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080" w:rsidRPr="00733E72" w:rsidRDefault="006F1B59" w:rsidP="004B5AAF">
      <w:pPr>
        <w:pStyle w:val="Textoindependiente"/>
        <w:ind w:left="0"/>
        <w:jc w:val="both"/>
        <w:rPr>
          <w:rFonts w:ascii="Arial" w:hAnsi="Arial" w:cs="Arial"/>
          <w:sz w:val="24"/>
          <w:szCs w:val="24"/>
          <w:lang w:val="es-MX"/>
        </w:rPr>
      </w:pPr>
      <w:r>
        <w:rPr>
          <w:rFonts w:ascii="Arial" w:hAnsi="Arial" w:cs="Arial"/>
          <w:b/>
          <w:sz w:val="24"/>
          <w:szCs w:val="24"/>
          <w:lang w:val="es-MX"/>
        </w:rPr>
        <w:t>ACTA NU</w:t>
      </w:r>
      <w:r w:rsidR="000C6CBE">
        <w:rPr>
          <w:rFonts w:ascii="Arial" w:hAnsi="Arial" w:cs="Arial"/>
          <w:b/>
          <w:sz w:val="24"/>
          <w:szCs w:val="24"/>
          <w:lang w:val="es-MX"/>
        </w:rPr>
        <w:t>MERO 37 (TREINTA Y SIETE) DEL 19</w:t>
      </w:r>
      <w:r>
        <w:rPr>
          <w:rFonts w:ascii="Arial" w:hAnsi="Arial" w:cs="Arial"/>
          <w:b/>
          <w:sz w:val="24"/>
          <w:szCs w:val="24"/>
          <w:lang w:val="es-MX"/>
        </w:rPr>
        <w:t xml:space="preserve"> (</w:t>
      </w:r>
      <w:r w:rsidR="000C6CBE">
        <w:rPr>
          <w:rFonts w:ascii="Arial" w:hAnsi="Arial" w:cs="Arial"/>
          <w:b/>
          <w:sz w:val="24"/>
          <w:szCs w:val="24"/>
          <w:lang w:val="es-MX"/>
        </w:rPr>
        <w:t>DIECINUEVE</w:t>
      </w:r>
      <w:r w:rsidR="00F8681D">
        <w:rPr>
          <w:rFonts w:ascii="Arial" w:hAnsi="Arial" w:cs="Arial"/>
          <w:b/>
          <w:sz w:val="24"/>
          <w:szCs w:val="24"/>
          <w:lang w:val="es-MX"/>
        </w:rPr>
        <w:t>)</w:t>
      </w:r>
      <w:r w:rsidR="001652DF">
        <w:rPr>
          <w:rFonts w:ascii="Arial" w:hAnsi="Arial" w:cs="Arial"/>
          <w:b/>
          <w:sz w:val="24"/>
          <w:szCs w:val="24"/>
          <w:lang w:val="es-MX"/>
        </w:rPr>
        <w:t xml:space="preserve"> DE</w:t>
      </w:r>
      <w:r w:rsidR="00F8681D">
        <w:rPr>
          <w:rFonts w:ascii="Arial" w:hAnsi="Arial" w:cs="Arial"/>
          <w:b/>
          <w:sz w:val="24"/>
          <w:szCs w:val="24"/>
          <w:lang w:val="es-MX"/>
        </w:rPr>
        <w:t xml:space="preserve"> </w:t>
      </w:r>
      <w:r>
        <w:rPr>
          <w:rFonts w:ascii="Arial" w:hAnsi="Arial" w:cs="Arial"/>
          <w:b/>
          <w:sz w:val="24"/>
          <w:szCs w:val="24"/>
          <w:lang w:val="es-MX"/>
        </w:rPr>
        <w:t>ENERO DEL 2021</w:t>
      </w:r>
      <w:r w:rsidR="00F8681D">
        <w:rPr>
          <w:rFonts w:ascii="Arial" w:hAnsi="Arial" w:cs="Arial"/>
          <w:b/>
          <w:sz w:val="24"/>
          <w:szCs w:val="24"/>
          <w:lang w:val="es-MX"/>
        </w:rPr>
        <w:t xml:space="preserve"> (DOS MIL </w:t>
      </w:r>
      <w:r w:rsidR="009B7080" w:rsidRPr="00733E72">
        <w:rPr>
          <w:rFonts w:ascii="Arial" w:hAnsi="Arial" w:cs="Arial"/>
          <w:b/>
          <w:sz w:val="24"/>
          <w:szCs w:val="24"/>
          <w:lang w:val="es-MX"/>
        </w:rPr>
        <w:t>VE</w:t>
      </w:r>
      <w:r>
        <w:rPr>
          <w:rFonts w:ascii="Arial" w:hAnsi="Arial" w:cs="Arial"/>
          <w:b/>
          <w:sz w:val="24"/>
          <w:szCs w:val="24"/>
          <w:lang w:val="es-MX"/>
        </w:rPr>
        <w:t>INTIUNO</w:t>
      </w:r>
      <w:r w:rsidR="009B7080" w:rsidRPr="00733E72">
        <w:rPr>
          <w:rFonts w:ascii="Arial" w:hAnsi="Arial" w:cs="Arial"/>
          <w:b/>
          <w:sz w:val="24"/>
          <w:szCs w:val="24"/>
          <w:lang w:val="es-MX"/>
        </w:rPr>
        <w:t>) REUNIDOS EN EL RECINTO OFICIAL DEL H. AYUNTAMIENTO DE SAN PEDRO TLAQUEPAQUE, JALISCO, A EFECTO DE CELEBRAR SESIÓN ORDINARIA.</w:t>
      </w:r>
      <w:r w:rsidR="009B7080" w:rsidRPr="00733E72">
        <w:rPr>
          <w:rFonts w:ascii="Arial" w:hAnsi="Arial" w:cs="Arial"/>
          <w:sz w:val="24"/>
          <w:szCs w:val="24"/>
          <w:lang w:val="es-MX"/>
        </w:rPr>
        <w:t>------------------------------------------</w:t>
      </w:r>
      <w:r>
        <w:rPr>
          <w:rFonts w:ascii="Arial" w:hAnsi="Arial" w:cs="Arial"/>
          <w:sz w:val="24"/>
          <w:szCs w:val="24"/>
          <w:lang w:val="es-MX"/>
        </w:rPr>
        <w:t>-----------------</w:t>
      </w:r>
      <w:r w:rsidR="009B7080" w:rsidRPr="00733E72">
        <w:rPr>
          <w:rFonts w:ascii="Arial" w:hAnsi="Arial" w:cs="Arial"/>
          <w:sz w:val="24"/>
          <w:szCs w:val="24"/>
          <w:lang w:val="es-MX"/>
        </w:rPr>
        <w:t>-------</w:t>
      </w:r>
      <w:r w:rsidR="00F11675" w:rsidRPr="00733E72">
        <w:rPr>
          <w:rFonts w:ascii="Arial" w:hAnsi="Arial" w:cs="Arial"/>
          <w:sz w:val="24"/>
          <w:szCs w:val="24"/>
          <w:lang w:val="es-MX"/>
        </w:rPr>
        <w:t>-------</w:t>
      </w:r>
      <w:r w:rsidR="009B7080" w:rsidRPr="00733E72">
        <w:rPr>
          <w:rFonts w:ascii="Arial" w:hAnsi="Arial" w:cs="Arial"/>
          <w:sz w:val="24"/>
          <w:szCs w:val="24"/>
          <w:lang w:val="es-MX"/>
        </w:rPr>
        <w:t>---------</w:t>
      </w:r>
      <w:r w:rsidR="00F11675" w:rsidRPr="00733E72">
        <w:rPr>
          <w:rFonts w:ascii="Arial" w:hAnsi="Arial" w:cs="Arial"/>
          <w:sz w:val="24"/>
          <w:szCs w:val="24"/>
          <w:lang w:val="es-MX"/>
        </w:rPr>
        <w:t>------</w:t>
      </w:r>
      <w:r w:rsidR="008A5DAA" w:rsidRPr="00733E72">
        <w:rPr>
          <w:rFonts w:ascii="Arial" w:hAnsi="Arial" w:cs="Arial"/>
          <w:sz w:val="24"/>
          <w:szCs w:val="24"/>
          <w:lang w:val="es-MX"/>
        </w:rPr>
        <w:t>---</w:t>
      </w:r>
      <w:r w:rsidR="009D3471" w:rsidRPr="00733E72">
        <w:rPr>
          <w:rFonts w:ascii="Arial" w:hAnsi="Arial" w:cs="Arial"/>
          <w:sz w:val="24"/>
          <w:szCs w:val="24"/>
          <w:lang w:val="es-MX"/>
        </w:rPr>
        <w:t>-</w:t>
      </w:r>
      <w:r w:rsidR="00613072">
        <w:rPr>
          <w:rFonts w:ascii="Arial" w:hAnsi="Arial" w:cs="Arial"/>
          <w:sz w:val="24"/>
          <w:szCs w:val="24"/>
          <w:lang w:val="es-MX"/>
        </w:rPr>
        <w:t>------</w:t>
      </w:r>
      <w:r w:rsidR="005D431A">
        <w:rPr>
          <w:rFonts w:ascii="Arial" w:hAnsi="Arial" w:cs="Arial"/>
          <w:sz w:val="24"/>
          <w:szCs w:val="24"/>
          <w:lang w:val="es-MX"/>
        </w:rPr>
        <w:t>---------------</w:t>
      </w:r>
      <w:r w:rsidR="00613072">
        <w:rPr>
          <w:rFonts w:ascii="Arial" w:hAnsi="Arial" w:cs="Arial"/>
          <w:sz w:val="24"/>
          <w:szCs w:val="24"/>
          <w:lang w:val="es-MX"/>
        </w:rPr>
        <w:t>-</w:t>
      </w:r>
      <w:r w:rsidR="009B7080" w:rsidRPr="00733E72">
        <w:rPr>
          <w:rFonts w:ascii="Arial" w:hAnsi="Arial" w:cs="Arial"/>
          <w:b/>
          <w:sz w:val="24"/>
          <w:szCs w:val="24"/>
          <w:lang w:val="es-MX"/>
        </w:rPr>
        <w:t xml:space="preserve">PRESIDENCIA.- </w:t>
      </w:r>
      <w:r w:rsidR="009B7080" w:rsidRPr="00733E72">
        <w:rPr>
          <w:rFonts w:ascii="Arial" w:hAnsi="Arial" w:cs="Arial"/>
          <w:sz w:val="24"/>
          <w:szCs w:val="24"/>
          <w:lang w:val="es-MX"/>
        </w:rPr>
        <w:t xml:space="preserve">A cargo de la </w:t>
      </w:r>
      <w:r w:rsidR="009B7080" w:rsidRPr="00733E72">
        <w:rPr>
          <w:rFonts w:ascii="Arial" w:hAnsi="Arial" w:cs="Arial"/>
          <w:b/>
          <w:sz w:val="24"/>
          <w:szCs w:val="24"/>
          <w:lang w:val="es-MX"/>
        </w:rPr>
        <w:t>C. María Elena Limón García.</w:t>
      </w:r>
      <w:r w:rsidR="00C0776C" w:rsidRPr="00733E72">
        <w:rPr>
          <w:rFonts w:ascii="Arial" w:hAnsi="Arial" w:cs="Arial"/>
          <w:sz w:val="24"/>
          <w:szCs w:val="24"/>
          <w:lang w:val="es-MX"/>
        </w:rPr>
        <w:t>-</w:t>
      </w:r>
      <w:r w:rsidR="009B7080" w:rsidRPr="00733E72">
        <w:rPr>
          <w:rFonts w:ascii="Arial" w:hAnsi="Arial" w:cs="Arial"/>
          <w:sz w:val="24"/>
          <w:szCs w:val="24"/>
          <w:lang w:val="es-MX"/>
        </w:rPr>
        <w:t>-----------------------------------------------------------------------------------------</w:t>
      </w:r>
      <w:r w:rsidR="009D3471" w:rsidRPr="00733E72">
        <w:rPr>
          <w:rFonts w:ascii="Arial" w:hAnsi="Arial" w:cs="Arial"/>
          <w:sz w:val="24"/>
          <w:szCs w:val="24"/>
          <w:lang w:val="es-MX"/>
        </w:rPr>
        <w:t>--</w:t>
      </w:r>
      <w:r w:rsidR="009B7080" w:rsidRPr="00733E72">
        <w:rPr>
          <w:rFonts w:ascii="Arial" w:hAnsi="Arial" w:cs="Arial"/>
          <w:sz w:val="24"/>
          <w:szCs w:val="24"/>
          <w:lang w:val="es-MX"/>
        </w:rPr>
        <w:t>----------------</w:t>
      </w:r>
      <w:r w:rsidR="008A5DAA" w:rsidRPr="00733E72">
        <w:rPr>
          <w:rFonts w:ascii="Arial" w:hAnsi="Arial" w:cs="Arial"/>
          <w:sz w:val="24"/>
          <w:szCs w:val="24"/>
          <w:lang w:val="es-MX"/>
        </w:rPr>
        <w:t>------</w:t>
      </w:r>
      <w:r w:rsidR="009B7080" w:rsidRPr="00733E72">
        <w:rPr>
          <w:rFonts w:ascii="Arial" w:hAnsi="Arial" w:cs="Arial"/>
          <w:sz w:val="24"/>
          <w:szCs w:val="24"/>
          <w:lang w:val="es-MX"/>
        </w:rPr>
        <w:t>-</w:t>
      </w:r>
      <w:r w:rsidR="009B7080" w:rsidRPr="00733E72">
        <w:rPr>
          <w:rFonts w:ascii="Arial" w:hAnsi="Arial" w:cs="Arial"/>
          <w:b/>
          <w:sz w:val="24"/>
          <w:szCs w:val="24"/>
          <w:lang w:val="es-MX"/>
        </w:rPr>
        <w:t>SECRETARÍA.-</w:t>
      </w:r>
      <w:r w:rsidR="009B7080" w:rsidRPr="00733E72">
        <w:rPr>
          <w:rFonts w:ascii="Arial" w:hAnsi="Arial" w:cs="Arial"/>
          <w:sz w:val="24"/>
          <w:szCs w:val="24"/>
          <w:lang w:val="es-MX"/>
        </w:rPr>
        <w:t xml:space="preserve"> A cargo del </w:t>
      </w:r>
      <w:r w:rsidR="009B7080" w:rsidRPr="00733E72">
        <w:rPr>
          <w:rFonts w:ascii="Arial" w:hAnsi="Arial" w:cs="Arial"/>
          <w:b/>
          <w:sz w:val="24"/>
          <w:szCs w:val="24"/>
          <w:lang w:val="es-MX"/>
        </w:rPr>
        <w:t>Lic. Salvador Ruíz Ayala.</w:t>
      </w:r>
      <w:r w:rsidR="00C0776C" w:rsidRPr="00733E72">
        <w:rPr>
          <w:rFonts w:ascii="Arial" w:hAnsi="Arial" w:cs="Arial"/>
          <w:sz w:val="24"/>
          <w:szCs w:val="24"/>
          <w:lang w:val="es-MX"/>
        </w:rPr>
        <w:t>-</w:t>
      </w:r>
      <w:r w:rsidR="009B7080" w:rsidRPr="00733E72">
        <w:rPr>
          <w:rFonts w:ascii="Arial" w:hAnsi="Arial" w:cs="Arial"/>
          <w:sz w:val="24"/>
          <w:szCs w:val="24"/>
          <w:lang w:val="es-MX"/>
        </w:rPr>
        <w:t>-------------------------------------------------------------------------------</w:t>
      </w:r>
      <w:r w:rsidR="00F11675" w:rsidRPr="00733E72">
        <w:rPr>
          <w:rFonts w:ascii="Arial" w:hAnsi="Arial" w:cs="Arial"/>
          <w:sz w:val="24"/>
          <w:szCs w:val="24"/>
          <w:lang w:val="es-MX"/>
        </w:rPr>
        <w:t>-------------------------------</w:t>
      </w:r>
      <w:r w:rsidR="009B7080" w:rsidRPr="00733E72">
        <w:rPr>
          <w:rFonts w:ascii="Arial" w:hAnsi="Arial" w:cs="Arial"/>
          <w:sz w:val="24"/>
          <w:szCs w:val="24"/>
          <w:lang w:val="es-MX"/>
        </w:rPr>
        <w:t>--</w:t>
      </w:r>
      <w:r w:rsidR="00885353" w:rsidRPr="00733E72">
        <w:rPr>
          <w:rFonts w:ascii="Arial" w:hAnsi="Arial" w:cs="Arial"/>
          <w:sz w:val="24"/>
          <w:szCs w:val="24"/>
          <w:lang w:val="es-MX"/>
        </w:rPr>
        <w:t>--------</w:t>
      </w:r>
      <w:r w:rsidR="009B7080" w:rsidRPr="00733E72">
        <w:rPr>
          <w:rFonts w:ascii="Arial" w:hAnsi="Arial" w:cs="Arial"/>
          <w:sz w:val="24"/>
          <w:szCs w:val="24"/>
          <w:lang w:val="es-MX"/>
        </w:rPr>
        <w:t>---</w:t>
      </w:r>
      <w:r w:rsidR="000A0FF8">
        <w:rPr>
          <w:rFonts w:ascii="Arial" w:hAnsi="Arial" w:cs="Arial"/>
          <w:sz w:val="24"/>
          <w:szCs w:val="24"/>
          <w:lang w:val="es-MX"/>
        </w:rPr>
        <w:t xml:space="preserve"> </w:t>
      </w:r>
    </w:p>
    <w:p w:rsidR="009B7080" w:rsidRPr="00DF7C02" w:rsidRDefault="009B7080" w:rsidP="004E45DB">
      <w:pPr>
        <w:pStyle w:val="Estilo"/>
        <w:rPr>
          <w:rFonts w:cs="Arial"/>
          <w:szCs w:val="24"/>
        </w:rPr>
      </w:pPr>
      <w:r w:rsidRPr="00733E72">
        <w:t>Con la palabra la Presidente Municipal, C</w:t>
      </w:r>
      <w:r w:rsidR="008A5DAA" w:rsidRPr="00733E72">
        <w:t>. María Elena Limón García:</w:t>
      </w:r>
      <w:r w:rsidR="004D4A9E">
        <w:t xml:space="preserve"> </w:t>
      </w:r>
      <w:r w:rsidR="00FB5D94">
        <w:t>M</w:t>
      </w:r>
      <w:r w:rsidR="00E11CCB">
        <w:rPr>
          <w:rFonts w:cs="Arial"/>
          <w:color w:val="000000" w:themeColor="text1"/>
          <w:szCs w:val="24"/>
        </w:rPr>
        <w:t>uy buenas</w:t>
      </w:r>
      <w:r w:rsidR="00BF7B8D" w:rsidRPr="00437578">
        <w:rPr>
          <w:rFonts w:cs="Arial"/>
          <w:color w:val="000000" w:themeColor="text1"/>
          <w:szCs w:val="24"/>
        </w:rPr>
        <w:t xml:space="preserve"> tardes</w:t>
      </w:r>
      <w:r w:rsidR="000C6CBE">
        <w:rPr>
          <w:rFonts w:cs="Arial"/>
          <w:color w:val="000000" w:themeColor="text1"/>
          <w:szCs w:val="24"/>
        </w:rPr>
        <w:t xml:space="preserve"> tengan</w:t>
      </w:r>
      <w:r w:rsidR="00FB5D94">
        <w:rPr>
          <w:rFonts w:cs="Arial"/>
          <w:color w:val="000000" w:themeColor="text1"/>
          <w:szCs w:val="24"/>
        </w:rPr>
        <w:t xml:space="preserve"> toda</w:t>
      </w:r>
      <w:r w:rsidR="000C6CBE">
        <w:rPr>
          <w:rFonts w:cs="Arial"/>
          <w:color w:val="000000" w:themeColor="text1"/>
          <w:szCs w:val="24"/>
        </w:rPr>
        <w:t>s</w:t>
      </w:r>
      <w:r w:rsidR="009E6E38">
        <w:rPr>
          <w:rFonts w:cs="Arial"/>
          <w:color w:val="000000" w:themeColor="text1"/>
          <w:szCs w:val="24"/>
        </w:rPr>
        <w:t xml:space="preserve"> y toda</w:t>
      </w:r>
      <w:r w:rsidR="000C6CBE">
        <w:rPr>
          <w:rFonts w:cs="Arial"/>
          <w:color w:val="000000" w:themeColor="text1"/>
          <w:szCs w:val="24"/>
        </w:rPr>
        <w:t>, toda</w:t>
      </w:r>
      <w:r w:rsidR="00FB5D94">
        <w:rPr>
          <w:rFonts w:cs="Arial"/>
          <w:color w:val="000000" w:themeColor="text1"/>
          <w:szCs w:val="24"/>
        </w:rPr>
        <w:t xml:space="preserve">s y </w:t>
      </w:r>
      <w:r w:rsidR="00316015">
        <w:rPr>
          <w:rFonts w:cs="Arial"/>
          <w:color w:val="000000" w:themeColor="text1"/>
          <w:szCs w:val="24"/>
        </w:rPr>
        <w:t xml:space="preserve">todos ustedes, </w:t>
      </w:r>
      <w:r w:rsidR="00FB5D94">
        <w:rPr>
          <w:rFonts w:cs="Arial"/>
          <w:color w:val="000000" w:themeColor="text1"/>
          <w:szCs w:val="24"/>
        </w:rPr>
        <w:t xml:space="preserve">les </w:t>
      </w:r>
      <w:r w:rsidR="00E11CCB">
        <w:rPr>
          <w:rFonts w:cs="Arial"/>
          <w:color w:val="000000" w:themeColor="text1"/>
          <w:szCs w:val="24"/>
        </w:rPr>
        <w:t>doy la bienvenida</w:t>
      </w:r>
      <w:r w:rsidR="00BF7B8D" w:rsidRPr="00CF3B1D">
        <w:rPr>
          <w:rFonts w:cs="Arial"/>
          <w:color w:val="000000" w:themeColor="text1"/>
          <w:sz w:val="36"/>
          <w:szCs w:val="36"/>
        </w:rPr>
        <w:t xml:space="preserve"> </w:t>
      </w:r>
      <w:r w:rsidR="00F8681D">
        <w:rPr>
          <w:color w:val="000000" w:themeColor="text1"/>
        </w:rPr>
        <w:t xml:space="preserve">a esta </w:t>
      </w:r>
      <w:r w:rsidR="006F1B59" w:rsidRPr="00E95EF0">
        <w:rPr>
          <w:rFonts w:cs="Arial"/>
          <w:szCs w:val="24"/>
        </w:rPr>
        <w:t>Vigésima Séptima Sesión Ordinaria de</w:t>
      </w:r>
      <w:r w:rsidR="00FB5D94">
        <w:rPr>
          <w:rFonts w:cs="Arial"/>
          <w:szCs w:val="24"/>
        </w:rPr>
        <w:t>l Ayuntamiento Constituc</w:t>
      </w:r>
      <w:r w:rsidR="009E6E38">
        <w:rPr>
          <w:rFonts w:cs="Arial"/>
          <w:szCs w:val="24"/>
        </w:rPr>
        <w:t xml:space="preserve">ional de San Pedro Tlaquepaque, </w:t>
      </w:r>
      <w:r w:rsidR="006F1B59" w:rsidRPr="00E95EF0">
        <w:rPr>
          <w:rFonts w:cs="Arial"/>
          <w:szCs w:val="24"/>
        </w:rPr>
        <w:t>Admini</w:t>
      </w:r>
      <w:r w:rsidR="00DF7C02">
        <w:rPr>
          <w:rFonts w:cs="Arial"/>
          <w:szCs w:val="24"/>
        </w:rPr>
        <w:t>stración Pública Municipal 2018–</w:t>
      </w:r>
      <w:r w:rsidR="006F1B59" w:rsidRPr="00E95EF0">
        <w:rPr>
          <w:rFonts w:cs="Arial"/>
          <w:szCs w:val="24"/>
        </w:rPr>
        <w:t>2021</w:t>
      </w:r>
      <w:r w:rsidR="00DF7C02">
        <w:rPr>
          <w:rFonts w:cs="Arial"/>
          <w:szCs w:val="24"/>
        </w:rPr>
        <w:t xml:space="preserve">, </w:t>
      </w:r>
      <w:r w:rsidR="00316015">
        <w:t xml:space="preserve">siendo las </w:t>
      </w:r>
      <w:r w:rsidR="00FB5D94">
        <w:t>19:17 (Diecinueve horas con diecisiete</w:t>
      </w:r>
      <w:r w:rsidR="00EA4C4B">
        <w:t xml:space="preserve"> </w:t>
      </w:r>
      <w:r w:rsidR="00EA4C4B" w:rsidRPr="00733E72">
        <w:t>minutos</w:t>
      </w:r>
      <w:r w:rsidR="00EA4C4B">
        <w:t>)</w:t>
      </w:r>
      <w:r w:rsidR="00DF7C02">
        <w:t xml:space="preserve"> </w:t>
      </w:r>
      <w:r w:rsidR="00316015">
        <w:t>del</w:t>
      </w:r>
      <w:r w:rsidR="00E11CCB">
        <w:t xml:space="preserve"> </w:t>
      </w:r>
      <w:r w:rsidR="00694B9D">
        <w:t>día</w:t>
      </w:r>
      <w:r w:rsidR="00FB5D94">
        <w:t xml:space="preserve"> 19</w:t>
      </w:r>
      <w:r w:rsidR="00DF7C02">
        <w:t xml:space="preserve"> de enero</w:t>
      </w:r>
      <w:r w:rsidR="006F1B59">
        <w:t xml:space="preserve"> del 2021</w:t>
      </w:r>
      <w:r w:rsidRPr="00733E72">
        <w:t xml:space="preserve"> damos inicio y como </w:t>
      </w:r>
      <w:r w:rsidRPr="00733E72">
        <w:rPr>
          <w:b/>
          <w:u w:val="single"/>
        </w:rPr>
        <w:t>PRIMER PUNTO</w:t>
      </w:r>
      <w:r w:rsidRPr="00733E72">
        <w:t xml:space="preserve"> del orden del día, le pido al Lic. Salvador Ruíz Ayala, Secretario de este Ayuntamiento tome la lista de asistencia </w:t>
      </w:r>
      <w:r w:rsidR="004D4A9E">
        <w:t>a efecto de verif</w:t>
      </w:r>
      <w:r w:rsidR="00804896">
        <w:t xml:space="preserve">icar y declarar </w:t>
      </w:r>
      <w:r w:rsidRPr="00733E72">
        <w:t>el quórum legal para sesionar</w:t>
      </w:r>
      <w:r w:rsidR="00FB5D94">
        <w:t>, adelante Secretario.</w:t>
      </w:r>
      <w:r w:rsidRPr="00733E72">
        <w:t>-------------------------------------------------------------------</w:t>
      </w:r>
      <w:r w:rsidR="00FB5D94">
        <w:t>-----------------</w:t>
      </w:r>
      <w:r w:rsidR="008E4B32" w:rsidRPr="00733E72">
        <w:t>-</w:t>
      </w:r>
      <w:r w:rsidR="00DF7C02">
        <w:t>-</w:t>
      </w:r>
      <w:r w:rsidR="009E6E38">
        <w:t>------------</w:t>
      </w:r>
      <w:r w:rsidR="00DF7C02">
        <w:t>-------</w:t>
      </w:r>
      <w:r w:rsidR="00A95595">
        <w:t>--</w:t>
      </w:r>
      <w:r w:rsidR="00DF7C02">
        <w:t>-----------</w:t>
      </w:r>
      <w:r w:rsidRPr="00733E72">
        <w:t>En uso de la voz el Secretario del Ayuntamiento, Lic. Salvador Ruíz Ayala:</w:t>
      </w:r>
      <w:r w:rsidR="008411CF">
        <w:t xml:space="preserve"> Con</w:t>
      </w:r>
      <w:r w:rsidR="00925576">
        <w:t xml:space="preserve"> su</w:t>
      </w:r>
      <w:r w:rsidR="008411CF">
        <w:t xml:space="preserve"> permiso </w:t>
      </w:r>
      <w:r w:rsidR="00CE7E22">
        <w:t>Pres</w:t>
      </w:r>
      <w:r w:rsidR="00894E31">
        <w:t>identa</w:t>
      </w:r>
      <w:r w:rsidR="00FB5D94">
        <w:t xml:space="preserve"> y con el permiso de los</w:t>
      </w:r>
      <w:r w:rsidR="0097017B">
        <w:t xml:space="preserve"> </w:t>
      </w:r>
      <w:r w:rsidR="009C2EA0" w:rsidRPr="00733E72">
        <w:t>integrantes de este Pleno</w:t>
      </w:r>
      <w:r w:rsidR="00FB5D94">
        <w:t>.</w:t>
      </w:r>
      <w:r w:rsidRPr="00733E72">
        <w:t xml:space="preserve">  </w:t>
      </w:r>
    </w:p>
    <w:p w:rsidR="009B7080" w:rsidRPr="00733E72" w:rsidRDefault="00925576" w:rsidP="009B7080">
      <w:pPr>
        <w:pStyle w:val="Sinespaciado"/>
        <w:jc w:val="both"/>
        <w:rPr>
          <w:rFonts w:ascii="Arial" w:hAnsi="Arial" w:cs="Arial"/>
          <w:sz w:val="24"/>
          <w:szCs w:val="24"/>
        </w:rPr>
      </w:pPr>
      <w:r>
        <w:rPr>
          <w:rFonts w:ascii="Arial" w:hAnsi="Arial" w:cs="Arial"/>
          <w:sz w:val="24"/>
          <w:szCs w:val="24"/>
        </w:rPr>
        <w:t>Presidenta</w:t>
      </w:r>
      <w:r w:rsidR="009B7080" w:rsidRPr="00733E72">
        <w:rPr>
          <w:rFonts w:ascii="Arial" w:hAnsi="Arial" w:cs="Arial"/>
          <w:sz w:val="24"/>
          <w:szCs w:val="24"/>
        </w:rPr>
        <w:t xml:space="preserve"> Municipal, María Elena Limón García, presente </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Síndico Municipal, José Luis Salazar Martínez,</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Regidora María Eloísa Gaviño Hernández,</w:t>
      </w:r>
      <w:r w:rsidRPr="00733E72">
        <w:rPr>
          <w:rFonts w:ascii="Arial" w:hAnsi="Arial" w:cs="Arial"/>
          <w:sz w:val="24"/>
          <w:szCs w:val="24"/>
        </w:rPr>
        <w:t xml:space="preserve"> presente</w:t>
      </w:r>
    </w:p>
    <w:p w:rsidR="009B7080" w:rsidRPr="00942FF9" w:rsidRDefault="009B7080" w:rsidP="009B7080">
      <w:pPr>
        <w:pStyle w:val="Sinespaciado"/>
        <w:jc w:val="both"/>
        <w:rPr>
          <w:rFonts w:ascii="Arial" w:eastAsia="Calibri" w:hAnsi="Arial" w:cs="Arial"/>
          <w:sz w:val="24"/>
          <w:szCs w:val="24"/>
        </w:rPr>
      </w:pPr>
      <w:r w:rsidRPr="00942FF9">
        <w:rPr>
          <w:rFonts w:ascii="Arial" w:eastAsia="Calibri" w:hAnsi="Arial" w:cs="Arial"/>
          <w:sz w:val="24"/>
          <w:szCs w:val="24"/>
        </w:rPr>
        <w:t>Regi</w:t>
      </w:r>
      <w:r w:rsidR="009D0933" w:rsidRPr="00942FF9">
        <w:rPr>
          <w:rFonts w:ascii="Arial" w:eastAsia="Calibri" w:hAnsi="Arial" w:cs="Arial"/>
          <w:sz w:val="24"/>
          <w:szCs w:val="24"/>
        </w:rPr>
        <w:t>dor Jorge Antonio Chávez Ambriz</w:t>
      </w:r>
      <w:r w:rsidR="00FB5D94">
        <w:rPr>
          <w:rFonts w:ascii="Arial" w:eastAsia="Calibri" w:hAnsi="Arial" w:cs="Arial"/>
          <w:sz w:val="24"/>
          <w:szCs w:val="24"/>
        </w:rPr>
        <w:t>, presente</w:t>
      </w:r>
    </w:p>
    <w:p w:rsidR="009B7080" w:rsidRPr="00733E72" w:rsidRDefault="009B7080" w:rsidP="009B7080">
      <w:pPr>
        <w:pStyle w:val="Sinespaciado"/>
        <w:jc w:val="both"/>
        <w:rPr>
          <w:rFonts w:ascii="Arial" w:eastAsia="Calibri" w:hAnsi="Arial" w:cs="Arial"/>
          <w:sz w:val="24"/>
          <w:szCs w:val="24"/>
        </w:rPr>
      </w:pPr>
      <w:r w:rsidRPr="0001014C">
        <w:rPr>
          <w:rFonts w:ascii="Arial" w:eastAsia="Calibri" w:hAnsi="Arial" w:cs="Arial"/>
          <w:sz w:val="24"/>
          <w:szCs w:val="24"/>
        </w:rPr>
        <w:t>R</w:t>
      </w:r>
      <w:r w:rsidRPr="00733E72">
        <w:rPr>
          <w:rFonts w:ascii="Arial" w:eastAsia="Calibri" w:hAnsi="Arial" w:cs="Arial"/>
          <w:sz w:val="24"/>
          <w:szCs w:val="24"/>
        </w:rPr>
        <w:t xml:space="preserve">egidora </w:t>
      </w:r>
      <w:proofErr w:type="spellStart"/>
      <w:r w:rsidRPr="00733E72">
        <w:rPr>
          <w:rFonts w:ascii="Arial" w:eastAsia="Calibri" w:hAnsi="Arial" w:cs="Arial"/>
          <w:sz w:val="24"/>
          <w:szCs w:val="24"/>
        </w:rPr>
        <w:t>B</w:t>
      </w:r>
      <w:r w:rsidR="00925576">
        <w:rPr>
          <w:rFonts w:ascii="Arial" w:eastAsia="Calibri" w:hAnsi="Arial" w:cs="Arial"/>
          <w:sz w:val="24"/>
          <w:szCs w:val="24"/>
        </w:rPr>
        <w:t>etsabé</w:t>
      </w:r>
      <w:proofErr w:type="spellEnd"/>
      <w:r w:rsidR="00925576">
        <w:rPr>
          <w:rFonts w:ascii="Arial" w:eastAsia="Calibri" w:hAnsi="Arial" w:cs="Arial"/>
          <w:sz w:val="24"/>
          <w:szCs w:val="24"/>
        </w:rPr>
        <w:t xml:space="preserve"> Dolores Almaguer Esparza</w:t>
      </w:r>
      <w:r w:rsidR="00E11CCB">
        <w:rPr>
          <w:rFonts w:ascii="Arial" w:eastAsia="Calibri" w:hAnsi="Arial" w:cs="Arial"/>
          <w:sz w:val="24"/>
          <w:szCs w:val="24"/>
        </w:rPr>
        <w:t>,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 Héctor Manuel Perfecto Rodríguez,</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Regidora Irma Yolanda Reynoso Mercado,</w:t>
      </w:r>
      <w:r w:rsidRPr="00733E72">
        <w:rPr>
          <w:rFonts w:ascii="Arial" w:hAnsi="Arial" w:cs="Arial"/>
          <w:sz w:val="24"/>
          <w:szCs w:val="24"/>
        </w:rPr>
        <w:t xml:space="preserve"> presente</w:t>
      </w:r>
    </w:p>
    <w:p w:rsidR="009B7080" w:rsidRPr="00733E72" w:rsidRDefault="007E593D" w:rsidP="009B7080">
      <w:pPr>
        <w:pStyle w:val="Sinespaciado"/>
        <w:jc w:val="both"/>
        <w:rPr>
          <w:rFonts w:ascii="Arial" w:eastAsia="Calibri" w:hAnsi="Arial" w:cs="Arial"/>
          <w:sz w:val="24"/>
          <w:szCs w:val="24"/>
        </w:rPr>
      </w:pPr>
      <w:r>
        <w:rPr>
          <w:rFonts w:ascii="Arial" w:eastAsia="Calibri" w:hAnsi="Arial" w:cs="Arial"/>
          <w:sz w:val="24"/>
          <w:szCs w:val="24"/>
        </w:rPr>
        <w:t>Regidor Francisco Juárez Piña</w:t>
      </w:r>
    </w:p>
    <w:p w:rsidR="009B7080" w:rsidRPr="00733E72" w:rsidRDefault="00FB5D94" w:rsidP="009B7080">
      <w:pPr>
        <w:pStyle w:val="Sinespaciado"/>
        <w:jc w:val="both"/>
        <w:rPr>
          <w:rFonts w:ascii="Arial" w:eastAsia="Calibri" w:hAnsi="Arial" w:cs="Arial"/>
          <w:sz w:val="24"/>
          <w:szCs w:val="24"/>
        </w:rPr>
      </w:pPr>
      <w:r>
        <w:rPr>
          <w:rFonts w:ascii="Arial" w:eastAsia="Calibri" w:hAnsi="Arial" w:cs="Arial"/>
          <w:sz w:val="24"/>
          <w:szCs w:val="24"/>
        </w:rPr>
        <w:t xml:space="preserve">Regidora </w:t>
      </w:r>
      <w:proofErr w:type="spellStart"/>
      <w:r>
        <w:rPr>
          <w:rFonts w:ascii="Arial" w:eastAsia="Calibri" w:hAnsi="Arial" w:cs="Arial"/>
          <w:sz w:val="24"/>
          <w:szCs w:val="24"/>
        </w:rPr>
        <w:t>Miroslava</w:t>
      </w:r>
      <w:proofErr w:type="spellEnd"/>
      <w:r>
        <w:rPr>
          <w:rFonts w:ascii="Arial" w:eastAsia="Calibri" w:hAnsi="Arial" w:cs="Arial"/>
          <w:sz w:val="24"/>
          <w:szCs w:val="24"/>
        </w:rPr>
        <w:t xml:space="preserve"> Maya Ávila</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 José Luis Figueroa Meza,</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Arial" w:hAnsi="Arial" w:cs="Arial"/>
          <w:sz w:val="24"/>
          <w:szCs w:val="24"/>
        </w:rPr>
      </w:pPr>
      <w:r w:rsidRPr="00733E72">
        <w:rPr>
          <w:rFonts w:ascii="Arial" w:eastAsia="Calibri" w:hAnsi="Arial" w:cs="Arial"/>
          <w:sz w:val="24"/>
          <w:szCs w:val="24"/>
        </w:rPr>
        <w:t>Regidora</w:t>
      </w:r>
      <w:r w:rsidRPr="00733E72">
        <w:rPr>
          <w:rFonts w:ascii="Arial" w:eastAsia="Arial" w:hAnsi="Arial" w:cs="Arial"/>
          <w:sz w:val="24"/>
          <w:szCs w:val="24"/>
        </w:rPr>
        <w:t xml:space="preserve"> </w:t>
      </w:r>
      <w:proofErr w:type="spellStart"/>
      <w:r w:rsidRPr="00733E72">
        <w:rPr>
          <w:rFonts w:ascii="Arial" w:eastAsia="Arial" w:hAnsi="Arial" w:cs="Arial"/>
          <w:sz w:val="24"/>
          <w:szCs w:val="24"/>
        </w:rPr>
        <w:t>Hogla</w:t>
      </w:r>
      <w:proofErr w:type="spellEnd"/>
      <w:r w:rsidRPr="00733E72">
        <w:rPr>
          <w:rFonts w:ascii="Arial" w:eastAsia="Arial" w:hAnsi="Arial" w:cs="Arial"/>
          <w:sz w:val="24"/>
          <w:szCs w:val="24"/>
        </w:rPr>
        <w:t xml:space="preserve"> Bustos Serrano,</w:t>
      </w:r>
      <w:r w:rsidRPr="00733E72">
        <w:rPr>
          <w:rFonts w:ascii="Arial" w:hAnsi="Arial" w:cs="Arial"/>
          <w:sz w:val="24"/>
          <w:szCs w:val="24"/>
        </w:rPr>
        <w:t xml:space="preserve"> presente</w:t>
      </w:r>
    </w:p>
    <w:p w:rsidR="009B7080" w:rsidRPr="00733E72" w:rsidRDefault="008411CF" w:rsidP="009B7080">
      <w:pPr>
        <w:pStyle w:val="Sinespaciado"/>
        <w:jc w:val="both"/>
        <w:rPr>
          <w:rFonts w:ascii="Arial" w:eastAsia="Calibri" w:hAnsi="Arial" w:cs="Arial"/>
          <w:sz w:val="24"/>
          <w:szCs w:val="24"/>
        </w:rPr>
      </w:pPr>
      <w:r>
        <w:rPr>
          <w:rFonts w:ascii="Arial" w:eastAsia="Calibri" w:hAnsi="Arial" w:cs="Arial"/>
          <w:sz w:val="24"/>
          <w:szCs w:val="24"/>
        </w:rPr>
        <w:t>Regidor Jaime Contreras Estrada</w:t>
      </w:r>
      <w:r w:rsidR="008F4FE3">
        <w:rPr>
          <w:rFonts w:ascii="Arial" w:eastAsia="Calibri" w:hAnsi="Arial" w:cs="Arial"/>
          <w:sz w:val="24"/>
          <w:szCs w:val="24"/>
        </w:rPr>
        <w:t>, presente</w:t>
      </w:r>
    </w:p>
    <w:p w:rsidR="009B7080" w:rsidRPr="00733E72" w:rsidRDefault="0097017B" w:rsidP="009B7080">
      <w:pPr>
        <w:pStyle w:val="Sinespaciado"/>
        <w:jc w:val="both"/>
        <w:rPr>
          <w:rFonts w:ascii="Arial" w:eastAsia="Calibri" w:hAnsi="Arial" w:cs="Arial"/>
          <w:sz w:val="24"/>
          <w:szCs w:val="24"/>
        </w:rPr>
      </w:pPr>
      <w:r>
        <w:rPr>
          <w:rFonts w:ascii="Arial" w:eastAsia="Calibri" w:hAnsi="Arial" w:cs="Arial"/>
          <w:sz w:val="24"/>
          <w:szCs w:val="24"/>
        </w:rPr>
        <w:t>Regidor Alfredo Barba Mariscal</w:t>
      </w:r>
    </w:p>
    <w:p w:rsidR="009B7080" w:rsidRPr="00733E72" w:rsidRDefault="00FB5D94" w:rsidP="009B7080">
      <w:pPr>
        <w:pStyle w:val="Sinespaciado"/>
        <w:jc w:val="both"/>
        <w:rPr>
          <w:rFonts w:ascii="Arial" w:eastAsia="Calibri" w:hAnsi="Arial" w:cs="Arial"/>
          <w:sz w:val="24"/>
          <w:szCs w:val="24"/>
        </w:rPr>
      </w:pPr>
      <w:r>
        <w:rPr>
          <w:rFonts w:ascii="Arial" w:eastAsia="Calibri" w:hAnsi="Arial" w:cs="Arial"/>
          <w:sz w:val="24"/>
          <w:szCs w:val="24"/>
        </w:rPr>
        <w:t xml:space="preserve">Regidora </w:t>
      </w:r>
      <w:proofErr w:type="spellStart"/>
      <w:r>
        <w:rPr>
          <w:rFonts w:ascii="Arial" w:eastAsia="Calibri" w:hAnsi="Arial" w:cs="Arial"/>
          <w:sz w:val="24"/>
          <w:szCs w:val="24"/>
        </w:rPr>
        <w:t>Silbia</w:t>
      </w:r>
      <w:proofErr w:type="spellEnd"/>
      <w:r>
        <w:rPr>
          <w:rFonts w:ascii="Arial" w:eastAsia="Calibri" w:hAnsi="Arial" w:cs="Arial"/>
          <w:sz w:val="24"/>
          <w:szCs w:val="24"/>
        </w:rPr>
        <w:t xml:space="preserve"> </w:t>
      </w:r>
      <w:proofErr w:type="spellStart"/>
      <w:r>
        <w:rPr>
          <w:rFonts w:ascii="Arial" w:eastAsia="Calibri" w:hAnsi="Arial" w:cs="Arial"/>
          <w:sz w:val="24"/>
          <w:szCs w:val="24"/>
        </w:rPr>
        <w:t>Cázarez</w:t>
      </w:r>
      <w:proofErr w:type="spellEnd"/>
      <w:r>
        <w:rPr>
          <w:rFonts w:ascii="Arial" w:eastAsia="Calibri" w:hAnsi="Arial" w:cs="Arial"/>
          <w:sz w:val="24"/>
          <w:szCs w:val="24"/>
        </w:rPr>
        <w:t xml:space="preserve"> Reyes</w:t>
      </w:r>
    </w:p>
    <w:p w:rsidR="009B7080" w:rsidRPr="00733E72" w:rsidRDefault="009B7080" w:rsidP="009B7080">
      <w:pPr>
        <w:pStyle w:val="Sinespaciado"/>
        <w:jc w:val="both"/>
        <w:rPr>
          <w:rFonts w:ascii="Arial" w:eastAsia="Arial" w:hAnsi="Arial" w:cs="Arial"/>
          <w:sz w:val="24"/>
          <w:szCs w:val="24"/>
        </w:rPr>
      </w:pPr>
      <w:r w:rsidRPr="00733E72">
        <w:rPr>
          <w:rFonts w:ascii="Arial" w:eastAsia="Calibri" w:hAnsi="Arial" w:cs="Arial"/>
          <w:sz w:val="24"/>
          <w:szCs w:val="24"/>
        </w:rPr>
        <w:t>Regidora</w:t>
      </w:r>
      <w:r w:rsidRPr="00733E72">
        <w:rPr>
          <w:rFonts w:ascii="Arial" w:eastAsia="Arial" w:hAnsi="Arial" w:cs="Arial"/>
          <w:sz w:val="24"/>
          <w:szCs w:val="24"/>
        </w:rPr>
        <w:t xml:space="preserve"> D</w:t>
      </w:r>
      <w:r w:rsidR="00FB5D94">
        <w:rPr>
          <w:rFonts w:ascii="Arial" w:eastAsia="Arial" w:hAnsi="Arial" w:cs="Arial"/>
          <w:sz w:val="24"/>
          <w:szCs w:val="24"/>
        </w:rPr>
        <w:t>aniela Elizabeth Chávez Estrada</w:t>
      </w:r>
    </w:p>
    <w:p w:rsidR="009B7080" w:rsidRPr="00733E72" w:rsidRDefault="009B7080" w:rsidP="009B7080">
      <w:pPr>
        <w:pStyle w:val="Sinespaciado"/>
        <w:jc w:val="both"/>
        <w:rPr>
          <w:rFonts w:ascii="Arial" w:eastAsia="Arial" w:hAnsi="Arial" w:cs="Arial"/>
          <w:sz w:val="24"/>
          <w:szCs w:val="24"/>
        </w:rPr>
      </w:pPr>
      <w:r w:rsidRPr="00733E72">
        <w:rPr>
          <w:rFonts w:ascii="Arial" w:eastAsia="Calibri" w:hAnsi="Arial" w:cs="Arial"/>
          <w:sz w:val="24"/>
          <w:szCs w:val="24"/>
        </w:rPr>
        <w:t>Regidor</w:t>
      </w:r>
      <w:r w:rsidR="00EF3131">
        <w:rPr>
          <w:rFonts w:ascii="Arial" w:eastAsia="Arial" w:hAnsi="Arial" w:cs="Arial"/>
          <w:sz w:val="24"/>
          <w:szCs w:val="24"/>
        </w:rPr>
        <w:t xml:space="preserve"> Oscar Vásquez Llamas</w:t>
      </w:r>
      <w:r w:rsidR="00BA79A0">
        <w:rPr>
          <w:rFonts w:ascii="Arial" w:eastAsia="Arial" w:hAnsi="Arial" w:cs="Arial"/>
          <w:sz w:val="24"/>
          <w:szCs w:val="24"/>
        </w:rPr>
        <w:t>,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 Albe</w:t>
      </w:r>
      <w:r w:rsidR="00296B49">
        <w:rPr>
          <w:rFonts w:ascii="Arial" w:eastAsia="Calibri" w:hAnsi="Arial" w:cs="Arial"/>
          <w:sz w:val="24"/>
          <w:szCs w:val="24"/>
        </w:rPr>
        <w:t xml:space="preserve">rto Maldonado </w:t>
      </w:r>
      <w:proofErr w:type="spellStart"/>
      <w:r w:rsidR="00296B49">
        <w:rPr>
          <w:rFonts w:ascii="Arial" w:eastAsia="Calibri" w:hAnsi="Arial" w:cs="Arial"/>
          <w:sz w:val="24"/>
          <w:szCs w:val="24"/>
        </w:rPr>
        <w:t>Chavarín</w:t>
      </w:r>
      <w:proofErr w:type="spellEnd"/>
    </w:p>
    <w:p w:rsidR="009B7080" w:rsidRPr="00733E72" w:rsidRDefault="009B7080" w:rsidP="00816A67">
      <w:pPr>
        <w:pStyle w:val="Sinespaciado"/>
        <w:jc w:val="both"/>
        <w:rPr>
          <w:rFonts w:ascii="Arial" w:eastAsia="Times New Roman" w:hAnsi="Arial" w:cs="Arial"/>
          <w:sz w:val="24"/>
          <w:szCs w:val="24"/>
          <w:lang w:eastAsia="es-MX"/>
        </w:rPr>
      </w:pPr>
      <w:r w:rsidRPr="00733E72">
        <w:rPr>
          <w:rFonts w:ascii="Arial" w:eastAsia="Calibri" w:hAnsi="Arial" w:cs="Arial"/>
          <w:sz w:val="24"/>
          <w:szCs w:val="24"/>
        </w:rPr>
        <w:t>Regidora</w:t>
      </w:r>
      <w:r w:rsidRPr="00733E72">
        <w:rPr>
          <w:rFonts w:ascii="Arial" w:eastAsia="Times New Roman" w:hAnsi="Arial" w:cs="Arial"/>
          <w:sz w:val="24"/>
          <w:szCs w:val="24"/>
          <w:lang w:eastAsia="es-MX"/>
        </w:rPr>
        <w:t xml:space="preserve"> Alina Elizabeth Hernández Castañeda,</w:t>
      </w:r>
      <w:r w:rsidR="00816A67" w:rsidRPr="00733E72">
        <w:rPr>
          <w:rFonts w:ascii="Arial" w:hAnsi="Arial" w:cs="Arial"/>
          <w:sz w:val="24"/>
          <w:szCs w:val="24"/>
        </w:rPr>
        <w:t xml:space="preserve"> presente</w:t>
      </w:r>
    </w:p>
    <w:p w:rsidR="00816A67" w:rsidRPr="00733E72" w:rsidRDefault="00816A67" w:rsidP="00816A67">
      <w:pPr>
        <w:pStyle w:val="Sinespaciado"/>
        <w:jc w:val="both"/>
        <w:rPr>
          <w:rFonts w:ascii="Arial" w:eastAsia="Calibri" w:hAnsi="Arial" w:cs="Arial"/>
          <w:sz w:val="24"/>
          <w:szCs w:val="24"/>
        </w:rPr>
      </w:pPr>
      <w:r w:rsidRPr="00733E72">
        <w:rPr>
          <w:rFonts w:ascii="Arial" w:eastAsia="Calibri" w:hAnsi="Arial" w:cs="Arial"/>
          <w:sz w:val="24"/>
          <w:szCs w:val="24"/>
        </w:rPr>
        <w:t>Regidor</w:t>
      </w:r>
      <w:r w:rsidR="00FB5D94">
        <w:rPr>
          <w:rFonts w:ascii="Arial" w:eastAsia="Times New Roman" w:hAnsi="Arial" w:cs="Arial"/>
          <w:sz w:val="24"/>
          <w:szCs w:val="24"/>
          <w:lang w:eastAsia="es-MX"/>
        </w:rPr>
        <w:t xml:space="preserve"> Alberto Alfaro García</w:t>
      </w:r>
    </w:p>
    <w:p w:rsidR="00816A67" w:rsidRPr="00942FF9" w:rsidRDefault="009A4425" w:rsidP="00816A67">
      <w:pPr>
        <w:spacing w:after="0" w:line="240" w:lineRule="auto"/>
        <w:jc w:val="both"/>
        <w:rPr>
          <w:rFonts w:ascii="Arial" w:hAnsi="Arial" w:cs="Arial"/>
          <w:sz w:val="24"/>
          <w:szCs w:val="24"/>
        </w:rPr>
      </w:pPr>
      <w:r w:rsidRPr="00942FF9">
        <w:rPr>
          <w:rFonts w:ascii="Arial" w:hAnsi="Arial" w:cs="Arial"/>
          <w:sz w:val="24"/>
          <w:szCs w:val="24"/>
        </w:rPr>
        <w:t>-------------------------------------------------------------</w:t>
      </w:r>
      <w:r w:rsidR="00942FF9" w:rsidRPr="00942FF9">
        <w:rPr>
          <w:rFonts w:ascii="Arial" w:hAnsi="Arial" w:cs="Arial"/>
          <w:sz w:val="24"/>
          <w:szCs w:val="24"/>
        </w:rPr>
        <w:t>---------------------------------</w:t>
      </w:r>
      <w:r w:rsidRPr="00942FF9">
        <w:rPr>
          <w:rFonts w:ascii="Arial" w:hAnsi="Arial" w:cs="Arial"/>
          <w:sz w:val="24"/>
          <w:szCs w:val="24"/>
        </w:rPr>
        <w:t>-----</w:t>
      </w:r>
      <w:r w:rsidR="00FB5D94">
        <w:rPr>
          <w:rFonts w:ascii="Arial" w:hAnsi="Arial" w:cs="Arial"/>
          <w:sz w:val="24"/>
          <w:szCs w:val="24"/>
        </w:rPr>
        <w:t>---------------------------</w:t>
      </w:r>
      <w:r w:rsidRPr="00942FF9">
        <w:rPr>
          <w:rFonts w:ascii="Arial" w:hAnsi="Arial" w:cs="Arial"/>
          <w:sz w:val="24"/>
          <w:szCs w:val="24"/>
        </w:rPr>
        <w:t>----------------------------</w:t>
      </w:r>
      <w:r w:rsidR="00AF6953">
        <w:rPr>
          <w:rFonts w:ascii="Arial" w:hAnsi="Arial" w:cs="Arial"/>
          <w:sz w:val="24"/>
          <w:szCs w:val="24"/>
        </w:rPr>
        <w:t>------------------------------------------</w:t>
      </w:r>
      <w:r w:rsidRPr="00942FF9">
        <w:rPr>
          <w:rFonts w:ascii="Arial" w:hAnsi="Arial" w:cs="Arial"/>
          <w:sz w:val="24"/>
          <w:szCs w:val="24"/>
        </w:rPr>
        <w:t>--</w:t>
      </w:r>
    </w:p>
    <w:p w:rsidR="0007521E" w:rsidRPr="008D1673" w:rsidRDefault="00816A67" w:rsidP="0007521E">
      <w:pPr>
        <w:pStyle w:val="Sinespaciado"/>
        <w:jc w:val="both"/>
        <w:rPr>
          <w:rFonts w:ascii="Arial" w:eastAsia="Calibri" w:hAnsi="Arial" w:cs="Arial"/>
          <w:sz w:val="24"/>
          <w:szCs w:val="24"/>
        </w:rPr>
      </w:pPr>
      <w:r w:rsidRPr="00733E72">
        <w:rPr>
          <w:rFonts w:ascii="Arial" w:hAnsi="Arial" w:cs="Arial"/>
          <w:sz w:val="24"/>
          <w:szCs w:val="24"/>
        </w:rPr>
        <w:t>Con la palabra la Presidente Municipal, C. María Elena Limón García:</w:t>
      </w:r>
      <w:r w:rsidR="008411CF">
        <w:rPr>
          <w:rFonts w:ascii="Arial" w:hAnsi="Arial" w:cs="Arial"/>
          <w:sz w:val="24"/>
          <w:szCs w:val="24"/>
        </w:rPr>
        <w:t xml:space="preserve"> </w:t>
      </w:r>
      <w:r w:rsidR="00FB5D94">
        <w:rPr>
          <w:rFonts w:ascii="Arial" w:hAnsi="Arial" w:cs="Arial"/>
          <w:sz w:val="24"/>
          <w:szCs w:val="24"/>
        </w:rPr>
        <w:t>D</w:t>
      </w:r>
      <w:r w:rsidR="00BA79A0">
        <w:rPr>
          <w:rFonts w:ascii="Arial" w:hAnsi="Arial" w:cs="Arial"/>
          <w:sz w:val="24"/>
          <w:szCs w:val="24"/>
        </w:rPr>
        <w:t xml:space="preserve">eclaro </w:t>
      </w:r>
      <w:r w:rsidR="009E6E38">
        <w:rPr>
          <w:rFonts w:ascii="Arial" w:hAnsi="Arial" w:cs="Arial"/>
          <w:sz w:val="24"/>
          <w:szCs w:val="24"/>
        </w:rPr>
        <w:t xml:space="preserve">eh, </w:t>
      </w:r>
      <w:r w:rsidR="008A3569">
        <w:rPr>
          <w:rFonts w:ascii="Arial" w:hAnsi="Arial" w:cs="Arial"/>
          <w:sz w:val="24"/>
          <w:szCs w:val="24"/>
        </w:rPr>
        <w:t xml:space="preserve">que existe </w:t>
      </w:r>
      <w:r w:rsidR="00FB5D94">
        <w:rPr>
          <w:rFonts w:ascii="Arial" w:hAnsi="Arial" w:cs="Arial"/>
          <w:sz w:val="24"/>
          <w:szCs w:val="24"/>
        </w:rPr>
        <w:t>quórum legal para sesionar, Secretario.</w:t>
      </w:r>
      <w:r w:rsidR="009E6E38">
        <w:rPr>
          <w:rFonts w:ascii="Arial" w:hAnsi="Arial" w:cs="Arial"/>
          <w:sz w:val="24"/>
          <w:szCs w:val="24"/>
        </w:rPr>
        <w:t>---------------------------</w:t>
      </w:r>
      <w:r w:rsidR="008411CF" w:rsidRPr="00733E72">
        <w:rPr>
          <w:rFonts w:ascii="Arial" w:hAnsi="Arial" w:cs="Arial"/>
          <w:sz w:val="24"/>
          <w:szCs w:val="24"/>
        </w:rPr>
        <w:t>-------------</w:t>
      </w:r>
      <w:r w:rsidR="00D1462B">
        <w:rPr>
          <w:rFonts w:ascii="Arial" w:hAnsi="Arial" w:cs="Arial"/>
          <w:sz w:val="24"/>
          <w:szCs w:val="24"/>
        </w:rPr>
        <w:t>----</w:t>
      </w:r>
      <w:r w:rsidR="008411CF" w:rsidRPr="00733E72">
        <w:rPr>
          <w:rFonts w:ascii="Arial" w:hAnsi="Arial" w:cs="Arial"/>
          <w:sz w:val="24"/>
          <w:szCs w:val="24"/>
        </w:rPr>
        <w:t>-----------------------</w:t>
      </w:r>
      <w:r w:rsidR="008411CF">
        <w:rPr>
          <w:rFonts w:ascii="Arial" w:hAnsi="Arial" w:cs="Arial"/>
          <w:sz w:val="24"/>
          <w:szCs w:val="24"/>
        </w:rPr>
        <w:t>-----</w:t>
      </w:r>
      <w:r w:rsidR="00571986">
        <w:rPr>
          <w:rFonts w:ascii="Arial" w:hAnsi="Arial" w:cs="Arial"/>
          <w:sz w:val="24"/>
          <w:szCs w:val="24"/>
        </w:rPr>
        <w:t>-------</w:t>
      </w:r>
      <w:r w:rsidR="00FB5D94">
        <w:rPr>
          <w:rFonts w:ascii="Arial" w:hAnsi="Arial" w:cs="Arial"/>
          <w:sz w:val="24"/>
          <w:szCs w:val="24"/>
        </w:rPr>
        <w:t>--------</w:t>
      </w:r>
      <w:r w:rsidR="00662D71">
        <w:rPr>
          <w:rFonts w:ascii="Arial" w:hAnsi="Arial" w:cs="Arial"/>
          <w:sz w:val="24"/>
          <w:szCs w:val="24"/>
        </w:rPr>
        <w:t>---</w:t>
      </w:r>
      <w:r w:rsidR="00BA79A0">
        <w:rPr>
          <w:rFonts w:ascii="Arial" w:hAnsi="Arial" w:cs="Arial"/>
          <w:sz w:val="24"/>
          <w:szCs w:val="24"/>
        </w:rPr>
        <w:t>------------------------</w:t>
      </w:r>
      <w:r w:rsidR="00FB5D94" w:rsidRPr="00FB5D94">
        <w:t xml:space="preserve"> </w:t>
      </w:r>
      <w:r w:rsidR="00FB5D94" w:rsidRPr="00FB5D94">
        <w:rPr>
          <w:rFonts w:ascii="Arial" w:hAnsi="Arial" w:cs="Arial"/>
          <w:sz w:val="24"/>
          <w:szCs w:val="24"/>
        </w:rPr>
        <w:t>En uso de la voz el Secretario del Ayuntamiento, Lic. Salvador Ruíz Ayala:</w:t>
      </w:r>
      <w:r w:rsidR="004B456A" w:rsidRPr="004B456A">
        <w:rPr>
          <w:rFonts w:ascii="Arial" w:hAnsi="Arial" w:cs="Arial"/>
          <w:sz w:val="24"/>
          <w:szCs w:val="24"/>
        </w:rPr>
        <w:t xml:space="preserve"> </w:t>
      </w:r>
      <w:r w:rsidR="004B456A" w:rsidRPr="00090DCE">
        <w:rPr>
          <w:rFonts w:ascii="Arial" w:hAnsi="Arial" w:cs="Arial"/>
          <w:sz w:val="24"/>
          <w:szCs w:val="24"/>
        </w:rPr>
        <w:t>Se recibieron oficios electrónicos</w:t>
      </w:r>
      <w:r w:rsidR="004B456A">
        <w:rPr>
          <w:rFonts w:ascii="Arial" w:hAnsi="Arial" w:cs="Arial"/>
          <w:sz w:val="24"/>
          <w:szCs w:val="24"/>
        </w:rPr>
        <w:t xml:space="preserve"> número 11225 de la regidora </w:t>
      </w:r>
      <w:r w:rsidR="004B456A" w:rsidRPr="00090DCE">
        <w:rPr>
          <w:rFonts w:ascii="Arial" w:hAnsi="Arial" w:cs="Arial"/>
          <w:sz w:val="24"/>
          <w:szCs w:val="24"/>
        </w:rPr>
        <w:t>Daniela Elizabeth Chávez Estrada acompañando a éste constancia médica</w:t>
      </w:r>
      <w:r w:rsidR="009E6E38">
        <w:rPr>
          <w:rFonts w:ascii="Arial" w:hAnsi="Arial" w:cs="Arial"/>
          <w:sz w:val="24"/>
          <w:szCs w:val="24"/>
        </w:rPr>
        <w:t>, eh, una constancia mé</w:t>
      </w:r>
      <w:r w:rsidR="004B456A">
        <w:rPr>
          <w:rFonts w:ascii="Arial" w:hAnsi="Arial" w:cs="Arial"/>
          <w:sz w:val="24"/>
          <w:szCs w:val="24"/>
        </w:rPr>
        <w:t xml:space="preserve">dica donde indica que tiene eh… positivo a </w:t>
      </w:r>
      <w:proofErr w:type="spellStart"/>
      <w:r w:rsidR="004B456A">
        <w:rPr>
          <w:rFonts w:ascii="Arial" w:hAnsi="Arial" w:cs="Arial"/>
          <w:sz w:val="24"/>
          <w:szCs w:val="24"/>
        </w:rPr>
        <w:t>covid</w:t>
      </w:r>
      <w:proofErr w:type="spellEnd"/>
      <w:r w:rsidR="004B456A">
        <w:rPr>
          <w:rFonts w:ascii="Arial" w:hAnsi="Arial" w:cs="Arial"/>
          <w:sz w:val="24"/>
          <w:szCs w:val="24"/>
        </w:rPr>
        <w:t>, ¿sí?, recibimos de igual, de igual forma…------------------------------------------------------------------------------------------------------------------------------------------------------</w:t>
      </w:r>
      <w:r w:rsidR="004B456A" w:rsidRPr="004B456A">
        <w:rPr>
          <w:rFonts w:ascii="Arial" w:hAnsi="Arial" w:cs="Arial"/>
          <w:sz w:val="24"/>
          <w:szCs w:val="24"/>
        </w:rPr>
        <w:t xml:space="preserve"> </w:t>
      </w:r>
      <w:r w:rsidR="004B456A" w:rsidRPr="00733E72">
        <w:rPr>
          <w:rFonts w:ascii="Arial" w:hAnsi="Arial" w:cs="Arial"/>
          <w:sz w:val="24"/>
          <w:szCs w:val="24"/>
        </w:rPr>
        <w:t>Con la palabra la Presidente Municipal, C. María Elena Limón García:</w:t>
      </w:r>
      <w:r w:rsidR="004B456A">
        <w:rPr>
          <w:rFonts w:ascii="Arial" w:hAnsi="Arial" w:cs="Arial"/>
          <w:sz w:val="24"/>
          <w:szCs w:val="24"/>
        </w:rPr>
        <w:t xml:space="preserve"> Vamos dando la votación de… por lo</w:t>
      </w:r>
      <w:r w:rsidR="009E6E38">
        <w:rPr>
          <w:rFonts w:ascii="Arial" w:hAnsi="Arial" w:cs="Arial"/>
          <w:sz w:val="24"/>
          <w:szCs w:val="24"/>
        </w:rPr>
        <w:t xml:space="preserve"> cual le</w:t>
      </w:r>
      <w:r w:rsidR="004B456A">
        <w:rPr>
          <w:rFonts w:ascii="Arial" w:hAnsi="Arial" w:cs="Arial"/>
          <w:sz w:val="24"/>
          <w:szCs w:val="24"/>
        </w:rPr>
        <w:t xml:space="preserve"> pido a los presentes </w:t>
      </w:r>
      <w:r w:rsidR="009E6E38">
        <w:rPr>
          <w:rFonts w:ascii="Arial" w:hAnsi="Arial" w:cs="Arial"/>
          <w:sz w:val="24"/>
          <w:szCs w:val="24"/>
        </w:rPr>
        <w:t>regidoras y regidore</w:t>
      </w:r>
      <w:r w:rsidR="004B456A">
        <w:rPr>
          <w:rFonts w:ascii="Arial" w:hAnsi="Arial" w:cs="Arial"/>
          <w:sz w:val="24"/>
          <w:szCs w:val="24"/>
        </w:rPr>
        <w:t>s</w:t>
      </w:r>
      <w:r w:rsidR="009E6E38">
        <w:rPr>
          <w:rFonts w:ascii="Arial" w:hAnsi="Arial" w:cs="Arial"/>
          <w:sz w:val="24"/>
          <w:szCs w:val="24"/>
        </w:rPr>
        <w:t>, lo que están</w:t>
      </w:r>
      <w:r w:rsidR="004B456A">
        <w:rPr>
          <w:rFonts w:ascii="Arial" w:hAnsi="Arial" w:cs="Arial"/>
          <w:sz w:val="24"/>
          <w:szCs w:val="24"/>
        </w:rPr>
        <w:t xml:space="preserve"> a favor de la inasistencia, favor de </w:t>
      </w:r>
      <w:r w:rsidR="004B456A">
        <w:rPr>
          <w:rFonts w:ascii="Arial" w:hAnsi="Arial" w:cs="Arial"/>
          <w:sz w:val="24"/>
          <w:szCs w:val="24"/>
        </w:rPr>
        <w:lastRenderedPageBreak/>
        <w:t>manifestarlo, es aprobada por unanimidad, continúe.--------------------------------------------------------------------------------------------------------------------------------</w:t>
      </w:r>
      <w:r w:rsidR="004B456A" w:rsidRPr="004B456A">
        <w:rPr>
          <w:rFonts w:ascii="Arial" w:hAnsi="Arial" w:cs="Arial"/>
          <w:sz w:val="24"/>
          <w:szCs w:val="24"/>
        </w:rPr>
        <w:t xml:space="preserve"> </w:t>
      </w:r>
      <w:r w:rsidR="004B456A" w:rsidRPr="00FB5D94">
        <w:rPr>
          <w:rFonts w:ascii="Arial" w:hAnsi="Arial" w:cs="Arial"/>
          <w:sz w:val="24"/>
          <w:szCs w:val="24"/>
        </w:rPr>
        <w:t>En uso de la voz el Secretario del Ayuntamiento, Lic. Salvador Ruíz Ayala:</w:t>
      </w:r>
      <w:r w:rsidR="004B456A">
        <w:rPr>
          <w:rFonts w:ascii="Arial" w:hAnsi="Arial" w:cs="Arial"/>
          <w:sz w:val="24"/>
          <w:szCs w:val="24"/>
        </w:rPr>
        <w:t xml:space="preserve"> Eh, oficio </w:t>
      </w:r>
      <w:r w:rsidR="004B456A" w:rsidRPr="00090DCE">
        <w:rPr>
          <w:rFonts w:ascii="Arial" w:hAnsi="Arial" w:cs="Arial"/>
          <w:sz w:val="24"/>
          <w:szCs w:val="24"/>
        </w:rPr>
        <w:t xml:space="preserve">11223 de la regidora </w:t>
      </w:r>
      <w:proofErr w:type="spellStart"/>
      <w:r w:rsidR="004B456A" w:rsidRPr="00090DCE">
        <w:rPr>
          <w:rFonts w:ascii="Arial" w:hAnsi="Arial" w:cs="Arial"/>
          <w:sz w:val="24"/>
          <w:szCs w:val="24"/>
        </w:rPr>
        <w:t>Miroslava</w:t>
      </w:r>
      <w:proofErr w:type="spellEnd"/>
      <w:r w:rsidR="004B456A" w:rsidRPr="00090DCE">
        <w:rPr>
          <w:rFonts w:ascii="Arial" w:hAnsi="Arial" w:cs="Arial"/>
          <w:sz w:val="24"/>
          <w:szCs w:val="24"/>
        </w:rPr>
        <w:t xml:space="preserve"> Maya Ávila acompañando a éste constancia médica</w:t>
      </w:r>
      <w:r w:rsidR="004B456A">
        <w:rPr>
          <w:rFonts w:ascii="Arial" w:hAnsi="Arial" w:cs="Arial"/>
          <w:sz w:val="24"/>
          <w:szCs w:val="24"/>
        </w:rPr>
        <w:t>, es una constancia médica debido a una operación, intervención quirúrgica.-----------------------------------------------------------------------------------------------------------------------------------------------------------------------</w:t>
      </w:r>
      <w:r w:rsidR="004B456A" w:rsidRPr="004B456A">
        <w:rPr>
          <w:rFonts w:ascii="Arial" w:hAnsi="Arial" w:cs="Arial"/>
          <w:sz w:val="24"/>
          <w:szCs w:val="24"/>
        </w:rPr>
        <w:t xml:space="preserve"> </w:t>
      </w:r>
      <w:r w:rsidR="004B456A" w:rsidRPr="00733E72">
        <w:rPr>
          <w:rFonts w:ascii="Arial" w:hAnsi="Arial" w:cs="Arial"/>
          <w:sz w:val="24"/>
          <w:szCs w:val="24"/>
        </w:rPr>
        <w:t>Con la palabra la Presidente Municipal, C. María Elena Limón García:</w:t>
      </w:r>
      <w:r w:rsidR="004B456A">
        <w:rPr>
          <w:rFonts w:ascii="Arial" w:hAnsi="Arial" w:cs="Arial"/>
          <w:sz w:val="24"/>
          <w:szCs w:val="24"/>
        </w:rPr>
        <w:t xml:space="preserve"> Por lo cual eh, someto a votación la inasistencia de la regidora, los que estén a favor, favor de manifestarlo, es aprobado por unanimidad, continúe.---------------------------------------------------------------------------------------------------------</w:t>
      </w:r>
      <w:r w:rsidR="004B456A" w:rsidRPr="004B456A">
        <w:rPr>
          <w:rFonts w:ascii="Arial" w:hAnsi="Arial" w:cs="Arial"/>
          <w:sz w:val="24"/>
          <w:szCs w:val="24"/>
        </w:rPr>
        <w:t xml:space="preserve"> </w:t>
      </w:r>
      <w:r w:rsidR="004B456A" w:rsidRPr="00FB5D94">
        <w:rPr>
          <w:rFonts w:ascii="Arial" w:hAnsi="Arial" w:cs="Arial"/>
          <w:sz w:val="24"/>
          <w:szCs w:val="24"/>
        </w:rPr>
        <w:t>En uso de la voz el Secretario del Ayuntamiento, Lic. Salvador Ruíz Ayala:</w:t>
      </w:r>
      <w:r w:rsidR="004B456A">
        <w:rPr>
          <w:rFonts w:ascii="Arial" w:hAnsi="Arial" w:cs="Arial"/>
          <w:sz w:val="24"/>
          <w:szCs w:val="24"/>
        </w:rPr>
        <w:t xml:space="preserve"> Eh, a continuación se recibió </w:t>
      </w:r>
      <w:r w:rsidR="00791A81">
        <w:rPr>
          <w:rFonts w:ascii="Arial" w:hAnsi="Arial" w:cs="Arial"/>
          <w:sz w:val="24"/>
          <w:szCs w:val="24"/>
        </w:rPr>
        <w:t xml:space="preserve">el </w:t>
      </w:r>
      <w:r w:rsidR="004B456A" w:rsidRPr="00090DCE">
        <w:rPr>
          <w:rFonts w:ascii="Arial" w:hAnsi="Arial" w:cs="Arial"/>
          <w:sz w:val="24"/>
          <w:szCs w:val="24"/>
        </w:rPr>
        <w:t xml:space="preserve">11245 de la regidora </w:t>
      </w:r>
      <w:proofErr w:type="spellStart"/>
      <w:r w:rsidR="004B456A" w:rsidRPr="00090DCE">
        <w:rPr>
          <w:rFonts w:ascii="Arial" w:hAnsi="Arial" w:cs="Arial"/>
          <w:sz w:val="24"/>
          <w:szCs w:val="24"/>
        </w:rPr>
        <w:t>Silbia</w:t>
      </w:r>
      <w:proofErr w:type="spellEnd"/>
      <w:r w:rsidR="004B456A" w:rsidRPr="00090DCE">
        <w:rPr>
          <w:rFonts w:ascii="Arial" w:hAnsi="Arial" w:cs="Arial"/>
          <w:sz w:val="24"/>
          <w:szCs w:val="24"/>
        </w:rPr>
        <w:t xml:space="preserve"> </w:t>
      </w:r>
      <w:proofErr w:type="spellStart"/>
      <w:r w:rsidR="004B456A" w:rsidRPr="00090DCE">
        <w:rPr>
          <w:rFonts w:ascii="Arial" w:hAnsi="Arial" w:cs="Arial"/>
          <w:sz w:val="24"/>
          <w:szCs w:val="24"/>
        </w:rPr>
        <w:t>Cázarez</w:t>
      </w:r>
      <w:proofErr w:type="spellEnd"/>
      <w:r w:rsidR="004B456A" w:rsidRPr="00090DCE">
        <w:rPr>
          <w:rFonts w:ascii="Arial" w:hAnsi="Arial" w:cs="Arial"/>
          <w:sz w:val="24"/>
          <w:szCs w:val="24"/>
        </w:rPr>
        <w:t xml:space="preserve"> Reyes</w:t>
      </w:r>
      <w:r w:rsidR="00791A81">
        <w:rPr>
          <w:rFonts w:ascii="Arial" w:hAnsi="Arial" w:cs="Arial"/>
          <w:sz w:val="24"/>
          <w:szCs w:val="24"/>
        </w:rPr>
        <w:t xml:space="preserve"> en la cu</w:t>
      </w:r>
      <w:r w:rsidR="009E6E38">
        <w:rPr>
          <w:rFonts w:ascii="Arial" w:hAnsi="Arial" w:cs="Arial"/>
          <w:sz w:val="24"/>
          <w:szCs w:val="24"/>
        </w:rPr>
        <w:t xml:space="preserve">al manifiesta únicamente que eh… </w:t>
      </w:r>
      <w:r w:rsidR="00791A81">
        <w:rPr>
          <w:rFonts w:ascii="Arial" w:hAnsi="Arial" w:cs="Arial"/>
          <w:sz w:val="24"/>
          <w:szCs w:val="24"/>
        </w:rPr>
        <w:t xml:space="preserve">solicita </w:t>
      </w:r>
      <w:r w:rsidR="009E6E38">
        <w:rPr>
          <w:rFonts w:ascii="Arial" w:hAnsi="Arial" w:cs="Arial"/>
          <w:sz w:val="24"/>
          <w:szCs w:val="24"/>
        </w:rPr>
        <w:t xml:space="preserve">por eh… </w:t>
      </w:r>
      <w:r w:rsidR="00791A81">
        <w:rPr>
          <w:rFonts w:ascii="Arial" w:hAnsi="Arial" w:cs="Arial"/>
          <w:sz w:val="24"/>
          <w:szCs w:val="24"/>
        </w:rPr>
        <w:t>que</w:t>
      </w:r>
      <w:r w:rsidR="009E6E38">
        <w:rPr>
          <w:rFonts w:ascii="Arial" w:hAnsi="Arial" w:cs="Arial"/>
          <w:sz w:val="24"/>
          <w:szCs w:val="24"/>
        </w:rPr>
        <w:t xml:space="preserve"> solicita que al</w:t>
      </w:r>
      <w:r w:rsidR="00791A81">
        <w:rPr>
          <w:rFonts w:ascii="Arial" w:hAnsi="Arial" w:cs="Arial"/>
          <w:sz w:val="24"/>
          <w:szCs w:val="24"/>
        </w:rPr>
        <w:t xml:space="preserve"> igual que lo solicito su coordinador, fuera esta sesión de manera virtual y ya que</w:t>
      </w:r>
      <w:r w:rsidR="005474FE">
        <w:rPr>
          <w:rFonts w:ascii="Arial" w:hAnsi="Arial" w:cs="Arial"/>
          <w:sz w:val="24"/>
          <w:szCs w:val="24"/>
        </w:rPr>
        <w:t xml:space="preserve"> no, que</w:t>
      </w:r>
      <w:r w:rsidR="00791A81">
        <w:rPr>
          <w:rFonts w:ascii="Arial" w:hAnsi="Arial" w:cs="Arial"/>
          <w:sz w:val="24"/>
          <w:szCs w:val="24"/>
        </w:rPr>
        <w:t xml:space="preserve"> no tuvo respuesta alguna y </w:t>
      </w:r>
      <w:r w:rsidR="007207CE">
        <w:rPr>
          <w:rFonts w:ascii="Arial" w:hAnsi="Arial" w:cs="Arial"/>
          <w:sz w:val="24"/>
          <w:szCs w:val="24"/>
        </w:rPr>
        <w:t xml:space="preserve">que </w:t>
      </w:r>
      <w:r w:rsidR="00791A81">
        <w:rPr>
          <w:rFonts w:ascii="Arial" w:hAnsi="Arial" w:cs="Arial"/>
          <w:sz w:val="24"/>
          <w:szCs w:val="24"/>
        </w:rPr>
        <w:t>contribuyendo a las medidas d</w:t>
      </w:r>
      <w:r w:rsidR="007207CE">
        <w:rPr>
          <w:rFonts w:ascii="Arial" w:hAnsi="Arial" w:cs="Arial"/>
          <w:sz w:val="24"/>
          <w:szCs w:val="24"/>
        </w:rPr>
        <w:t xml:space="preserve">ictadas por </w:t>
      </w:r>
      <w:r w:rsidR="00791A81">
        <w:rPr>
          <w:rFonts w:ascii="Arial" w:hAnsi="Arial" w:cs="Arial"/>
          <w:sz w:val="24"/>
          <w:szCs w:val="24"/>
        </w:rPr>
        <w:t xml:space="preserve">el Gobernador Enrique Alfaro, solicita </w:t>
      </w:r>
      <w:r w:rsidR="005474FE">
        <w:rPr>
          <w:rFonts w:ascii="Arial" w:hAnsi="Arial" w:cs="Arial"/>
          <w:sz w:val="24"/>
          <w:szCs w:val="24"/>
        </w:rPr>
        <w:t xml:space="preserve">eh… solicita </w:t>
      </w:r>
      <w:r w:rsidR="00791A81">
        <w:rPr>
          <w:rFonts w:ascii="Arial" w:hAnsi="Arial" w:cs="Arial"/>
          <w:sz w:val="24"/>
          <w:szCs w:val="24"/>
        </w:rPr>
        <w:t>se ponga a consideración su inasistencia,</w:t>
      </w:r>
      <w:r w:rsidR="00D30477">
        <w:rPr>
          <w:rFonts w:ascii="Arial" w:hAnsi="Arial" w:cs="Arial"/>
          <w:sz w:val="24"/>
          <w:szCs w:val="24"/>
        </w:rPr>
        <w:t xml:space="preserve">  </w:t>
      </w:r>
      <w:r w:rsidR="007207CE">
        <w:rPr>
          <w:rFonts w:ascii="Arial" w:hAnsi="Arial" w:cs="Arial"/>
          <w:sz w:val="24"/>
          <w:szCs w:val="24"/>
        </w:rPr>
        <w:t>únicamente no da una razón médica, únic</w:t>
      </w:r>
      <w:r w:rsidR="005474FE">
        <w:rPr>
          <w:rFonts w:ascii="Arial" w:hAnsi="Arial" w:cs="Arial"/>
          <w:sz w:val="24"/>
          <w:szCs w:val="24"/>
        </w:rPr>
        <w:t>amente que es por las medidas  eh…</w:t>
      </w:r>
      <w:r w:rsidR="007207CE">
        <w:rPr>
          <w:rFonts w:ascii="Arial" w:hAnsi="Arial" w:cs="Arial"/>
          <w:sz w:val="24"/>
          <w:szCs w:val="24"/>
        </w:rPr>
        <w:t xml:space="preserve"> establecidas por el Gobernador del Estado.----------------------------------------</w:t>
      </w:r>
      <w:r w:rsidR="005474FE">
        <w:rPr>
          <w:rFonts w:ascii="Arial" w:hAnsi="Arial" w:cs="Arial"/>
          <w:sz w:val="24"/>
          <w:szCs w:val="24"/>
        </w:rPr>
        <w:t>-----------------</w:t>
      </w:r>
      <w:r w:rsidR="007207CE">
        <w:rPr>
          <w:rFonts w:ascii="Arial" w:hAnsi="Arial" w:cs="Arial"/>
          <w:sz w:val="24"/>
          <w:szCs w:val="24"/>
        </w:rPr>
        <w:t>------------------------------------------------------------------</w:t>
      </w:r>
      <w:r w:rsidR="00A95595">
        <w:rPr>
          <w:rFonts w:ascii="Arial" w:hAnsi="Arial" w:cs="Arial"/>
          <w:sz w:val="24"/>
          <w:szCs w:val="24"/>
        </w:rPr>
        <w:t>--</w:t>
      </w:r>
      <w:r w:rsidR="007207CE">
        <w:rPr>
          <w:rFonts w:ascii="Arial" w:hAnsi="Arial" w:cs="Arial"/>
          <w:sz w:val="24"/>
          <w:szCs w:val="24"/>
        </w:rPr>
        <w:t>--------</w:t>
      </w:r>
      <w:r w:rsidR="007207CE" w:rsidRPr="007207CE">
        <w:rPr>
          <w:rFonts w:ascii="Arial" w:hAnsi="Arial" w:cs="Arial"/>
          <w:sz w:val="24"/>
          <w:szCs w:val="24"/>
        </w:rPr>
        <w:t xml:space="preserve"> </w:t>
      </w:r>
      <w:r w:rsidR="007207CE" w:rsidRPr="00733E72">
        <w:rPr>
          <w:rFonts w:ascii="Arial" w:hAnsi="Arial" w:cs="Arial"/>
          <w:sz w:val="24"/>
          <w:szCs w:val="24"/>
        </w:rPr>
        <w:t>Con la palabra la Presidente Municipal, C. María Elena Limón García</w:t>
      </w:r>
      <w:r w:rsidR="007207CE">
        <w:rPr>
          <w:rFonts w:ascii="Arial" w:hAnsi="Arial" w:cs="Arial"/>
          <w:sz w:val="24"/>
          <w:szCs w:val="24"/>
        </w:rPr>
        <w:t xml:space="preserve">: Adelante regidora.-----------------------------------------------------------------------------------------------------------------------------------------------------------------------------Habla la </w:t>
      </w:r>
      <w:r w:rsidR="007207CE" w:rsidRPr="0001014C">
        <w:rPr>
          <w:rFonts w:ascii="Arial" w:eastAsia="Calibri" w:hAnsi="Arial" w:cs="Arial"/>
          <w:sz w:val="24"/>
          <w:szCs w:val="24"/>
        </w:rPr>
        <w:t>R</w:t>
      </w:r>
      <w:r w:rsidR="007207CE" w:rsidRPr="00733E72">
        <w:rPr>
          <w:rFonts w:ascii="Arial" w:eastAsia="Calibri" w:hAnsi="Arial" w:cs="Arial"/>
          <w:sz w:val="24"/>
          <w:szCs w:val="24"/>
        </w:rPr>
        <w:t xml:space="preserve">egidora </w:t>
      </w:r>
      <w:proofErr w:type="spellStart"/>
      <w:r w:rsidR="007207CE" w:rsidRPr="00733E72">
        <w:rPr>
          <w:rFonts w:ascii="Arial" w:eastAsia="Calibri" w:hAnsi="Arial" w:cs="Arial"/>
          <w:sz w:val="24"/>
          <w:szCs w:val="24"/>
        </w:rPr>
        <w:t>B</w:t>
      </w:r>
      <w:r w:rsidR="007207CE">
        <w:rPr>
          <w:rFonts w:ascii="Arial" w:eastAsia="Calibri" w:hAnsi="Arial" w:cs="Arial"/>
          <w:sz w:val="24"/>
          <w:szCs w:val="24"/>
        </w:rPr>
        <w:t>etsabé</w:t>
      </w:r>
      <w:proofErr w:type="spellEnd"/>
      <w:r w:rsidR="007207CE">
        <w:rPr>
          <w:rFonts w:ascii="Arial" w:eastAsia="Calibri" w:hAnsi="Arial" w:cs="Arial"/>
          <w:sz w:val="24"/>
          <w:szCs w:val="24"/>
        </w:rPr>
        <w:t xml:space="preserve"> Dolores Almaguer Esparza: Muy buenas noches tengan todas y todos, únicamente Presidenta para manifestar que es lamentable que mucha gente argumente el riesgo de contagio de </w:t>
      </w:r>
      <w:proofErr w:type="spellStart"/>
      <w:r w:rsidR="007207CE">
        <w:rPr>
          <w:rFonts w:ascii="Arial" w:eastAsia="Calibri" w:hAnsi="Arial" w:cs="Arial"/>
          <w:sz w:val="24"/>
          <w:szCs w:val="24"/>
        </w:rPr>
        <w:t>covid</w:t>
      </w:r>
      <w:proofErr w:type="spellEnd"/>
      <w:r w:rsidR="007207CE">
        <w:rPr>
          <w:rFonts w:ascii="Arial" w:eastAsia="Calibri" w:hAnsi="Arial" w:cs="Arial"/>
          <w:sz w:val="24"/>
          <w:szCs w:val="24"/>
        </w:rPr>
        <w:t xml:space="preserve"> para no trabajar, cuando hay muchas y muchos servidores públicos que tomando todas las medidas necesarias salen a hacer su labor en beneficio de las y los </w:t>
      </w:r>
      <w:proofErr w:type="spellStart"/>
      <w:r w:rsidR="007207CE">
        <w:rPr>
          <w:rFonts w:ascii="Arial" w:eastAsia="Calibri" w:hAnsi="Arial" w:cs="Arial"/>
          <w:sz w:val="24"/>
          <w:szCs w:val="24"/>
        </w:rPr>
        <w:t>Tlaquepaquenses</w:t>
      </w:r>
      <w:proofErr w:type="spellEnd"/>
      <w:r w:rsidR="007207CE">
        <w:rPr>
          <w:rFonts w:ascii="Arial" w:eastAsia="Calibri" w:hAnsi="Arial" w:cs="Arial"/>
          <w:sz w:val="24"/>
          <w:szCs w:val="24"/>
        </w:rPr>
        <w:t xml:space="preserve"> sabiendo que nuestra responsabilidad es precisamente garantizar</w:t>
      </w:r>
      <w:r w:rsidR="00C81D26">
        <w:rPr>
          <w:rFonts w:ascii="Arial" w:eastAsia="Calibri" w:hAnsi="Arial" w:cs="Arial"/>
          <w:sz w:val="24"/>
          <w:szCs w:val="24"/>
        </w:rPr>
        <w:t xml:space="preserve"> en el ámbito de nuestra competencia  en este momento tan urgente la salud, el bienestar a través de los servicios públicos y los derechos humanos de todas las personas, apartarse de la función y servicio público para trabajar desde casa, solo lo entiendo yo, para aquellas personas que guardan algun</w:t>
      </w:r>
      <w:r w:rsidR="005474FE">
        <w:rPr>
          <w:rFonts w:ascii="Arial" w:eastAsia="Calibri" w:hAnsi="Arial" w:cs="Arial"/>
          <w:sz w:val="24"/>
          <w:szCs w:val="24"/>
        </w:rPr>
        <w:t xml:space="preserve">a condición de vulnerabilidad, </w:t>
      </w:r>
      <w:r w:rsidR="00C81D26">
        <w:rPr>
          <w:rFonts w:ascii="Arial" w:eastAsia="Calibri" w:hAnsi="Arial" w:cs="Arial"/>
          <w:sz w:val="24"/>
          <w:szCs w:val="24"/>
        </w:rPr>
        <w:t>porque definitivamente el gobierno no puede parar, es cuánto Presidenta.-----------------------------------------------------------------------------------------------------------------------------------------------------------------------------</w:t>
      </w:r>
      <w:r w:rsidR="00C81D26" w:rsidRPr="00C81D26">
        <w:rPr>
          <w:rFonts w:ascii="Arial" w:hAnsi="Arial" w:cs="Arial"/>
          <w:sz w:val="24"/>
          <w:szCs w:val="24"/>
        </w:rPr>
        <w:t xml:space="preserve"> </w:t>
      </w:r>
      <w:r w:rsidR="00C81D26" w:rsidRPr="00733E72">
        <w:rPr>
          <w:rFonts w:ascii="Arial" w:hAnsi="Arial" w:cs="Arial"/>
          <w:sz w:val="24"/>
          <w:szCs w:val="24"/>
        </w:rPr>
        <w:t>Con la palabra la Presidente Municipal, C. María Elena Limón García</w:t>
      </w:r>
      <w:r w:rsidR="00C81D26">
        <w:rPr>
          <w:rFonts w:ascii="Arial" w:hAnsi="Arial" w:cs="Arial"/>
          <w:sz w:val="24"/>
          <w:szCs w:val="24"/>
        </w:rPr>
        <w:t xml:space="preserve">: Gracias Regidora, bueno eh, por lo que pongo a, a votación la inasistencia de la Regidora </w:t>
      </w:r>
      <w:proofErr w:type="spellStart"/>
      <w:r w:rsidR="00C81D26">
        <w:rPr>
          <w:rFonts w:ascii="Arial" w:hAnsi="Arial" w:cs="Arial"/>
          <w:sz w:val="24"/>
          <w:szCs w:val="24"/>
        </w:rPr>
        <w:t>Silbia</w:t>
      </w:r>
      <w:proofErr w:type="spellEnd"/>
      <w:r w:rsidR="00C81D26">
        <w:rPr>
          <w:rFonts w:ascii="Arial" w:hAnsi="Arial" w:cs="Arial"/>
          <w:sz w:val="24"/>
          <w:szCs w:val="24"/>
        </w:rPr>
        <w:t>, los que estén a favor, favor de manifestarlo</w:t>
      </w:r>
      <w:r w:rsidR="007E593D">
        <w:rPr>
          <w:rFonts w:ascii="Arial" w:hAnsi="Arial" w:cs="Arial"/>
          <w:sz w:val="24"/>
          <w:szCs w:val="24"/>
        </w:rPr>
        <w:t>, ¿los que estén en contra?, es rechazada por mayoría, adelante.-----------------------------------------------------------------------------------------------------------------------------------------------------------------------------------------</w:t>
      </w:r>
      <w:r w:rsidR="007E593D" w:rsidRPr="007E593D">
        <w:rPr>
          <w:rFonts w:ascii="Arial" w:hAnsi="Arial" w:cs="Arial"/>
          <w:sz w:val="24"/>
          <w:szCs w:val="24"/>
        </w:rPr>
        <w:t xml:space="preserve"> </w:t>
      </w:r>
      <w:r w:rsidR="007E593D" w:rsidRPr="00FB5D94">
        <w:rPr>
          <w:rFonts w:ascii="Arial" w:hAnsi="Arial" w:cs="Arial"/>
          <w:sz w:val="24"/>
          <w:szCs w:val="24"/>
        </w:rPr>
        <w:t>En uso de la voz el Secretario del Ayuntamiento, Lic. Salvador Ruíz Ayala:</w:t>
      </w:r>
      <w:r w:rsidR="007E593D">
        <w:rPr>
          <w:rFonts w:ascii="Arial" w:hAnsi="Arial" w:cs="Arial"/>
          <w:sz w:val="24"/>
          <w:szCs w:val="24"/>
        </w:rPr>
        <w:t xml:space="preserve"> Hacer constancia de la…--------------------------------------------------------------------------------------------------------------------------------------------------------------------</w:t>
      </w:r>
      <w:r w:rsidR="007E593D" w:rsidRPr="00733E72">
        <w:rPr>
          <w:rFonts w:ascii="Arial" w:hAnsi="Arial" w:cs="Arial"/>
          <w:sz w:val="24"/>
          <w:szCs w:val="24"/>
        </w:rPr>
        <w:t>Con la palabra la Presidente Municipal, C. María Elena Limón García</w:t>
      </w:r>
      <w:r w:rsidR="007E593D">
        <w:rPr>
          <w:rFonts w:ascii="Arial" w:hAnsi="Arial" w:cs="Arial"/>
          <w:sz w:val="24"/>
          <w:szCs w:val="24"/>
        </w:rPr>
        <w:t>: Son dos a favor y el resto</w:t>
      </w:r>
      <w:r w:rsidR="005474FE">
        <w:rPr>
          <w:rFonts w:ascii="Arial" w:hAnsi="Arial" w:cs="Arial"/>
          <w:sz w:val="24"/>
          <w:szCs w:val="24"/>
        </w:rPr>
        <w:t xml:space="preserve"> es</w:t>
      </w:r>
      <w:r w:rsidR="007E593D">
        <w:rPr>
          <w:rFonts w:ascii="Arial" w:hAnsi="Arial" w:cs="Arial"/>
          <w:sz w:val="24"/>
          <w:szCs w:val="24"/>
        </w:rPr>
        <w:t xml:space="preserve"> en contra.-----------------------------------------------------</w:t>
      </w:r>
      <w:r w:rsidR="005474FE">
        <w:rPr>
          <w:rFonts w:ascii="Arial" w:hAnsi="Arial" w:cs="Arial"/>
          <w:sz w:val="24"/>
          <w:szCs w:val="24"/>
        </w:rPr>
        <w:t>----------------------------</w:t>
      </w:r>
      <w:r w:rsidR="007E593D">
        <w:rPr>
          <w:rFonts w:ascii="Arial" w:hAnsi="Arial" w:cs="Arial"/>
          <w:sz w:val="24"/>
          <w:szCs w:val="24"/>
        </w:rPr>
        <w:t>-----------------------------------------------------------------------</w:t>
      </w:r>
      <w:r w:rsidR="007E593D" w:rsidRPr="007E593D">
        <w:rPr>
          <w:rFonts w:ascii="Arial" w:hAnsi="Arial" w:cs="Arial"/>
          <w:sz w:val="24"/>
          <w:szCs w:val="24"/>
        </w:rPr>
        <w:t xml:space="preserve"> </w:t>
      </w:r>
      <w:r w:rsidR="007E593D" w:rsidRPr="00FB5D94">
        <w:rPr>
          <w:rFonts w:ascii="Arial" w:hAnsi="Arial" w:cs="Arial"/>
          <w:sz w:val="24"/>
          <w:szCs w:val="24"/>
        </w:rPr>
        <w:t>En uso de la voz el Secretario del Ayuntamiento, Lic. Salvador Ruíz Ayala:</w:t>
      </w:r>
      <w:r w:rsidR="007E593D">
        <w:rPr>
          <w:rFonts w:ascii="Arial" w:hAnsi="Arial" w:cs="Arial"/>
          <w:sz w:val="24"/>
          <w:szCs w:val="24"/>
        </w:rPr>
        <w:t xml:space="preserve"> Si, nada más para manifestar que se incorpora el regidor Francisco eh…-----------------------------------------------------------------------------------------------------</w:t>
      </w:r>
      <w:r w:rsidR="007E593D" w:rsidRPr="007E593D">
        <w:rPr>
          <w:rFonts w:ascii="Arial" w:hAnsi="Arial" w:cs="Arial"/>
          <w:sz w:val="24"/>
          <w:szCs w:val="24"/>
        </w:rPr>
        <w:t xml:space="preserve"> </w:t>
      </w:r>
      <w:r w:rsidR="007E593D" w:rsidRPr="00733E72">
        <w:rPr>
          <w:rFonts w:ascii="Arial" w:hAnsi="Arial" w:cs="Arial"/>
          <w:sz w:val="24"/>
          <w:szCs w:val="24"/>
        </w:rPr>
        <w:t>Con la palabra la Presidente Municipal, C. María Elena Limón García</w:t>
      </w:r>
      <w:r w:rsidR="007E593D">
        <w:rPr>
          <w:rFonts w:ascii="Arial" w:hAnsi="Arial" w:cs="Arial"/>
          <w:sz w:val="24"/>
          <w:szCs w:val="24"/>
        </w:rPr>
        <w:t xml:space="preserve">: </w:t>
      </w:r>
      <w:r w:rsidR="005474FE">
        <w:rPr>
          <w:rFonts w:ascii="Arial" w:hAnsi="Arial" w:cs="Arial"/>
          <w:sz w:val="24"/>
          <w:szCs w:val="24"/>
        </w:rPr>
        <w:t xml:space="preserve">Ok. </w:t>
      </w:r>
      <w:r w:rsidR="007E593D">
        <w:rPr>
          <w:rFonts w:ascii="Arial" w:hAnsi="Arial" w:cs="Arial"/>
          <w:sz w:val="24"/>
          <w:szCs w:val="24"/>
        </w:rPr>
        <w:t xml:space="preserve">Francisco Juárez Piña, adelante regidor eh... perdón, adelante </w:t>
      </w:r>
      <w:r w:rsidR="007E593D">
        <w:rPr>
          <w:rFonts w:ascii="Arial" w:hAnsi="Arial" w:cs="Arial"/>
          <w:sz w:val="24"/>
          <w:szCs w:val="24"/>
        </w:rPr>
        <w:lastRenderedPageBreak/>
        <w:t xml:space="preserve">Secretario.--------------------------------------------------------------------------------------------------------------------------------------------------------------------------------------- </w:t>
      </w:r>
      <w:r w:rsidR="00B829BC" w:rsidRPr="00733E72">
        <w:rPr>
          <w:rFonts w:ascii="Arial" w:hAnsi="Arial" w:cs="Arial"/>
          <w:sz w:val="24"/>
          <w:szCs w:val="24"/>
        </w:rPr>
        <w:t>En uso de la voz el Secretario del Ayuntamiento, Lic. Salvador Ruíz Ayala:</w:t>
      </w:r>
      <w:r w:rsidR="005474FE">
        <w:rPr>
          <w:rFonts w:ascii="Arial" w:hAnsi="Arial" w:cs="Arial"/>
          <w:sz w:val="24"/>
          <w:szCs w:val="24"/>
        </w:rPr>
        <w:t xml:space="preserve"> La siguiente, la siguiente es </w:t>
      </w:r>
      <w:r w:rsidR="00B829BC">
        <w:rPr>
          <w:rFonts w:ascii="Arial" w:hAnsi="Arial" w:cs="Arial"/>
          <w:sz w:val="24"/>
          <w:szCs w:val="24"/>
        </w:rPr>
        <w:t>l</w:t>
      </w:r>
      <w:r w:rsidR="005474FE">
        <w:rPr>
          <w:rFonts w:ascii="Arial" w:hAnsi="Arial" w:cs="Arial"/>
          <w:sz w:val="24"/>
          <w:szCs w:val="24"/>
        </w:rPr>
        <w:t>a</w:t>
      </w:r>
      <w:r w:rsidR="00B829BC">
        <w:rPr>
          <w:rFonts w:ascii="Arial" w:hAnsi="Arial" w:cs="Arial"/>
          <w:sz w:val="24"/>
          <w:szCs w:val="24"/>
        </w:rPr>
        <w:t xml:space="preserve"> </w:t>
      </w:r>
      <w:r w:rsidR="00B829BC" w:rsidRPr="009013FD">
        <w:rPr>
          <w:rFonts w:ascii="Arial" w:hAnsi="Arial" w:cs="Arial"/>
          <w:sz w:val="24"/>
          <w:szCs w:val="24"/>
        </w:rPr>
        <w:t xml:space="preserve">11232 del regidor Alberto Alfaro García </w:t>
      </w:r>
      <w:r w:rsidR="00B829BC">
        <w:rPr>
          <w:rFonts w:ascii="Arial" w:hAnsi="Arial" w:cs="Arial"/>
          <w:sz w:val="24"/>
          <w:szCs w:val="24"/>
        </w:rPr>
        <w:t>quien acompaña un</w:t>
      </w:r>
      <w:r w:rsidR="00B829BC" w:rsidRPr="009013FD">
        <w:rPr>
          <w:rFonts w:ascii="Arial" w:hAnsi="Arial" w:cs="Arial"/>
          <w:sz w:val="24"/>
          <w:szCs w:val="24"/>
        </w:rPr>
        <w:t xml:space="preserve"> informe médico</w:t>
      </w:r>
      <w:r w:rsidR="00D6418B">
        <w:rPr>
          <w:rFonts w:ascii="Arial" w:hAnsi="Arial" w:cs="Arial"/>
          <w:sz w:val="24"/>
          <w:szCs w:val="24"/>
        </w:rPr>
        <w:t xml:space="preserve">, </w:t>
      </w:r>
      <w:r w:rsidR="005474FE">
        <w:rPr>
          <w:rFonts w:ascii="Arial" w:hAnsi="Arial" w:cs="Arial"/>
          <w:sz w:val="24"/>
          <w:szCs w:val="24"/>
        </w:rPr>
        <w:t xml:space="preserve">informe médico aclaro, </w:t>
      </w:r>
      <w:r w:rsidR="00D6418B">
        <w:rPr>
          <w:rFonts w:ascii="Arial" w:hAnsi="Arial" w:cs="Arial"/>
          <w:sz w:val="24"/>
          <w:szCs w:val="24"/>
        </w:rPr>
        <w:t>el informe médico señala eh… nada má</w:t>
      </w:r>
      <w:r w:rsidR="005474FE">
        <w:rPr>
          <w:rFonts w:ascii="Arial" w:hAnsi="Arial" w:cs="Arial"/>
          <w:sz w:val="24"/>
          <w:szCs w:val="24"/>
        </w:rPr>
        <w:t>s un resumen clínico, no dice</w:t>
      </w:r>
      <w:r w:rsidR="00D6418B">
        <w:rPr>
          <w:rFonts w:ascii="Arial" w:hAnsi="Arial" w:cs="Arial"/>
          <w:sz w:val="24"/>
          <w:szCs w:val="24"/>
        </w:rPr>
        <w:t xml:space="preserve"> que </w:t>
      </w:r>
      <w:r w:rsidR="00B829BC">
        <w:rPr>
          <w:rFonts w:ascii="Arial" w:hAnsi="Arial" w:cs="Arial"/>
          <w:sz w:val="24"/>
          <w:szCs w:val="24"/>
        </w:rPr>
        <w:t xml:space="preserve"> </w:t>
      </w:r>
      <w:r w:rsidR="00D6418B">
        <w:rPr>
          <w:rFonts w:ascii="Arial" w:hAnsi="Arial" w:cs="Arial"/>
          <w:sz w:val="24"/>
          <w:szCs w:val="24"/>
        </w:rPr>
        <w:t xml:space="preserve">tenga alguna enfermedad y que </w:t>
      </w:r>
      <w:r w:rsidR="005474FE">
        <w:rPr>
          <w:rFonts w:ascii="Arial" w:hAnsi="Arial" w:cs="Arial"/>
          <w:sz w:val="24"/>
          <w:szCs w:val="24"/>
        </w:rPr>
        <w:t xml:space="preserve">tenga eh, eh, </w:t>
      </w:r>
      <w:proofErr w:type="spellStart"/>
      <w:r w:rsidR="005474FE">
        <w:rPr>
          <w:rFonts w:ascii="Arial" w:hAnsi="Arial" w:cs="Arial"/>
          <w:sz w:val="24"/>
          <w:szCs w:val="24"/>
        </w:rPr>
        <w:t>covid</w:t>
      </w:r>
      <w:proofErr w:type="spellEnd"/>
      <w:r w:rsidR="005474FE">
        <w:rPr>
          <w:rFonts w:ascii="Arial" w:hAnsi="Arial" w:cs="Arial"/>
          <w:sz w:val="24"/>
          <w:szCs w:val="24"/>
        </w:rPr>
        <w:t>, solo</w:t>
      </w:r>
      <w:r w:rsidR="008C515E">
        <w:rPr>
          <w:rFonts w:ascii="Arial" w:hAnsi="Arial" w:cs="Arial"/>
          <w:sz w:val="24"/>
          <w:szCs w:val="24"/>
        </w:rPr>
        <w:t xml:space="preserve"> únicamente</w:t>
      </w:r>
      <w:r w:rsidR="00D6418B">
        <w:rPr>
          <w:rFonts w:ascii="Arial" w:hAnsi="Arial" w:cs="Arial"/>
          <w:sz w:val="24"/>
          <w:szCs w:val="24"/>
        </w:rPr>
        <w:t xml:space="preserve"> </w:t>
      </w:r>
      <w:r w:rsidR="008C515E">
        <w:rPr>
          <w:rFonts w:ascii="Arial" w:hAnsi="Arial" w:cs="Arial"/>
          <w:sz w:val="24"/>
          <w:szCs w:val="24"/>
        </w:rPr>
        <w:t xml:space="preserve">eh, </w:t>
      </w:r>
      <w:r w:rsidR="00D6418B">
        <w:rPr>
          <w:rFonts w:ascii="Arial" w:hAnsi="Arial" w:cs="Arial"/>
          <w:sz w:val="24"/>
          <w:szCs w:val="24"/>
        </w:rPr>
        <w:t xml:space="preserve">menciona que es sospecha </w:t>
      </w:r>
      <w:r w:rsidR="008C515E">
        <w:rPr>
          <w:rFonts w:ascii="Arial" w:hAnsi="Arial" w:cs="Arial"/>
          <w:sz w:val="24"/>
          <w:szCs w:val="24"/>
        </w:rPr>
        <w:t xml:space="preserve">por </w:t>
      </w:r>
      <w:r w:rsidR="00D6418B">
        <w:rPr>
          <w:rFonts w:ascii="Arial" w:hAnsi="Arial" w:cs="Arial"/>
          <w:sz w:val="24"/>
          <w:szCs w:val="24"/>
        </w:rPr>
        <w:t>covid-19, por lo que se le recomienda</w:t>
      </w:r>
      <w:r w:rsidR="008C515E">
        <w:rPr>
          <w:rFonts w:ascii="Arial" w:hAnsi="Arial" w:cs="Arial"/>
          <w:sz w:val="24"/>
          <w:szCs w:val="24"/>
        </w:rPr>
        <w:t xml:space="preserve"> el</w:t>
      </w:r>
      <w:r w:rsidR="00D6418B">
        <w:rPr>
          <w:rFonts w:ascii="Arial" w:hAnsi="Arial" w:cs="Arial"/>
          <w:sz w:val="24"/>
          <w:szCs w:val="24"/>
        </w:rPr>
        <w:t xml:space="preserve"> reposo y etcétera</w:t>
      </w:r>
      <w:r w:rsidR="008C515E">
        <w:rPr>
          <w:rFonts w:ascii="Arial" w:hAnsi="Arial" w:cs="Arial"/>
          <w:sz w:val="24"/>
          <w:szCs w:val="24"/>
        </w:rPr>
        <w:t xml:space="preserve"> ¿no?</w:t>
      </w:r>
      <w:r w:rsidR="00D6418B">
        <w:rPr>
          <w:rFonts w:ascii="Arial" w:hAnsi="Arial" w:cs="Arial"/>
          <w:sz w:val="24"/>
          <w:szCs w:val="24"/>
        </w:rPr>
        <w:t>, es todo, Alberto Alfaro.---------------------------------------------------------------------------------------------------------------------------------------</w:t>
      </w:r>
      <w:r w:rsidR="00D6418B" w:rsidRPr="00D6418B">
        <w:rPr>
          <w:rFonts w:ascii="Arial" w:hAnsi="Arial" w:cs="Arial"/>
          <w:sz w:val="24"/>
          <w:szCs w:val="24"/>
        </w:rPr>
        <w:t xml:space="preserve"> </w:t>
      </w:r>
      <w:r w:rsidR="00D6418B" w:rsidRPr="00733E72">
        <w:rPr>
          <w:rFonts w:ascii="Arial" w:hAnsi="Arial" w:cs="Arial"/>
          <w:sz w:val="24"/>
          <w:szCs w:val="24"/>
        </w:rPr>
        <w:t>Con la palabra la Presidente Municipal, C. María Elena Limón García</w:t>
      </w:r>
      <w:r w:rsidR="00D6418B">
        <w:rPr>
          <w:rFonts w:ascii="Arial" w:hAnsi="Arial" w:cs="Arial"/>
          <w:sz w:val="24"/>
          <w:szCs w:val="24"/>
        </w:rPr>
        <w:t xml:space="preserve">: </w:t>
      </w:r>
      <w:r w:rsidR="008C515E">
        <w:rPr>
          <w:rFonts w:ascii="Arial" w:hAnsi="Arial" w:cs="Arial"/>
          <w:sz w:val="24"/>
          <w:szCs w:val="24"/>
        </w:rPr>
        <w:t xml:space="preserve">Darle lectura por favor, por medio del presente hacemos constar que revisamos al paciente Alberto Alfaro de 43 años de edad, el cual acude con nosotros por presentar dolor de cabeza intenso, fiebre de 37.8, dolor muscular generalizado, dificultad para respirar, al exploración física se observa ligeramente ansioso, sudoración con eh… dolor </w:t>
      </w:r>
      <w:proofErr w:type="spellStart"/>
      <w:r w:rsidR="008C515E">
        <w:rPr>
          <w:rFonts w:ascii="Arial" w:hAnsi="Arial" w:cs="Arial"/>
          <w:sz w:val="24"/>
          <w:szCs w:val="24"/>
        </w:rPr>
        <w:t>oscultativo</w:t>
      </w:r>
      <w:proofErr w:type="spellEnd"/>
      <w:r w:rsidR="008C515E">
        <w:rPr>
          <w:rFonts w:ascii="Arial" w:hAnsi="Arial" w:cs="Arial"/>
          <w:sz w:val="24"/>
          <w:szCs w:val="24"/>
        </w:rPr>
        <w:t xml:space="preserve"> del área cardiaca </w:t>
      </w:r>
      <w:r w:rsidR="006C5CC2">
        <w:rPr>
          <w:rFonts w:ascii="Arial" w:hAnsi="Arial" w:cs="Arial"/>
          <w:sz w:val="24"/>
          <w:szCs w:val="24"/>
        </w:rPr>
        <w:t>sin alteraciones por lo que se recomienda 15 días mantenerse aislado eh, los que estén a favor de la falta de Alberto Alfaro, favor de manifestarlo, es aprobado por unanimidad, continúe señor Secretario.---------------------------------------------------------------------------------------------------------------------------------------------------------------------------------------</w:t>
      </w:r>
      <w:r w:rsidR="006C5CC2" w:rsidRPr="006C5CC2">
        <w:rPr>
          <w:rFonts w:ascii="Arial" w:hAnsi="Arial" w:cs="Arial"/>
          <w:sz w:val="24"/>
          <w:szCs w:val="24"/>
        </w:rPr>
        <w:t xml:space="preserve"> </w:t>
      </w:r>
      <w:r w:rsidR="006C5CC2" w:rsidRPr="00733E72">
        <w:rPr>
          <w:rFonts w:ascii="Arial" w:hAnsi="Arial" w:cs="Arial"/>
          <w:sz w:val="24"/>
          <w:szCs w:val="24"/>
        </w:rPr>
        <w:t>En uso de la voz el Secretario del Ayuntamiento, Lic. Salvador Ruíz Ayala:</w:t>
      </w:r>
      <w:r w:rsidR="006C5CC2">
        <w:rPr>
          <w:rFonts w:ascii="Arial" w:hAnsi="Arial" w:cs="Arial"/>
          <w:sz w:val="24"/>
          <w:szCs w:val="24"/>
        </w:rPr>
        <w:t xml:space="preserve"> A continuación es el oficio </w:t>
      </w:r>
      <w:r w:rsidR="006C5CC2" w:rsidRPr="00BA3BC5">
        <w:rPr>
          <w:rFonts w:ascii="Arial" w:hAnsi="Arial" w:cs="Arial"/>
          <w:sz w:val="24"/>
          <w:szCs w:val="24"/>
        </w:rPr>
        <w:t>11237 del regidor Alfredo Barba Mariscal</w:t>
      </w:r>
      <w:r w:rsidR="006C5CC2">
        <w:rPr>
          <w:rFonts w:ascii="Arial" w:hAnsi="Arial" w:cs="Arial"/>
          <w:sz w:val="24"/>
          <w:szCs w:val="24"/>
        </w:rPr>
        <w:t xml:space="preserve"> que dice lo siguiente, únicamente es ofi</w:t>
      </w:r>
      <w:r w:rsidR="006C5CC2" w:rsidRPr="006C5CC2">
        <w:rPr>
          <w:rFonts w:ascii="Arial" w:hAnsi="Arial" w:cs="Arial"/>
          <w:sz w:val="24"/>
          <w:szCs w:val="24"/>
        </w:rPr>
        <w:t>cio, dice por este medio lo saludo y aprovecho para solicitar me sea justificada la falta a la Vigésima Séptima Sesión Ordinaria de</w:t>
      </w:r>
      <w:r w:rsidR="006C5CC2">
        <w:rPr>
          <w:rFonts w:ascii="Arial" w:hAnsi="Arial" w:cs="Arial"/>
          <w:sz w:val="24"/>
          <w:szCs w:val="24"/>
        </w:rPr>
        <w:t xml:space="preserve"> la </w:t>
      </w:r>
      <w:r w:rsidR="006C5CC2" w:rsidRPr="006C5CC2">
        <w:rPr>
          <w:rFonts w:ascii="Arial" w:hAnsi="Arial" w:cs="Arial"/>
          <w:sz w:val="24"/>
          <w:szCs w:val="24"/>
        </w:rPr>
        <w:t>Administración Pública Municipal 2018–2021</w:t>
      </w:r>
      <w:r w:rsidR="006C5CC2">
        <w:rPr>
          <w:rFonts w:ascii="Arial" w:hAnsi="Arial" w:cs="Arial"/>
          <w:sz w:val="24"/>
          <w:szCs w:val="24"/>
        </w:rPr>
        <w:t xml:space="preserve">, la cual tendrá verificativo el </w:t>
      </w:r>
      <w:r w:rsidR="00257785">
        <w:rPr>
          <w:rFonts w:ascii="Arial" w:hAnsi="Arial" w:cs="Arial"/>
          <w:sz w:val="24"/>
          <w:szCs w:val="24"/>
        </w:rPr>
        <w:t xml:space="preserve">día </w:t>
      </w:r>
      <w:r w:rsidR="006C5CC2">
        <w:rPr>
          <w:rFonts w:ascii="Arial" w:hAnsi="Arial" w:cs="Arial"/>
          <w:sz w:val="24"/>
          <w:szCs w:val="24"/>
        </w:rPr>
        <w:t>19 de enero</w:t>
      </w:r>
      <w:r w:rsidR="00257785">
        <w:rPr>
          <w:rFonts w:ascii="Arial" w:hAnsi="Arial" w:cs="Arial"/>
          <w:sz w:val="24"/>
          <w:szCs w:val="24"/>
        </w:rPr>
        <w:t xml:space="preserve"> del año</w:t>
      </w:r>
      <w:r w:rsidR="00257785" w:rsidRPr="00257785">
        <w:rPr>
          <w:rFonts w:ascii="Arial" w:hAnsi="Arial" w:cs="Arial"/>
          <w:color w:val="FF0000"/>
          <w:sz w:val="24"/>
          <w:szCs w:val="24"/>
        </w:rPr>
        <w:t xml:space="preserve"> </w:t>
      </w:r>
      <w:r w:rsidR="00BF6CC8" w:rsidRPr="00BF6CC8">
        <w:rPr>
          <w:rFonts w:ascii="Arial" w:hAnsi="Arial" w:cs="Arial"/>
          <w:color w:val="000000" w:themeColor="text1"/>
          <w:sz w:val="24"/>
          <w:szCs w:val="24"/>
        </w:rPr>
        <w:t xml:space="preserve">dos veinte </w:t>
      </w:r>
      <w:r w:rsidR="00257785">
        <w:rPr>
          <w:rFonts w:ascii="Arial" w:hAnsi="Arial" w:cs="Arial"/>
          <w:sz w:val="24"/>
          <w:szCs w:val="24"/>
        </w:rPr>
        <w:t xml:space="preserve">a las 19:00 horas, en la sesión del Honorable Ayuntamiento, misma que solicité fuera realizada de manera virtual, esto mediante documento electrónico 11228 del cual no recibí contestación alguna, es por esto y cumpliendo y contribuyendo con las medidas de contención dictadas por el Gobernador </w:t>
      </w:r>
      <w:r w:rsidR="001C0F38">
        <w:rPr>
          <w:rFonts w:ascii="Arial" w:hAnsi="Arial" w:cs="Arial"/>
          <w:sz w:val="24"/>
          <w:szCs w:val="24"/>
        </w:rPr>
        <w:t xml:space="preserve">del Estado </w:t>
      </w:r>
      <w:r w:rsidR="00257785">
        <w:rPr>
          <w:rFonts w:ascii="Arial" w:hAnsi="Arial" w:cs="Arial"/>
          <w:sz w:val="24"/>
          <w:szCs w:val="24"/>
        </w:rPr>
        <w:t xml:space="preserve">Enrique Alfaro </w:t>
      </w:r>
      <w:r w:rsidR="001C0F38">
        <w:rPr>
          <w:rFonts w:ascii="Arial" w:hAnsi="Arial" w:cs="Arial"/>
          <w:sz w:val="24"/>
          <w:szCs w:val="24"/>
        </w:rPr>
        <w:t xml:space="preserve">Ramírez </w:t>
      </w:r>
      <w:r w:rsidR="00257785">
        <w:rPr>
          <w:rFonts w:ascii="Arial" w:hAnsi="Arial" w:cs="Arial"/>
          <w:sz w:val="24"/>
          <w:szCs w:val="24"/>
        </w:rPr>
        <w:t>en la</w:t>
      </w:r>
      <w:r w:rsidR="00AE5B04">
        <w:rPr>
          <w:rFonts w:ascii="Arial" w:hAnsi="Arial" w:cs="Arial"/>
          <w:sz w:val="24"/>
          <w:szCs w:val="24"/>
        </w:rPr>
        <w:t>s</w:t>
      </w:r>
      <w:r w:rsidR="00257785">
        <w:rPr>
          <w:rFonts w:ascii="Arial" w:hAnsi="Arial" w:cs="Arial"/>
          <w:sz w:val="24"/>
          <w:szCs w:val="24"/>
        </w:rPr>
        <w:t xml:space="preserve"> que activa el botón</w:t>
      </w:r>
      <w:r w:rsidR="001C0F38">
        <w:rPr>
          <w:rFonts w:ascii="Arial" w:hAnsi="Arial" w:cs="Arial"/>
          <w:sz w:val="24"/>
          <w:szCs w:val="24"/>
        </w:rPr>
        <w:t xml:space="preserve"> rojo el día, </w:t>
      </w:r>
      <w:r w:rsidR="00257785">
        <w:rPr>
          <w:rFonts w:ascii="Arial" w:hAnsi="Arial" w:cs="Arial"/>
          <w:sz w:val="24"/>
          <w:szCs w:val="24"/>
        </w:rPr>
        <w:t xml:space="preserve">el </w:t>
      </w:r>
      <w:r w:rsidR="001C0F38">
        <w:rPr>
          <w:rFonts w:ascii="Arial" w:hAnsi="Arial" w:cs="Arial"/>
          <w:sz w:val="24"/>
          <w:szCs w:val="24"/>
        </w:rPr>
        <w:t>día</w:t>
      </w:r>
      <w:r w:rsidR="00257785">
        <w:rPr>
          <w:rFonts w:ascii="Arial" w:hAnsi="Arial" w:cs="Arial"/>
          <w:sz w:val="24"/>
          <w:szCs w:val="24"/>
        </w:rPr>
        <w:t xml:space="preserve"> sábado</w:t>
      </w:r>
      <w:r w:rsidR="001C0F38">
        <w:rPr>
          <w:rFonts w:ascii="Arial" w:hAnsi="Arial" w:cs="Arial"/>
          <w:sz w:val="24"/>
          <w:szCs w:val="24"/>
        </w:rPr>
        <w:t xml:space="preserve"> 16</w:t>
      </w:r>
      <w:r w:rsidR="00257785">
        <w:rPr>
          <w:rFonts w:ascii="Arial" w:hAnsi="Arial" w:cs="Arial"/>
          <w:sz w:val="24"/>
          <w:szCs w:val="24"/>
        </w:rPr>
        <w:t xml:space="preserve"> </w:t>
      </w:r>
      <w:r w:rsidR="00AE5B04">
        <w:rPr>
          <w:rFonts w:ascii="Arial" w:hAnsi="Arial" w:cs="Arial"/>
          <w:sz w:val="24"/>
          <w:szCs w:val="24"/>
        </w:rPr>
        <w:t>d</w:t>
      </w:r>
      <w:r w:rsidR="00257785">
        <w:rPr>
          <w:rFonts w:ascii="Arial" w:hAnsi="Arial" w:cs="Arial"/>
          <w:sz w:val="24"/>
          <w:szCs w:val="24"/>
        </w:rPr>
        <w:t xml:space="preserve">el domingo 31, al domingo 31 </w:t>
      </w:r>
      <w:r w:rsidR="001C0F38">
        <w:rPr>
          <w:rFonts w:ascii="Arial" w:hAnsi="Arial" w:cs="Arial"/>
          <w:sz w:val="24"/>
          <w:szCs w:val="24"/>
        </w:rPr>
        <w:t xml:space="preserve">de enero </w:t>
      </w:r>
      <w:r w:rsidR="00257785">
        <w:rPr>
          <w:rFonts w:ascii="Arial" w:hAnsi="Arial" w:cs="Arial"/>
          <w:sz w:val="24"/>
          <w:szCs w:val="24"/>
        </w:rPr>
        <w:t>del 2021, es</w:t>
      </w:r>
      <w:r w:rsidR="001C0F38">
        <w:rPr>
          <w:rFonts w:ascii="Arial" w:hAnsi="Arial" w:cs="Arial"/>
          <w:sz w:val="24"/>
          <w:szCs w:val="24"/>
        </w:rPr>
        <w:t xml:space="preserve"> que solicito someter a consideración</w:t>
      </w:r>
      <w:r w:rsidR="00AE5B04">
        <w:rPr>
          <w:rFonts w:ascii="Arial" w:hAnsi="Arial" w:cs="Arial"/>
          <w:sz w:val="24"/>
          <w:szCs w:val="24"/>
        </w:rPr>
        <w:t xml:space="preserve"> del Pleno de este A</w:t>
      </w:r>
      <w:r w:rsidR="00257785">
        <w:rPr>
          <w:rFonts w:ascii="Arial" w:hAnsi="Arial" w:cs="Arial"/>
          <w:sz w:val="24"/>
          <w:szCs w:val="24"/>
        </w:rPr>
        <w:t>yuntamiento la justificación de mi inasistencia, no acompaña ninguna justificación médic</w:t>
      </w:r>
      <w:r w:rsidR="0007521E">
        <w:rPr>
          <w:rFonts w:ascii="Arial" w:hAnsi="Arial" w:cs="Arial"/>
          <w:sz w:val="24"/>
          <w:szCs w:val="24"/>
        </w:rPr>
        <w:t>o, ni pone ninguna razón</w:t>
      </w:r>
      <w:r w:rsidR="00257785">
        <w:rPr>
          <w:rFonts w:ascii="Arial" w:hAnsi="Arial" w:cs="Arial"/>
          <w:sz w:val="24"/>
          <w:szCs w:val="24"/>
        </w:rPr>
        <w:t xml:space="preserve"> médica para ello.-----------------------------------------------------------------------------------------------------------</w:t>
      </w:r>
      <w:r w:rsidR="001C0F38">
        <w:rPr>
          <w:rFonts w:ascii="Arial" w:hAnsi="Arial" w:cs="Arial"/>
          <w:sz w:val="24"/>
          <w:szCs w:val="24"/>
        </w:rPr>
        <w:t>--------------------------</w:t>
      </w:r>
      <w:r w:rsidR="00257785">
        <w:rPr>
          <w:rFonts w:ascii="Arial" w:hAnsi="Arial" w:cs="Arial"/>
          <w:sz w:val="24"/>
          <w:szCs w:val="24"/>
        </w:rPr>
        <w:t xml:space="preserve">Habla la </w:t>
      </w:r>
      <w:r w:rsidR="0007521E" w:rsidRPr="00733E72">
        <w:rPr>
          <w:rFonts w:ascii="Arial" w:eastAsia="Calibri" w:hAnsi="Arial" w:cs="Arial"/>
          <w:sz w:val="24"/>
          <w:szCs w:val="24"/>
        </w:rPr>
        <w:t>Regidor</w:t>
      </w:r>
      <w:r w:rsidR="0007521E">
        <w:rPr>
          <w:rFonts w:ascii="Arial" w:eastAsia="Calibri" w:hAnsi="Arial" w:cs="Arial"/>
          <w:sz w:val="24"/>
          <w:szCs w:val="24"/>
        </w:rPr>
        <w:t>a María Eloísa Gaviño Hernández: Si, para antes</w:t>
      </w:r>
      <w:r w:rsidR="001C0F38">
        <w:rPr>
          <w:rFonts w:ascii="Arial" w:eastAsia="Calibri" w:hAnsi="Arial" w:cs="Arial"/>
          <w:sz w:val="24"/>
          <w:szCs w:val="24"/>
        </w:rPr>
        <w:t xml:space="preserve"> Presidenta</w:t>
      </w:r>
      <w:r w:rsidR="0007521E">
        <w:rPr>
          <w:rFonts w:ascii="Arial" w:eastAsia="Calibri" w:hAnsi="Arial" w:cs="Arial"/>
          <w:sz w:val="24"/>
          <w:szCs w:val="24"/>
        </w:rPr>
        <w:t>.--------------------------------------------------------------------------------------------------</w:t>
      </w:r>
      <w:r w:rsidR="001C0F38">
        <w:rPr>
          <w:rFonts w:ascii="Arial" w:eastAsia="Calibri" w:hAnsi="Arial" w:cs="Arial"/>
          <w:sz w:val="24"/>
          <w:szCs w:val="24"/>
        </w:rPr>
        <w:t>--------------------------------------------------------------------------</w:t>
      </w:r>
      <w:r w:rsidR="0007521E">
        <w:rPr>
          <w:rFonts w:ascii="Arial" w:eastAsia="Calibri" w:hAnsi="Arial" w:cs="Arial"/>
          <w:sz w:val="24"/>
          <w:szCs w:val="24"/>
        </w:rPr>
        <w:t>-----------</w:t>
      </w:r>
      <w:r w:rsidR="001C0F38" w:rsidRPr="001C0F38">
        <w:rPr>
          <w:rFonts w:ascii="Arial" w:hAnsi="Arial" w:cs="Arial"/>
          <w:sz w:val="24"/>
          <w:szCs w:val="24"/>
        </w:rPr>
        <w:t xml:space="preserve"> </w:t>
      </w:r>
      <w:r w:rsidR="001C0F38" w:rsidRPr="00733E72">
        <w:rPr>
          <w:rFonts w:ascii="Arial" w:hAnsi="Arial" w:cs="Arial"/>
          <w:sz w:val="24"/>
          <w:szCs w:val="24"/>
        </w:rPr>
        <w:t>Con la palabra la Presidente Municipal, C. María Elena Limón García</w:t>
      </w:r>
      <w:r w:rsidR="001C0F38">
        <w:rPr>
          <w:rFonts w:ascii="Arial" w:hAnsi="Arial" w:cs="Arial"/>
          <w:sz w:val="24"/>
          <w:szCs w:val="24"/>
        </w:rPr>
        <w:t>: Adelante regidora.--------------------------------------------------------------------------------------------------------------------------------------------------------------------------</w:t>
      </w:r>
      <w:r w:rsidR="00A95595">
        <w:rPr>
          <w:rFonts w:ascii="Arial" w:hAnsi="Arial" w:cs="Arial"/>
          <w:sz w:val="24"/>
          <w:szCs w:val="24"/>
        </w:rPr>
        <w:t>--</w:t>
      </w:r>
      <w:r w:rsidR="001C0F38">
        <w:rPr>
          <w:rFonts w:ascii="Arial" w:hAnsi="Arial" w:cs="Arial"/>
          <w:sz w:val="24"/>
          <w:szCs w:val="24"/>
        </w:rPr>
        <w:t>-</w:t>
      </w:r>
      <w:r w:rsidR="001C0F38" w:rsidRPr="001C0F38">
        <w:rPr>
          <w:rFonts w:ascii="Arial" w:hAnsi="Arial" w:cs="Arial"/>
          <w:sz w:val="24"/>
          <w:szCs w:val="24"/>
        </w:rPr>
        <w:t xml:space="preserve"> </w:t>
      </w:r>
      <w:r w:rsidR="001C0F38">
        <w:rPr>
          <w:rFonts w:ascii="Arial" w:hAnsi="Arial" w:cs="Arial"/>
          <w:sz w:val="24"/>
          <w:szCs w:val="24"/>
        </w:rPr>
        <w:t xml:space="preserve">Habla la </w:t>
      </w:r>
      <w:r w:rsidR="001C0F38" w:rsidRPr="00733E72">
        <w:rPr>
          <w:rFonts w:ascii="Arial" w:eastAsia="Calibri" w:hAnsi="Arial" w:cs="Arial"/>
          <w:sz w:val="24"/>
          <w:szCs w:val="24"/>
        </w:rPr>
        <w:t>Regidor</w:t>
      </w:r>
      <w:r w:rsidR="001C0F38">
        <w:rPr>
          <w:rFonts w:ascii="Arial" w:eastAsia="Calibri" w:hAnsi="Arial" w:cs="Arial"/>
          <w:sz w:val="24"/>
          <w:szCs w:val="24"/>
        </w:rPr>
        <w:t>a María Eloísa Gaviño He</w:t>
      </w:r>
      <w:r w:rsidR="00AE5B04">
        <w:rPr>
          <w:rFonts w:ascii="Arial" w:eastAsia="Calibri" w:hAnsi="Arial" w:cs="Arial"/>
          <w:sz w:val="24"/>
          <w:szCs w:val="24"/>
        </w:rPr>
        <w:t>rnández: Buenas tardes compañeros, compañera</w:t>
      </w:r>
      <w:r w:rsidR="001C0F38">
        <w:rPr>
          <w:rFonts w:ascii="Arial" w:eastAsia="Calibri" w:hAnsi="Arial" w:cs="Arial"/>
          <w:sz w:val="24"/>
          <w:szCs w:val="24"/>
        </w:rPr>
        <w:t>s, con su pe</w:t>
      </w:r>
      <w:r w:rsidR="006C7471">
        <w:rPr>
          <w:rFonts w:ascii="Arial" w:eastAsia="Calibri" w:hAnsi="Arial" w:cs="Arial"/>
          <w:sz w:val="24"/>
          <w:szCs w:val="24"/>
        </w:rPr>
        <w:t>rmiso Presidenta, en casi cada Sesión de A</w:t>
      </w:r>
      <w:r w:rsidR="001C0F38">
        <w:rPr>
          <w:rFonts w:ascii="Arial" w:eastAsia="Calibri" w:hAnsi="Arial" w:cs="Arial"/>
          <w:sz w:val="24"/>
          <w:szCs w:val="24"/>
        </w:rPr>
        <w:t xml:space="preserve">yuntamiento votamos la justificación de las faltas del regidor Alfredo Barba Mariscal, ya sea porque tiene un supuesto justificante médico o porque lo operaron o porque </w:t>
      </w:r>
      <w:r w:rsidR="008843F8">
        <w:rPr>
          <w:rFonts w:ascii="Arial" w:eastAsia="Calibri" w:hAnsi="Arial" w:cs="Arial"/>
          <w:sz w:val="24"/>
          <w:szCs w:val="24"/>
        </w:rPr>
        <w:t>tenía</w:t>
      </w:r>
      <w:r w:rsidR="001C0F38">
        <w:rPr>
          <w:rFonts w:ascii="Arial" w:eastAsia="Calibri" w:hAnsi="Arial" w:cs="Arial"/>
          <w:sz w:val="24"/>
          <w:szCs w:val="24"/>
        </w:rPr>
        <w:t xml:space="preserve"> una reunión de sindicatos en otro estado o porque se le complico la operación</w:t>
      </w:r>
      <w:r w:rsidR="008843F8">
        <w:rPr>
          <w:rFonts w:ascii="Arial" w:eastAsia="Calibri" w:hAnsi="Arial" w:cs="Arial"/>
          <w:sz w:val="24"/>
          <w:szCs w:val="24"/>
        </w:rPr>
        <w:t xml:space="preserve">, otras veces tenía </w:t>
      </w:r>
      <w:r w:rsidR="006C7471">
        <w:rPr>
          <w:rFonts w:ascii="Arial" w:eastAsia="Calibri" w:hAnsi="Arial" w:cs="Arial"/>
          <w:sz w:val="24"/>
          <w:szCs w:val="24"/>
        </w:rPr>
        <w:t>algú</w:t>
      </w:r>
      <w:r w:rsidR="008843F8">
        <w:rPr>
          <w:rFonts w:ascii="Arial" w:eastAsia="Calibri" w:hAnsi="Arial" w:cs="Arial"/>
          <w:sz w:val="24"/>
          <w:szCs w:val="24"/>
        </w:rPr>
        <w:t xml:space="preserve">n familiar hospitalizado o porque iban a tener cena para la petición de mano de un pariente cercano o porque ya se iba a casar ese pariente, el pretexto que no hay razón en su caso para no asistir en las últimas sesiones es porque eh, para no asistir en las últimas sesiones es porque hay </w:t>
      </w:r>
      <w:proofErr w:type="spellStart"/>
      <w:r w:rsidR="008843F8">
        <w:rPr>
          <w:rFonts w:ascii="Arial" w:eastAsia="Calibri" w:hAnsi="Arial" w:cs="Arial"/>
          <w:sz w:val="24"/>
          <w:szCs w:val="24"/>
        </w:rPr>
        <w:t>covid</w:t>
      </w:r>
      <w:proofErr w:type="spellEnd"/>
      <w:r w:rsidR="008843F8">
        <w:rPr>
          <w:rFonts w:ascii="Arial" w:eastAsia="Calibri" w:hAnsi="Arial" w:cs="Arial"/>
          <w:sz w:val="24"/>
          <w:szCs w:val="24"/>
        </w:rPr>
        <w:t xml:space="preserve">, según él, cuando resulta que desde antes de la pandemia ya eran habituales sus inasistencias por las razones que ya mencioné o por </w:t>
      </w:r>
      <w:r w:rsidR="008843F8">
        <w:rPr>
          <w:rFonts w:ascii="Arial" w:eastAsia="Calibri" w:hAnsi="Arial" w:cs="Arial"/>
          <w:sz w:val="24"/>
          <w:szCs w:val="24"/>
        </w:rPr>
        <w:lastRenderedPageBreak/>
        <w:t xml:space="preserve">otras </w:t>
      </w:r>
      <w:r w:rsidR="006C7471">
        <w:rPr>
          <w:rFonts w:ascii="Arial" w:eastAsia="Calibri" w:hAnsi="Arial" w:cs="Arial"/>
          <w:sz w:val="24"/>
          <w:szCs w:val="24"/>
        </w:rPr>
        <w:t xml:space="preserve">pues, </w:t>
      </w:r>
      <w:r w:rsidR="008843F8">
        <w:rPr>
          <w:rFonts w:ascii="Arial" w:eastAsia="Calibri" w:hAnsi="Arial" w:cs="Arial"/>
          <w:sz w:val="24"/>
          <w:szCs w:val="24"/>
        </w:rPr>
        <w:t xml:space="preserve">que ya no recuerdo, puros pretextos, de lo, de lo que </w:t>
      </w:r>
      <w:r w:rsidR="006C7471">
        <w:rPr>
          <w:rFonts w:ascii="Arial" w:eastAsia="Calibri" w:hAnsi="Arial" w:cs="Arial"/>
          <w:sz w:val="24"/>
          <w:szCs w:val="24"/>
        </w:rPr>
        <w:t>está</w:t>
      </w:r>
      <w:r w:rsidR="008843F8">
        <w:rPr>
          <w:rFonts w:ascii="Arial" w:eastAsia="Calibri" w:hAnsi="Arial" w:cs="Arial"/>
          <w:sz w:val="24"/>
          <w:szCs w:val="24"/>
        </w:rPr>
        <w:t xml:space="preserve"> pidiendo en su escrito le pido que lea bien y entienda que el acuerdo emitido por el Gobernador del Estado de Jalisco no establece la prohibición de seguir llevando la actividad propia del Pleno del Ayuntamiento, ya que emite medidas muy puntuales respecto a establecimientos comerciales, plazas públicas, por citar algunos, es inexistente una medida aplicable al recinto </w:t>
      </w:r>
      <w:r w:rsidR="00F95235">
        <w:rPr>
          <w:rFonts w:ascii="Arial" w:eastAsia="Calibri" w:hAnsi="Arial" w:cs="Arial"/>
          <w:sz w:val="24"/>
          <w:szCs w:val="24"/>
        </w:rPr>
        <w:t xml:space="preserve">oficial </w:t>
      </w:r>
      <w:r w:rsidR="008843F8">
        <w:rPr>
          <w:rFonts w:ascii="Arial" w:eastAsia="Calibri" w:hAnsi="Arial" w:cs="Arial"/>
          <w:sz w:val="24"/>
          <w:szCs w:val="24"/>
        </w:rPr>
        <w:t>para celebrar las sesiones del</w:t>
      </w:r>
      <w:r w:rsidR="00F95235">
        <w:rPr>
          <w:rFonts w:ascii="Arial" w:eastAsia="Calibri" w:hAnsi="Arial" w:cs="Arial"/>
          <w:sz w:val="24"/>
          <w:szCs w:val="24"/>
        </w:rPr>
        <w:t xml:space="preserve"> ayuntamiento, el lugar en qu</w:t>
      </w:r>
      <w:r w:rsidR="0051295F">
        <w:rPr>
          <w:rFonts w:ascii="Arial" w:eastAsia="Calibri" w:hAnsi="Arial" w:cs="Arial"/>
          <w:sz w:val="24"/>
          <w:szCs w:val="24"/>
        </w:rPr>
        <w:t>e</w:t>
      </w:r>
      <w:r w:rsidR="008843F8">
        <w:rPr>
          <w:rFonts w:ascii="Arial" w:eastAsia="Calibri" w:hAnsi="Arial" w:cs="Arial"/>
          <w:sz w:val="24"/>
          <w:szCs w:val="24"/>
        </w:rPr>
        <w:t xml:space="preserve"> podemos llevar a cabo las actividades de forma presencial al cumplir con los protocolos de, sanitarios de uso de cubre bocas, </w:t>
      </w:r>
      <w:proofErr w:type="spellStart"/>
      <w:r w:rsidR="008843F8">
        <w:rPr>
          <w:rFonts w:ascii="Arial" w:eastAsia="Calibri" w:hAnsi="Arial" w:cs="Arial"/>
          <w:sz w:val="24"/>
          <w:szCs w:val="24"/>
        </w:rPr>
        <w:t>sanitización</w:t>
      </w:r>
      <w:proofErr w:type="spellEnd"/>
      <w:r w:rsidR="008843F8">
        <w:rPr>
          <w:rFonts w:ascii="Arial" w:eastAsia="Calibri" w:hAnsi="Arial" w:cs="Arial"/>
          <w:sz w:val="24"/>
          <w:szCs w:val="24"/>
        </w:rPr>
        <w:t xml:space="preserve"> del lugar, uso de gel etcétera</w:t>
      </w:r>
      <w:r w:rsidR="0051295F">
        <w:rPr>
          <w:rFonts w:ascii="Arial" w:eastAsia="Calibri" w:hAnsi="Arial" w:cs="Arial"/>
          <w:sz w:val="24"/>
          <w:szCs w:val="24"/>
        </w:rPr>
        <w:t>, por si eso no bastara le</w:t>
      </w:r>
      <w:r w:rsidR="003E6013">
        <w:rPr>
          <w:rFonts w:ascii="Arial" w:eastAsia="Calibri" w:hAnsi="Arial" w:cs="Arial"/>
          <w:sz w:val="24"/>
          <w:szCs w:val="24"/>
        </w:rPr>
        <w:t xml:space="preserve"> muestro fotografías recientes en donde él aparece, aquí</w:t>
      </w:r>
      <w:r w:rsidR="0051295F">
        <w:rPr>
          <w:rFonts w:ascii="Arial" w:eastAsia="Calibri" w:hAnsi="Arial" w:cs="Arial"/>
          <w:sz w:val="24"/>
          <w:szCs w:val="24"/>
        </w:rPr>
        <w:t xml:space="preserve"> lo tenemos, aquí esta, </w:t>
      </w:r>
      <w:r w:rsidR="003E6013">
        <w:rPr>
          <w:rFonts w:ascii="Arial" w:eastAsia="Calibri" w:hAnsi="Arial" w:cs="Arial"/>
          <w:sz w:val="24"/>
          <w:szCs w:val="24"/>
        </w:rPr>
        <w:t xml:space="preserve">este, en que aparece con, con un grupo de personas sin guardar la sana distancia, reunidos ahí, sin que se preocupe de las medidas que todos debemos tomar </w:t>
      </w:r>
      <w:r w:rsidR="00BE2543">
        <w:rPr>
          <w:rFonts w:ascii="Arial" w:eastAsia="Calibri" w:hAnsi="Arial" w:cs="Arial"/>
          <w:sz w:val="24"/>
          <w:szCs w:val="24"/>
        </w:rPr>
        <w:t xml:space="preserve">y resulta que no se encuentra, </w:t>
      </w:r>
      <w:r w:rsidR="0051295F">
        <w:rPr>
          <w:rFonts w:ascii="Arial" w:eastAsia="Calibri" w:hAnsi="Arial" w:cs="Arial"/>
          <w:sz w:val="24"/>
          <w:szCs w:val="24"/>
        </w:rPr>
        <w:t xml:space="preserve">y resulta que </w:t>
      </w:r>
      <w:r w:rsidR="00BE2543">
        <w:rPr>
          <w:rFonts w:ascii="Arial" w:eastAsia="Calibri" w:hAnsi="Arial" w:cs="Arial"/>
          <w:sz w:val="24"/>
          <w:szCs w:val="24"/>
        </w:rPr>
        <w:t>no se encuentra en la ciudad y por eso quiere la sesión a distancia, le recuerdo que el artículo 66 del Reglamento de Gobierno y de la Administración Pública del Ayuntamiento Constitucional de San Pedro Tlaquepaque, señala textualmente lo siguiente: Durante el ejercicio de sus funciones las y los integrantes del ayuntamiento no podrán ausentarse del municipio por un término mayor a 72 horas sin causa justificada, por eso yo creo que se debe de votar en contra ya que casi</w:t>
      </w:r>
      <w:r w:rsidR="0051295F">
        <w:rPr>
          <w:rFonts w:ascii="Arial" w:eastAsia="Calibri" w:hAnsi="Arial" w:cs="Arial"/>
          <w:sz w:val="24"/>
          <w:szCs w:val="24"/>
        </w:rPr>
        <w:t xml:space="preserve"> la única obligación ineludible </w:t>
      </w:r>
      <w:r w:rsidR="00BE2543">
        <w:rPr>
          <w:rFonts w:ascii="Arial" w:eastAsia="Calibri" w:hAnsi="Arial" w:cs="Arial"/>
          <w:sz w:val="24"/>
          <w:szCs w:val="24"/>
        </w:rPr>
        <w:t xml:space="preserve">que tenemos los regidores y las regidoras es asistir a las sesiones de ayuntamiento que raramente son más de una al mes, en forma personal les digo </w:t>
      </w:r>
      <w:r w:rsidR="0051295F">
        <w:rPr>
          <w:rFonts w:ascii="Arial" w:eastAsia="Calibri" w:hAnsi="Arial" w:cs="Arial"/>
          <w:sz w:val="24"/>
          <w:szCs w:val="24"/>
        </w:rPr>
        <w:t xml:space="preserve">pues eh, </w:t>
      </w:r>
      <w:r w:rsidR="00BE2543">
        <w:rPr>
          <w:rFonts w:ascii="Arial" w:eastAsia="Calibri" w:hAnsi="Arial" w:cs="Arial"/>
          <w:sz w:val="24"/>
          <w:szCs w:val="24"/>
        </w:rPr>
        <w:t>son puros pretextos del regidor para no asistir a trabajar</w:t>
      </w:r>
      <w:r w:rsidR="0051295F">
        <w:rPr>
          <w:rFonts w:ascii="Arial" w:eastAsia="Calibri" w:hAnsi="Arial" w:cs="Arial"/>
          <w:sz w:val="24"/>
          <w:szCs w:val="24"/>
        </w:rPr>
        <w:t>,</w:t>
      </w:r>
      <w:r w:rsidR="00BE2543">
        <w:rPr>
          <w:rFonts w:ascii="Arial" w:eastAsia="Calibri" w:hAnsi="Arial" w:cs="Arial"/>
          <w:sz w:val="24"/>
          <w:szCs w:val="24"/>
        </w:rPr>
        <w:t xml:space="preserve"> que es una obligación que tenemos que hacer nosotros como servidores públicos, es cuanto</w:t>
      </w:r>
      <w:r w:rsidR="001C0F38">
        <w:rPr>
          <w:rFonts w:ascii="Arial" w:eastAsia="Calibri" w:hAnsi="Arial" w:cs="Arial"/>
          <w:sz w:val="24"/>
          <w:szCs w:val="24"/>
        </w:rPr>
        <w:t xml:space="preserve"> Presidenta.---------------------------------------------------------------------------------------------------------------------------------------------------------------------------------------</w:t>
      </w:r>
      <w:r w:rsidR="00BE2543" w:rsidRPr="00BE2543">
        <w:rPr>
          <w:rFonts w:ascii="Arial" w:hAnsi="Arial" w:cs="Arial"/>
          <w:sz w:val="24"/>
          <w:szCs w:val="24"/>
        </w:rPr>
        <w:t xml:space="preserve"> </w:t>
      </w:r>
      <w:r w:rsidR="00BE2543" w:rsidRPr="00733E72">
        <w:rPr>
          <w:rFonts w:ascii="Arial" w:hAnsi="Arial" w:cs="Arial"/>
          <w:sz w:val="24"/>
          <w:szCs w:val="24"/>
        </w:rPr>
        <w:t>Con la palabra la Presidente Municipal, C. María Elena Limón García:</w:t>
      </w:r>
      <w:r w:rsidR="00BE2543">
        <w:rPr>
          <w:rFonts w:ascii="Arial" w:hAnsi="Arial" w:cs="Arial"/>
          <w:b/>
          <w:color w:val="000000" w:themeColor="text1"/>
          <w:sz w:val="24"/>
          <w:szCs w:val="24"/>
        </w:rPr>
        <w:t xml:space="preserve"> </w:t>
      </w:r>
      <w:r w:rsidR="00BE2543">
        <w:rPr>
          <w:rFonts w:ascii="Arial" w:hAnsi="Arial" w:cs="Arial"/>
          <w:sz w:val="24"/>
          <w:szCs w:val="24"/>
        </w:rPr>
        <w:t xml:space="preserve">Gracias eh… yo quisiera comentar también </w:t>
      </w:r>
      <w:r w:rsidR="003F4DFD">
        <w:rPr>
          <w:rFonts w:ascii="Arial" w:hAnsi="Arial" w:cs="Arial"/>
          <w:sz w:val="24"/>
          <w:szCs w:val="24"/>
        </w:rPr>
        <w:t>que… en respuesta al, al</w:t>
      </w:r>
      <w:r w:rsidR="0051295F">
        <w:rPr>
          <w:rFonts w:ascii="Arial" w:hAnsi="Arial" w:cs="Arial"/>
          <w:sz w:val="24"/>
          <w:szCs w:val="24"/>
        </w:rPr>
        <w:t xml:space="preserve">, un </w:t>
      </w:r>
      <w:r w:rsidR="003F4DFD">
        <w:rPr>
          <w:rFonts w:ascii="Arial" w:hAnsi="Arial" w:cs="Arial"/>
          <w:sz w:val="24"/>
          <w:szCs w:val="24"/>
        </w:rPr>
        <w:t xml:space="preserve"> documento electrónico que envió el regidor el número 11237</w:t>
      </w:r>
      <w:r w:rsidR="00CF7598">
        <w:rPr>
          <w:rFonts w:ascii="Arial" w:hAnsi="Arial" w:cs="Arial"/>
          <w:sz w:val="24"/>
          <w:szCs w:val="24"/>
        </w:rPr>
        <w:t xml:space="preserve">, a </w:t>
      </w:r>
      <w:proofErr w:type="spellStart"/>
      <w:r w:rsidR="00CF7598">
        <w:rPr>
          <w:rFonts w:ascii="Arial" w:hAnsi="Arial" w:cs="Arial"/>
          <w:sz w:val="24"/>
          <w:szCs w:val="24"/>
        </w:rPr>
        <w:t>mi</w:t>
      </w:r>
      <w:proofErr w:type="spellEnd"/>
      <w:r w:rsidR="00CF7598">
        <w:rPr>
          <w:rFonts w:ascii="Arial" w:hAnsi="Arial" w:cs="Arial"/>
          <w:sz w:val="24"/>
          <w:szCs w:val="24"/>
        </w:rPr>
        <w:t xml:space="preserve"> me gustaría manifestarle que en cumplimiento a las medidas de contención dictada</w:t>
      </w:r>
      <w:r w:rsidR="0051295F">
        <w:rPr>
          <w:rFonts w:ascii="Arial" w:hAnsi="Arial" w:cs="Arial"/>
          <w:sz w:val="24"/>
          <w:szCs w:val="24"/>
        </w:rPr>
        <w:t>s por el propio Gobernador del E</w:t>
      </w:r>
      <w:r w:rsidR="00CF7598">
        <w:rPr>
          <w:rFonts w:ascii="Arial" w:hAnsi="Arial" w:cs="Arial"/>
          <w:sz w:val="24"/>
          <w:szCs w:val="24"/>
        </w:rPr>
        <w:t>stado para el desahogo presencial de esta V</w:t>
      </w:r>
      <w:r w:rsidR="00CF7598" w:rsidRPr="006C5CC2">
        <w:rPr>
          <w:rFonts w:ascii="Arial" w:hAnsi="Arial" w:cs="Arial"/>
          <w:sz w:val="24"/>
          <w:szCs w:val="24"/>
        </w:rPr>
        <w:t xml:space="preserve">igésima Séptima Sesión Ordinaria </w:t>
      </w:r>
      <w:r w:rsidR="00CF7598">
        <w:rPr>
          <w:rFonts w:ascii="Arial" w:hAnsi="Arial" w:cs="Arial"/>
          <w:sz w:val="24"/>
          <w:szCs w:val="24"/>
        </w:rPr>
        <w:t xml:space="preserve">del Pleno, del Ayuntamiento en esta </w:t>
      </w:r>
      <w:r w:rsidR="00CF7598" w:rsidRPr="006C5CC2">
        <w:rPr>
          <w:rFonts w:ascii="Arial" w:hAnsi="Arial" w:cs="Arial"/>
          <w:sz w:val="24"/>
          <w:szCs w:val="24"/>
        </w:rPr>
        <w:t>Admin</w:t>
      </w:r>
      <w:r w:rsidR="00CF7598">
        <w:rPr>
          <w:rFonts w:ascii="Arial" w:hAnsi="Arial" w:cs="Arial"/>
          <w:sz w:val="24"/>
          <w:szCs w:val="24"/>
        </w:rPr>
        <w:t xml:space="preserve">istración Pública se han tomado todas las medidas sanitarias para la prevención del contagio del </w:t>
      </w:r>
      <w:proofErr w:type="spellStart"/>
      <w:r w:rsidR="00CF7598">
        <w:rPr>
          <w:rFonts w:ascii="Arial" w:hAnsi="Arial" w:cs="Arial"/>
          <w:sz w:val="24"/>
          <w:szCs w:val="24"/>
        </w:rPr>
        <w:t>covid</w:t>
      </w:r>
      <w:proofErr w:type="spellEnd"/>
      <w:r w:rsidR="00CF7598">
        <w:rPr>
          <w:rFonts w:ascii="Arial" w:hAnsi="Arial" w:cs="Arial"/>
          <w:sz w:val="24"/>
          <w:szCs w:val="24"/>
        </w:rPr>
        <w:t>, las medidas implementadas permiten minimizar los factores de riesgo</w:t>
      </w:r>
      <w:r w:rsidR="0051295F">
        <w:rPr>
          <w:rFonts w:ascii="Arial" w:hAnsi="Arial" w:cs="Arial"/>
          <w:sz w:val="24"/>
          <w:szCs w:val="24"/>
        </w:rPr>
        <w:t xml:space="preserve"> de contagio</w:t>
      </w:r>
      <w:r w:rsidR="00CF7598">
        <w:rPr>
          <w:rFonts w:ascii="Arial" w:hAnsi="Arial" w:cs="Arial"/>
          <w:sz w:val="24"/>
          <w:szCs w:val="24"/>
        </w:rPr>
        <w:t xml:space="preserve">, pues consisten en los acrílicos aislantes, el uso de gel </w:t>
      </w:r>
      <w:proofErr w:type="spellStart"/>
      <w:r w:rsidR="00CF7598">
        <w:rPr>
          <w:rFonts w:ascii="Arial" w:hAnsi="Arial" w:cs="Arial"/>
          <w:sz w:val="24"/>
          <w:szCs w:val="24"/>
        </w:rPr>
        <w:t>antibacterial</w:t>
      </w:r>
      <w:proofErr w:type="spellEnd"/>
      <w:r w:rsidR="00CF7598">
        <w:rPr>
          <w:rFonts w:ascii="Arial" w:hAnsi="Arial" w:cs="Arial"/>
          <w:sz w:val="24"/>
          <w:szCs w:val="24"/>
        </w:rPr>
        <w:t xml:space="preserve"> en cada espacio de los regidores, también a </w:t>
      </w:r>
      <w:r w:rsidR="0051295F">
        <w:rPr>
          <w:rFonts w:ascii="Arial" w:hAnsi="Arial" w:cs="Arial"/>
          <w:sz w:val="24"/>
          <w:szCs w:val="24"/>
        </w:rPr>
        <w:t>petición expresa de cada uno ten</w:t>
      </w:r>
      <w:r w:rsidR="00CF7598">
        <w:rPr>
          <w:rFonts w:ascii="Arial" w:hAnsi="Arial" w:cs="Arial"/>
          <w:sz w:val="24"/>
          <w:szCs w:val="24"/>
        </w:rPr>
        <w:t xml:space="preserve">er el cubre bocas y la desinfección previa de este recinto, también es necesario tener en cuenta que las funciones de gobierno no se pueden detener, nos debemos a los </w:t>
      </w:r>
      <w:r w:rsidR="0051295F">
        <w:rPr>
          <w:rFonts w:ascii="Arial" w:hAnsi="Arial" w:cs="Arial"/>
          <w:sz w:val="24"/>
          <w:szCs w:val="24"/>
        </w:rPr>
        <w:t>ciudadanos</w:t>
      </w:r>
      <w:r w:rsidR="00CF7598">
        <w:rPr>
          <w:rFonts w:ascii="Arial" w:hAnsi="Arial" w:cs="Arial"/>
          <w:sz w:val="24"/>
          <w:szCs w:val="24"/>
        </w:rPr>
        <w:t xml:space="preserve"> y el trabajo es por ellos y para ellos, de ello depende en gran medida la toma de </w:t>
      </w:r>
      <w:r w:rsidR="0051295F">
        <w:rPr>
          <w:rFonts w:ascii="Arial" w:hAnsi="Arial" w:cs="Arial"/>
          <w:sz w:val="24"/>
          <w:szCs w:val="24"/>
        </w:rPr>
        <w:t>decisiones</w:t>
      </w:r>
      <w:r w:rsidR="00CF7598">
        <w:rPr>
          <w:rFonts w:ascii="Arial" w:hAnsi="Arial" w:cs="Arial"/>
          <w:sz w:val="24"/>
          <w:szCs w:val="24"/>
        </w:rPr>
        <w:t xml:space="preserve"> en beneficio de las y los que aquí vivimos, el gobierno y la administración pública es equiparable a una actividad </w:t>
      </w:r>
      <w:r w:rsidR="0051295F">
        <w:rPr>
          <w:rFonts w:ascii="Arial" w:hAnsi="Arial" w:cs="Arial"/>
          <w:sz w:val="24"/>
          <w:szCs w:val="24"/>
        </w:rPr>
        <w:t>esencial,</w:t>
      </w:r>
      <w:r w:rsidR="00CF7598">
        <w:rPr>
          <w:rFonts w:ascii="Arial" w:hAnsi="Arial" w:cs="Arial"/>
          <w:sz w:val="24"/>
          <w:szCs w:val="24"/>
        </w:rPr>
        <w:t xml:space="preserve"> pues al igual que la actividad económica de ello depende primero el equilibrio social y la calidad de vida de nuestros gobernados, es cierto que las ventanillas y el servicio público debe</w:t>
      </w:r>
      <w:r w:rsidR="0051295F">
        <w:rPr>
          <w:rFonts w:ascii="Arial" w:hAnsi="Arial" w:cs="Arial"/>
          <w:sz w:val="24"/>
          <w:szCs w:val="24"/>
        </w:rPr>
        <w:t>n</w:t>
      </w:r>
      <w:r w:rsidR="00CF7598">
        <w:rPr>
          <w:rFonts w:ascii="Arial" w:hAnsi="Arial" w:cs="Arial"/>
          <w:sz w:val="24"/>
          <w:szCs w:val="24"/>
        </w:rPr>
        <w:t xml:space="preserve"> de </w:t>
      </w:r>
      <w:r w:rsidR="004C72DC">
        <w:rPr>
          <w:rFonts w:ascii="Arial" w:hAnsi="Arial" w:cs="Arial"/>
          <w:sz w:val="24"/>
          <w:szCs w:val="24"/>
        </w:rPr>
        <w:t xml:space="preserve">seguir abiertas y bajo esta lógica las y los regidores </w:t>
      </w:r>
      <w:r w:rsidR="0051295F">
        <w:rPr>
          <w:rFonts w:ascii="Arial" w:hAnsi="Arial" w:cs="Arial"/>
          <w:sz w:val="24"/>
          <w:szCs w:val="24"/>
        </w:rPr>
        <w:t xml:space="preserve">no somos </w:t>
      </w:r>
      <w:r w:rsidR="004C72DC">
        <w:rPr>
          <w:rFonts w:ascii="Arial" w:hAnsi="Arial" w:cs="Arial"/>
          <w:sz w:val="24"/>
          <w:szCs w:val="24"/>
        </w:rPr>
        <w:t xml:space="preserve">solo administradores sino representantes del pueblo y tomadores de </w:t>
      </w:r>
      <w:r w:rsidR="0051295F">
        <w:rPr>
          <w:rFonts w:ascii="Arial" w:hAnsi="Arial" w:cs="Arial"/>
          <w:sz w:val="24"/>
          <w:szCs w:val="24"/>
        </w:rPr>
        <w:t>decisiones</w:t>
      </w:r>
      <w:r w:rsidR="004C72DC">
        <w:rPr>
          <w:rFonts w:ascii="Arial" w:hAnsi="Arial" w:cs="Arial"/>
          <w:sz w:val="24"/>
          <w:szCs w:val="24"/>
        </w:rPr>
        <w:t xml:space="preserve"> a favor de ellos como cabeza de gobierno y no como burócratas solamente, los invito a todos y a todas a priorizar sus funciones como regidores, como regidoras y su trabajo para servir a los ciudadanos sumándose a las sesiones ordinarias de referencia, a las sesiones de cabildo tomadas, tomando obviamente todas las medidas dictadas por el señor Gobernador y aq</w:t>
      </w:r>
      <w:r w:rsidR="0051295F">
        <w:rPr>
          <w:rFonts w:ascii="Arial" w:hAnsi="Arial" w:cs="Arial"/>
          <w:sz w:val="24"/>
          <w:szCs w:val="24"/>
        </w:rPr>
        <w:t xml:space="preserve">uellas que adicionalmente </w:t>
      </w:r>
      <w:proofErr w:type="spellStart"/>
      <w:r w:rsidR="0051295F">
        <w:rPr>
          <w:rFonts w:ascii="Arial" w:hAnsi="Arial" w:cs="Arial"/>
          <w:sz w:val="24"/>
          <w:szCs w:val="24"/>
        </w:rPr>
        <w:t>usteda</w:t>
      </w:r>
      <w:r w:rsidR="004C72DC">
        <w:rPr>
          <w:rFonts w:ascii="Arial" w:hAnsi="Arial" w:cs="Arial"/>
          <w:sz w:val="24"/>
          <w:szCs w:val="24"/>
        </w:rPr>
        <w:t>s</w:t>
      </w:r>
      <w:proofErr w:type="spellEnd"/>
      <w:r w:rsidR="0051295F">
        <w:rPr>
          <w:rFonts w:ascii="Arial" w:hAnsi="Arial" w:cs="Arial"/>
          <w:sz w:val="24"/>
          <w:szCs w:val="24"/>
        </w:rPr>
        <w:t xml:space="preserve">, </w:t>
      </w:r>
      <w:r w:rsidR="0051295F">
        <w:rPr>
          <w:rFonts w:ascii="Arial" w:hAnsi="Arial" w:cs="Arial"/>
          <w:sz w:val="24"/>
          <w:szCs w:val="24"/>
        </w:rPr>
        <w:lastRenderedPageBreak/>
        <w:t>ustedes</w:t>
      </w:r>
      <w:r w:rsidR="004C72DC">
        <w:rPr>
          <w:rFonts w:ascii="Arial" w:hAnsi="Arial" w:cs="Arial"/>
          <w:sz w:val="24"/>
          <w:szCs w:val="24"/>
        </w:rPr>
        <w:t xml:space="preserve"> puedan adoptar, sin otro particular esperando la asistencia de cada uno de ustedes en las futuras sesiones de cabildo</w:t>
      </w:r>
      <w:r w:rsidR="0051295F">
        <w:rPr>
          <w:rFonts w:ascii="Arial" w:hAnsi="Arial" w:cs="Arial"/>
          <w:sz w:val="24"/>
          <w:szCs w:val="24"/>
        </w:rPr>
        <w:t xml:space="preserve"> pues, eh… le</w:t>
      </w:r>
      <w:r w:rsidR="004C72DC">
        <w:rPr>
          <w:rFonts w:ascii="Arial" w:hAnsi="Arial" w:cs="Arial"/>
          <w:sz w:val="24"/>
          <w:szCs w:val="24"/>
        </w:rPr>
        <w:t xml:space="preserve"> pediría al, al Secretario que por favor envíe vía electrónica a los dos regidores que nos </w:t>
      </w:r>
      <w:r w:rsidR="0051295F">
        <w:rPr>
          <w:rFonts w:ascii="Arial" w:hAnsi="Arial" w:cs="Arial"/>
          <w:sz w:val="24"/>
          <w:szCs w:val="24"/>
        </w:rPr>
        <w:t>están</w:t>
      </w:r>
      <w:r w:rsidR="004C72DC">
        <w:rPr>
          <w:rFonts w:ascii="Arial" w:hAnsi="Arial" w:cs="Arial"/>
          <w:sz w:val="24"/>
          <w:szCs w:val="24"/>
        </w:rPr>
        <w:t xml:space="preserve"> pidiendo, a  la regidora </w:t>
      </w:r>
      <w:proofErr w:type="spellStart"/>
      <w:r w:rsidR="004C72DC">
        <w:rPr>
          <w:rFonts w:ascii="Arial" w:hAnsi="Arial" w:cs="Arial"/>
          <w:sz w:val="24"/>
          <w:szCs w:val="24"/>
        </w:rPr>
        <w:t>Silbia</w:t>
      </w:r>
      <w:proofErr w:type="spellEnd"/>
      <w:r w:rsidR="004C72DC">
        <w:rPr>
          <w:rFonts w:ascii="Arial" w:hAnsi="Arial" w:cs="Arial"/>
          <w:sz w:val="24"/>
          <w:szCs w:val="24"/>
        </w:rPr>
        <w:t>, al regidor Alfredo eh… el decreto del diario oficial donde nos menciona que actividades se suspenden y que no dice en este documento que se suspenden las sesiones de cabildo, por favor si se los puede enviar, por lo tanto eh… someto a votación la inasistencia del señor Alfredo Barba, los que estén a</w:t>
      </w:r>
      <w:r w:rsidR="006417A5">
        <w:rPr>
          <w:rFonts w:ascii="Arial" w:hAnsi="Arial" w:cs="Arial"/>
          <w:sz w:val="24"/>
          <w:szCs w:val="24"/>
        </w:rPr>
        <w:t xml:space="preserve"> favor, favor de manifestarlo, l</w:t>
      </w:r>
      <w:r w:rsidR="004C72DC">
        <w:rPr>
          <w:rFonts w:ascii="Arial" w:hAnsi="Arial" w:cs="Arial"/>
          <w:sz w:val="24"/>
          <w:szCs w:val="24"/>
        </w:rPr>
        <w:t>os que estén en contra favor de manifestarlo, es rechazada por mayoría, continúe señor Secretario.-------------------------------------------------------------------------------------------------------</w:t>
      </w:r>
      <w:r w:rsidR="006417A5">
        <w:rPr>
          <w:rFonts w:ascii="Arial" w:hAnsi="Arial" w:cs="Arial"/>
          <w:sz w:val="24"/>
          <w:szCs w:val="24"/>
        </w:rPr>
        <w:t>-----------------------</w:t>
      </w:r>
      <w:r w:rsidR="004C72DC">
        <w:rPr>
          <w:rFonts w:ascii="Arial" w:hAnsi="Arial" w:cs="Arial"/>
          <w:sz w:val="24"/>
          <w:szCs w:val="24"/>
        </w:rPr>
        <w:t xml:space="preserve">    </w:t>
      </w:r>
      <w:r w:rsidR="00CF7598">
        <w:rPr>
          <w:rFonts w:ascii="Arial" w:hAnsi="Arial" w:cs="Arial"/>
          <w:sz w:val="24"/>
          <w:szCs w:val="24"/>
        </w:rPr>
        <w:t xml:space="preserve">  </w:t>
      </w:r>
      <w:r w:rsidR="003F4DFD">
        <w:rPr>
          <w:rFonts w:ascii="Arial" w:hAnsi="Arial" w:cs="Arial"/>
          <w:sz w:val="24"/>
          <w:szCs w:val="24"/>
        </w:rPr>
        <w:t xml:space="preserve"> </w:t>
      </w:r>
    </w:p>
    <w:p w:rsidR="00AC3DC0" w:rsidRPr="00662D71" w:rsidRDefault="004C72DC" w:rsidP="00F66DF0">
      <w:pPr>
        <w:spacing w:line="240" w:lineRule="auto"/>
        <w:jc w:val="both"/>
        <w:rPr>
          <w:rFonts w:ascii="Arial" w:hAnsi="Arial" w:cs="Arial"/>
          <w:b/>
          <w:sz w:val="24"/>
          <w:szCs w:val="24"/>
        </w:rPr>
      </w:pPr>
      <w:r w:rsidRPr="00733E72">
        <w:rPr>
          <w:rFonts w:ascii="Arial" w:hAnsi="Arial" w:cs="Arial"/>
          <w:sz w:val="24"/>
          <w:szCs w:val="24"/>
        </w:rPr>
        <w:t>En uso de la voz el Secretario del Ayuntamiento, Lic. Salvador Ruíz Ayala:</w:t>
      </w:r>
      <w:r>
        <w:rPr>
          <w:rFonts w:ascii="Arial" w:hAnsi="Arial" w:cs="Arial"/>
          <w:sz w:val="24"/>
          <w:szCs w:val="24"/>
        </w:rPr>
        <w:t xml:space="preserve"> El… el último se </w:t>
      </w:r>
      <w:r w:rsidR="00CA2E7E">
        <w:rPr>
          <w:rFonts w:ascii="Arial" w:hAnsi="Arial" w:cs="Arial"/>
          <w:sz w:val="24"/>
          <w:szCs w:val="24"/>
        </w:rPr>
        <w:t xml:space="preserve">refiere al </w:t>
      </w:r>
      <w:r w:rsidR="006417A5">
        <w:rPr>
          <w:rFonts w:ascii="Arial" w:hAnsi="Arial" w:cs="Arial"/>
          <w:sz w:val="24"/>
          <w:szCs w:val="24"/>
        </w:rPr>
        <w:t xml:space="preserve">regidor </w:t>
      </w:r>
      <w:r w:rsidR="00CA2E7E" w:rsidRPr="006A3859">
        <w:rPr>
          <w:rFonts w:ascii="Arial" w:hAnsi="Arial" w:cs="Arial"/>
          <w:sz w:val="24"/>
          <w:szCs w:val="24"/>
        </w:rPr>
        <w:t xml:space="preserve">Alberto Maldonado </w:t>
      </w:r>
      <w:proofErr w:type="spellStart"/>
      <w:r w:rsidR="00CA2E7E" w:rsidRPr="006A3859">
        <w:rPr>
          <w:rFonts w:ascii="Arial" w:hAnsi="Arial" w:cs="Arial"/>
          <w:sz w:val="24"/>
          <w:szCs w:val="24"/>
        </w:rPr>
        <w:t>Chavarin</w:t>
      </w:r>
      <w:proofErr w:type="spellEnd"/>
      <w:r w:rsidR="006417A5">
        <w:rPr>
          <w:rFonts w:ascii="Arial" w:hAnsi="Arial" w:cs="Arial"/>
          <w:sz w:val="24"/>
          <w:szCs w:val="24"/>
        </w:rPr>
        <w:t xml:space="preserve"> eh…</w:t>
      </w:r>
      <w:r w:rsidR="00CA2E7E">
        <w:rPr>
          <w:rFonts w:ascii="Arial" w:hAnsi="Arial" w:cs="Arial"/>
          <w:sz w:val="24"/>
          <w:szCs w:val="24"/>
        </w:rPr>
        <w:t xml:space="preserve"> quien manda el  </w:t>
      </w:r>
      <w:r w:rsidR="00CA2E7E" w:rsidRPr="006A3859">
        <w:rPr>
          <w:rFonts w:ascii="Arial" w:hAnsi="Arial" w:cs="Arial"/>
          <w:sz w:val="24"/>
          <w:szCs w:val="24"/>
        </w:rPr>
        <w:t>oficio número MOR/AMC/027/2021</w:t>
      </w:r>
      <w:r w:rsidR="00CA2E7E">
        <w:rPr>
          <w:rFonts w:ascii="Arial" w:hAnsi="Arial" w:cs="Arial"/>
          <w:sz w:val="24"/>
          <w:szCs w:val="24"/>
        </w:rPr>
        <w:t xml:space="preserve"> que acompaña una </w:t>
      </w:r>
      <w:r w:rsidR="00CA2E7E" w:rsidRPr="006A3859">
        <w:rPr>
          <w:rFonts w:ascii="Arial" w:hAnsi="Arial" w:cs="Arial"/>
          <w:sz w:val="24"/>
          <w:szCs w:val="24"/>
        </w:rPr>
        <w:t>constancia del IMSS y nota médica</w:t>
      </w:r>
      <w:r w:rsidR="006417A5">
        <w:rPr>
          <w:rFonts w:ascii="Arial" w:hAnsi="Arial" w:cs="Arial"/>
          <w:sz w:val="24"/>
          <w:szCs w:val="24"/>
        </w:rPr>
        <w:t>, informando todos que no podrá</w:t>
      </w:r>
      <w:r w:rsidR="00CA2E7E" w:rsidRPr="006A3859">
        <w:rPr>
          <w:rFonts w:ascii="Arial" w:hAnsi="Arial" w:cs="Arial"/>
          <w:sz w:val="24"/>
          <w:szCs w:val="24"/>
        </w:rPr>
        <w:t xml:space="preserve"> asistir a la sesión</w:t>
      </w:r>
      <w:r w:rsidR="00CA2E7E">
        <w:rPr>
          <w:rFonts w:ascii="Arial" w:hAnsi="Arial" w:cs="Arial"/>
          <w:sz w:val="24"/>
          <w:szCs w:val="24"/>
        </w:rPr>
        <w:t xml:space="preserve">, el documento dice: Por medio del presente me permito enviarle un cordial saludo y a la vez informarle que por motivos de salud me es imposible asistir a la sesión de cabildo a celebrarse el día de hoy 19 de enero de la corriente año a las 19:00 horas, por lo cual anexo mi constancia de asistencia, así como la nota médica expedida por el Instituto Mexicano del Seguro Social, de la Unidad Médica </w:t>
      </w:r>
      <w:r w:rsidR="006417A5">
        <w:rPr>
          <w:rFonts w:ascii="Arial" w:hAnsi="Arial" w:cs="Arial"/>
          <w:sz w:val="24"/>
          <w:szCs w:val="24"/>
        </w:rPr>
        <w:t xml:space="preserve">Familiar </w:t>
      </w:r>
      <w:r w:rsidR="00CA2E7E">
        <w:rPr>
          <w:rFonts w:ascii="Arial" w:hAnsi="Arial" w:cs="Arial"/>
          <w:sz w:val="24"/>
          <w:szCs w:val="24"/>
        </w:rPr>
        <w:t>número 39, el docu</w:t>
      </w:r>
      <w:r w:rsidR="006417A5">
        <w:rPr>
          <w:rFonts w:ascii="Arial" w:hAnsi="Arial" w:cs="Arial"/>
          <w:sz w:val="24"/>
          <w:szCs w:val="24"/>
        </w:rPr>
        <w:t>mento que se anexa son dos, uno</w:t>
      </w:r>
      <w:r w:rsidR="00CA2E7E">
        <w:rPr>
          <w:rFonts w:ascii="Arial" w:hAnsi="Arial" w:cs="Arial"/>
          <w:sz w:val="24"/>
          <w:szCs w:val="24"/>
        </w:rPr>
        <w:t xml:space="preserve"> es una constancia de que asistió al servicio médico a la 7:30 y se </w:t>
      </w:r>
      <w:proofErr w:type="spellStart"/>
      <w:r w:rsidR="00CA2E7E">
        <w:rPr>
          <w:rFonts w:ascii="Arial" w:hAnsi="Arial" w:cs="Arial"/>
          <w:sz w:val="24"/>
          <w:szCs w:val="24"/>
        </w:rPr>
        <w:t>retiro</w:t>
      </w:r>
      <w:proofErr w:type="spellEnd"/>
      <w:r w:rsidR="00CA2E7E">
        <w:rPr>
          <w:rFonts w:ascii="Arial" w:hAnsi="Arial" w:cs="Arial"/>
          <w:sz w:val="24"/>
          <w:szCs w:val="24"/>
        </w:rPr>
        <w:t xml:space="preserve"> a las 11:30 del día 19 de enero y a continuación trae una nota médica eh… donde </w:t>
      </w:r>
      <w:r w:rsidR="001A1E16">
        <w:rPr>
          <w:rFonts w:ascii="Arial" w:hAnsi="Arial" w:cs="Arial"/>
          <w:sz w:val="24"/>
          <w:szCs w:val="24"/>
        </w:rPr>
        <w:t>no indica como en los casos anteriores este, ni siquiera el tema de sospecha, aunque da una serie de datos, si quieren les leo las</w:t>
      </w:r>
      <w:r w:rsidR="006417A5">
        <w:rPr>
          <w:rFonts w:ascii="Arial" w:hAnsi="Arial" w:cs="Arial"/>
          <w:sz w:val="24"/>
          <w:szCs w:val="24"/>
        </w:rPr>
        <w:t xml:space="preserve"> eh</w:t>
      </w:r>
      <w:r w:rsidR="001A1E16">
        <w:rPr>
          <w:rFonts w:ascii="Arial" w:hAnsi="Arial" w:cs="Arial"/>
          <w:sz w:val="24"/>
          <w:szCs w:val="24"/>
        </w:rPr>
        <w:t>… indicaciones</w:t>
      </w:r>
      <w:r w:rsidR="006417A5">
        <w:rPr>
          <w:rFonts w:ascii="Arial" w:hAnsi="Arial" w:cs="Arial"/>
          <w:sz w:val="24"/>
          <w:szCs w:val="24"/>
        </w:rPr>
        <w:t xml:space="preserve"> higiénico, dietéticas</w:t>
      </w:r>
      <w:r w:rsidR="001A1E16">
        <w:rPr>
          <w:rFonts w:ascii="Arial" w:hAnsi="Arial" w:cs="Arial"/>
          <w:sz w:val="24"/>
          <w:szCs w:val="24"/>
        </w:rPr>
        <w:t>,</w:t>
      </w:r>
      <w:r w:rsidR="00F66DF0">
        <w:rPr>
          <w:rFonts w:ascii="Arial" w:hAnsi="Arial" w:cs="Arial"/>
          <w:sz w:val="24"/>
          <w:szCs w:val="24"/>
        </w:rPr>
        <w:t xml:space="preserve"> se dan datos de alarma respiratoria, cita abierta a urgencias, uso de cu</w:t>
      </w:r>
      <w:r w:rsidR="006417A5">
        <w:rPr>
          <w:rFonts w:ascii="Arial" w:hAnsi="Arial" w:cs="Arial"/>
          <w:sz w:val="24"/>
          <w:szCs w:val="24"/>
        </w:rPr>
        <w:t>bre bocas, lavado constante</w:t>
      </w:r>
      <w:r w:rsidR="00F66DF0">
        <w:rPr>
          <w:rFonts w:ascii="Arial" w:hAnsi="Arial" w:cs="Arial"/>
          <w:sz w:val="24"/>
          <w:szCs w:val="24"/>
        </w:rPr>
        <w:t xml:space="preserve"> de manos, abundantes líquidos claros tibios, por el momento no requiere incapacidad, cita abierta a este </w:t>
      </w:r>
      <w:proofErr w:type="spellStart"/>
      <w:r w:rsidR="00F66DF0">
        <w:rPr>
          <w:rFonts w:ascii="Arial" w:hAnsi="Arial" w:cs="Arial"/>
          <w:sz w:val="24"/>
          <w:szCs w:val="24"/>
        </w:rPr>
        <w:t>modulo</w:t>
      </w:r>
      <w:proofErr w:type="spellEnd"/>
      <w:r w:rsidR="00F66DF0">
        <w:rPr>
          <w:rFonts w:ascii="Arial" w:hAnsi="Arial" w:cs="Arial"/>
          <w:sz w:val="24"/>
          <w:szCs w:val="24"/>
        </w:rPr>
        <w:t xml:space="preserve"> respiratorio.-------------------------------------------</w:t>
      </w:r>
      <w:r w:rsidR="006417A5">
        <w:rPr>
          <w:rFonts w:ascii="Arial" w:hAnsi="Arial" w:cs="Arial"/>
          <w:sz w:val="24"/>
          <w:szCs w:val="24"/>
        </w:rPr>
        <w:t>----------------------------------</w:t>
      </w:r>
      <w:r w:rsidR="00F66DF0">
        <w:rPr>
          <w:rFonts w:ascii="Arial" w:hAnsi="Arial" w:cs="Arial"/>
          <w:sz w:val="24"/>
          <w:szCs w:val="24"/>
        </w:rPr>
        <w:t xml:space="preserve">------------------------------------------------------------------------------------- </w:t>
      </w:r>
      <w:r w:rsidR="001A1E16">
        <w:rPr>
          <w:rFonts w:ascii="Arial" w:hAnsi="Arial" w:cs="Arial"/>
          <w:sz w:val="24"/>
          <w:szCs w:val="24"/>
        </w:rPr>
        <w:t xml:space="preserve">  </w:t>
      </w:r>
      <w:r w:rsidR="00CA2E7E">
        <w:rPr>
          <w:rFonts w:ascii="Arial" w:hAnsi="Arial" w:cs="Arial"/>
          <w:sz w:val="24"/>
          <w:szCs w:val="24"/>
        </w:rPr>
        <w:t xml:space="preserve">    </w:t>
      </w:r>
      <w:r w:rsidR="00F66DF0" w:rsidRPr="00733E72">
        <w:rPr>
          <w:rFonts w:ascii="Arial" w:hAnsi="Arial" w:cs="Arial"/>
          <w:sz w:val="24"/>
          <w:szCs w:val="24"/>
        </w:rPr>
        <w:t>Con la palabra la Presidente Municipal, C. María Elena Limón García</w:t>
      </w:r>
      <w:r w:rsidR="00F66DF0">
        <w:rPr>
          <w:rFonts w:ascii="Arial" w:hAnsi="Arial" w:cs="Arial"/>
          <w:sz w:val="24"/>
          <w:szCs w:val="24"/>
        </w:rPr>
        <w:t>: Los que estén a favor, favor de manifestarlo, ¿los que estén en contra?, es aprobada por mayoría.---------------------------------------------------------------------------------------------------------------------------------------------------------------------</w:t>
      </w:r>
      <w:r w:rsidR="00571986" w:rsidRPr="00733E72">
        <w:rPr>
          <w:rFonts w:ascii="Arial" w:hAnsi="Arial" w:cs="Arial"/>
          <w:sz w:val="24"/>
          <w:szCs w:val="24"/>
        </w:rPr>
        <w:t>Con la palabra la Presidente Municipal, C. María Elena Limón García:</w:t>
      </w:r>
      <w:r w:rsidR="00571986">
        <w:rPr>
          <w:rFonts w:ascii="Arial" w:hAnsi="Arial" w:cs="Arial"/>
          <w:b/>
          <w:color w:val="000000" w:themeColor="text1"/>
          <w:sz w:val="24"/>
          <w:szCs w:val="24"/>
        </w:rPr>
        <w:t xml:space="preserve"> </w:t>
      </w:r>
      <w:r w:rsidR="00816A67" w:rsidRPr="00733E72">
        <w:rPr>
          <w:rFonts w:ascii="Arial" w:hAnsi="Arial" w:cs="Arial"/>
          <w:sz w:val="24"/>
          <w:szCs w:val="24"/>
        </w:rPr>
        <w:t xml:space="preserve">En el </w:t>
      </w:r>
      <w:r w:rsidR="00816A67" w:rsidRPr="00733E72">
        <w:rPr>
          <w:rFonts w:ascii="Arial" w:hAnsi="Arial" w:cs="Arial"/>
          <w:b/>
          <w:sz w:val="24"/>
          <w:szCs w:val="24"/>
          <w:u w:val="single"/>
        </w:rPr>
        <w:t>SEGUNDO PUNTO</w:t>
      </w:r>
      <w:r w:rsidR="00816A67" w:rsidRPr="00733E72">
        <w:rPr>
          <w:rFonts w:ascii="Arial" w:hAnsi="Arial" w:cs="Arial"/>
          <w:sz w:val="24"/>
          <w:szCs w:val="24"/>
        </w:rPr>
        <w:t xml:space="preserve"> del orden del dí</w:t>
      </w:r>
      <w:r w:rsidR="006417A5">
        <w:rPr>
          <w:rFonts w:ascii="Arial" w:hAnsi="Arial" w:cs="Arial"/>
          <w:sz w:val="24"/>
          <w:szCs w:val="24"/>
        </w:rPr>
        <w:t>a, le solicito al Secretario dé</w:t>
      </w:r>
      <w:r w:rsidR="00816A67" w:rsidRPr="00733E72">
        <w:rPr>
          <w:rFonts w:ascii="Arial" w:hAnsi="Arial" w:cs="Arial"/>
          <w:sz w:val="24"/>
          <w:szCs w:val="24"/>
        </w:rPr>
        <w:t xml:space="preserve"> lectura al </w:t>
      </w:r>
      <w:r w:rsidR="00816A67" w:rsidRPr="0097017B">
        <w:rPr>
          <w:rFonts w:ascii="Arial" w:hAnsi="Arial" w:cs="Arial"/>
          <w:sz w:val="24"/>
          <w:szCs w:val="24"/>
        </w:rPr>
        <w:t>orden del día</w:t>
      </w:r>
      <w:r w:rsidR="00816A67" w:rsidRPr="00733E72">
        <w:rPr>
          <w:rFonts w:ascii="Arial" w:hAnsi="Arial" w:cs="Arial"/>
          <w:b/>
          <w:sz w:val="24"/>
          <w:szCs w:val="24"/>
        </w:rPr>
        <w:t xml:space="preserve"> </w:t>
      </w:r>
      <w:r w:rsidR="00816A67" w:rsidRPr="00733E72">
        <w:rPr>
          <w:rFonts w:ascii="Arial" w:hAnsi="Arial" w:cs="Arial"/>
          <w:sz w:val="24"/>
          <w:szCs w:val="24"/>
        </w:rPr>
        <w:t>propuesto</w:t>
      </w:r>
      <w:r w:rsidR="009B09DB">
        <w:rPr>
          <w:rFonts w:ascii="Arial" w:hAnsi="Arial" w:cs="Arial"/>
          <w:sz w:val="24"/>
          <w:szCs w:val="24"/>
        </w:rPr>
        <w:t>, Sec</w:t>
      </w:r>
      <w:r w:rsidR="00F66DF0">
        <w:rPr>
          <w:rFonts w:ascii="Arial" w:hAnsi="Arial" w:cs="Arial"/>
          <w:sz w:val="24"/>
          <w:szCs w:val="24"/>
        </w:rPr>
        <w:t>retario</w:t>
      </w:r>
      <w:r w:rsidR="009B09DB">
        <w:rPr>
          <w:rFonts w:ascii="Arial" w:hAnsi="Arial" w:cs="Arial"/>
          <w:sz w:val="24"/>
          <w:szCs w:val="24"/>
        </w:rPr>
        <w:t>.</w:t>
      </w:r>
      <w:r w:rsidR="00816A67" w:rsidRPr="00733E72">
        <w:rPr>
          <w:rFonts w:ascii="Arial" w:hAnsi="Arial" w:cs="Arial"/>
          <w:sz w:val="24"/>
          <w:szCs w:val="24"/>
        </w:rPr>
        <w:t>----------------------------------------------------------------------------------------------</w:t>
      </w:r>
      <w:r w:rsidR="006C14A5">
        <w:rPr>
          <w:rFonts w:ascii="Arial" w:hAnsi="Arial" w:cs="Arial"/>
          <w:sz w:val="24"/>
          <w:szCs w:val="24"/>
        </w:rPr>
        <w:t>--</w:t>
      </w:r>
      <w:r w:rsidR="00F66DF0">
        <w:rPr>
          <w:rFonts w:ascii="Arial" w:hAnsi="Arial" w:cs="Arial"/>
          <w:sz w:val="24"/>
          <w:szCs w:val="24"/>
        </w:rPr>
        <w:t>-------------------------------------------</w:t>
      </w:r>
      <w:r w:rsidR="006C14A5">
        <w:rPr>
          <w:rFonts w:ascii="Arial" w:hAnsi="Arial" w:cs="Arial"/>
          <w:sz w:val="24"/>
          <w:szCs w:val="24"/>
        </w:rPr>
        <w:t>--</w:t>
      </w:r>
      <w:r w:rsidR="00DD4282">
        <w:rPr>
          <w:rFonts w:ascii="Arial" w:hAnsi="Arial" w:cs="Arial"/>
          <w:sz w:val="24"/>
          <w:szCs w:val="24"/>
        </w:rPr>
        <w:t>-</w:t>
      </w:r>
      <w:r w:rsidR="009B09DB">
        <w:rPr>
          <w:rFonts w:ascii="Arial" w:hAnsi="Arial" w:cs="Arial"/>
          <w:sz w:val="24"/>
          <w:szCs w:val="24"/>
        </w:rPr>
        <w:t>-----</w:t>
      </w:r>
      <w:r w:rsidR="00AC3DC0" w:rsidRPr="00733E72">
        <w:rPr>
          <w:rFonts w:ascii="Arial" w:hAnsi="Arial" w:cs="Arial"/>
          <w:sz w:val="24"/>
          <w:szCs w:val="24"/>
        </w:rPr>
        <w:t>En uso de la voz el Secretario del Ayuntamiento, Lic. Salvador Ruíz Ayala:</w:t>
      </w:r>
      <w:r w:rsidR="006417A5">
        <w:rPr>
          <w:rFonts w:ascii="Arial" w:hAnsi="Arial" w:cs="Arial"/>
          <w:sz w:val="24"/>
          <w:szCs w:val="24"/>
        </w:rPr>
        <w:t xml:space="preserve"> Con permiso Presidenta e integrantes de este Pleno.</w:t>
      </w:r>
    </w:p>
    <w:p w:rsidR="00AC3DC0" w:rsidRPr="00733E72" w:rsidRDefault="001C0ECF" w:rsidP="00CE6684">
      <w:pPr>
        <w:tabs>
          <w:tab w:val="left" w:pos="709"/>
        </w:tabs>
        <w:spacing w:after="0" w:line="240" w:lineRule="auto"/>
        <w:ind w:left="567" w:hanging="567"/>
        <w:jc w:val="both"/>
        <w:rPr>
          <w:rFonts w:ascii="Arial" w:eastAsia="Times New Roman" w:hAnsi="Arial" w:cs="Arial"/>
          <w:sz w:val="24"/>
          <w:szCs w:val="24"/>
          <w:lang w:eastAsia="es-ES"/>
        </w:rPr>
      </w:pPr>
      <w:r w:rsidRPr="00733E72">
        <w:rPr>
          <w:rFonts w:ascii="Arial" w:eastAsia="Times New Roman" w:hAnsi="Arial" w:cs="Arial"/>
          <w:b/>
          <w:sz w:val="24"/>
          <w:szCs w:val="24"/>
          <w:lang w:eastAsia="es-ES"/>
        </w:rPr>
        <w:t xml:space="preserve">I.-   </w:t>
      </w:r>
      <w:r w:rsidR="00CE6684">
        <w:rPr>
          <w:rFonts w:ascii="Arial" w:eastAsia="Times New Roman" w:hAnsi="Arial" w:cs="Arial"/>
          <w:b/>
          <w:sz w:val="24"/>
          <w:szCs w:val="24"/>
          <w:lang w:eastAsia="es-ES"/>
        </w:rPr>
        <w:t xml:space="preserve"> </w:t>
      </w:r>
      <w:r w:rsidR="00CE6684">
        <w:rPr>
          <w:rFonts w:ascii="Arial" w:eastAsia="Times New Roman" w:hAnsi="Arial" w:cs="Arial"/>
          <w:b/>
          <w:sz w:val="8"/>
          <w:szCs w:val="8"/>
          <w:lang w:eastAsia="es-ES"/>
        </w:rPr>
        <w:t xml:space="preserve"> </w:t>
      </w:r>
      <w:r w:rsidR="00AC3DC0" w:rsidRPr="00733E72">
        <w:rPr>
          <w:rFonts w:ascii="Arial" w:eastAsia="Times New Roman" w:hAnsi="Arial" w:cs="Arial"/>
          <w:sz w:val="24"/>
          <w:szCs w:val="24"/>
          <w:lang w:eastAsia="es-ES"/>
        </w:rPr>
        <w:t>Lista de Asistencia, Verificación y Declaración del Quórum Legal</w:t>
      </w:r>
      <w:r w:rsidRPr="00733E72">
        <w:rPr>
          <w:rFonts w:ascii="Arial" w:eastAsia="Times New Roman" w:hAnsi="Arial" w:cs="Arial"/>
          <w:sz w:val="24"/>
          <w:szCs w:val="24"/>
          <w:lang w:eastAsia="es-ES"/>
        </w:rPr>
        <w:t xml:space="preserve"> para </w:t>
      </w:r>
      <w:r w:rsidR="00AC3DC0" w:rsidRPr="00733E72">
        <w:rPr>
          <w:rFonts w:ascii="Arial" w:eastAsia="Times New Roman" w:hAnsi="Arial" w:cs="Arial"/>
          <w:sz w:val="24"/>
          <w:szCs w:val="24"/>
          <w:lang w:eastAsia="es-ES"/>
        </w:rPr>
        <w:t>sesionar.</w:t>
      </w:r>
    </w:p>
    <w:p w:rsidR="00AC3DC0" w:rsidRPr="00733E72" w:rsidRDefault="00AC3DC0" w:rsidP="00AC3DC0">
      <w:pPr>
        <w:spacing w:after="0" w:line="240" w:lineRule="auto"/>
        <w:ind w:left="720"/>
        <w:contextualSpacing/>
        <w:jc w:val="both"/>
        <w:rPr>
          <w:rFonts w:ascii="Arial" w:eastAsia="Times New Roman" w:hAnsi="Arial" w:cs="Arial"/>
          <w:sz w:val="24"/>
          <w:szCs w:val="24"/>
          <w:lang w:eastAsia="es-ES"/>
        </w:rPr>
      </w:pPr>
    </w:p>
    <w:p w:rsidR="00AC3DC0" w:rsidRPr="00733E72" w:rsidRDefault="001C0ECF" w:rsidP="00AC3DC0">
      <w:pPr>
        <w:spacing w:after="0" w:line="240" w:lineRule="auto"/>
        <w:jc w:val="both"/>
        <w:rPr>
          <w:rFonts w:ascii="Arial" w:eastAsia="Times New Roman" w:hAnsi="Arial" w:cs="Arial"/>
          <w:sz w:val="24"/>
          <w:szCs w:val="24"/>
          <w:lang w:eastAsia="es-ES"/>
        </w:rPr>
      </w:pPr>
      <w:r w:rsidRPr="00733E72">
        <w:rPr>
          <w:rFonts w:ascii="Arial" w:eastAsia="Times New Roman" w:hAnsi="Arial" w:cs="Arial"/>
          <w:b/>
          <w:sz w:val="24"/>
          <w:szCs w:val="24"/>
          <w:lang w:eastAsia="es-ES"/>
        </w:rPr>
        <w:t xml:space="preserve">II.-    </w:t>
      </w:r>
      <w:r w:rsidR="00AC3DC0" w:rsidRPr="00733E72">
        <w:rPr>
          <w:rFonts w:ascii="Arial" w:eastAsia="Times New Roman" w:hAnsi="Arial" w:cs="Arial"/>
          <w:sz w:val="24"/>
          <w:szCs w:val="24"/>
          <w:lang w:eastAsia="es-ES"/>
        </w:rPr>
        <w:t>Aprobación del Orden del Día.</w:t>
      </w:r>
    </w:p>
    <w:p w:rsidR="00AC3DC0" w:rsidRDefault="00AC3DC0" w:rsidP="00AC3DC0">
      <w:pPr>
        <w:spacing w:after="0" w:line="240" w:lineRule="auto"/>
        <w:ind w:left="720"/>
        <w:contextualSpacing/>
        <w:jc w:val="both"/>
        <w:rPr>
          <w:rFonts w:ascii="Arial" w:eastAsia="Times New Roman" w:hAnsi="Arial" w:cs="Arial"/>
          <w:sz w:val="24"/>
          <w:szCs w:val="24"/>
          <w:lang w:eastAsia="es-ES"/>
        </w:rPr>
      </w:pPr>
    </w:p>
    <w:p w:rsidR="00F8681D" w:rsidRPr="00830E0F" w:rsidRDefault="00F8681D" w:rsidP="00F8681D">
      <w:pPr>
        <w:ind w:left="567" w:hanging="567"/>
        <w:jc w:val="both"/>
        <w:rPr>
          <w:rFonts w:ascii="Arial" w:hAnsi="Arial" w:cs="Arial"/>
          <w:sz w:val="24"/>
          <w:szCs w:val="24"/>
        </w:rPr>
      </w:pPr>
      <w:r w:rsidRPr="00830E0F">
        <w:rPr>
          <w:rFonts w:ascii="Arial" w:hAnsi="Arial" w:cs="Arial"/>
          <w:b/>
          <w:sz w:val="24"/>
          <w:szCs w:val="24"/>
        </w:rPr>
        <w:t>III.-</w:t>
      </w:r>
      <w:r w:rsidR="009B09DB">
        <w:rPr>
          <w:rFonts w:ascii="Arial" w:hAnsi="Arial" w:cs="Arial"/>
          <w:sz w:val="24"/>
          <w:szCs w:val="24"/>
        </w:rPr>
        <w:tab/>
      </w:r>
      <w:r w:rsidR="009B09DB" w:rsidRPr="00E25923">
        <w:rPr>
          <w:rFonts w:ascii="Arial" w:hAnsi="Arial" w:cs="Arial"/>
          <w:sz w:val="24"/>
          <w:szCs w:val="24"/>
        </w:rPr>
        <w:t>Lectura, análisis y aprobación</w:t>
      </w:r>
      <w:r w:rsidR="006417A5">
        <w:rPr>
          <w:rFonts w:ascii="Arial" w:hAnsi="Arial" w:cs="Arial"/>
          <w:sz w:val="24"/>
          <w:szCs w:val="24"/>
        </w:rPr>
        <w:t xml:space="preserve"> del acta de la sesión ordinaria</w:t>
      </w:r>
      <w:r w:rsidR="006F1B59">
        <w:rPr>
          <w:rFonts w:ascii="Arial" w:hAnsi="Arial" w:cs="Arial"/>
          <w:sz w:val="24"/>
          <w:szCs w:val="24"/>
        </w:rPr>
        <w:t xml:space="preserve"> de fecha 11 de diciembre</w:t>
      </w:r>
      <w:r w:rsidR="00DF7C02">
        <w:rPr>
          <w:rFonts w:ascii="Arial" w:hAnsi="Arial" w:cs="Arial"/>
          <w:sz w:val="24"/>
          <w:szCs w:val="24"/>
        </w:rPr>
        <w:t xml:space="preserve"> del año 2020</w:t>
      </w:r>
      <w:r w:rsidR="009B09DB" w:rsidRPr="00E25923">
        <w:rPr>
          <w:rFonts w:ascii="Arial" w:hAnsi="Arial" w:cs="Arial"/>
          <w:sz w:val="24"/>
          <w:szCs w:val="24"/>
        </w:rPr>
        <w:t>.</w:t>
      </w:r>
      <w:r w:rsidR="009B09DB" w:rsidRPr="00D97A01">
        <w:rPr>
          <w:rFonts w:ascii="Arial" w:hAnsi="Arial" w:cs="Arial"/>
          <w:sz w:val="36"/>
          <w:szCs w:val="28"/>
        </w:rPr>
        <w:t xml:space="preserve">  </w:t>
      </w:r>
    </w:p>
    <w:p w:rsidR="00AC3DC0" w:rsidRPr="00733E72" w:rsidRDefault="00AC3DC0" w:rsidP="00AC3DC0">
      <w:pPr>
        <w:spacing w:after="0" w:line="240" w:lineRule="auto"/>
        <w:jc w:val="both"/>
        <w:rPr>
          <w:rFonts w:ascii="Arial" w:eastAsia="Times New Roman" w:hAnsi="Arial" w:cs="Arial"/>
          <w:sz w:val="24"/>
          <w:szCs w:val="24"/>
          <w:lang w:eastAsia="es-ES"/>
        </w:rPr>
      </w:pPr>
      <w:r w:rsidRPr="00733E72">
        <w:rPr>
          <w:rFonts w:ascii="Arial" w:eastAsia="Times New Roman" w:hAnsi="Arial" w:cs="Arial"/>
          <w:b/>
          <w:sz w:val="24"/>
          <w:szCs w:val="24"/>
          <w:lang w:val="es-ES" w:eastAsia="es-ES"/>
        </w:rPr>
        <w:t xml:space="preserve">IV.- </w:t>
      </w:r>
      <w:r w:rsidR="007D696B" w:rsidRPr="00733E72">
        <w:rPr>
          <w:rFonts w:ascii="Arial" w:eastAsia="Times New Roman" w:hAnsi="Arial" w:cs="Arial"/>
          <w:b/>
          <w:sz w:val="24"/>
          <w:szCs w:val="24"/>
          <w:lang w:val="es-ES" w:eastAsia="es-ES"/>
        </w:rPr>
        <w:t xml:space="preserve">  </w:t>
      </w:r>
      <w:r w:rsidRPr="00733E72">
        <w:rPr>
          <w:rFonts w:ascii="Arial" w:eastAsia="Times New Roman" w:hAnsi="Arial" w:cs="Arial"/>
          <w:sz w:val="24"/>
          <w:szCs w:val="24"/>
          <w:lang w:eastAsia="es-ES"/>
        </w:rPr>
        <w:t>Lectura de Comunicados.</w:t>
      </w:r>
    </w:p>
    <w:p w:rsidR="00AC3DC0" w:rsidRPr="00733E72" w:rsidRDefault="00AC3DC0" w:rsidP="00AC3DC0">
      <w:pPr>
        <w:spacing w:after="0" w:line="240" w:lineRule="auto"/>
        <w:ind w:left="705" w:hanging="705"/>
        <w:jc w:val="both"/>
        <w:rPr>
          <w:rFonts w:ascii="Arial" w:eastAsia="Times New Roman" w:hAnsi="Arial" w:cs="Arial"/>
          <w:sz w:val="24"/>
          <w:szCs w:val="24"/>
          <w:lang w:eastAsia="es-ES"/>
        </w:rPr>
      </w:pPr>
    </w:p>
    <w:p w:rsidR="00AC3DC0" w:rsidRPr="00733E72" w:rsidRDefault="00AC3DC0" w:rsidP="00AC3DC0">
      <w:pPr>
        <w:spacing w:after="0" w:line="240" w:lineRule="auto"/>
        <w:ind w:left="705" w:hanging="705"/>
        <w:jc w:val="both"/>
        <w:rPr>
          <w:rFonts w:ascii="Arial" w:eastAsia="Times New Roman" w:hAnsi="Arial" w:cs="Arial"/>
          <w:sz w:val="24"/>
          <w:szCs w:val="24"/>
          <w:lang w:eastAsia="es-ES"/>
        </w:rPr>
      </w:pPr>
      <w:r w:rsidRPr="00733E72">
        <w:rPr>
          <w:rFonts w:ascii="Arial" w:eastAsia="Times New Roman" w:hAnsi="Arial" w:cs="Arial"/>
          <w:b/>
          <w:sz w:val="24"/>
          <w:szCs w:val="24"/>
          <w:lang w:eastAsia="es-ES"/>
        </w:rPr>
        <w:t xml:space="preserve">V.- </w:t>
      </w:r>
      <w:r w:rsidRPr="00733E72">
        <w:rPr>
          <w:rFonts w:ascii="Arial" w:eastAsia="Times New Roman" w:hAnsi="Arial" w:cs="Arial"/>
          <w:sz w:val="24"/>
          <w:szCs w:val="24"/>
          <w:lang w:eastAsia="es-ES"/>
        </w:rPr>
        <w:t xml:space="preserve"> </w:t>
      </w:r>
      <w:r w:rsidR="007D696B" w:rsidRPr="00733E72">
        <w:rPr>
          <w:rFonts w:ascii="Arial" w:eastAsia="Times New Roman" w:hAnsi="Arial" w:cs="Arial"/>
          <w:sz w:val="24"/>
          <w:szCs w:val="24"/>
          <w:lang w:eastAsia="es-ES"/>
        </w:rPr>
        <w:t xml:space="preserve"> </w:t>
      </w:r>
      <w:r w:rsidR="001C0ECF" w:rsidRPr="00733E72">
        <w:rPr>
          <w:rFonts w:ascii="Arial" w:eastAsia="Times New Roman" w:hAnsi="Arial" w:cs="Arial"/>
          <w:sz w:val="24"/>
          <w:szCs w:val="24"/>
          <w:lang w:eastAsia="es-ES"/>
        </w:rPr>
        <w:t xml:space="preserve"> </w:t>
      </w:r>
      <w:r w:rsidRPr="00733E72">
        <w:rPr>
          <w:rFonts w:ascii="Arial" w:eastAsia="Times New Roman" w:hAnsi="Arial" w:cs="Arial"/>
          <w:sz w:val="24"/>
          <w:szCs w:val="24"/>
          <w:lang w:eastAsia="es-ES"/>
        </w:rPr>
        <w:t>Turno de Asuntos a Comisiones Edilicias.</w:t>
      </w:r>
    </w:p>
    <w:p w:rsidR="00AC3DC0" w:rsidRPr="00733E72" w:rsidRDefault="00AC3DC0" w:rsidP="00AC3DC0">
      <w:pPr>
        <w:spacing w:after="0"/>
        <w:jc w:val="both"/>
        <w:rPr>
          <w:rFonts w:ascii="Arial" w:hAnsi="Arial" w:cs="Arial"/>
          <w:sz w:val="24"/>
          <w:szCs w:val="24"/>
        </w:rPr>
      </w:pPr>
    </w:p>
    <w:p w:rsidR="00AC3DC0" w:rsidRPr="00733E72" w:rsidRDefault="00AC3DC0" w:rsidP="001C0ECF">
      <w:pPr>
        <w:spacing w:after="0" w:line="240" w:lineRule="auto"/>
        <w:jc w:val="both"/>
        <w:rPr>
          <w:rFonts w:ascii="Arial" w:eastAsia="Times New Roman" w:hAnsi="Arial" w:cs="Arial"/>
          <w:sz w:val="24"/>
          <w:szCs w:val="24"/>
          <w:lang w:val="es-ES" w:eastAsia="es-ES"/>
        </w:rPr>
      </w:pPr>
      <w:r w:rsidRPr="00733E72">
        <w:rPr>
          <w:rFonts w:ascii="Arial" w:eastAsia="Times New Roman" w:hAnsi="Arial" w:cs="Arial"/>
          <w:b/>
          <w:sz w:val="24"/>
          <w:szCs w:val="24"/>
          <w:lang w:eastAsia="es-ES"/>
        </w:rPr>
        <w:t xml:space="preserve">VI.- </w:t>
      </w:r>
      <w:r w:rsidRPr="00733E72">
        <w:rPr>
          <w:rFonts w:ascii="Arial" w:eastAsia="Times New Roman" w:hAnsi="Arial" w:cs="Arial"/>
          <w:sz w:val="24"/>
          <w:szCs w:val="24"/>
          <w:lang w:eastAsia="es-ES"/>
        </w:rPr>
        <w:t>Lectura</w:t>
      </w:r>
      <w:r w:rsidRPr="00733E72">
        <w:rPr>
          <w:rFonts w:ascii="Arial" w:eastAsia="Times New Roman" w:hAnsi="Arial" w:cs="Arial"/>
          <w:sz w:val="24"/>
          <w:szCs w:val="24"/>
          <w:lang w:val="es-ES" w:eastAsia="es-ES"/>
        </w:rPr>
        <w:t>, en su caso debate y aprobación de Dictámenes de</w:t>
      </w:r>
      <w:r w:rsidR="00661B98" w:rsidRPr="00733E72">
        <w:rPr>
          <w:rFonts w:ascii="Arial" w:eastAsia="Times New Roman" w:hAnsi="Arial" w:cs="Arial"/>
          <w:sz w:val="24"/>
          <w:szCs w:val="24"/>
          <w:lang w:val="es-ES" w:eastAsia="es-ES"/>
        </w:rPr>
        <w:t xml:space="preserve">     </w:t>
      </w:r>
      <w:r w:rsidR="007D696B" w:rsidRPr="00733E72">
        <w:rPr>
          <w:rFonts w:ascii="Arial" w:eastAsia="Times New Roman" w:hAnsi="Arial" w:cs="Arial"/>
          <w:sz w:val="24"/>
          <w:szCs w:val="24"/>
          <w:lang w:val="es-ES" w:eastAsia="es-ES"/>
        </w:rPr>
        <w:t xml:space="preserve">           </w:t>
      </w:r>
      <w:r w:rsidR="001C0ECF" w:rsidRPr="0042578D">
        <w:rPr>
          <w:rFonts w:ascii="Arial" w:eastAsia="Times New Roman" w:hAnsi="Arial" w:cs="Arial"/>
          <w:color w:val="FFFFFF" w:themeColor="background1"/>
          <w:sz w:val="24"/>
          <w:szCs w:val="24"/>
          <w:lang w:val="es-ES" w:eastAsia="es-ES"/>
        </w:rPr>
        <w:t>C</w:t>
      </w:r>
      <w:r w:rsidR="001C0ECF" w:rsidRPr="00733E72">
        <w:rPr>
          <w:rFonts w:ascii="Arial" w:eastAsia="Times New Roman" w:hAnsi="Arial" w:cs="Arial"/>
          <w:sz w:val="24"/>
          <w:szCs w:val="24"/>
          <w:lang w:val="es-ES" w:eastAsia="es-ES"/>
        </w:rPr>
        <w:t xml:space="preserve">      Comisi</w:t>
      </w:r>
      <w:r w:rsidRPr="00733E72">
        <w:rPr>
          <w:rFonts w:ascii="Arial" w:eastAsia="Times New Roman" w:hAnsi="Arial" w:cs="Arial"/>
          <w:sz w:val="24"/>
          <w:szCs w:val="24"/>
          <w:lang w:val="es-ES" w:eastAsia="es-ES"/>
        </w:rPr>
        <w:t>ones Edilicias.</w:t>
      </w:r>
    </w:p>
    <w:p w:rsidR="00AC3DC0" w:rsidRPr="00733E72" w:rsidRDefault="00AC3DC0" w:rsidP="00661B98">
      <w:pPr>
        <w:spacing w:after="0" w:line="240" w:lineRule="auto"/>
        <w:jc w:val="both"/>
        <w:rPr>
          <w:rFonts w:ascii="Arial" w:eastAsia="Times New Roman" w:hAnsi="Arial" w:cs="Arial"/>
          <w:sz w:val="24"/>
          <w:szCs w:val="24"/>
          <w:lang w:val="es-ES" w:eastAsia="es-ES"/>
        </w:rPr>
      </w:pPr>
    </w:p>
    <w:p w:rsidR="00AC3DC0" w:rsidRPr="00733E72" w:rsidRDefault="00AC3DC0" w:rsidP="00AC3DC0">
      <w:pPr>
        <w:spacing w:after="0" w:line="240" w:lineRule="auto"/>
        <w:ind w:left="709" w:hanging="709"/>
        <w:jc w:val="both"/>
        <w:rPr>
          <w:rFonts w:ascii="Arial" w:eastAsia="Times New Roman" w:hAnsi="Arial" w:cs="Arial"/>
          <w:sz w:val="24"/>
          <w:szCs w:val="24"/>
          <w:lang w:val="es-ES" w:eastAsia="es-ES"/>
        </w:rPr>
      </w:pPr>
      <w:r w:rsidRPr="00733E72">
        <w:rPr>
          <w:rFonts w:ascii="Arial" w:eastAsia="Times New Roman" w:hAnsi="Arial" w:cs="Arial"/>
          <w:b/>
          <w:sz w:val="24"/>
          <w:szCs w:val="24"/>
          <w:lang w:val="es-ES" w:eastAsia="es-ES"/>
        </w:rPr>
        <w:t>VII.</w:t>
      </w:r>
      <w:proofErr w:type="gramStart"/>
      <w:r w:rsidRPr="00733E72">
        <w:rPr>
          <w:rFonts w:ascii="Arial" w:eastAsia="Times New Roman" w:hAnsi="Arial" w:cs="Arial"/>
          <w:b/>
          <w:sz w:val="24"/>
          <w:szCs w:val="24"/>
          <w:lang w:val="es-ES" w:eastAsia="es-ES"/>
        </w:rPr>
        <w:t>-</w:t>
      </w:r>
      <w:r w:rsidR="007D696B" w:rsidRPr="00733E72">
        <w:rPr>
          <w:rFonts w:ascii="Arial" w:eastAsia="Times New Roman" w:hAnsi="Arial" w:cs="Arial"/>
          <w:b/>
          <w:sz w:val="24"/>
          <w:szCs w:val="24"/>
          <w:lang w:val="es-ES" w:eastAsia="es-ES"/>
        </w:rPr>
        <w:t xml:space="preserve">  </w:t>
      </w:r>
      <w:r w:rsidRPr="00733E72">
        <w:rPr>
          <w:rFonts w:ascii="Arial" w:eastAsia="Times New Roman" w:hAnsi="Arial" w:cs="Arial"/>
          <w:sz w:val="24"/>
          <w:szCs w:val="24"/>
          <w:lang w:val="es-ES" w:eastAsia="es-ES"/>
        </w:rPr>
        <w:t>Iniciativas</w:t>
      </w:r>
      <w:proofErr w:type="gramEnd"/>
      <w:r w:rsidRPr="00733E72">
        <w:rPr>
          <w:rFonts w:ascii="Arial" w:eastAsia="Times New Roman" w:hAnsi="Arial" w:cs="Arial"/>
          <w:sz w:val="24"/>
          <w:szCs w:val="24"/>
          <w:lang w:val="es-ES" w:eastAsia="es-ES"/>
        </w:rPr>
        <w:t xml:space="preserve"> de Aprobación Directa.</w:t>
      </w:r>
    </w:p>
    <w:p w:rsidR="00AC3DC0" w:rsidRPr="00733E72" w:rsidRDefault="00AC3DC0" w:rsidP="00AC3DC0">
      <w:pPr>
        <w:spacing w:after="0" w:line="240" w:lineRule="auto"/>
        <w:ind w:left="709" w:hanging="709"/>
        <w:jc w:val="both"/>
        <w:rPr>
          <w:rFonts w:ascii="Arial" w:eastAsia="Times New Roman" w:hAnsi="Arial" w:cs="Arial"/>
          <w:sz w:val="24"/>
          <w:szCs w:val="24"/>
          <w:lang w:val="es-ES" w:eastAsia="es-ES"/>
        </w:rPr>
      </w:pPr>
    </w:p>
    <w:p w:rsidR="00AC3DC0" w:rsidRDefault="00AC3DC0" w:rsidP="00AC3DC0">
      <w:pPr>
        <w:spacing w:after="0" w:line="240" w:lineRule="auto"/>
        <w:ind w:left="709" w:hanging="709"/>
        <w:jc w:val="both"/>
        <w:rPr>
          <w:rFonts w:ascii="Arial" w:eastAsia="Times New Roman" w:hAnsi="Arial" w:cs="Arial"/>
          <w:sz w:val="24"/>
          <w:szCs w:val="24"/>
          <w:lang w:val="es-ES" w:eastAsia="es-ES"/>
        </w:rPr>
      </w:pPr>
      <w:r w:rsidRPr="00733E72">
        <w:rPr>
          <w:rFonts w:ascii="Arial" w:eastAsia="Times New Roman" w:hAnsi="Arial" w:cs="Arial"/>
          <w:b/>
          <w:sz w:val="24"/>
          <w:szCs w:val="24"/>
          <w:lang w:val="es-ES" w:eastAsia="es-ES"/>
        </w:rPr>
        <w:t xml:space="preserve">VIII.- </w:t>
      </w:r>
      <w:r w:rsidRPr="00733E72">
        <w:rPr>
          <w:rFonts w:ascii="Arial" w:eastAsia="Times New Roman" w:hAnsi="Arial" w:cs="Arial"/>
          <w:sz w:val="24"/>
          <w:szCs w:val="24"/>
          <w:lang w:val="es-ES" w:eastAsia="es-ES"/>
        </w:rPr>
        <w:t>Asuntos Generales.</w:t>
      </w:r>
    </w:p>
    <w:p w:rsidR="001611DB" w:rsidRDefault="001611DB" w:rsidP="001611DB">
      <w:pPr>
        <w:spacing w:after="0" w:line="240" w:lineRule="auto"/>
        <w:jc w:val="both"/>
        <w:rPr>
          <w:rFonts w:ascii="Arial" w:eastAsia="Times New Roman" w:hAnsi="Arial" w:cs="Arial"/>
          <w:sz w:val="24"/>
          <w:szCs w:val="24"/>
          <w:lang w:val="es-ES" w:eastAsia="es-ES"/>
        </w:rPr>
      </w:pPr>
    </w:p>
    <w:p w:rsidR="006417A5" w:rsidRDefault="008C6B7A" w:rsidP="001611DB">
      <w:pPr>
        <w:spacing w:after="0" w:line="240" w:lineRule="auto"/>
        <w:jc w:val="both"/>
        <w:rPr>
          <w:rFonts w:ascii="Arial" w:eastAsia="Calibri" w:hAnsi="Arial" w:cs="Arial"/>
          <w:sz w:val="24"/>
          <w:szCs w:val="24"/>
        </w:rPr>
      </w:pPr>
      <w:r>
        <w:rPr>
          <w:rFonts w:ascii="Arial" w:eastAsia="Times New Roman" w:hAnsi="Arial" w:cs="Arial"/>
          <w:sz w:val="24"/>
          <w:szCs w:val="24"/>
          <w:lang w:val="es-ES" w:eastAsia="es-ES"/>
        </w:rPr>
        <w:t>Es cuánto</w:t>
      </w:r>
      <w:r w:rsidR="006417A5">
        <w:rPr>
          <w:rFonts w:ascii="Arial" w:eastAsia="Times New Roman" w:hAnsi="Arial" w:cs="Arial"/>
          <w:sz w:val="24"/>
          <w:szCs w:val="24"/>
          <w:lang w:val="es-ES" w:eastAsia="es-ES"/>
        </w:rPr>
        <w:t xml:space="preserve"> </w:t>
      </w:r>
      <w:r w:rsidR="009B09DB">
        <w:rPr>
          <w:rFonts w:ascii="Arial" w:eastAsia="Times New Roman" w:hAnsi="Arial" w:cs="Arial"/>
          <w:sz w:val="24"/>
          <w:szCs w:val="24"/>
          <w:lang w:val="es-ES" w:eastAsia="es-ES"/>
        </w:rPr>
        <w:t>ciudadana Presidenta</w:t>
      </w:r>
      <w:r w:rsidR="001611DB">
        <w:rPr>
          <w:rFonts w:ascii="Arial" w:eastAsia="Times New Roman" w:hAnsi="Arial" w:cs="Arial"/>
          <w:sz w:val="24"/>
          <w:szCs w:val="24"/>
          <w:lang w:val="es-ES" w:eastAsia="es-ES"/>
        </w:rPr>
        <w:t>.</w:t>
      </w:r>
      <w:r w:rsidR="00D974A5">
        <w:rPr>
          <w:rFonts w:ascii="Arial" w:eastAsia="Times New Roman" w:hAnsi="Arial" w:cs="Arial"/>
          <w:sz w:val="24"/>
          <w:szCs w:val="24"/>
          <w:lang w:val="es-ES" w:eastAsia="es-ES"/>
        </w:rPr>
        <w:t>---------------------</w:t>
      </w:r>
      <w:r w:rsidR="0084468B">
        <w:rPr>
          <w:rFonts w:ascii="Arial" w:eastAsia="Times New Roman" w:hAnsi="Arial" w:cs="Arial"/>
          <w:sz w:val="24"/>
          <w:szCs w:val="24"/>
          <w:lang w:val="es-ES" w:eastAsia="es-ES"/>
        </w:rPr>
        <w:t>---------------</w:t>
      </w:r>
      <w:r w:rsidR="006C14A5">
        <w:rPr>
          <w:rFonts w:ascii="Arial" w:eastAsia="Times New Roman" w:hAnsi="Arial" w:cs="Arial"/>
          <w:sz w:val="24"/>
          <w:szCs w:val="24"/>
          <w:lang w:val="es-ES" w:eastAsia="es-ES"/>
        </w:rPr>
        <w:t>--------------------------------------------------------------</w:t>
      </w:r>
      <w:r>
        <w:rPr>
          <w:rFonts w:ascii="Arial" w:eastAsia="Times New Roman" w:hAnsi="Arial" w:cs="Arial"/>
          <w:sz w:val="24"/>
          <w:szCs w:val="24"/>
          <w:lang w:val="es-ES" w:eastAsia="es-ES"/>
        </w:rPr>
        <w:t>----------------</w:t>
      </w:r>
      <w:r w:rsidR="006C14A5">
        <w:rPr>
          <w:rFonts w:ascii="Arial" w:eastAsia="Times New Roman" w:hAnsi="Arial" w:cs="Arial"/>
          <w:sz w:val="24"/>
          <w:szCs w:val="24"/>
          <w:lang w:val="es-ES" w:eastAsia="es-ES"/>
        </w:rPr>
        <w:t>-------------------------</w:t>
      </w:r>
      <w:r w:rsidR="009B09DB">
        <w:rPr>
          <w:rFonts w:ascii="Arial" w:eastAsia="Times New Roman" w:hAnsi="Arial" w:cs="Arial"/>
          <w:sz w:val="24"/>
          <w:szCs w:val="24"/>
          <w:lang w:val="es-ES" w:eastAsia="es-ES"/>
        </w:rPr>
        <w:t>-------------</w:t>
      </w:r>
      <w:r w:rsidR="00A95595">
        <w:rPr>
          <w:rFonts w:ascii="Arial" w:eastAsia="Times New Roman" w:hAnsi="Arial" w:cs="Arial"/>
          <w:sz w:val="24"/>
          <w:szCs w:val="24"/>
          <w:lang w:val="es-ES" w:eastAsia="es-ES"/>
        </w:rPr>
        <w:t>-</w:t>
      </w:r>
      <w:r w:rsidR="009B09DB">
        <w:rPr>
          <w:rFonts w:ascii="Arial" w:eastAsia="Times New Roman" w:hAnsi="Arial" w:cs="Arial"/>
          <w:sz w:val="24"/>
          <w:szCs w:val="24"/>
          <w:lang w:val="es-ES" w:eastAsia="es-ES"/>
        </w:rPr>
        <w:t>-</w:t>
      </w:r>
      <w:r w:rsidR="006417A5">
        <w:rPr>
          <w:rFonts w:ascii="Arial" w:eastAsia="Times New Roman" w:hAnsi="Arial" w:cs="Arial"/>
          <w:sz w:val="24"/>
          <w:szCs w:val="24"/>
          <w:lang w:val="es-ES" w:eastAsia="es-ES"/>
        </w:rPr>
        <w:t xml:space="preserve">Habla el </w:t>
      </w:r>
      <w:r w:rsidR="006417A5" w:rsidRPr="00733E72">
        <w:rPr>
          <w:rFonts w:ascii="Arial" w:eastAsia="Calibri" w:hAnsi="Arial" w:cs="Arial"/>
          <w:sz w:val="24"/>
          <w:szCs w:val="24"/>
        </w:rPr>
        <w:t>Síndico Municipal, José Luis Salazar Martínez</w:t>
      </w:r>
      <w:r w:rsidR="006417A5">
        <w:rPr>
          <w:rFonts w:ascii="Arial" w:eastAsia="Calibri" w:hAnsi="Arial" w:cs="Arial"/>
          <w:sz w:val="24"/>
          <w:szCs w:val="24"/>
        </w:rPr>
        <w:t>: Presidenta.-----------------------------------------------------------------------------------------------------------</w:t>
      </w:r>
      <w:r w:rsidR="006417A5" w:rsidRPr="00733E72">
        <w:rPr>
          <w:rFonts w:ascii="Arial" w:hAnsi="Arial" w:cs="Arial"/>
          <w:sz w:val="24"/>
          <w:szCs w:val="24"/>
        </w:rPr>
        <w:t xml:space="preserve"> Con la palabra la Presidente Municipal, C. María Elena Limón García:</w:t>
      </w:r>
      <w:r w:rsidR="006417A5">
        <w:rPr>
          <w:rFonts w:ascii="Arial" w:hAnsi="Arial" w:cs="Arial"/>
          <w:sz w:val="24"/>
          <w:szCs w:val="24"/>
        </w:rPr>
        <w:t xml:space="preserve"> Adelante.-----------------------------------------------------------------------------------------------------------------------------------------------------------------------------------</w:t>
      </w:r>
      <w:r w:rsidR="00A95595">
        <w:rPr>
          <w:rFonts w:ascii="Arial" w:hAnsi="Arial" w:cs="Arial"/>
          <w:sz w:val="24"/>
          <w:szCs w:val="24"/>
        </w:rPr>
        <w:t>-</w:t>
      </w:r>
      <w:r w:rsidR="006417A5">
        <w:rPr>
          <w:rFonts w:ascii="Arial" w:hAnsi="Arial" w:cs="Arial"/>
          <w:sz w:val="24"/>
          <w:szCs w:val="24"/>
        </w:rPr>
        <w:t>-----</w:t>
      </w:r>
      <w:r w:rsidR="006417A5" w:rsidRPr="006417A5">
        <w:rPr>
          <w:rFonts w:ascii="Arial" w:eastAsia="Times New Roman" w:hAnsi="Arial" w:cs="Arial"/>
          <w:sz w:val="24"/>
          <w:szCs w:val="24"/>
          <w:lang w:val="es-ES" w:eastAsia="es-ES"/>
        </w:rPr>
        <w:t xml:space="preserve"> </w:t>
      </w:r>
      <w:r w:rsidR="006417A5">
        <w:rPr>
          <w:rFonts w:ascii="Arial" w:eastAsia="Times New Roman" w:hAnsi="Arial" w:cs="Arial"/>
          <w:sz w:val="24"/>
          <w:szCs w:val="24"/>
          <w:lang w:val="es-ES" w:eastAsia="es-ES"/>
        </w:rPr>
        <w:t xml:space="preserve">Habla el </w:t>
      </w:r>
      <w:r w:rsidR="006417A5" w:rsidRPr="00733E72">
        <w:rPr>
          <w:rFonts w:ascii="Arial" w:eastAsia="Calibri" w:hAnsi="Arial" w:cs="Arial"/>
          <w:sz w:val="24"/>
          <w:szCs w:val="24"/>
        </w:rPr>
        <w:t>Síndico Municipal, José Luis Salazar Martínez</w:t>
      </w:r>
      <w:r w:rsidR="006417A5">
        <w:rPr>
          <w:rFonts w:ascii="Arial" w:eastAsia="Calibri" w:hAnsi="Arial" w:cs="Arial"/>
          <w:sz w:val="24"/>
          <w:szCs w:val="24"/>
        </w:rPr>
        <w:t xml:space="preserve">: Con su permiso Presidente e integrantes de este pleno, nada más para solicitarle </w:t>
      </w:r>
      <w:r w:rsidR="005E603B">
        <w:rPr>
          <w:rFonts w:ascii="Arial" w:eastAsia="Calibri" w:hAnsi="Arial" w:cs="Arial"/>
          <w:sz w:val="24"/>
          <w:szCs w:val="24"/>
        </w:rPr>
        <w:t xml:space="preserve">al Secretario </w:t>
      </w:r>
      <w:r w:rsidR="006417A5">
        <w:rPr>
          <w:rFonts w:ascii="Arial" w:eastAsia="Calibri" w:hAnsi="Arial" w:cs="Arial"/>
          <w:sz w:val="24"/>
          <w:szCs w:val="24"/>
        </w:rPr>
        <w:t xml:space="preserve">si tiene a bien bajar unas </w:t>
      </w:r>
      <w:r w:rsidR="005E603B">
        <w:rPr>
          <w:rFonts w:ascii="Arial" w:eastAsia="Calibri" w:hAnsi="Arial" w:cs="Arial"/>
          <w:sz w:val="24"/>
          <w:szCs w:val="24"/>
        </w:rPr>
        <w:t>iniciativas</w:t>
      </w:r>
      <w:r w:rsidR="006417A5">
        <w:rPr>
          <w:rFonts w:ascii="Arial" w:eastAsia="Calibri" w:hAnsi="Arial" w:cs="Arial"/>
          <w:sz w:val="24"/>
          <w:szCs w:val="24"/>
        </w:rPr>
        <w:t xml:space="preserve"> que present</w:t>
      </w:r>
      <w:r w:rsidR="005E603B">
        <w:rPr>
          <w:rFonts w:ascii="Arial" w:eastAsia="Calibri" w:hAnsi="Arial" w:cs="Arial"/>
          <w:sz w:val="24"/>
          <w:szCs w:val="24"/>
        </w:rPr>
        <w:t>é</w:t>
      </w:r>
      <w:r w:rsidR="006417A5">
        <w:rPr>
          <w:rFonts w:ascii="Arial" w:eastAsia="Calibri" w:hAnsi="Arial" w:cs="Arial"/>
          <w:sz w:val="24"/>
          <w:szCs w:val="24"/>
        </w:rPr>
        <w:t xml:space="preserve"> del orden del día que vienen a ser la VI.-B), VI.-C), </w:t>
      </w:r>
      <w:r w:rsidR="005E603B">
        <w:rPr>
          <w:rFonts w:ascii="Arial" w:eastAsia="Calibri" w:hAnsi="Arial" w:cs="Arial"/>
          <w:sz w:val="24"/>
          <w:szCs w:val="24"/>
        </w:rPr>
        <w:t>VII.-P), VII.-Q), VII.-R), VII.-S), VII.-T).--------------------------------------------------------------------------------------------------------------------------------------------------------------------------------------------------</w:t>
      </w:r>
    </w:p>
    <w:p w:rsidR="005E603B" w:rsidRDefault="005E603B" w:rsidP="001611DB">
      <w:pPr>
        <w:spacing w:after="0" w:line="240" w:lineRule="auto"/>
        <w:jc w:val="both"/>
        <w:rPr>
          <w:rFonts w:ascii="Arial" w:eastAsia="Calibri" w:hAnsi="Arial" w:cs="Arial"/>
          <w:sz w:val="24"/>
          <w:szCs w:val="24"/>
        </w:rPr>
      </w:pPr>
      <w:r w:rsidRPr="00733E72">
        <w:rPr>
          <w:rFonts w:ascii="Arial" w:hAnsi="Arial" w:cs="Arial"/>
          <w:sz w:val="24"/>
          <w:szCs w:val="24"/>
        </w:rPr>
        <w:t>En uso de la voz el Secretario del Ayuntamiento, Lic. Salvador Ruíz Ayala:</w:t>
      </w:r>
      <w:r>
        <w:rPr>
          <w:rFonts w:ascii="Arial" w:hAnsi="Arial" w:cs="Arial"/>
          <w:sz w:val="24"/>
          <w:szCs w:val="24"/>
        </w:rPr>
        <w:t xml:space="preserve"> VII.- ¿qué? perdón.----------------------------------------------------------------------------------------------------------------------------------------------------------------------------</w:t>
      </w:r>
      <w:r w:rsidRPr="005E603B">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 xml:space="preserve">Habla el </w:t>
      </w:r>
      <w:r w:rsidRPr="00733E72">
        <w:rPr>
          <w:rFonts w:ascii="Arial" w:eastAsia="Calibri" w:hAnsi="Arial" w:cs="Arial"/>
          <w:sz w:val="24"/>
          <w:szCs w:val="24"/>
        </w:rPr>
        <w:t>Síndico Municipal, José Luis Salazar Martínez</w:t>
      </w:r>
      <w:r>
        <w:rPr>
          <w:rFonts w:ascii="Arial" w:eastAsia="Calibri" w:hAnsi="Arial" w:cs="Arial"/>
          <w:sz w:val="24"/>
          <w:szCs w:val="24"/>
        </w:rPr>
        <w:t>: “T”.------------------------------------------------------------------------------------------------------------------</w:t>
      </w:r>
      <w:r w:rsidR="00A95595">
        <w:rPr>
          <w:rFonts w:ascii="Arial" w:eastAsia="Calibri" w:hAnsi="Arial" w:cs="Arial"/>
          <w:sz w:val="24"/>
          <w:szCs w:val="24"/>
        </w:rPr>
        <w:t>-</w:t>
      </w:r>
      <w:r>
        <w:rPr>
          <w:rFonts w:ascii="Arial" w:eastAsia="Calibri" w:hAnsi="Arial" w:cs="Arial"/>
          <w:sz w:val="24"/>
          <w:szCs w:val="24"/>
        </w:rPr>
        <w:t xml:space="preserve">--- </w:t>
      </w:r>
      <w:r w:rsidRPr="00733E72">
        <w:rPr>
          <w:rFonts w:ascii="Arial" w:hAnsi="Arial" w:cs="Arial"/>
          <w:sz w:val="24"/>
          <w:szCs w:val="24"/>
        </w:rPr>
        <w:t>En uso de la voz el Secretario del Ayuntamiento, Lic. Salvador Ruíz Ayala:</w:t>
      </w:r>
      <w:r>
        <w:rPr>
          <w:rFonts w:ascii="Arial" w:hAnsi="Arial" w:cs="Arial"/>
          <w:sz w:val="24"/>
          <w:szCs w:val="24"/>
        </w:rPr>
        <w:t xml:space="preserve"> ¿T?--------------------------------------------------------------------------------------------------------------------------------------------------------------------------------------------</w:t>
      </w:r>
      <w:r w:rsidR="00A95595">
        <w:rPr>
          <w:rFonts w:ascii="Arial" w:hAnsi="Arial" w:cs="Arial"/>
          <w:sz w:val="24"/>
          <w:szCs w:val="24"/>
        </w:rPr>
        <w:t>--</w:t>
      </w:r>
      <w:r>
        <w:rPr>
          <w:rFonts w:ascii="Arial" w:hAnsi="Arial" w:cs="Arial"/>
          <w:sz w:val="24"/>
          <w:szCs w:val="24"/>
        </w:rPr>
        <w:t>--</w:t>
      </w:r>
      <w:r w:rsidRPr="005E603B">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 xml:space="preserve">Habla el </w:t>
      </w:r>
      <w:r w:rsidRPr="00733E72">
        <w:rPr>
          <w:rFonts w:ascii="Arial" w:eastAsia="Calibri" w:hAnsi="Arial" w:cs="Arial"/>
          <w:sz w:val="24"/>
          <w:szCs w:val="24"/>
        </w:rPr>
        <w:t>Síndico Municipal, José Luis Salazar Martínez</w:t>
      </w:r>
      <w:r>
        <w:rPr>
          <w:rFonts w:ascii="Arial" w:eastAsia="Calibri" w:hAnsi="Arial" w:cs="Arial"/>
          <w:sz w:val="24"/>
          <w:szCs w:val="24"/>
        </w:rPr>
        <w:t xml:space="preserve">: “T” de tito, es correcto, VII.-U, son todas eh, eh, Secretario si tiene a bien, Presidenta si autoriza bajarlas del orden del día, gracias.-------------------------------------------------------------------------------------------------------------------------------------------- </w:t>
      </w:r>
    </w:p>
    <w:p w:rsidR="00142A1F" w:rsidRDefault="00142A1F" w:rsidP="00142A1F">
      <w:pPr>
        <w:spacing w:after="0" w:line="240" w:lineRule="auto"/>
        <w:jc w:val="both"/>
        <w:rPr>
          <w:rFonts w:ascii="Arial" w:eastAsia="Calibri" w:hAnsi="Arial" w:cs="Arial"/>
          <w:sz w:val="24"/>
          <w:szCs w:val="24"/>
        </w:rPr>
      </w:pPr>
      <w:r w:rsidRPr="00733E72">
        <w:rPr>
          <w:rFonts w:ascii="Arial" w:hAnsi="Arial" w:cs="Arial"/>
          <w:sz w:val="24"/>
          <w:szCs w:val="24"/>
        </w:rPr>
        <w:t>En uso de la voz el Secretario del Ayuntamiento, Lic. Salvador Ruíz Ayala:</w:t>
      </w:r>
      <w:r>
        <w:rPr>
          <w:rFonts w:ascii="Arial" w:hAnsi="Arial" w:cs="Arial"/>
          <w:sz w:val="24"/>
          <w:szCs w:val="24"/>
        </w:rPr>
        <w:t xml:space="preserve"> Ok. gracias.--------------------------------------------------------------------------------------------------------------------------------------------------------------------------------------</w:t>
      </w:r>
    </w:p>
    <w:p w:rsidR="005E603B" w:rsidRDefault="005E603B" w:rsidP="001611DB">
      <w:pPr>
        <w:spacing w:after="0" w:line="240" w:lineRule="auto"/>
        <w:jc w:val="both"/>
        <w:rPr>
          <w:rFonts w:ascii="Arial" w:eastAsia="Calibri" w:hAnsi="Arial" w:cs="Arial"/>
          <w:sz w:val="24"/>
          <w:szCs w:val="24"/>
        </w:rPr>
      </w:pPr>
      <w:r w:rsidRPr="00733E72">
        <w:rPr>
          <w:rFonts w:ascii="Arial" w:hAnsi="Arial" w:cs="Arial"/>
          <w:sz w:val="24"/>
          <w:szCs w:val="24"/>
        </w:rPr>
        <w:t>Con la palabra la Presidente Municipal, C. María Elena Limón García:</w:t>
      </w:r>
      <w:r w:rsidR="00142A1F">
        <w:rPr>
          <w:rFonts w:ascii="Arial" w:hAnsi="Arial" w:cs="Arial"/>
          <w:sz w:val="24"/>
          <w:szCs w:val="24"/>
        </w:rPr>
        <w:t xml:space="preserve"> Gracias, eh…</w:t>
      </w:r>
      <w:r>
        <w:rPr>
          <w:rFonts w:ascii="Arial" w:hAnsi="Arial" w:cs="Arial"/>
          <w:sz w:val="24"/>
          <w:szCs w:val="24"/>
        </w:rPr>
        <w:t xml:space="preserve"> dar de, bajar estas por favor.---------------------------------------------------------</w:t>
      </w:r>
      <w:r w:rsidR="00142A1F">
        <w:rPr>
          <w:rFonts w:ascii="Arial" w:hAnsi="Arial" w:cs="Arial"/>
          <w:sz w:val="24"/>
          <w:szCs w:val="24"/>
        </w:rPr>
        <w:t>-</w:t>
      </w:r>
      <w:r>
        <w:rPr>
          <w:rFonts w:ascii="Arial" w:hAnsi="Arial" w:cs="Arial"/>
          <w:sz w:val="24"/>
          <w:szCs w:val="24"/>
        </w:rPr>
        <w:t>----------------------------------------------------------------------------------</w:t>
      </w:r>
      <w:r w:rsidRPr="005E603B">
        <w:rPr>
          <w:rFonts w:ascii="Arial" w:hAnsi="Arial" w:cs="Arial"/>
          <w:sz w:val="24"/>
          <w:szCs w:val="24"/>
        </w:rPr>
        <w:t xml:space="preserve"> </w:t>
      </w:r>
      <w:r w:rsidRPr="00733E72">
        <w:rPr>
          <w:rFonts w:ascii="Arial" w:hAnsi="Arial" w:cs="Arial"/>
          <w:sz w:val="24"/>
          <w:szCs w:val="24"/>
        </w:rPr>
        <w:t>En uso de la voz el Secretario del Ayuntamiento, Lic. Salvador Ruíz Ayala:</w:t>
      </w:r>
      <w:r>
        <w:rPr>
          <w:rFonts w:ascii="Arial" w:hAnsi="Arial" w:cs="Arial"/>
          <w:sz w:val="24"/>
          <w:szCs w:val="24"/>
        </w:rPr>
        <w:t xml:space="preserve"> Si.-------------------------------------------------------------------------------------------------------------------------------------------------------------------------------------------------- </w:t>
      </w:r>
    </w:p>
    <w:p w:rsidR="00142A1F" w:rsidRDefault="006417A5" w:rsidP="00142A1F">
      <w:pPr>
        <w:spacing w:after="0" w:line="240" w:lineRule="auto"/>
        <w:jc w:val="both"/>
        <w:rPr>
          <w:rFonts w:ascii="Arial" w:eastAsia="Calibri" w:hAnsi="Arial" w:cs="Arial"/>
          <w:sz w:val="24"/>
          <w:szCs w:val="24"/>
        </w:rPr>
      </w:pPr>
      <w:r w:rsidRPr="00733E72">
        <w:rPr>
          <w:rFonts w:ascii="Arial" w:hAnsi="Arial" w:cs="Arial"/>
          <w:sz w:val="24"/>
          <w:szCs w:val="24"/>
        </w:rPr>
        <w:t>Con la palabra la Presidente Municipal, C. María Elena Limón García:</w:t>
      </w:r>
      <w:r>
        <w:rPr>
          <w:rFonts w:ascii="Arial" w:hAnsi="Arial" w:cs="Arial"/>
          <w:sz w:val="24"/>
          <w:szCs w:val="24"/>
        </w:rPr>
        <w:t xml:space="preserve"> </w:t>
      </w:r>
      <w:r w:rsidR="009B09DB">
        <w:rPr>
          <w:rFonts w:ascii="Arial" w:hAnsi="Arial" w:cs="Arial"/>
          <w:sz w:val="24"/>
          <w:szCs w:val="24"/>
        </w:rPr>
        <w:t>P</w:t>
      </w:r>
      <w:r w:rsidR="00142A1F">
        <w:rPr>
          <w:rFonts w:ascii="Arial" w:hAnsi="Arial" w:cs="Arial"/>
          <w:sz w:val="24"/>
          <w:szCs w:val="24"/>
        </w:rPr>
        <w:t>ara el desahogo del tercer punto del orden del día, consistente…-------------------------------------------------------------------------------------------------------------</w:t>
      </w:r>
      <w:r w:rsidR="00142A1F" w:rsidRPr="00142A1F">
        <w:rPr>
          <w:rFonts w:ascii="Arial" w:hAnsi="Arial" w:cs="Arial"/>
          <w:sz w:val="24"/>
          <w:szCs w:val="24"/>
        </w:rPr>
        <w:t xml:space="preserve"> </w:t>
      </w:r>
      <w:r w:rsidR="00142A1F" w:rsidRPr="00733E72">
        <w:rPr>
          <w:rFonts w:ascii="Arial" w:hAnsi="Arial" w:cs="Arial"/>
          <w:sz w:val="24"/>
          <w:szCs w:val="24"/>
        </w:rPr>
        <w:t>En uso de la voz el Secretario del Ayuntamiento, Lic. Salvador Ruíz Ayala:</w:t>
      </w:r>
      <w:r w:rsidR="00142A1F">
        <w:rPr>
          <w:rFonts w:ascii="Arial" w:hAnsi="Arial" w:cs="Arial"/>
          <w:sz w:val="24"/>
          <w:szCs w:val="24"/>
        </w:rPr>
        <w:t xml:space="preserve"> Tenemos que aprobar el orden del día.--------------------------------------------------------------------------------------------------------------------------------------------------</w:t>
      </w:r>
    </w:p>
    <w:p w:rsidR="00142A1F" w:rsidRDefault="00142A1F" w:rsidP="001611DB">
      <w:pPr>
        <w:spacing w:after="0" w:line="240" w:lineRule="auto"/>
        <w:jc w:val="both"/>
        <w:rPr>
          <w:rFonts w:ascii="Arial" w:hAnsi="Arial" w:cs="Arial"/>
          <w:sz w:val="24"/>
          <w:szCs w:val="24"/>
        </w:rPr>
      </w:pPr>
      <w:r w:rsidRPr="00733E72">
        <w:rPr>
          <w:rFonts w:ascii="Arial" w:hAnsi="Arial" w:cs="Arial"/>
          <w:sz w:val="24"/>
          <w:szCs w:val="24"/>
        </w:rPr>
        <w:t>Con la palabra la Presidente Municipal, C. María Elena Limón García:</w:t>
      </w:r>
      <w:r>
        <w:rPr>
          <w:rFonts w:ascii="Arial" w:hAnsi="Arial" w:cs="Arial"/>
          <w:sz w:val="24"/>
          <w:szCs w:val="24"/>
        </w:rPr>
        <w:t xml:space="preserve"> Ah, perdón, si eh… para aprobar las eh… ah estamos en el orden, los que estén a favor del orden del día favor de manifestarlo, es aprobado por unanimidad.------------------------------------------------------------------------------------------------------------------------------------------------------------------------------------</w:t>
      </w:r>
    </w:p>
    <w:p w:rsidR="00D974A5" w:rsidRPr="001611DB" w:rsidRDefault="00142A1F" w:rsidP="001611DB">
      <w:pPr>
        <w:spacing w:after="0" w:line="240" w:lineRule="auto"/>
        <w:jc w:val="both"/>
        <w:rPr>
          <w:rFonts w:ascii="Arial" w:hAnsi="Arial" w:cs="Arial"/>
          <w:sz w:val="24"/>
          <w:szCs w:val="24"/>
        </w:rPr>
      </w:pPr>
      <w:r w:rsidRPr="00733E72">
        <w:rPr>
          <w:rFonts w:ascii="Arial" w:hAnsi="Arial" w:cs="Arial"/>
          <w:sz w:val="24"/>
          <w:szCs w:val="24"/>
        </w:rPr>
        <w:t>Con la palabra la Presidente Municipal, C. María Elena Limón García:</w:t>
      </w:r>
      <w:r>
        <w:rPr>
          <w:rFonts w:ascii="Arial" w:hAnsi="Arial" w:cs="Arial"/>
          <w:sz w:val="24"/>
          <w:szCs w:val="24"/>
        </w:rPr>
        <w:t xml:space="preserve"> </w:t>
      </w:r>
      <w:r w:rsidR="00D974A5" w:rsidRPr="00543B4B">
        <w:rPr>
          <w:rFonts w:ascii="Arial" w:hAnsi="Arial" w:cs="Arial"/>
          <w:sz w:val="24"/>
          <w:szCs w:val="24"/>
        </w:rPr>
        <w:t xml:space="preserve">Para el desahogo del </w:t>
      </w:r>
      <w:r w:rsidR="00D974A5">
        <w:rPr>
          <w:rFonts w:ascii="Arial" w:hAnsi="Arial" w:cs="Arial"/>
          <w:b/>
          <w:sz w:val="24"/>
          <w:szCs w:val="24"/>
          <w:u w:val="single"/>
        </w:rPr>
        <w:t>TERCER PUNTO</w:t>
      </w:r>
      <w:r w:rsidR="00D974A5" w:rsidRPr="00543B4B">
        <w:rPr>
          <w:rFonts w:ascii="Arial" w:hAnsi="Arial" w:cs="Arial"/>
          <w:sz w:val="24"/>
          <w:szCs w:val="24"/>
        </w:rPr>
        <w:t xml:space="preserve"> del orden del día, consistente en </w:t>
      </w:r>
      <w:r w:rsidR="00D974A5" w:rsidRPr="00D974A5">
        <w:rPr>
          <w:rFonts w:ascii="Arial" w:hAnsi="Arial" w:cs="Arial"/>
          <w:sz w:val="24"/>
          <w:szCs w:val="24"/>
        </w:rPr>
        <w:t>la lectura,</w:t>
      </w:r>
      <w:r w:rsidR="006918CD">
        <w:rPr>
          <w:rFonts w:ascii="Arial" w:hAnsi="Arial" w:cs="Arial"/>
          <w:sz w:val="24"/>
          <w:szCs w:val="24"/>
        </w:rPr>
        <w:t xml:space="preserve"> análisis y aprobación </w:t>
      </w:r>
      <w:r w:rsidR="009B09DB" w:rsidRPr="00E25923">
        <w:rPr>
          <w:rFonts w:ascii="Arial" w:hAnsi="Arial" w:cs="Arial"/>
          <w:sz w:val="24"/>
          <w:szCs w:val="24"/>
        </w:rPr>
        <w:t>del ac</w:t>
      </w:r>
      <w:r w:rsidR="006F1B59">
        <w:rPr>
          <w:rFonts w:ascii="Arial" w:hAnsi="Arial" w:cs="Arial"/>
          <w:sz w:val="24"/>
          <w:szCs w:val="24"/>
        </w:rPr>
        <w:t>ta de la sesión ordinaria</w:t>
      </w:r>
      <w:r>
        <w:rPr>
          <w:rFonts w:ascii="Arial" w:hAnsi="Arial" w:cs="Arial"/>
          <w:sz w:val="24"/>
          <w:szCs w:val="24"/>
        </w:rPr>
        <w:t xml:space="preserve"> de fecha  </w:t>
      </w:r>
      <w:r w:rsidR="006F1B59">
        <w:rPr>
          <w:rFonts w:ascii="Arial" w:hAnsi="Arial" w:cs="Arial"/>
          <w:sz w:val="24"/>
          <w:szCs w:val="24"/>
        </w:rPr>
        <w:t>11 de diciembre</w:t>
      </w:r>
      <w:r w:rsidR="00461BA6">
        <w:rPr>
          <w:rFonts w:ascii="Arial" w:hAnsi="Arial" w:cs="Arial"/>
          <w:sz w:val="24"/>
          <w:szCs w:val="24"/>
        </w:rPr>
        <w:t xml:space="preserve"> del </w:t>
      </w:r>
      <w:r w:rsidR="00A830AF">
        <w:rPr>
          <w:rFonts w:ascii="Arial" w:hAnsi="Arial" w:cs="Arial"/>
          <w:sz w:val="24"/>
          <w:szCs w:val="24"/>
        </w:rPr>
        <w:t>2020</w:t>
      </w:r>
      <w:r w:rsidR="009B09DB">
        <w:rPr>
          <w:rFonts w:ascii="Arial" w:hAnsi="Arial" w:cs="Arial"/>
          <w:sz w:val="24"/>
          <w:szCs w:val="24"/>
        </w:rPr>
        <w:t xml:space="preserve">, </w:t>
      </w:r>
      <w:r w:rsidR="00D974A5" w:rsidRPr="00D974A5">
        <w:rPr>
          <w:rFonts w:ascii="Arial" w:hAnsi="Arial" w:cs="Arial"/>
          <w:bCs/>
          <w:sz w:val="24"/>
          <w:szCs w:val="24"/>
        </w:rPr>
        <w:t xml:space="preserve">se solicita la dispensa de la lectura </w:t>
      </w:r>
      <w:r w:rsidR="009B09DB">
        <w:rPr>
          <w:rFonts w:ascii="Arial" w:hAnsi="Arial" w:cs="Arial"/>
          <w:sz w:val="24"/>
          <w:szCs w:val="24"/>
        </w:rPr>
        <w:t>en virtud de que el proyecto</w:t>
      </w:r>
      <w:r w:rsidR="00D974A5" w:rsidRPr="00D974A5">
        <w:rPr>
          <w:rFonts w:ascii="Arial" w:hAnsi="Arial" w:cs="Arial"/>
          <w:sz w:val="24"/>
          <w:szCs w:val="24"/>
        </w:rPr>
        <w:t xml:space="preserve"> ha</w:t>
      </w:r>
      <w:r w:rsidR="009B09DB">
        <w:rPr>
          <w:rFonts w:ascii="Arial" w:hAnsi="Arial" w:cs="Arial"/>
          <w:sz w:val="24"/>
          <w:szCs w:val="24"/>
        </w:rPr>
        <w:t xml:space="preserve"> </w:t>
      </w:r>
      <w:r w:rsidR="00D974A5" w:rsidRPr="00D974A5">
        <w:rPr>
          <w:rFonts w:ascii="Arial" w:hAnsi="Arial" w:cs="Arial"/>
          <w:sz w:val="24"/>
          <w:szCs w:val="24"/>
        </w:rPr>
        <w:t>sido circulado con anticipación y enviado de manera electrónica para su estudio y análisis a</w:t>
      </w:r>
      <w:r>
        <w:rPr>
          <w:rFonts w:ascii="Arial" w:hAnsi="Arial" w:cs="Arial"/>
          <w:sz w:val="24"/>
          <w:szCs w:val="24"/>
        </w:rPr>
        <w:t xml:space="preserve"> través de oficio electrónico a</w:t>
      </w:r>
      <w:r w:rsidR="00D974A5" w:rsidRPr="00D974A5">
        <w:rPr>
          <w:rFonts w:ascii="Arial" w:hAnsi="Arial" w:cs="Arial"/>
          <w:sz w:val="24"/>
          <w:szCs w:val="24"/>
        </w:rPr>
        <w:t xml:space="preserve"> los correos autorizados por cada uno</w:t>
      </w:r>
      <w:r w:rsidR="009B09DB">
        <w:rPr>
          <w:rFonts w:ascii="Arial" w:hAnsi="Arial" w:cs="Arial"/>
          <w:sz w:val="24"/>
          <w:szCs w:val="24"/>
        </w:rPr>
        <w:t xml:space="preserve"> </w:t>
      </w:r>
      <w:r w:rsidR="00D03A2B">
        <w:rPr>
          <w:rFonts w:ascii="Arial" w:hAnsi="Arial" w:cs="Arial"/>
          <w:sz w:val="24"/>
          <w:szCs w:val="24"/>
        </w:rPr>
        <w:t>de ustedes</w:t>
      </w:r>
      <w:r w:rsidR="009B09DB">
        <w:rPr>
          <w:rFonts w:ascii="Arial" w:hAnsi="Arial" w:cs="Arial"/>
          <w:sz w:val="24"/>
          <w:szCs w:val="24"/>
        </w:rPr>
        <w:t xml:space="preserve"> regidoras y regidore</w:t>
      </w:r>
      <w:r w:rsidR="001611DB">
        <w:rPr>
          <w:rFonts w:ascii="Arial" w:hAnsi="Arial" w:cs="Arial"/>
          <w:sz w:val="24"/>
          <w:szCs w:val="24"/>
        </w:rPr>
        <w:t xml:space="preserve">s, </w:t>
      </w:r>
      <w:r>
        <w:rPr>
          <w:rFonts w:ascii="Arial" w:hAnsi="Arial" w:cs="Arial"/>
          <w:sz w:val="24"/>
          <w:szCs w:val="24"/>
        </w:rPr>
        <w:t xml:space="preserve">por lo que en votación económica les pregunto </w:t>
      </w:r>
      <w:r w:rsidR="001611DB">
        <w:rPr>
          <w:rFonts w:ascii="Arial" w:hAnsi="Arial" w:cs="Arial"/>
          <w:sz w:val="24"/>
          <w:szCs w:val="24"/>
        </w:rPr>
        <w:t>q</w:t>
      </w:r>
      <w:r w:rsidR="00D974A5" w:rsidRPr="00D974A5">
        <w:rPr>
          <w:rFonts w:ascii="Arial" w:hAnsi="Arial" w:cs="Arial"/>
          <w:sz w:val="24"/>
          <w:szCs w:val="24"/>
        </w:rPr>
        <w:t xml:space="preserve">uienes estén por la afirmativa de la </w:t>
      </w:r>
      <w:r>
        <w:rPr>
          <w:rFonts w:ascii="Arial" w:hAnsi="Arial" w:cs="Arial"/>
          <w:sz w:val="24"/>
          <w:szCs w:val="24"/>
        </w:rPr>
        <w:t xml:space="preserve">aprobación de la </w:t>
      </w:r>
      <w:r w:rsidR="00D974A5" w:rsidRPr="00D974A5">
        <w:rPr>
          <w:rFonts w:ascii="Arial" w:hAnsi="Arial" w:cs="Arial"/>
          <w:sz w:val="24"/>
          <w:szCs w:val="24"/>
        </w:rPr>
        <w:t>dispensa de la lectura,</w:t>
      </w:r>
      <w:r w:rsidR="001611DB">
        <w:rPr>
          <w:rFonts w:ascii="Arial" w:hAnsi="Arial" w:cs="Arial"/>
          <w:sz w:val="24"/>
          <w:szCs w:val="24"/>
        </w:rPr>
        <w:t xml:space="preserve"> favor de manifest</w:t>
      </w:r>
      <w:r w:rsidR="00461BA6">
        <w:rPr>
          <w:rFonts w:ascii="Arial" w:hAnsi="Arial" w:cs="Arial"/>
          <w:sz w:val="24"/>
          <w:szCs w:val="24"/>
        </w:rPr>
        <w:t xml:space="preserve">arlo, </w:t>
      </w:r>
      <w:r w:rsidR="00FE4377">
        <w:rPr>
          <w:rFonts w:ascii="Arial" w:hAnsi="Arial" w:cs="Arial"/>
          <w:sz w:val="24"/>
          <w:szCs w:val="24"/>
        </w:rPr>
        <w:t>(</w:t>
      </w:r>
      <w:r w:rsidR="00FE4377" w:rsidRPr="00FE4377">
        <w:rPr>
          <w:rFonts w:ascii="Arial" w:hAnsi="Arial" w:cs="Arial"/>
          <w:i/>
          <w:sz w:val="20"/>
          <w:szCs w:val="20"/>
        </w:rPr>
        <w:t>con base a la imagen de la grabación de la sesión, de forma unánime levanta la mano los ediles presentes)</w:t>
      </w:r>
      <w:r w:rsidR="001611DB">
        <w:rPr>
          <w:rFonts w:ascii="Arial" w:hAnsi="Arial" w:cs="Arial"/>
          <w:sz w:val="24"/>
          <w:szCs w:val="24"/>
        </w:rPr>
        <w:t>. S</w:t>
      </w:r>
      <w:r w:rsidR="001611DB" w:rsidRPr="001611DB">
        <w:rPr>
          <w:rFonts w:ascii="Arial" w:hAnsi="Arial" w:cs="Arial"/>
          <w:sz w:val="24"/>
          <w:szCs w:val="24"/>
        </w:rPr>
        <w:t>ometo a votación la aprobación del contenido de</w:t>
      </w:r>
      <w:r w:rsidR="006F1B59">
        <w:rPr>
          <w:rFonts w:ascii="Arial" w:hAnsi="Arial" w:cs="Arial"/>
          <w:sz w:val="24"/>
          <w:szCs w:val="24"/>
        </w:rPr>
        <w:t>l acta</w:t>
      </w:r>
      <w:r w:rsidR="001611DB" w:rsidRPr="001611DB">
        <w:rPr>
          <w:rFonts w:ascii="Arial" w:hAnsi="Arial" w:cs="Arial"/>
          <w:sz w:val="24"/>
          <w:szCs w:val="24"/>
        </w:rPr>
        <w:t>, quienes estén por la afirmativa, favor de manifestarlo</w:t>
      </w:r>
      <w:r w:rsidR="001611DB">
        <w:rPr>
          <w:rFonts w:ascii="Arial" w:hAnsi="Arial" w:cs="Arial"/>
          <w:sz w:val="24"/>
          <w:szCs w:val="24"/>
        </w:rPr>
        <w:t xml:space="preserve">, </w:t>
      </w:r>
      <w:r w:rsidR="00461BA6">
        <w:rPr>
          <w:rFonts w:ascii="Arial" w:hAnsi="Arial" w:cs="Arial"/>
          <w:sz w:val="24"/>
          <w:szCs w:val="24"/>
        </w:rPr>
        <w:t>¿los que estén en abstención?, con una abstención es aprobado por mayoría</w:t>
      </w:r>
      <w:r w:rsidR="001611DB">
        <w:rPr>
          <w:rFonts w:ascii="Arial" w:hAnsi="Arial" w:cs="Arial"/>
          <w:sz w:val="24"/>
          <w:szCs w:val="24"/>
        </w:rPr>
        <w:t>.------------------------------------</w:t>
      </w:r>
      <w:r w:rsidR="00461BA6">
        <w:rPr>
          <w:rFonts w:ascii="Arial" w:hAnsi="Arial" w:cs="Arial"/>
          <w:sz w:val="24"/>
          <w:szCs w:val="24"/>
        </w:rPr>
        <w:t>----------</w:t>
      </w:r>
      <w:r w:rsidR="001611DB">
        <w:rPr>
          <w:rFonts w:ascii="Arial" w:hAnsi="Arial" w:cs="Arial"/>
          <w:sz w:val="24"/>
          <w:szCs w:val="24"/>
        </w:rPr>
        <w:t>----------------------------------------------</w:t>
      </w:r>
      <w:r w:rsidR="00461BA6">
        <w:rPr>
          <w:rFonts w:ascii="Arial" w:hAnsi="Arial" w:cs="Arial"/>
          <w:sz w:val="24"/>
          <w:szCs w:val="24"/>
        </w:rPr>
        <w:t>------------------------</w:t>
      </w:r>
      <w:r w:rsidR="00A95595">
        <w:rPr>
          <w:rFonts w:ascii="Arial" w:hAnsi="Arial" w:cs="Arial"/>
          <w:sz w:val="24"/>
          <w:szCs w:val="24"/>
        </w:rPr>
        <w:t>-</w:t>
      </w:r>
      <w:r w:rsidR="00461BA6">
        <w:rPr>
          <w:rFonts w:ascii="Arial" w:hAnsi="Arial" w:cs="Arial"/>
          <w:sz w:val="24"/>
          <w:szCs w:val="24"/>
        </w:rPr>
        <w:t>--</w:t>
      </w:r>
    </w:p>
    <w:p w:rsidR="004A6BB3" w:rsidRPr="002D53B7" w:rsidRDefault="00096F2E" w:rsidP="0036544D">
      <w:pPr>
        <w:jc w:val="both"/>
        <w:rPr>
          <w:rFonts w:ascii="Arial" w:eastAsia="Verdana" w:hAnsi="Arial" w:cs="Arial"/>
          <w:b/>
          <w:color w:val="000000"/>
          <w:sz w:val="24"/>
          <w:szCs w:val="24"/>
        </w:rPr>
      </w:pPr>
      <w:r w:rsidRPr="00733E72">
        <w:rPr>
          <w:rFonts w:ascii="Arial" w:hAnsi="Arial" w:cs="Arial"/>
          <w:sz w:val="24"/>
          <w:szCs w:val="24"/>
        </w:rPr>
        <w:t>Con la palabra la Presidente Municipal, C. María Elena Limón García</w:t>
      </w:r>
      <w:r>
        <w:rPr>
          <w:rFonts w:ascii="Arial" w:hAnsi="Arial" w:cs="Arial"/>
          <w:sz w:val="24"/>
          <w:szCs w:val="24"/>
        </w:rPr>
        <w:t xml:space="preserve">: </w:t>
      </w:r>
      <w:r w:rsidRPr="005A0B66">
        <w:rPr>
          <w:rFonts w:ascii="Arial" w:hAnsi="Arial" w:cs="Arial"/>
          <w:color w:val="000000" w:themeColor="text1"/>
          <w:sz w:val="24"/>
          <w:szCs w:val="24"/>
        </w:rPr>
        <w:t xml:space="preserve">En el desahogo del </w:t>
      </w:r>
      <w:r w:rsidRPr="00096F2E">
        <w:rPr>
          <w:rFonts w:ascii="Arial" w:hAnsi="Arial" w:cs="Arial"/>
          <w:b/>
          <w:color w:val="000000" w:themeColor="text1"/>
          <w:sz w:val="24"/>
          <w:szCs w:val="24"/>
          <w:u w:val="single"/>
        </w:rPr>
        <w:t>CUARTO PUNTO</w:t>
      </w:r>
      <w:r w:rsidRPr="005A0B66">
        <w:rPr>
          <w:rFonts w:ascii="Arial" w:hAnsi="Arial" w:cs="Arial"/>
          <w:color w:val="000000" w:themeColor="text1"/>
          <w:sz w:val="24"/>
          <w:szCs w:val="24"/>
        </w:rPr>
        <w:t xml:space="preserve"> del orden del día</w:t>
      </w:r>
      <w:r w:rsidR="00D03A2B">
        <w:rPr>
          <w:rFonts w:ascii="Arial" w:hAnsi="Arial" w:cs="Arial"/>
          <w:color w:val="000000" w:themeColor="text1"/>
          <w:sz w:val="24"/>
          <w:szCs w:val="24"/>
        </w:rPr>
        <w:t>,</w:t>
      </w:r>
      <w:r>
        <w:rPr>
          <w:rFonts w:ascii="Arial" w:hAnsi="Arial" w:cs="Arial"/>
          <w:color w:val="000000" w:themeColor="text1"/>
          <w:sz w:val="24"/>
          <w:szCs w:val="24"/>
        </w:rPr>
        <w:t xml:space="preserve"> s</w:t>
      </w:r>
      <w:r w:rsidR="009B09DB">
        <w:rPr>
          <w:rFonts w:ascii="Arial" w:hAnsi="Arial" w:cs="Arial"/>
          <w:color w:val="000000" w:themeColor="text1"/>
          <w:sz w:val="24"/>
          <w:szCs w:val="24"/>
        </w:rPr>
        <w:t>e so</w:t>
      </w:r>
      <w:r w:rsidR="00461BA6">
        <w:rPr>
          <w:rFonts w:ascii="Arial" w:hAnsi="Arial" w:cs="Arial"/>
          <w:color w:val="000000" w:themeColor="text1"/>
          <w:sz w:val="24"/>
          <w:szCs w:val="24"/>
        </w:rPr>
        <w:t>licita al Secretario del</w:t>
      </w:r>
      <w:r>
        <w:rPr>
          <w:rFonts w:ascii="Arial" w:hAnsi="Arial" w:cs="Arial"/>
          <w:color w:val="000000" w:themeColor="text1"/>
          <w:sz w:val="24"/>
          <w:szCs w:val="24"/>
        </w:rPr>
        <w:t xml:space="preserve"> </w:t>
      </w:r>
      <w:r w:rsidRPr="005A0B66">
        <w:rPr>
          <w:rFonts w:ascii="Arial" w:hAnsi="Arial" w:cs="Arial"/>
          <w:color w:val="000000" w:themeColor="text1"/>
          <w:sz w:val="24"/>
          <w:szCs w:val="24"/>
        </w:rPr>
        <w:t>Ayuntamiento, dé lectura a los comunicados agendados</w:t>
      </w:r>
      <w:r w:rsidR="001611DB">
        <w:rPr>
          <w:rFonts w:ascii="Arial" w:hAnsi="Arial" w:cs="Arial"/>
          <w:color w:val="000000" w:themeColor="text1"/>
          <w:sz w:val="24"/>
          <w:szCs w:val="24"/>
        </w:rPr>
        <w:t xml:space="preserve">, </w:t>
      </w:r>
      <w:r>
        <w:rPr>
          <w:rFonts w:ascii="Arial" w:hAnsi="Arial" w:cs="Arial"/>
          <w:color w:val="000000" w:themeColor="text1"/>
          <w:sz w:val="24"/>
          <w:szCs w:val="24"/>
        </w:rPr>
        <w:t>Secretario.-------------------------------------------------------------------------------------------------------</w:t>
      </w:r>
      <w:r w:rsidR="00461BA6">
        <w:rPr>
          <w:rFonts w:ascii="Arial" w:hAnsi="Arial" w:cs="Arial"/>
          <w:color w:val="000000" w:themeColor="text1"/>
          <w:sz w:val="24"/>
          <w:szCs w:val="24"/>
        </w:rPr>
        <w:t>----------------</w:t>
      </w:r>
      <w:r>
        <w:rPr>
          <w:rFonts w:ascii="Arial" w:hAnsi="Arial" w:cs="Arial"/>
          <w:color w:val="000000" w:themeColor="text1"/>
          <w:sz w:val="24"/>
          <w:szCs w:val="24"/>
        </w:rPr>
        <w:t>-----------------------------------------</w:t>
      </w:r>
      <w:r w:rsidR="001611DB">
        <w:rPr>
          <w:rFonts w:ascii="Arial" w:hAnsi="Arial" w:cs="Arial"/>
          <w:color w:val="000000" w:themeColor="text1"/>
          <w:sz w:val="24"/>
          <w:szCs w:val="24"/>
        </w:rPr>
        <w:t>-------------</w:t>
      </w:r>
      <w:r>
        <w:rPr>
          <w:rFonts w:ascii="Arial" w:hAnsi="Arial" w:cs="Arial"/>
          <w:color w:val="000000" w:themeColor="text1"/>
          <w:sz w:val="24"/>
          <w:szCs w:val="24"/>
        </w:rPr>
        <w:t>-------</w:t>
      </w:r>
      <w:r w:rsidR="009B09DB">
        <w:rPr>
          <w:rFonts w:ascii="Arial" w:hAnsi="Arial" w:cs="Arial"/>
          <w:color w:val="000000" w:themeColor="text1"/>
          <w:sz w:val="24"/>
          <w:szCs w:val="24"/>
        </w:rPr>
        <w:t>---</w:t>
      </w:r>
      <w:r w:rsidRPr="00733E72">
        <w:rPr>
          <w:rFonts w:ascii="Arial" w:hAnsi="Arial" w:cs="Arial"/>
          <w:sz w:val="24"/>
          <w:szCs w:val="24"/>
        </w:rPr>
        <w:t>En uso de la voz el Secretario del Ayuntamiento, Lic. Salvador Ruíz Ayala:</w:t>
      </w:r>
      <w:r>
        <w:rPr>
          <w:rFonts w:ascii="Arial" w:hAnsi="Arial" w:cs="Arial"/>
          <w:sz w:val="24"/>
          <w:szCs w:val="24"/>
        </w:rPr>
        <w:t xml:space="preserve"> </w:t>
      </w:r>
      <w:r w:rsidR="00461BA6">
        <w:rPr>
          <w:rFonts w:ascii="Arial" w:hAnsi="Arial" w:cs="Arial"/>
          <w:b/>
          <w:sz w:val="24"/>
          <w:szCs w:val="24"/>
        </w:rPr>
        <w:t>IV.- A</w:t>
      </w:r>
      <w:r w:rsidR="009B09DB" w:rsidRPr="00E25923">
        <w:rPr>
          <w:rFonts w:ascii="Arial" w:hAnsi="Arial" w:cs="Arial"/>
          <w:b/>
          <w:sz w:val="24"/>
          <w:szCs w:val="24"/>
        </w:rPr>
        <w:t>)</w:t>
      </w:r>
      <w:r w:rsidR="00461BA6">
        <w:rPr>
          <w:rFonts w:ascii="Arial" w:hAnsi="Arial" w:cs="Arial"/>
          <w:b/>
          <w:sz w:val="24"/>
          <w:szCs w:val="24"/>
        </w:rPr>
        <w:t xml:space="preserve"> </w:t>
      </w:r>
      <w:r w:rsidR="00461BA6" w:rsidRPr="006A3859">
        <w:rPr>
          <w:rFonts w:ascii="Arial" w:hAnsi="Arial" w:cs="Arial"/>
          <w:sz w:val="24"/>
          <w:szCs w:val="24"/>
        </w:rPr>
        <w:t xml:space="preserve">Me permito informarles que la Secretaría General del H. Congreso del Estado, informó respecto a la aprobación de los acuerdos legislativos </w:t>
      </w:r>
      <w:r w:rsidR="00461BA6" w:rsidRPr="006A3859">
        <w:rPr>
          <w:rFonts w:ascii="Arial" w:eastAsia="Times New Roman" w:hAnsi="Arial" w:cs="Arial"/>
          <w:sz w:val="24"/>
          <w:szCs w:val="24"/>
          <w:lang w:eastAsia="es-ES"/>
        </w:rPr>
        <w:t>número 1802, 1803 y 1807</w:t>
      </w:r>
      <w:r w:rsidR="00461BA6" w:rsidRPr="006A3859">
        <w:rPr>
          <w:rFonts w:ascii="Arial" w:hAnsi="Arial" w:cs="Arial"/>
          <w:sz w:val="24"/>
          <w:szCs w:val="24"/>
        </w:rPr>
        <w:t>, todos de la LXII (sexagésima segunda legislatura) del año 2020; cuyo contenido fue circulado de forma electrónica a través de los correos autorizados por cada uno de los munícipes</w:t>
      </w:r>
      <w:r w:rsidR="00793447">
        <w:rPr>
          <w:rFonts w:ascii="Arial" w:hAnsi="Arial" w:cs="Arial"/>
          <w:sz w:val="24"/>
          <w:szCs w:val="24"/>
        </w:rPr>
        <w:t>, es cuanto ciudadana Presidenta.-----------------------------------------------------</w:t>
      </w:r>
      <w:r w:rsidR="00461BA6">
        <w:rPr>
          <w:rFonts w:ascii="Arial" w:hAnsi="Arial" w:cs="Arial"/>
          <w:sz w:val="24"/>
          <w:szCs w:val="24"/>
        </w:rPr>
        <w:t>--------------------</w:t>
      </w:r>
      <w:r w:rsidR="00793447">
        <w:rPr>
          <w:rFonts w:ascii="Arial" w:hAnsi="Arial" w:cs="Arial"/>
          <w:sz w:val="24"/>
          <w:szCs w:val="24"/>
        </w:rPr>
        <w:t>-------------------------------------------------------</w:t>
      </w:r>
      <w:r w:rsidR="00A95595">
        <w:rPr>
          <w:rFonts w:ascii="Arial" w:hAnsi="Arial" w:cs="Arial"/>
          <w:sz w:val="24"/>
          <w:szCs w:val="24"/>
        </w:rPr>
        <w:t>--</w:t>
      </w:r>
      <w:r w:rsidR="00793447">
        <w:rPr>
          <w:rFonts w:ascii="Arial" w:hAnsi="Arial" w:cs="Arial"/>
          <w:sz w:val="24"/>
          <w:szCs w:val="24"/>
        </w:rPr>
        <w:t>---------</w:t>
      </w:r>
      <w:r w:rsidRPr="00733E72">
        <w:rPr>
          <w:rFonts w:ascii="Arial" w:hAnsi="Arial" w:cs="Arial"/>
          <w:sz w:val="24"/>
          <w:szCs w:val="24"/>
        </w:rPr>
        <w:t>Con la palabra la Presidente Municipal, C. María Elena Limón García</w:t>
      </w:r>
      <w:r w:rsidR="001611DB">
        <w:rPr>
          <w:rFonts w:ascii="Arial" w:hAnsi="Arial" w:cs="Arial"/>
          <w:sz w:val="24"/>
          <w:szCs w:val="24"/>
        </w:rPr>
        <w:t>:</w:t>
      </w:r>
      <w:r w:rsidR="00E96E0C">
        <w:rPr>
          <w:rFonts w:ascii="Arial" w:hAnsi="Arial" w:cs="Arial"/>
          <w:sz w:val="24"/>
          <w:szCs w:val="24"/>
        </w:rPr>
        <w:t xml:space="preserve"> </w:t>
      </w:r>
      <w:r w:rsidR="00461BA6">
        <w:rPr>
          <w:rFonts w:ascii="Arial" w:hAnsi="Arial" w:cs="Arial"/>
          <w:sz w:val="24"/>
          <w:szCs w:val="24"/>
        </w:rPr>
        <w:t>Gracias Secretario, e</w:t>
      </w:r>
      <w:r w:rsidRPr="005A0B66">
        <w:rPr>
          <w:rFonts w:ascii="Arial" w:hAnsi="Arial" w:cs="Arial"/>
          <w:sz w:val="24"/>
          <w:szCs w:val="24"/>
        </w:rPr>
        <w:t xml:space="preserve">n el desahogo del </w:t>
      </w:r>
      <w:r>
        <w:rPr>
          <w:rFonts w:ascii="Arial" w:hAnsi="Arial" w:cs="Arial"/>
          <w:b/>
          <w:sz w:val="24"/>
          <w:szCs w:val="24"/>
          <w:u w:val="single"/>
        </w:rPr>
        <w:t>QUINTO PUNTO</w:t>
      </w:r>
      <w:r w:rsidRPr="005A0B66">
        <w:rPr>
          <w:rFonts w:ascii="Arial" w:hAnsi="Arial" w:cs="Arial"/>
          <w:sz w:val="24"/>
          <w:szCs w:val="24"/>
        </w:rPr>
        <w:t xml:space="preserve"> del orden del día, le solicito al Secretario, dé lectura a las iniciativas de turno a Comisiones Edilicias agendadas</w:t>
      </w:r>
      <w:r w:rsidR="001611DB">
        <w:rPr>
          <w:rFonts w:ascii="Arial" w:hAnsi="Arial" w:cs="Arial"/>
          <w:sz w:val="24"/>
          <w:szCs w:val="24"/>
        </w:rPr>
        <w:t xml:space="preserve">, </w:t>
      </w:r>
      <w:r>
        <w:rPr>
          <w:rFonts w:ascii="Arial" w:hAnsi="Arial" w:cs="Arial"/>
          <w:sz w:val="24"/>
          <w:szCs w:val="24"/>
        </w:rPr>
        <w:t>Secretario.-------------------------------------------------------------------------------------</w:t>
      </w:r>
      <w:r w:rsidR="001611DB">
        <w:rPr>
          <w:rFonts w:ascii="Arial" w:hAnsi="Arial" w:cs="Arial"/>
          <w:sz w:val="24"/>
          <w:szCs w:val="24"/>
        </w:rPr>
        <w:t>-----------------------------------</w:t>
      </w:r>
      <w:r w:rsidR="00461BA6">
        <w:rPr>
          <w:rFonts w:ascii="Arial" w:hAnsi="Arial" w:cs="Arial"/>
          <w:sz w:val="24"/>
          <w:szCs w:val="24"/>
        </w:rPr>
        <w:t>------------------</w:t>
      </w:r>
      <w:r w:rsidR="00E55BBA" w:rsidRPr="00733E72">
        <w:rPr>
          <w:rFonts w:ascii="Arial" w:hAnsi="Arial" w:cs="Arial"/>
          <w:sz w:val="24"/>
          <w:szCs w:val="24"/>
        </w:rPr>
        <w:t>En uso de la voz el Secretario del Ayuntamiento, Lic. Salvador Ruíz Ayala:</w:t>
      </w:r>
      <w:r w:rsidR="00434687">
        <w:rPr>
          <w:rFonts w:ascii="Arial" w:hAnsi="Arial" w:cs="Arial"/>
          <w:sz w:val="24"/>
          <w:szCs w:val="24"/>
        </w:rPr>
        <w:t xml:space="preserve"> </w:t>
      </w:r>
      <w:r w:rsidR="00C20124" w:rsidRPr="00E44066">
        <w:rPr>
          <w:rFonts w:ascii="Arial" w:hAnsi="Arial" w:cs="Arial"/>
          <w:b/>
          <w:sz w:val="24"/>
          <w:szCs w:val="24"/>
        </w:rPr>
        <w:t>V.- A)</w:t>
      </w:r>
      <w:r w:rsidR="0096001F">
        <w:rPr>
          <w:rFonts w:ascii="Arial" w:hAnsi="Arial" w:cs="Arial"/>
          <w:b/>
          <w:sz w:val="24"/>
          <w:szCs w:val="24"/>
        </w:rPr>
        <w:t xml:space="preserve"> </w:t>
      </w:r>
      <w:r w:rsidR="0096001F" w:rsidRPr="008F0F22">
        <w:rPr>
          <w:rFonts w:ascii="Arial" w:hAnsi="Arial" w:cs="Arial"/>
          <w:sz w:val="24"/>
          <w:szCs w:val="24"/>
        </w:rPr>
        <w:t xml:space="preserve">Iniciativa suscrita por la Regidora </w:t>
      </w:r>
      <w:proofErr w:type="spellStart"/>
      <w:r w:rsidR="0096001F" w:rsidRPr="008F0F22">
        <w:rPr>
          <w:rFonts w:ascii="Arial" w:hAnsi="Arial" w:cs="Arial"/>
          <w:b/>
          <w:sz w:val="24"/>
          <w:szCs w:val="24"/>
        </w:rPr>
        <w:t>Hogla</w:t>
      </w:r>
      <w:proofErr w:type="spellEnd"/>
      <w:r w:rsidR="0096001F" w:rsidRPr="008F0F22">
        <w:rPr>
          <w:rFonts w:ascii="Arial" w:hAnsi="Arial" w:cs="Arial"/>
          <w:b/>
          <w:sz w:val="24"/>
          <w:szCs w:val="24"/>
        </w:rPr>
        <w:t xml:space="preserve"> Bustos Serrano, </w:t>
      </w:r>
      <w:r w:rsidR="0096001F" w:rsidRPr="008F0F22">
        <w:rPr>
          <w:rFonts w:ascii="Arial" w:hAnsi="Arial" w:cs="Arial"/>
          <w:sz w:val="24"/>
          <w:szCs w:val="24"/>
        </w:rPr>
        <w:t>mediante la cual propone el turno a la Comisión Edilicia de</w:t>
      </w:r>
      <w:r w:rsidR="0096001F" w:rsidRPr="008F0F22">
        <w:rPr>
          <w:rFonts w:ascii="Arial" w:hAnsi="Arial" w:cs="Arial"/>
          <w:b/>
          <w:sz w:val="24"/>
          <w:szCs w:val="24"/>
        </w:rPr>
        <w:t xml:space="preserve"> Reglamentos Municipales y Puntos Legislativos</w:t>
      </w:r>
      <w:r w:rsidR="0096001F" w:rsidRPr="008F0F22">
        <w:rPr>
          <w:rFonts w:ascii="Arial" w:hAnsi="Arial" w:cs="Arial"/>
          <w:sz w:val="24"/>
          <w:szCs w:val="24"/>
        </w:rPr>
        <w:t>,</w:t>
      </w:r>
      <w:r w:rsidR="0096001F" w:rsidRPr="008F0F22">
        <w:rPr>
          <w:rFonts w:ascii="Arial" w:hAnsi="Arial" w:cs="Arial"/>
          <w:b/>
          <w:sz w:val="24"/>
          <w:szCs w:val="24"/>
        </w:rPr>
        <w:t xml:space="preserve"> </w:t>
      </w:r>
      <w:r w:rsidR="0096001F" w:rsidRPr="008F0F22">
        <w:rPr>
          <w:rFonts w:ascii="Arial" w:hAnsi="Arial" w:cs="Arial"/>
          <w:sz w:val="24"/>
          <w:szCs w:val="24"/>
        </w:rPr>
        <w:t xml:space="preserve">para el estudio, análisis y </w:t>
      </w:r>
      <w:proofErr w:type="spellStart"/>
      <w:r w:rsidR="0096001F" w:rsidRPr="008F0F22">
        <w:rPr>
          <w:rFonts w:ascii="Arial" w:hAnsi="Arial" w:cs="Arial"/>
          <w:sz w:val="24"/>
          <w:szCs w:val="24"/>
        </w:rPr>
        <w:t>dictaminación</w:t>
      </w:r>
      <w:proofErr w:type="spellEnd"/>
      <w:r w:rsidR="0096001F" w:rsidRPr="008F0F22">
        <w:rPr>
          <w:rFonts w:ascii="Arial" w:hAnsi="Arial" w:cs="Arial"/>
          <w:sz w:val="24"/>
          <w:szCs w:val="24"/>
        </w:rPr>
        <w:t xml:space="preserve"> del proyecto que tiene por objeto                                                                                             </w:t>
      </w:r>
      <w:r w:rsidR="0096001F" w:rsidRPr="008F0F22">
        <w:rPr>
          <w:rFonts w:ascii="Arial" w:hAnsi="Arial" w:cs="Arial"/>
          <w:b/>
          <w:sz w:val="24"/>
          <w:szCs w:val="24"/>
        </w:rPr>
        <w:t>adicionar</w:t>
      </w:r>
      <w:r w:rsidR="0096001F" w:rsidRPr="008F0F22">
        <w:rPr>
          <w:rFonts w:ascii="Arial" w:hAnsi="Arial" w:cs="Arial"/>
          <w:b/>
          <w:color w:val="FF0000"/>
          <w:sz w:val="24"/>
          <w:szCs w:val="24"/>
        </w:rPr>
        <w:t xml:space="preserve"> </w:t>
      </w:r>
      <w:r w:rsidR="0096001F" w:rsidRPr="008F0F22">
        <w:rPr>
          <w:rFonts w:ascii="Arial" w:hAnsi="Arial" w:cs="Arial"/>
          <w:b/>
          <w:sz w:val="24"/>
          <w:szCs w:val="24"/>
        </w:rPr>
        <w:t>a los artículos 36, 44, 45 y demás correlativos del Reglamento para el Funcionamiento de Giros Comerciales Industriales y Prestación de Servicios en el Municipio de San Pedro Tlaquepaque</w:t>
      </w:r>
      <w:r w:rsidR="0036544D">
        <w:rPr>
          <w:rFonts w:ascii="Arial" w:hAnsi="Arial" w:cs="Arial"/>
          <w:b/>
          <w:sz w:val="24"/>
          <w:szCs w:val="24"/>
        </w:rPr>
        <w:t xml:space="preserve">, </w:t>
      </w:r>
      <w:r w:rsidR="0036544D">
        <w:rPr>
          <w:rFonts w:ascii="Arial" w:hAnsi="Arial" w:cs="Arial"/>
          <w:sz w:val="24"/>
          <w:szCs w:val="24"/>
        </w:rPr>
        <w:t>es cuanto ciudadana Presidenta.</w:t>
      </w:r>
      <w:r w:rsidR="00C20124" w:rsidRPr="00C20124">
        <w:rPr>
          <w:rFonts w:ascii="Arial" w:eastAsia="Calibri" w:hAnsi="Arial" w:cs="Arial"/>
          <w:sz w:val="24"/>
          <w:szCs w:val="24"/>
          <w:lang w:val="es-ES"/>
        </w:rPr>
        <w:t>--------------------------------------------------------------------------------------------------------------------------------------</w:t>
      </w:r>
    </w:p>
    <w:p w:rsidR="004A6BB3" w:rsidRPr="002D53B7" w:rsidRDefault="004A6BB3" w:rsidP="004A6BB3">
      <w:pPr>
        <w:pBdr>
          <w:top w:val="nil"/>
          <w:left w:val="nil"/>
          <w:bottom w:val="nil"/>
          <w:right w:val="nil"/>
          <w:between w:val="nil"/>
        </w:pBdr>
        <w:ind w:right="-516"/>
        <w:rPr>
          <w:rFonts w:ascii="Arial" w:eastAsia="Verdana" w:hAnsi="Arial" w:cs="Arial"/>
          <w:b/>
          <w:color w:val="000000"/>
          <w:sz w:val="24"/>
          <w:szCs w:val="24"/>
        </w:rPr>
      </w:pPr>
      <w:r w:rsidRPr="002D53B7">
        <w:rPr>
          <w:rFonts w:ascii="Arial" w:eastAsia="Verdana" w:hAnsi="Arial" w:cs="Arial"/>
          <w:b/>
          <w:color w:val="000000"/>
          <w:sz w:val="24"/>
          <w:szCs w:val="24"/>
        </w:rPr>
        <w:t>Al Pleno del Ayuntamiento Constitucional de San Pedro Tlaquepaque</w:t>
      </w:r>
    </w:p>
    <w:p w:rsidR="004A6BB3" w:rsidRPr="002D53B7" w:rsidRDefault="004A6BB3" w:rsidP="004A6BB3">
      <w:pPr>
        <w:pBdr>
          <w:top w:val="nil"/>
          <w:left w:val="nil"/>
          <w:bottom w:val="nil"/>
          <w:right w:val="nil"/>
          <w:between w:val="nil"/>
        </w:pBdr>
        <w:ind w:right="-516"/>
        <w:rPr>
          <w:rFonts w:ascii="Arial" w:eastAsia="Verdana" w:hAnsi="Arial" w:cs="Arial"/>
          <w:color w:val="000000"/>
          <w:sz w:val="24"/>
          <w:szCs w:val="24"/>
        </w:rPr>
      </w:pPr>
      <w:r w:rsidRPr="002D53B7">
        <w:rPr>
          <w:rFonts w:ascii="Arial" w:eastAsia="Verdana" w:hAnsi="Arial" w:cs="Arial"/>
          <w:b/>
          <w:color w:val="000000"/>
          <w:sz w:val="24"/>
          <w:szCs w:val="24"/>
        </w:rPr>
        <w:t>P r e s e n t e.</w:t>
      </w:r>
    </w:p>
    <w:p w:rsidR="004A6BB3" w:rsidRPr="0036544D" w:rsidRDefault="004A6BB3" w:rsidP="004A6BB3">
      <w:pPr>
        <w:pStyle w:val="Sinespaciado"/>
        <w:rPr>
          <w:rFonts w:ascii="Arial" w:hAnsi="Arial" w:cs="Arial"/>
          <w:b/>
          <w:sz w:val="12"/>
          <w:szCs w:val="24"/>
        </w:rPr>
      </w:pPr>
    </w:p>
    <w:p w:rsidR="004A6BB3" w:rsidRPr="002D53B7" w:rsidRDefault="004A6BB3" w:rsidP="004A6BB3">
      <w:pPr>
        <w:pBdr>
          <w:top w:val="nil"/>
          <w:left w:val="nil"/>
          <w:bottom w:val="nil"/>
          <w:right w:val="nil"/>
          <w:between w:val="nil"/>
        </w:pBdr>
        <w:jc w:val="both"/>
        <w:rPr>
          <w:rFonts w:ascii="Arial" w:eastAsia="Verdana" w:hAnsi="Arial" w:cs="Arial"/>
          <w:color w:val="000000"/>
          <w:sz w:val="24"/>
          <w:szCs w:val="24"/>
        </w:rPr>
      </w:pPr>
      <w:r w:rsidRPr="002D53B7">
        <w:rPr>
          <w:rFonts w:ascii="Arial" w:eastAsia="Verdana" w:hAnsi="Arial" w:cs="Arial"/>
          <w:color w:val="000000"/>
          <w:sz w:val="24"/>
          <w:szCs w:val="24"/>
        </w:rPr>
        <w:t xml:space="preserve">C. </w:t>
      </w:r>
      <w:proofErr w:type="spellStart"/>
      <w:r w:rsidRPr="002D53B7">
        <w:rPr>
          <w:rFonts w:ascii="Arial" w:eastAsia="Verdana" w:hAnsi="Arial" w:cs="Arial"/>
          <w:b/>
          <w:bCs/>
          <w:color w:val="000000"/>
          <w:sz w:val="24"/>
          <w:szCs w:val="24"/>
        </w:rPr>
        <w:t>Hogla</w:t>
      </w:r>
      <w:proofErr w:type="spellEnd"/>
      <w:r w:rsidRPr="002D53B7">
        <w:rPr>
          <w:rFonts w:ascii="Arial" w:eastAsia="Verdana" w:hAnsi="Arial" w:cs="Arial"/>
          <w:b/>
          <w:bCs/>
          <w:color w:val="000000"/>
          <w:sz w:val="24"/>
          <w:szCs w:val="24"/>
        </w:rPr>
        <w:t xml:space="preserve"> Bustos Serrano</w:t>
      </w:r>
      <w:r w:rsidRPr="002D53B7">
        <w:rPr>
          <w:rFonts w:ascii="Arial" w:eastAsia="Verdana" w:hAnsi="Arial" w:cs="Arial"/>
          <w:color w:val="000000"/>
          <w:sz w:val="24"/>
          <w:szCs w:val="24"/>
        </w:rPr>
        <w:t>, en mi carácter de Regidora del Ayuntamiento Constitucional del Municipio de San Pedro Tlaquepaque, Jalisco, con fundamento en lo dispuesto por el artículo 115 fracción I y II de la Constitución Política de los Estados Unidos Mexicanos; artículos 73 fracción I y 77 fracción II de la Constitución Política del Estado de Jalisco; artículos 2, 3, 10, 37 fracción II, 41 fracción II de la Ley del Gobierno y la Administración Pública Municipal del Estado de Jalisco; 131, fracción V</w:t>
      </w:r>
      <w:r w:rsidRPr="002D53B7">
        <w:rPr>
          <w:rFonts w:ascii="Arial" w:eastAsia="Verdana" w:hAnsi="Arial" w:cs="Arial"/>
          <w:sz w:val="24"/>
          <w:szCs w:val="24"/>
        </w:rPr>
        <w:t xml:space="preserve"> y</w:t>
      </w:r>
      <w:r w:rsidRPr="002D53B7">
        <w:rPr>
          <w:rFonts w:ascii="Arial" w:eastAsia="Verdana" w:hAnsi="Arial" w:cs="Arial"/>
          <w:color w:val="000000"/>
          <w:sz w:val="24"/>
          <w:szCs w:val="24"/>
        </w:rPr>
        <w:t xml:space="preserve"> 151 del Reglamento del Gobierno y de la Administración Pública del Ayuntamiento Constitucional de San Pedro Tlaquepaque, me permito someter a la alta y distinguida consideración de este H. Cuerpo Edilicio, la presente;</w:t>
      </w:r>
    </w:p>
    <w:p w:rsidR="004A6BB3" w:rsidRPr="002D53B7" w:rsidRDefault="004A6BB3" w:rsidP="004A6BB3">
      <w:pPr>
        <w:tabs>
          <w:tab w:val="left" w:pos="3240"/>
        </w:tabs>
        <w:spacing w:line="360" w:lineRule="auto"/>
        <w:jc w:val="center"/>
        <w:rPr>
          <w:rFonts w:ascii="Arial" w:hAnsi="Arial" w:cs="Arial"/>
          <w:b/>
          <w:sz w:val="24"/>
          <w:szCs w:val="24"/>
          <w:lang w:val="es-ES"/>
        </w:rPr>
      </w:pPr>
      <w:r w:rsidRPr="002D53B7">
        <w:rPr>
          <w:rFonts w:ascii="Arial" w:hAnsi="Arial" w:cs="Arial"/>
          <w:b/>
          <w:sz w:val="24"/>
          <w:szCs w:val="24"/>
        </w:rPr>
        <w:t xml:space="preserve">INICIATIVA DE </w:t>
      </w:r>
      <w:r w:rsidRPr="002D53B7">
        <w:rPr>
          <w:rFonts w:ascii="Arial" w:hAnsi="Arial" w:cs="Arial"/>
          <w:b/>
          <w:sz w:val="24"/>
          <w:szCs w:val="24"/>
          <w:lang w:val="es-ES"/>
        </w:rPr>
        <w:t xml:space="preserve">TURNO </w:t>
      </w:r>
    </w:p>
    <w:p w:rsidR="004A6BB3" w:rsidRPr="0036544D" w:rsidRDefault="004A6BB3" w:rsidP="004A6BB3">
      <w:pPr>
        <w:pStyle w:val="Encabezado"/>
        <w:jc w:val="both"/>
        <w:rPr>
          <w:rFonts w:ascii="Arial" w:hAnsi="Arial" w:cs="Arial"/>
          <w:sz w:val="4"/>
          <w:szCs w:val="24"/>
          <w:lang w:val="es-ES"/>
        </w:rPr>
      </w:pPr>
    </w:p>
    <w:p w:rsidR="004A6BB3" w:rsidRPr="002D53B7" w:rsidRDefault="004A6BB3" w:rsidP="004A6BB3">
      <w:pPr>
        <w:spacing w:before="33"/>
        <w:ind w:right="144"/>
        <w:jc w:val="both"/>
        <w:rPr>
          <w:rFonts w:ascii="Arial" w:hAnsi="Arial" w:cs="Arial"/>
          <w:b/>
          <w:bCs/>
          <w:sz w:val="24"/>
          <w:szCs w:val="24"/>
        </w:rPr>
      </w:pPr>
      <w:r w:rsidRPr="002D53B7">
        <w:rPr>
          <w:rFonts w:ascii="Arial" w:hAnsi="Arial" w:cs="Arial"/>
          <w:sz w:val="24"/>
          <w:szCs w:val="24"/>
          <w:lang w:val="es-ES"/>
        </w:rPr>
        <w:t>Mediante la cual se</w:t>
      </w:r>
      <w:r w:rsidRPr="002D53B7">
        <w:rPr>
          <w:rFonts w:ascii="Arial" w:hAnsi="Arial" w:cs="Arial"/>
          <w:sz w:val="24"/>
          <w:szCs w:val="24"/>
        </w:rPr>
        <w:t xml:space="preserve"> propone que el Ayuntamiento Constitucional del Municipio de San Pedro Tlaquepaque, Jalisco, apruebe y autorice el turno a la Comisión Edilicia de Reglamentos Municipales y Puntos Legislativos, la propuesta que tiene por objeto: “Adicionar a la Sección III de las Obligaciones de los titulares de los negocios en sus  articúlalos  36, 44, 45 y demás correlativos  del </w:t>
      </w:r>
      <w:r w:rsidRPr="002D53B7">
        <w:rPr>
          <w:rFonts w:ascii="Arial" w:hAnsi="Arial" w:cs="Arial"/>
          <w:b/>
          <w:bCs/>
          <w:sz w:val="24"/>
          <w:szCs w:val="24"/>
        </w:rPr>
        <w:t xml:space="preserve"> Reglamento para el Funcionamiento de Giros Comerciales Industriales y Prestación de Servicios en el Municipio de San Pedro Tlaquepaque.”,</w:t>
      </w:r>
      <w:r w:rsidRPr="002D53B7">
        <w:rPr>
          <w:rFonts w:ascii="Arial" w:hAnsi="Arial" w:cs="Arial"/>
          <w:sz w:val="24"/>
          <w:szCs w:val="24"/>
        </w:rPr>
        <w:t xml:space="preserve"> con base en la siguiente:</w:t>
      </w:r>
    </w:p>
    <w:p w:rsidR="004A6BB3" w:rsidRPr="0036544D" w:rsidRDefault="004A6BB3" w:rsidP="004A6BB3">
      <w:pPr>
        <w:pStyle w:val="Encabezado"/>
        <w:jc w:val="both"/>
        <w:rPr>
          <w:rFonts w:ascii="Arial" w:hAnsi="Arial" w:cs="Arial"/>
          <w:sz w:val="10"/>
          <w:szCs w:val="24"/>
        </w:rPr>
      </w:pPr>
    </w:p>
    <w:p w:rsidR="004A6BB3" w:rsidRPr="002D53B7" w:rsidRDefault="004A6BB3" w:rsidP="004A6BB3">
      <w:pPr>
        <w:pStyle w:val="Encabezado"/>
        <w:tabs>
          <w:tab w:val="left" w:pos="780"/>
          <w:tab w:val="center" w:pos="4690"/>
        </w:tabs>
        <w:jc w:val="center"/>
        <w:rPr>
          <w:rFonts w:ascii="Arial" w:hAnsi="Arial" w:cs="Arial"/>
          <w:b/>
          <w:sz w:val="24"/>
          <w:szCs w:val="24"/>
        </w:rPr>
      </w:pPr>
      <w:r w:rsidRPr="002D53B7">
        <w:rPr>
          <w:rFonts w:ascii="Arial" w:hAnsi="Arial" w:cs="Arial"/>
          <w:b/>
          <w:sz w:val="24"/>
          <w:szCs w:val="24"/>
        </w:rPr>
        <w:t>ANTECEDENTES</w:t>
      </w:r>
    </w:p>
    <w:p w:rsidR="004A6BB3" w:rsidRPr="0036544D" w:rsidRDefault="004A6BB3" w:rsidP="004A6BB3">
      <w:pPr>
        <w:pStyle w:val="Encabezado"/>
        <w:tabs>
          <w:tab w:val="left" w:pos="780"/>
          <w:tab w:val="center" w:pos="4690"/>
        </w:tabs>
        <w:jc w:val="both"/>
        <w:rPr>
          <w:rFonts w:ascii="Arial" w:hAnsi="Arial" w:cs="Arial"/>
          <w:b/>
          <w:sz w:val="10"/>
          <w:szCs w:val="24"/>
        </w:rPr>
      </w:pPr>
    </w:p>
    <w:p w:rsidR="004A6BB3" w:rsidRPr="002D53B7" w:rsidRDefault="004A6BB3" w:rsidP="004A6BB3">
      <w:pPr>
        <w:pStyle w:val="Encabezado"/>
        <w:tabs>
          <w:tab w:val="left" w:pos="780"/>
          <w:tab w:val="center" w:pos="4690"/>
        </w:tabs>
        <w:jc w:val="both"/>
        <w:rPr>
          <w:rFonts w:ascii="Arial" w:hAnsi="Arial" w:cs="Arial"/>
          <w:b/>
          <w:sz w:val="24"/>
          <w:szCs w:val="24"/>
        </w:rPr>
      </w:pPr>
    </w:p>
    <w:p w:rsidR="004A6BB3" w:rsidRDefault="004A6BB3" w:rsidP="004A6BB3">
      <w:pPr>
        <w:jc w:val="both"/>
        <w:rPr>
          <w:rFonts w:ascii="Arial" w:hAnsi="Arial" w:cs="Arial"/>
          <w:sz w:val="24"/>
          <w:szCs w:val="24"/>
        </w:rPr>
      </w:pPr>
      <w:r w:rsidRPr="002D53B7">
        <w:rPr>
          <w:rFonts w:ascii="Arial" w:hAnsi="Arial" w:cs="Arial"/>
          <w:b/>
          <w:bCs/>
          <w:sz w:val="24"/>
          <w:szCs w:val="24"/>
        </w:rPr>
        <w:t>I.-</w:t>
      </w:r>
      <w:r w:rsidRPr="002D53B7">
        <w:rPr>
          <w:rFonts w:ascii="Arial" w:hAnsi="Arial" w:cs="Arial"/>
          <w:sz w:val="24"/>
          <w:szCs w:val="24"/>
        </w:rPr>
        <w:t xml:space="preserve"> La persistencia de la delincuencia respecto del robo en cualquiera de sus modalidades en la Zona Metropolitana de Guadalajara es una situación que </w:t>
      </w:r>
      <w:proofErr w:type="spellStart"/>
      <w:r w:rsidRPr="002D53B7">
        <w:rPr>
          <w:rFonts w:ascii="Arial" w:hAnsi="Arial" w:cs="Arial"/>
          <w:sz w:val="24"/>
          <w:szCs w:val="24"/>
        </w:rPr>
        <w:t>esta</w:t>
      </w:r>
      <w:proofErr w:type="spellEnd"/>
      <w:r w:rsidRPr="002D53B7">
        <w:rPr>
          <w:rFonts w:ascii="Arial" w:hAnsi="Arial" w:cs="Arial"/>
          <w:sz w:val="24"/>
          <w:szCs w:val="24"/>
        </w:rPr>
        <w:t xml:space="preserve"> motivada por la alta comercialización del bien robado y la dificultad de distinguir al ciudadano de buena fe cuando lleva a cabo una acción de enajenación del mismo o de sus servicios con </w:t>
      </w:r>
      <w:proofErr w:type="spellStart"/>
      <w:r w:rsidRPr="002D53B7">
        <w:rPr>
          <w:rFonts w:ascii="Arial" w:hAnsi="Arial" w:cs="Arial"/>
          <w:sz w:val="24"/>
          <w:szCs w:val="24"/>
        </w:rPr>
        <w:t>el</w:t>
      </w:r>
      <w:proofErr w:type="spellEnd"/>
      <w:r w:rsidRPr="002D53B7">
        <w:rPr>
          <w:rFonts w:ascii="Arial" w:hAnsi="Arial" w:cs="Arial"/>
          <w:sz w:val="24"/>
          <w:szCs w:val="24"/>
        </w:rPr>
        <w:t xml:space="preserve"> lo posesionario de un bien a partir de un delito. </w:t>
      </w:r>
    </w:p>
    <w:p w:rsidR="0036544D" w:rsidRPr="0036544D" w:rsidRDefault="0036544D" w:rsidP="004A6BB3">
      <w:pPr>
        <w:jc w:val="both"/>
        <w:rPr>
          <w:rFonts w:ascii="Arial" w:hAnsi="Arial" w:cs="Arial"/>
          <w:sz w:val="2"/>
          <w:szCs w:val="24"/>
        </w:rPr>
      </w:pPr>
    </w:p>
    <w:p w:rsidR="004A6BB3" w:rsidRPr="002D53B7" w:rsidRDefault="004A6BB3" w:rsidP="004A6BB3">
      <w:pPr>
        <w:jc w:val="both"/>
        <w:rPr>
          <w:rFonts w:ascii="Arial" w:hAnsi="Arial" w:cs="Arial"/>
          <w:sz w:val="24"/>
          <w:szCs w:val="24"/>
        </w:rPr>
      </w:pPr>
      <w:r w:rsidRPr="002D53B7">
        <w:rPr>
          <w:rFonts w:ascii="Arial" w:hAnsi="Arial" w:cs="Arial"/>
          <w:sz w:val="24"/>
          <w:szCs w:val="24"/>
        </w:rPr>
        <w:t xml:space="preserve">Los bienes de comunicación o similares que son sustraídos a </w:t>
      </w:r>
      <w:proofErr w:type="spellStart"/>
      <w:r w:rsidRPr="002D53B7">
        <w:rPr>
          <w:rFonts w:ascii="Arial" w:hAnsi="Arial" w:cs="Arial"/>
          <w:sz w:val="24"/>
          <w:szCs w:val="24"/>
        </w:rPr>
        <w:t>victimas</w:t>
      </w:r>
      <w:proofErr w:type="spellEnd"/>
      <w:r w:rsidRPr="002D53B7">
        <w:rPr>
          <w:rFonts w:ascii="Arial" w:hAnsi="Arial" w:cs="Arial"/>
          <w:sz w:val="24"/>
          <w:szCs w:val="24"/>
        </w:rPr>
        <w:t xml:space="preserve"> de por estos delitos se mantienen en el comercio ilegal en consecuencia de que se observan bajas o nulas medidas de seguridad para activar, desbloquear o manipularlos. Es de conocimiento común que casi cualquiera pueda reanudar el servicio de los mismos sin mediar condiciones restrictivas de seguridad. Provocando que si bien es un servicio necesario para el propietario de ese bien, permite libremente a otros que indebidamente se apropian del bien y/o lo comercializan y en ello cometen otro delito por la facilidad de cambiar de número de registro, códigos o similares; desbloqueando o bloqueando según les convenga para hacer funcionar los dispositivos ya fueran telefónicos, o de comunicación en cualquiera de sus denominaciones. La ciudadanía de forma equivocada o ignorante de los alcances de estas acciones paga lo que sea al llevarlo a un local de este giro para mantener el funcionamiento o valor comercial del mismo.</w:t>
      </w:r>
    </w:p>
    <w:p w:rsidR="0036544D" w:rsidRPr="0036544D" w:rsidRDefault="0036544D" w:rsidP="004A6BB3">
      <w:pPr>
        <w:jc w:val="center"/>
        <w:rPr>
          <w:rFonts w:ascii="Arial" w:hAnsi="Arial" w:cs="Arial"/>
          <w:b/>
          <w:sz w:val="10"/>
          <w:szCs w:val="24"/>
        </w:rPr>
      </w:pPr>
    </w:p>
    <w:p w:rsidR="004A6BB3" w:rsidRPr="002D53B7" w:rsidRDefault="004A6BB3" w:rsidP="004A6BB3">
      <w:pPr>
        <w:jc w:val="center"/>
        <w:rPr>
          <w:rFonts w:ascii="Arial" w:hAnsi="Arial" w:cs="Arial"/>
          <w:b/>
          <w:sz w:val="24"/>
          <w:szCs w:val="24"/>
        </w:rPr>
      </w:pPr>
      <w:r w:rsidRPr="002D53B7">
        <w:rPr>
          <w:rFonts w:ascii="Arial" w:hAnsi="Arial" w:cs="Arial"/>
          <w:b/>
          <w:sz w:val="24"/>
          <w:szCs w:val="24"/>
        </w:rPr>
        <w:t>CONSIDERANDOS</w:t>
      </w:r>
    </w:p>
    <w:p w:rsidR="004A6BB3" w:rsidRPr="0036544D" w:rsidRDefault="004A6BB3" w:rsidP="004A6BB3">
      <w:pPr>
        <w:jc w:val="center"/>
        <w:rPr>
          <w:rFonts w:ascii="Arial" w:hAnsi="Arial" w:cs="Arial"/>
          <w:b/>
          <w:sz w:val="2"/>
          <w:szCs w:val="24"/>
        </w:rPr>
      </w:pPr>
    </w:p>
    <w:p w:rsidR="004A6BB3" w:rsidRPr="002D53B7" w:rsidRDefault="004A6BB3" w:rsidP="004A6BB3">
      <w:pPr>
        <w:jc w:val="both"/>
        <w:rPr>
          <w:rFonts w:ascii="Arial" w:eastAsia="Verdana" w:hAnsi="Arial" w:cs="Arial"/>
          <w:color w:val="000000"/>
          <w:sz w:val="24"/>
          <w:szCs w:val="24"/>
        </w:rPr>
      </w:pPr>
      <w:r w:rsidRPr="002D53B7">
        <w:rPr>
          <w:rFonts w:ascii="Arial" w:eastAsia="Verdana" w:hAnsi="Arial" w:cs="Arial"/>
          <w:color w:val="000000"/>
          <w:sz w:val="24"/>
          <w:szCs w:val="24"/>
        </w:rPr>
        <w:t>Con fundamento en lo dispuesto por el artículo 115 fracción I y II de la Constitución Política de los Estados Unidos Mexicanos; artículos 73 fracción I y 77 fracción II de la Constitución Política del Estado de Jalisco; artículos 2, 3, 10, 37 fracción II, 41 fracción II de la Ley del Gobierno y la Administración Pública Municipal del Estado de Jalisco; 131, fracción V</w:t>
      </w:r>
      <w:r w:rsidRPr="002D53B7">
        <w:rPr>
          <w:rFonts w:ascii="Arial" w:eastAsia="Verdana" w:hAnsi="Arial" w:cs="Arial"/>
          <w:sz w:val="24"/>
          <w:szCs w:val="24"/>
        </w:rPr>
        <w:t xml:space="preserve"> y</w:t>
      </w:r>
      <w:r w:rsidRPr="002D53B7">
        <w:rPr>
          <w:rFonts w:ascii="Arial" w:eastAsia="Verdana" w:hAnsi="Arial" w:cs="Arial"/>
          <w:color w:val="000000"/>
          <w:sz w:val="24"/>
          <w:szCs w:val="24"/>
        </w:rPr>
        <w:t xml:space="preserve"> 151 del Reglamento del Gobierno y de la Administración Pública del Ayuntamiento Constitucional de San Pedro Tlaquepaque.</w:t>
      </w:r>
    </w:p>
    <w:p w:rsidR="004A6BB3" w:rsidRPr="0036544D" w:rsidRDefault="004A6BB3" w:rsidP="004A6BB3">
      <w:pPr>
        <w:jc w:val="both"/>
        <w:rPr>
          <w:rFonts w:ascii="Arial" w:eastAsia="Verdana" w:hAnsi="Arial" w:cs="Arial"/>
          <w:color w:val="000000"/>
          <w:sz w:val="2"/>
          <w:szCs w:val="16"/>
        </w:rPr>
      </w:pPr>
    </w:p>
    <w:p w:rsidR="004A6BB3" w:rsidRPr="002D53B7" w:rsidRDefault="004A6BB3" w:rsidP="004A6BB3">
      <w:pPr>
        <w:jc w:val="both"/>
        <w:rPr>
          <w:rFonts w:ascii="Arial" w:hAnsi="Arial" w:cs="Arial"/>
          <w:sz w:val="24"/>
          <w:szCs w:val="24"/>
        </w:rPr>
      </w:pPr>
      <w:r w:rsidRPr="002D53B7">
        <w:rPr>
          <w:rFonts w:ascii="Arial" w:hAnsi="Arial" w:cs="Arial"/>
          <w:sz w:val="24"/>
          <w:szCs w:val="24"/>
        </w:rPr>
        <w:t xml:space="preserve">En la finalidad de desincentivar éstos actos delictuoso, específicamente de bienes utilizados para la comunicación en cualquiera de sus denominaciones, considero necesario adicionar nuevas obligaciones especiales a los giros que prestan servicio de reparación, programación, manipulación </w:t>
      </w:r>
      <w:proofErr w:type="gramStart"/>
      <w:r w:rsidRPr="002D53B7">
        <w:rPr>
          <w:rFonts w:ascii="Arial" w:hAnsi="Arial" w:cs="Arial"/>
          <w:sz w:val="24"/>
          <w:szCs w:val="24"/>
        </w:rPr>
        <w:t>o  que</w:t>
      </w:r>
      <w:proofErr w:type="gramEnd"/>
      <w:r w:rsidRPr="002D53B7">
        <w:rPr>
          <w:rFonts w:ascii="Arial" w:hAnsi="Arial" w:cs="Arial"/>
          <w:sz w:val="24"/>
          <w:szCs w:val="24"/>
        </w:rPr>
        <w:t xml:space="preserve"> adquieren para su enajenación por la actividad de su giro en el Municipio de San Pedro Tlaquepaque. </w:t>
      </w:r>
    </w:p>
    <w:p w:rsidR="004A6BB3" w:rsidRPr="0036544D" w:rsidRDefault="004A6BB3" w:rsidP="004A6BB3">
      <w:pPr>
        <w:jc w:val="both"/>
        <w:rPr>
          <w:rFonts w:ascii="Arial" w:hAnsi="Arial" w:cs="Arial"/>
          <w:sz w:val="2"/>
          <w:szCs w:val="24"/>
        </w:rPr>
      </w:pPr>
    </w:p>
    <w:p w:rsidR="004A6BB3" w:rsidRPr="002D53B7" w:rsidRDefault="004A6BB3" w:rsidP="004A6BB3">
      <w:pPr>
        <w:jc w:val="both"/>
        <w:rPr>
          <w:rFonts w:ascii="Arial" w:hAnsi="Arial" w:cs="Arial"/>
          <w:sz w:val="24"/>
          <w:szCs w:val="24"/>
        </w:rPr>
      </w:pPr>
      <w:proofErr w:type="gramStart"/>
      <w:r w:rsidRPr="002D53B7">
        <w:rPr>
          <w:rFonts w:ascii="Arial" w:hAnsi="Arial" w:cs="Arial"/>
          <w:sz w:val="24"/>
          <w:szCs w:val="24"/>
        </w:rPr>
        <w:t>Es  importante</w:t>
      </w:r>
      <w:proofErr w:type="gramEnd"/>
      <w:r w:rsidRPr="002D53B7">
        <w:rPr>
          <w:rFonts w:ascii="Arial" w:hAnsi="Arial" w:cs="Arial"/>
          <w:sz w:val="24"/>
          <w:szCs w:val="24"/>
        </w:rPr>
        <w:t xml:space="preserve"> establecer restricciones que permitan salvaguardar  los bienes y derechos de los ciudadanos </w:t>
      </w:r>
      <w:proofErr w:type="spellStart"/>
      <w:r w:rsidRPr="002D53B7">
        <w:rPr>
          <w:rFonts w:ascii="Arial" w:hAnsi="Arial" w:cs="Arial"/>
          <w:sz w:val="24"/>
          <w:szCs w:val="24"/>
        </w:rPr>
        <w:t>tlaquepaquenses</w:t>
      </w:r>
      <w:proofErr w:type="spellEnd"/>
      <w:r w:rsidRPr="002D53B7">
        <w:rPr>
          <w:rFonts w:ascii="Arial" w:hAnsi="Arial" w:cs="Arial"/>
          <w:sz w:val="24"/>
          <w:szCs w:val="24"/>
        </w:rPr>
        <w:t xml:space="preserve">. </w:t>
      </w:r>
    </w:p>
    <w:p w:rsidR="004A6BB3" w:rsidRPr="0036544D" w:rsidRDefault="004A6BB3" w:rsidP="004A6BB3">
      <w:pPr>
        <w:jc w:val="both"/>
        <w:rPr>
          <w:rFonts w:ascii="Arial" w:hAnsi="Arial" w:cs="Arial"/>
          <w:sz w:val="2"/>
          <w:szCs w:val="24"/>
        </w:rPr>
      </w:pPr>
    </w:p>
    <w:p w:rsidR="004A6BB3" w:rsidRPr="002D53B7" w:rsidRDefault="004A6BB3" w:rsidP="004A6BB3">
      <w:pPr>
        <w:jc w:val="both"/>
        <w:rPr>
          <w:rFonts w:ascii="Arial" w:hAnsi="Arial" w:cs="Arial"/>
          <w:sz w:val="24"/>
          <w:szCs w:val="24"/>
        </w:rPr>
      </w:pPr>
      <w:r w:rsidRPr="002D53B7">
        <w:rPr>
          <w:rFonts w:ascii="Arial" w:hAnsi="Arial" w:cs="Arial"/>
          <w:sz w:val="24"/>
          <w:szCs w:val="24"/>
        </w:rPr>
        <w:t>Por lo que pedimos que sea obligatorio para a los titulares de estos giros solicitar la factura o documento que acredite la legal posesión del bien y su procedencia en el momento de solicitar un servicio para el mismo.</w:t>
      </w:r>
    </w:p>
    <w:p w:rsidR="004A6BB3" w:rsidRPr="0036544D" w:rsidRDefault="004A6BB3" w:rsidP="004A6BB3">
      <w:pPr>
        <w:jc w:val="both"/>
        <w:rPr>
          <w:rFonts w:ascii="Arial" w:hAnsi="Arial" w:cs="Arial"/>
          <w:sz w:val="2"/>
          <w:szCs w:val="24"/>
        </w:rPr>
      </w:pPr>
    </w:p>
    <w:p w:rsidR="004A6BB3" w:rsidRPr="002D53B7" w:rsidRDefault="004A6BB3" w:rsidP="004A6BB3">
      <w:pPr>
        <w:ind w:left="567"/>
        <w:jc w:val="both"/>
        <w:rPr>
          <w:rFonts w:ascii="Arial" w:hAnsi="Arial" w:cs="Arial"/>
          <w:sz w:val="24"/>
          <w:szCs w:val="24"/>
        </w:rPr>
      </w:pPr>
      <w:r w:rsidRPr="002D53B7">
        <w:rPr>
          <w:rFonts w:ascii="Arial" w:hAnsi="Arial" w:cs="Arial"/>
          <w:sz w:val="24"/>
          <w:szCs w:val="24"/>
        </w:rPr>
        <w:t>Primero.- Adicionar al artículo 36, las fracciones:</w:t>
      </w:r>
    </w:p>
    <w:p w:rsidR="004A6BB3" w:rsidRPr="0036544D" w:rsidRDefault="004A6BB3" w:rsidP="004A6BB3">
      <w:pPr>
        <w:jc w:val="both"/>
        <w:rPr>
          <w:rFonts w:ascii="Arial" w:hAnsi="Arial" w:cs="Arial"/>
          <w:sz w:val="2"/>
          <w:szCs w:val="24"/>
        </w:rPr>
      </w:pPr>
    </w:p>
    <w:p w:rsidR="004A6BB3" w:rsidRPr="002D53B7" w:rsidRDefault="004A6BB3" w:rsidP="004A6BB3">
      <w:pPr>
        <w:ind w:left="1134"/>
        <w:jc w:val="both"/>
        <w:rPr>
          <w:rFonts w:ascii="Arial" w:hAnsi="Arial" w:cs="Arial"/>
          <w:sz w:val="24"/>
          <w:szCs w:val="24"/>
        </w:rPr>
      </w:pPr>
      <w:r w:rsidRPr="002D53B7">
        <w:rPr>
          <w:rFonts w:ascii="Arial" w:hAnsi="Arial" w:cs="Arial"/>
          <w:sz w:val="24"/>
          <w:szCs w:val="24"/>
        </w:rPr>
        <w:t xml:space="preserve">XXVI.-Registrar los generales del documento que acredita el bien, fecha y hora del servicio en que se recibe y fecha y hora de entrega, el nombre y domicilio de quien solicitó la operación con su firma en dicho registro.  </w:t>
      </w:r>
    </w:p>
    <w:p w:rsidR="004A6BB3" w:rsidRPr="0036544D" w:rsidRDefault="004A6BB3" w:rsidP="004A6BB3">
      <w:pPr>
        <w:jc w:val="both"/>
        <w:rPr>
          <w:rFonts w:ascii="Arial" w:hAnsi="Arial" w:cs="Arial"/>
          <w:sz w:val="2"/>
          <w:szCs w:val="24"/>
        </w:rPr>
      </w:pPr>
    </w:p>
    <w:p w:rsidR="004A6BB3" w:rsidRPr="002D53B7" w:rsidRDefault="004A6BB3" w:rsidP="004A6BB3">
      <w:pPr>
        <w:ind w:left="1134"/>
        <w:jc w:val="both"/>
        <w:rPr>
          <w:rFonts w:ascii="Arial" w:hAnsi="Arial" w:cs="Arial"/>
          <w:sz w:val="24"/>
          <w:szCs w:val="24"/>
        </w:rPr>
      </w:pPr>
      <w:r w:rsidRPr="002D53B7">
        <w:rPr>
          <w:rFonts w:ascii="Arial" w:hAnsi="Arial" w:cs="Arial"/>
          <w:sz w:val="24"/>
          <w:szCs w:val="24"/>
        </w:rPr>
        <w:t>XXVII.- Es obligatorio para el titular del negocio mantener en resguardo la documentación del registro del servicio o venta de los dispositivos manipulados por un periodo mínimo de cinco años.</w:t>
      </w:r>
    </w:p>
    <w:p w:rsidR="004A6BB3" w:rsidRPr="0036544D" w:rsidRDefault="004A6BB3" w:rsidP="004A6BB3">
      <w:pPr>
        <w:jc w:val="both"/>
        <w:rPr>
          <w:rFonts w:ascii="Arial" w:hAnsi="Arial" w:cs="Arial"/>
          <w:sz w:val="2"/>
          <w:szCs w:val="24"/>
        </w:rPr>
      </w:pPr>
    </w:p>
    <w:p w:rsidR="004A6BB3" w:rsidRPr="002D53B7" w:rsidRDefault="004A6BB3" w:rsidP="004A6BB3">
      <w:pPr>
        <w:ind w:left="1134" w:hanging="426"/>
        <w:jc w:val="both"/>
        <w:rPr>
          <w:rFonts w:ascii="Arial" w:hAnsi="Arial" w:cs="Arial"/>
          <w:sz w:val="24"/>
          <w:szCs w:val="24"/>
        </w:rPr>
      </w:pPr>
      <w:r w:rsidRPr="002D53B7">
        <w:rPr>
          <w:rFonts w:ascii="Arial" w:hAnsi="Arial" w:cs="Arial"/>
          <w:sz w:val="24"/>
          <w:szCs w:val="24"/>
        </w:rPr>
        <w:t xml:space="preserve">Segundo.- Adicionar en el artículo 44 la fracción XXXVII, </w:t>
      </w:r>
      <w:proofErr w:type="gramStart"/>
      <w:r w:rsidRPr="002D53B7">
        <w:rPr>
          <w:rFonts w:ascii="Arial" w:hAnsi="Arial" w:cs="Arial"/>
          <w:sz w:val="24"/>
          <w:szCs w:val="24"/>
        </w:rPr>
        <w:t>el  inciso</w:t>
      </w:r>
      <w:proofErr w:type="gramEnd"/>
      <w:r w:rsidRPr="002D53B7">
        <w:rPr>
          <w:rFonts w:ascii="Arial" w:hAnsi="Arial" w:cs="Arial"/>
          <w:sz w:val="24"/>
          <w:szCs w:val="24"/>
        </w:rPr>
        <w:t>: v) Los giros de compra, venta y reparación o manipulación de equipos de comunicación, telefonía o similares.</w:t>
      </w:r>
    </w:p>
    <w:p w:rsidR="004A6BB3" w:rsidRPr="0036544D" w:rsidRDefault="004A6BB3" w:rsidP="004A6BB3">
      <w:pPr>
        <w:jc w:val="both"/>
        <w:rPr>
          <w:rFonts w:ascii="Arial" w:hAnsi="Arial" w:cs="Arial"/>
          <w:sz w:val="2"/>
          <w:szCs w:val="24"/>
        </w:rPr>
      </w:pPr>
    </w:p>
    <w:p w:rsidR="004A6BB3" w:rsidRPr="002D53B7" w:rsidRDefault="004A6BB3" w:rsidP="004A6BB3">
      <w:pPr>
        <w:jc w:val="both"/>
        <w:rPr>
          <w:rFonts w:ascii="Arial" w:hAnsi="Arial" w:cs="Arial"/>
          <w:sz w:val="24"/>
          <w:szCs w:val="24"/>
        </w:rPr>
      </w:pPr>
      <w:r w:rsidRPr="002D53B7">
        <w:rPr>
          <w:rFonts w:ascii="Arial" w:hAnsi="Arial" w:cs="Arial"/>
          <w:sz w:val="24"/>
          <w:szCs w:val="24"/>
        </w:rPr>
        <w:t>Tercero.- Adicionar al artículo 45 la fracción XXIII.- Compra, venta y reparación o manipulación de equipos de comunicación, telefonía o similares.</w:t>
      </w:r>
    </w:p>
    <w:p w:rsidR="004A6BB3" w:rsidRPr="0036544D" w:rsidRDefault="004A6BB3" w:rsidP="004A6BB3">
      <w:pPr>
        <w:jc w:val="both"/>
        <w:rPr>
          <w:rFonts w:ascii="Arial" w:hAnsi="Arial" w:cs="Arial"/>
          <w:sz w:val="2"/>
          <w:szCs w:val="24"/>
        </w:rPr>
      </w:pPr>
    </w:p>
    <w:p w:rsidR="004A6BB3" w:rsidRPr="002D53B7" w:rsidRDefault="004A6BB3" w:rsidP="004A6BB3">
      <w:pPr>
        <w:jc w:val="both"/>
        <w:rPr>
          <w:rFonts w:ascii="Arial" w:hAnsi="Arial" w:cs="Arial"/>
          <w:sz w:val="24"/>
          <w:szCs w:val="24"/>
        </w:rPr>
      </w:pPr>
      <w:r w:rsidRPr="002D53B7">
        <w:rPr>
          <w:rFonts w:ascii="Arial" w:hAnsi="Arial" w:cs="Arial"/>
          <w:bCs/>
          <w:sz w:val="24"/>
          <w:szCs w:val="24"/>
        </w:rPr>
        <w:t>Cuarto.- Realizar las demás adecuaciones de los artículos relacionados a este sentido en el mismo reglamento.</w:t>
      </w:r>
    </w:p>
    <w:p w:rsidR="004A6BB3" w:rsidRPr="002D53B7" w:rsidRDefault="004A6BB3" w:rsidP="004A6BB3">
      <w:pPr>
        <w:pStyle w:val="Prrafodelista"/>
        <w:tabs>
          <w:tab w:val="center" w:pos="0"/>
          <w:tab w:val="left" w:pos="426"/>
        </w:tabs>
        <w:ind w:left="567"/>
        <w:jc w:val="both"/>
        <w:rPr>
          <w:rFonts w:ascii="Arial" w:hAnsi="Arial" w:cs="Arial"/>
          <w:sz w:val="24"/>
          <w:szCs w:val="24"/>
          <w:highlight w:val="yellow"/>
        </w:rPr>
      </w:pPr>
    </w:p>
    <w:p w:rsidR="0036544D" w:rsidRDefault="0036544D" w:rsidP="004A6BB3">
      <w:pPr>
        <w:pStyle w:val="Prrafodelista"/>
        <w:tabs>
          <w:tab w:val="center" w:pos="0"/>
          <w:tab w:val="left" w:pos="426"/>
        </w:tabs>
        <w:ind w:left="567"/>
        <w:jc w:val="center"/>
        <w:rPr>
          <w:rFonts w:ascii="Arial" w:hAnsi="Arial" w:cs="Arial"/>
          <w:b/>
          <w:sz w:val="24"/>
          <w:szCs w:val="24"/>
        </w:rPr>
      </w:pPr>
    </w:p>
    <w:p w:rsidR="0036544D" w:rsidRDefault="0036544D" w:rsidP="004A6BB3">
      <w:pPr>
        <w:pStyle w:val="Prrafodelista"/>
        <w:tabs>
          <w:tab w:val="center" w:pos="0"/>
          <w:tab w:val="left" w:pos="426"/>
        </w:tabs>
        <w:ind w:left="567"/>
        <w:jc w:val="center"/>
        <w:rPr>
          <w:rFonts w:ascii="Arial" w:hAnsi="Arial" w:cs="Arial"/>
          <w:b/>
          <w:sz w:val="24"/>
          <w:szCs w:val="24"/>
        </w:rPr>
      </w:pPr>
    </w:p>
    <w:p w:rsidR="004A6BB3" w:rsidRPr="002D53B7" w:rsidRDefault="004A6BB3" w:rsidP="004A6BB3">
      <w:pPr>
        <w:pStyle w:val="Prrafodelista"/>
        <w:tabs>
          <w:tab w:val="center" w:pos="0"/>
          <w:tab w:val="left" w:pos="426"/>
        </w:tabs>
        <w:ind w:left="567"/>
        <w:jc w:val="center"/>
        <w:rPr>
          <w:rFonts w:ascii="Arial" w:hAnsi="Arial" w:cs="Arial"/>
          <w:b/>
          <w:sz w:val="24"/>
          <w:szCs w:val="24"/>
        </w:rPr>
      </w:pPr>
      <w:r w:rsidRPr="002D53B7">
        <w:rPr>
          <w:rFonts w:ascii="Arial" w:hAnsi="Arial" w:cs="Arial"/>
          <w:b/>
          <w:sz w:val="24"/>
          <w:szCs w:val="24"/>
        </w:rPr>
        <w:t>PUNTO DE ACUERDO</w:t>
      </w:r>
    </w:p>
    <w:p w:rsidR="004A6BB3" w:rsidRPr="0036544D" w:rsidRDefault="004A6BB3" w:rsidP="004A6BB3">
      <w:pPr>
        <w:pStyle w:val="Prrafodelista"/>
        <w:tabs>
          <w:tab w:val="center" w:pos="0"/>
          <w:tab w:val="left" w:pos="426"/>
        </w:tabs>
        <w:ind w:left="567"/>
        <w:jc w:val="center"/>
        <w:rPr>
          <w:rFonts w:ascii="Arial" w:hAnsi="Arial" w:cs="Arial"/>
          <w:b/>
          <w:sz w:val="12"/>
          <w:szCs w:val="24"/>
        </w:rPr>
      </w:pPr>
    </w:p>
    <w:p w:rsidR="004A6BB3" w:rsidRPr="002D53B7" w:rsidRDefault="004A6BB3" w:rsidP="004A6BB3">
      <w:pPr>
        <w:spacing w:before="33"/>
        <w:ind w:right="144"/>
        <w:jc w:val="both"/>
        <w:rPr>
          <w:rFonts w:ascii="Arial" w:hAnsi="Arial" w:cs="Arial"/>
          <w:b/>
          <w:bCs/>
          <w:sz w:val="24"/>
          <w:szCs w:val="24"/>
        </w:rPr>
      </w:pPr>
      <w:r w:rsidRPr="002D53B7">
        <w:rPr>
          <w:rFonts w:ascii="Arial" w:hAnsi="Arial" w:cs="Arial"/>
          <w:b/>
          <w:sz w:val="24"/>
          <w:szCs w:val="24"/>
        </w:rPr>
        <w:t xml:space="preserve">Único. - </w:t>
      </w:r>
      <w:r w:rsidRPr="002D53B7">
        <w:rPr>
          <w:rFonts w:ascii="Arial" w:hAnsi="Arial" w:cs="Arial"/>
          <w:sz w:val="24"/>
          <w:szCs w:val="24"/>
        </w:rPr>
        <w:t xml:space="preserve"> El Ayuntamiento Constitucional de San Pedro Tlaquepaque en Pleno, aprueba y autoriza el turno a la Comisión Edilicia </w:t>
      </w:r>
      <w:proofErr w:type="spellStart"/>
      <w:r w:rsidRPr="002D53B7">
        <w:rPr>
          <w:rFonts w:ascii="Arial" w:hAnsi="Arial" w:cs="Arial"/>
          <w:sz w:val="24"/>
          <w:szCs w:val="24"/>
        </w:rPr>
        <w:t>d</w:t>
      </w:r>
      <w:r w:rsidRPr="002D53B7">
        <w:rPr>
          <w:rFonts w:ascii="Arial" w:hAnsi="Arial" w:cs="Arial"/>
          <w:sz w:val="24"/>
          <w:szCs w:val="24"/>
        </w:rPr>
        <w:tab/>
        <w:t>e</w:t>
      </w:r>
      <w:proofErr w:type="spellEnd"/>
      <w:r w:rsidRPr="002D53B7">
        <w:rPr>
          <w:rFonts w:ascii="Arial" w:hAnsi="Arial" w:cs="Arial"/>
          <w:sz w:val="24"/>
          <w:szCs w:val="24"/>
        </w:rPr>
        <w:t xml:space="preserve"> Reglamentos Municipales y Puntos Legislativos, la propuesta para </w:t>
      </w:r>
      <w:proofErr w:type="gramStart"/>
      <w:r w:rsidRPr="002D53B7">
        <w:rPr>
          <w:rFonts w:ascii="Arial" w:hAnsi="Arial" w:cs="Arial"/>
          <w:sz w:val="24"/>
          <w:szCs w:val="24"/>
        </w:rPr>
        <w:t>las  “</w:t>
      </w:r>
      <w:proofErr w:type="gramEnd"/>
      <w:r w:rsidRPr="002D53B7">
        <w:rPr>
          <w:rFonts w:ascii="Arial" w:hAnsi="Arial" w:cs="Arial"/>
          <w:sz w:val="24"/>
          <w:szCs w:val="24"/>
        </w:rPr>
        <w:t xml:space="preserve">Adicionar a la Sección III de las Obligaciones de los titulares de los negocios en sus  articúlalos  36, 44, 45 y demás correlativos  del </w:t>
      </w:r>
      <w:r w:rsidRPr="002D53B7">
        <w:rPr>
          <w:rFonts w:ascii="Arial" w:hAnsi="Arial" w:cs="Arial"/>
          <w:b/>
          <w:bCs/>
          <w:sz w:val="24"/>
          <w:szCs w:val="24"/>
        </w:rPr>
        <w:t xml:space="preserve"> Reglamento para el Funcionamiento de Giros Comerciales Industriales y Prestación de Servicios en el Municipio de San Pedro Tlaquepaque.”,</w:t>
      </w:r>
    </w:p>
    <w:p w:rsidR="004A6BB3" w:rsidRPr="0036544D" w:rsidRDefault="004A6BB3" w:rsidP="004A6BB3">
      <w:pPr>
        <w:spacing w:before="33"/>
        <w:ind w:right="144"/>
        <w:jc w:val="both"/>
        <w:rPr>
          <w:rFonts w:ascii="Arial" w:hAnsi="Arial" w:cs="Arial"/>
          <w:b/>
          <w:bCs/>
          <w:sz w:val="2"/>
          <w:szCs w:val="24"/>
        </w:rPr>
      </w:pPr>
    </w:p>
    <w:p w:rsidR="004A6BB3" w:rsidRPr="002D53B7" w:rsidRDefault="004A6BB3" w:rsidP="004A6BB3">
      <w:pPr>
        <w:spacing w:before="33"/>
        <w:ind w:right="144"/>
        <w:jc w:val="both"/>
        <w:rPr>
          <w:rFonts w:ascii="Arial" w:hAnsi="Arial" w:cs="Arial"/>
          <w:sz w:val="24"/>
          <w:szCs w:val="24"/>
        </w:rPr>
      </w:pPr>
      <w:r w:rsidRPr="002D53B7">
        <w:rPr>
          <w:rFonts w:ascii="Arial" w:hAnsi="Arial" w:cs="Arial"/>
          <w:b/>
          <w:bCs/>
          <w:sz w:val="24"/>
          <w:szCs w:val="24"/>
        </w:rPr>
        <w:t xml:space="preserve">NOTIFIQUESE.- </w:t>
      </w:r>
      <w:r w:rsidRPr="002D53B7">
        <w:rPr>
          <w:rFonts w:ascii="Arial" w:hAnsi="Arial" w:cs="Arial"/>
          <w:bCs/>
          <w:sz w:val="24"/>
          <w:szCs w:val="24"/>
        </w:rPr>
        <w:t>A la Presidenta Municipal y al Presidente de la comisión en mención a efecto de que se avoquen al estudio de dicho asunto y en su oportunidad emita el dictamen resolutivo, a la Coordinación General de Desarrollo Económico y Combate a la Desigualdad, Dirección de Padrón y Licencias, Secretaría General, y la Dirección de Inspección y Vigilancia de Reglamentos.</w:t>
      </w:r>
    </w:p>
    <w:p w:rsidR="004A6BB3" w:rsidRPr="0036544D" w:rsidRDefault="004A6BB3" w:rsidP="004A6BB3">
      <w:pPr>
        <w:rPr>
          <w:rFonts w:ascii="Arial" w:hAnsi="Arial" w:cs="Arial"/>
          <w:sz w:val="6"/>
          <w:szCs w:val="24"/>
        </w:rPr>
      </w:pPr>
    </w:p>
    <w:p w:rsidR="004A6BB3" w:rsidRPr="002D53B7" w:rsidRDefault="004A6BB3" w:rsidP="004A6BB3">
      <w:pPr>
        <w:ind w:left="1416" w:right="-60"/>
        <w:jc w:val="center"/>
        <w:rPr>
          <w:rFonts w:ascii="Arial" w:hAnsi="Arial" w:cs="Arial"/>
          <w:b/>
          <w:sz w:val="24"/>
          <w:szCs w:val="24"/>
        </w:rPr>
      </w:pPr>
      <w:r w:rsidRPr="002D53B7">
        <w:rPr>
          <w:rFonts w:ascii="Arial" w:hAnsi="Arial" w:cs="Arial"/>
          <w:b/>
          <w:sz w:val="24"/>
          <w:szCs w:val="24"/>
        </w:rPr>
        <w:t>Atentamente.</w:t>
      </w:r>
    </w:p>
    <w:p w:rsidR="004A6BB3" w:rsidRPr="002D53B7" w:rsidRDefault="004A6BB3" w:rsidP="0036544D">
      <w:pPr>
        <w:ind w:right="-60"/>
        <w:jc w:val="center"/>
        <w:rPr>
          <w:rFonts w:ascii="Arial" w:hAnsi="Arial" w:cs="Arial"/>
          <w:b/>
          <w:sz w:val="24"/>
          <w:szCs w:val="24"/>
        </w:rPr>
      </w:pPr>
      <w:r w:rsidRPr="002D53B7">
        <w:rPr>
          <w:rFonts w:ascii="Arial" w:hAnsi="Arial" w:cs="Arial"/>
          <w:b/>
          <w:sz w:val="24"/>
          <w:szCs w:val="24"/>
        </w:rPr>
        <w:t>San Pedro Tlaquepaque Jalisco, a su fecha de presentación.</w:t>
      </w:r>
    </w:p>
    <w:p w:rsidR="004A6BB3" w:rsidRPr="0036544D" w:rsidRDefault="004A6BB3" w:rsidP="004A6BB3">
      <w:pPr>
        <w:ind w:left="1416" w:right="-60"/>
        <w:jc w:val="center"/>
        <w:rPr>
          <w:rFonts w:ascii="Arial" w:hAnsi="Arial" w:cs="Arial"/>
          <w:b/>
          <w:sz w:val="2"/>
          <w:szCs w:val="24"/>
        </w:rPr>
      </w:pPr>
    </w:p>
    <w:p w:rsidR="004A6BB3" w:rsidRPr="002D53B7" w:rsidRDefault="004A6BB3" w:rsidP="004A6BB3">
      <w:pPr>
        <w:ind w:left="1416" w:right="-60"/>
        <w:jc w:val="center"/>
        <w:rPr>
          <w:rFonts w:ascii="Arial" w:hAnsi="Arial" w:cs="Arial"/>
          <w:b/>
          <w:sz w:val="24"/>
          <w:szCs w:val="24"/>
        </w:rPr>
      </w:pPr>
      <w:r w:rsidRPr="002D53B7">
        <w:rPr>
          <w:rFonts w:ascii="Arial" w:hAnsi="Arial" w:cs="Arial"/>
          <w:b/>
          <w:sz w:val="24"/>
          <w:szCs w:val="24"/>
        </w:rPr>
        <w:t xml:space="preserve">C. HOGLA BUSTOS SERRANO </w:t>
      </w:r>
    </w:p>
    <w:p w:rsidR="005C26C2" w:rsidRPr="00713C65" w:rsidRDefault="00713C65" w:rsidP="005C26C2">
      <w:pPr>
        <w:spacing w:after="0" w:line="360" w:lineRule="auto"/>
        <w:jc w:val="center"/>
        <w:rPr>
          <w:rFonts w:ascii="Arial" w:hAnsi="Arial" w:cs="Arial"/>
          <w:sz w:val="24"/>
          <w:szCs w:val="24"/>
        </w:rPr>
      </w:pPr>
      <w:r w:rsidRPr="00713C65">
        <w:rPr>
          <w:rFonts w:ascii="Arial" w:hAnsi="Arial" w:cs="Arial"/>
          <w:sz w:val="24"/>
          <w:szCs w:val="24"/>
        </w:rPr>
        <w:t>------------------------------------------------------------------------------------------------------------------------------------------------------------------------------------------------------</w:t>
      </w:r>
    </w:p>
    <w:p w:rsidR="00C20124" w:rsidRPr="002F6444" w:rsidRDefault="00E96E0C" w:rsidP="001739FE">
      <w:pPr>
        <w:jc w:val="both"/>
        <w:rPr>
          <w:rFonts w:ascii="Arial" w:hAnsi="Arial" w:cs="Arial"/>
          <w:b/>
          <w:sz w:val="24"/>
          <w:szCs w:val="24"/>
        </w:rPr>
      </w:pPr>
      <w:r w:rsidRPr="00733E72">
        <w:rPr>
          <w:rFonts w:ascii="Arial" w:hAnsi="Arial" w:cs="Arial"/>
          <w:sz w:val="24"/>
          <w:szCs w:val="24"/>
        </w:rPr>
        <w:t>Con la palabra la Presidente Municipal, C. María Elena Limón García:</w:t>
      </w:r>
      <w:r>
        <w:rPr>
          <w:rFonts w:ascii="Arial" w:hAnsi="Arial" w:cs="Arial"/>
          <w:sz w:val="24"/>
          <w:szCs w:val="24"/>
        </w:rPr>
        <w:t xml:space="preserve"> </w:t>
      </w:r>
      <w:r w:rsidR="00A21F1B">
        <w:rPr>
          <w:rFonts w:ascii="Arial" w:hAnsi="Arial" w:cs="Arial"/>
          <w:sz w:val="24"/>
          <w:szCs w:val="24"/>
        </w:rPr>
        <w:t>Gracias, por lo que</w:t>
      </w:r>
      <w:r w:rsidR="00AC713C">
        <w:rPr>
          <w:rFonts w:ascii="Arial" w:hAnsi="Arial" w:cs="Arial"/>
          <w:sz w:val="24"/>
          <w:szCs w:val="24"/>
        </w:rPr>
        <w:t xml:space="preserve"> en votación económica les pregunto,</w:t>
      </w:r>
      <w:r w:rsidR="00B24F80">
        <w:rPr>
          <w:rFonts w:ascii="Arial" w:hAnsi="Arial" w:cs="Arial"/>
          <w:sz w:val="24"/>
          <w:szCs w:val="24"/>
        </w:rPr>
        <w:t xml:space="preserve"> quienes estén por la afirmativa del turno a comisiones propuesto, favor de manifestarlo,</w:t>
      </w:r>
      <w:r w:rsidR="00A21F1B">
        <w:rPr>
          <w:rFonts w:ascii="Arial" w:hAnsi="Arial" w:cs="Arial"/>
          <w:sz w:val="24"/>
          <w:szCs w:val="24"/>
        </w:rPr>
        <w:t xml:space="preserve"> </w:t>
      </w:r>
      <w:r w:rsidR="00EE1D08" w:rsidRPr="00EE1D08">
        <w:rPr>
          <w:rFonts w:ascii="Arial" w:hAnsi="Arial" w:cs="Arial"/>
          <w:b/>
          <w:sz w:val="24"/>
          <w:szCs w:val="24"/>
        </w:rPr>
        <w:t>estando presentes 13 (trece) integrantes de</w:t>
      </w:r>
      <w:r w:rsidR="00A21F1B">
        <w:rPr>
          <w:rFonts w:ascii="Arial" w:hAnsi="Arial" w:cs="Arial"/>
          <w:b/>
          <w:sz w:val="24"/>
          <w:szCs w:val="24"/>
        </w:rPr>
        <w:t>l pleno, en forma económica s</w:t>
      </w:r>
      <w:r w:rsidR="00EE1D08" w:rsidRPr="00EE1D08">
        <w:rPr>
          <w:rFonts w:ascii="Arial" w:hAnsi="Arial" w:cs="Arial"/>
          <w:b/>
          <w:sz w:val="24"/>
          <w:szCs w:val="24"/>
        </w:rPr>
        <w:t xml:space="preserve">on emitidos 13 (trece) </w:t>
      </w:r>
      <w:r w:rsidR="00A21F1B">
        <w:rPr>
          <w:rFonts w:ascii="Arial" w:hAnsi="Arial" w:cs="Arial"/>
          <w:b/>
          <w:sz w:val="24"/>
          <w:szCs w:val="24"/>
        </w:rPr>
        <w:t xml:space="preserve">votos a favor, en unanimidad  </w:t>
      </w:r>
      <w:r w:rsidR="00EE1D08" w:rsidRPr="00EE1D08">
        <w:rPr>
          <w:rFonts w:ascii="Arial" w:hAnsi="Arial" w:cs="Arial"/>
          <w:b/>
          <w:sz w:val="24"/>
          <w:szCs w:val="24"/>
        </w:rPr>
        <w:t>e</w:t>
      </w:r>
      <w:r w:rsidR="00A21F1B">
        <w:rPr>
          <w:rFonts w:ascii="Arial" w:hAnsi="Arial" w:cs="Arial"/>
          <w:b/>
          <w:sz w:val="24"/>
          <w:szCs w:val="24"/>
        </w:rPr>
        <w:t>s</w:t>
      </w:r>
      <w:r w:rsidR="00EE1D08" w:rsidRPr="00EE1D08">
        <w:rPr>
          <w:rFonts w:ascii="Arial" w:hAnsi="Arial" w:cs="Arial"/>
          <w:b/>
          <w:sz w:val="24"/>
          <w:szCs w:val="24"/>
        </w:rPr>
        <w:t xml:space="preserve"> </w:t>
      </w:r>
      <w:r w:rsidR="00EE1D08" w:rsidRPr="00A21F1B">
        <w:rPr>
          <w:rFonts w:ascii="Arial" w:hAnsi="Arial" w:cs="Arial"/>
          <w:b/>
          <w:sz w:val="24"/>
          <w:szCs w:val="24"/>
        </w:rPr>
        <w:t>aprobado</w:t>
      </w:r>
      <w:r w:rsidR="00EE1D08" w:rsidRPr="00EE1D08">
        <w:rPr>
          <w:rFonts w:ascii="Arial" w:hAnsi="Arial" w:cs="Arial"/>
          <w:sz w:val="24"/>
          <w:szCs w:val="24"/>
        </w:rPr>
        <w:t xml:space="preserve"> </w:t>
      </w:r>
      <w:r w:rsidR="00EE1D08" w:rsidRPr="00EE1D08">
        <w:rPr>
          <w:rFonts w:ascii="Arial" w:hAnsi="Arial" w:cs="Arial"/>
          <w:b/>
          <w:sz w:val="24"/>
          <w:szCs w:val="24"/>
        </w:rPr>
        <w:t xml:space="preserve">por mayoría simple </w:t>
      </w:r>
      <w:r w:rsidR="00EE1D08" w:rsidRPr="00A21F1B">
        <w:rPr>
          <w:rFonts w:ascii="Arial" w:hAnsi="Arial" w:cs="Arial"/>
          <w:b/>
          <w:sz w:val="24"/>
          <w:szCs w:val="24"/>
        </w:rPr>
        <w:t>el turno presentado por la regidora</w:t>
      </w:r>
      <w:r w:rsidR="00EE1D08" w:rsidRPr="00EE1D08">
        <w:rPr>
          <w:rFonts w:ascii="Arial" w:hAnsi="Arial" w:cs="Arial"/>
          <w:b/>
          <w:sz w:val="24"/>
          <w:szCs w:val="24"/>
        </w:rPr>
        <w:t xml:space="preserve"> </w:t>
      </w:r>
      <w:proofErr w:type="spellStart"/>
      <w:r w:rsidR="00EE1D08" w:rsidRPr="00EE1D08">
        <w:rPr>
          <w:rFonts w:ascii="Arial" w:hAnsi="Arial" w:cs="Arial"/>
          <w:b/>
          <w:sz w:val="24"/>
          <w:szCs w:val="24"/>
        </w:rPr>
        <w:t>Hogla</w:t>
      </w:r>
      <w:proofErr w:type="spellEnd"/>
      <w:r w:rsidR="00EE1D08" w:rsidRPr="00EE1D08">
        <w:rPr>
          <w:rFonts w:ascii="Arial" w:hAnsi="Arial" w:cs="Arial"/>
          <w:b/>
          <w:sz w:val="24"/>
          <w:szCs w:val="24"/>
        </w:rPr>
        <w:t xml:space="preserve"> Bustos Serrano, bajo el siguiente:</w:t>
      </w:r>
      <w:r w:rsidR="00EE1D08" w:rsidRPr="00EE1D08">
        <w:rPr>
          <w:rFonts w:ascii="Arial" w:hAnsi="Arial" w:cs="Arial"/>
          <w:sz w:val="24"/>
          <w:szCs w:val="24"/>
        </w:rPr>
        <w:t>--------------------------------------------------------------------------------------------------</w:t>
      </w:r>
      <w:r w:rsidR="00A21F1B">
        <w:rPr>
          <w:rFonts w:ascii="Arial" w:hAnsi="Arial" w:cs="Arial"/>
          <w:sz w:val="24"/>
          <w:szCs w:val="24"/>
        </w:rPr>
        <w:t>-</w:t>
      </w:r>
      <w:r w:rsidR="00EE1D08" w:rsidRPr="00EE1D08">
        <w:rPr>
          <w:rFonts w:ascii="Arial" w:hAnsi="Arial" w:cs="Arial"/>
          <w:sz w:val="24"/>
          <w:szCs w:val="24"/>
        </w:rPr>
        <w:t>-------------------------------------------</w:t>
      </w:r>
      <w:r w:rsidR="00A21F1B">
        <w:rPr>
          <w:rFonts w:ascii="Arial" w:hAnsi="Arial" w:cs="Arial"/>
          <w:sz w:val="24"/>
          <w:szCs w:val="24"/>
        </w:rPr>
        <w:t>---------</w:t>
      </w:r>
      <w:r w:rsidR="00EE1D08" w:rsidRPr="00EE1D08">
        <w:rPr>
          <w:rFonts w:ascii="Arial" w:hAnsi="Arial" w:cs="Arial"/>
          <w:sz w:val="24"/>
          <w:szCs w:val="24"/>
        </w:rPr>
        <w:t>-----------</w:t>
      </w:r>
      <w:r w:rsidR="00EE1D08" w:rsidRPr="00EE1D08">
        <w:rPr>
          <w:rFonts w:ascii="Arial" w:hAnsi="Arial" w:cs="Arial"/>
          <w:b/>
          <w:sz w:val="24"/>
          <w:szCs w:val="24"/>
        </w:rPr>
        <w:t>ACUERDO NÚMERO 1580/2021/TC</w:t>
      </w:r>
      <w:r w:rsidR="00EE1D08" w:rsidRPr="00EE1D08">
        <w:rPr>
          <w:rFonts w:ascii="Arial" w:hAnsi="Arial" w:cs="Arial"/>
          <w:sz w:val="24"/>
          <w:szCs w:val="24"/>
        </w:rPr>
        <w:t>-------------------------------------------------------------------------------------------------------------------------------</w:t>
      </w:r>
      <w:r w:rsidR="00EE1D08" w:rsidRPr="00EE1D08">
        <w:rPr>
          <w:rFonts w:ascii="Arial" w:eastAsia="Times New Roman" w:hAnsi="Arial" w:cs="Arial"/>
          <w:b/>
          <w:sz w:val="24"/>
          <w:szCs w:val="24"/>
          <w:lang w:val="es-ES" w:eastAsia="es-ES"/>
        </w:rPr>
        <w:t>ÚNICO.-</w:t>
      </w:r>
      <w:r w:rsidR="00EE1D08" w:rsidRPr="00EE1D08">
        <w:rPr>
          <w:rFonts w:ascii="Arial" w:eastAsia="Times New Roman" w:hAnsi="Arial" w:cs="Arial"/>
          <w:sz w:val="24"/>
          <w:szCs w:val="24"/>
          <w:lang w:val="es-ES" w:eastAsia="es-ES"/>
        </w:rPr>
        <w:t xml:space="preserve"> El Ayuntamiento Constitucional de San Pedro Tlaquepaque en Pleno, aprueba y autoriza el turno a la Comisión Edilicia de </w:t>
      </w:r>
      <w:r w:rsidR="00EE1D08" w:rsidRPr="00EE1D08">
        <w:rPr>
          <w:rFonts w:ascii="Arial" w:eastAsia="Times New Roman" w:hAnsi="Arial" w:cs="Arial"/>
          <w:b/>
          <w:sz w:val="24"/>
          <w:szCs w:val="24"/>
          <w:lang w:val="es-ES" w:eastAsia="es-ES"/>
        </w:rPr>
        <w:t xml:space="preserve">Reglamentos Municipales y Puntos Legislativos </w:t>
      </w:r>
      <w:r w:rsidR="00EE1D08" w:rsidRPr="00EE1D08">
        <w:rPr>
          <w:rFonts w:ascii="Arial" w:eastAsia="Times New Roman" w:hAnsi="Arial" w:cs="Arial"/>
          <w:sz w:val="24"/>
          <w:szCs w:val="24"/>
          <w:lang w:val="es-ES" w:eastAsia="es-ES"/>
        </w:rPr>
        <w:t xml:space="preserve">para el estudio, análisis y dictaminar la propuesta para la </w:t>
      </w:r>
      <w:r w:rsidR="00EE1D08" w:rsidRPr="00EE1D08">
        <w:rPr>
          <w:rFonts w:ascii="Arial" w:eastAsia="Times New Roman" w:hAnsi="Arial" w:cs="Arial"/>
          <w:b/>
          <w:sz w:val="24"/>
          <w:szCs w:val="24"/>
          <w:lang w:val="es-ES" w:eastAsia="es-ES"/>
        </w:rPr>
        <w:t>adicionar a los artículos 36, 44, 45 y demás correlativos del Reglamento para el Funcionamiento de Giros Comerciales, Industriales y Prestación de Servicios en el Municipio de San Pedro Tlaquepaque</w:t>
      </w:r>
      <w:r w:rsidR="00EE1D08" w:rsidRPr="00EE1D08">
        <w:rPr>
          <w:rFonts w:ascii="Arial" w:eastAsia="Times New Roman" w:hAnsi="Arial" w:cs="Arial"/>
          <w:sz w:val="24"/>
          <w:szCs w:val="24"/>
          <w:lang w:val="es-ES" w:eastAsia="es-ES"/>
        </w:rPr>
        <w:t>, conforme al punto cuarto de los considerandos que se asentaron en la iniciativa</w:t>
      </w:r>
      <w:r w:rsidR="00EE1D08" w:rsidRPr="00EE1D08">
        <w:rPr>
          <w:rFonts w:ascii="Arial" w:eastAsia="Times New Roman" w:hAnsi="Arial" w:cs="Arial"/>
          <w:b/>
          <w:sz w:val="24"/>
          <w:szCs w:val="24"/>
          <w:lang w:val="es-ES" w:eastAsia="es-ES"/>
        </w:rPr>
        <w:t>.</w:t>
      </w:r>
      <w:r w:rsidR="00EE1D08" w:rsidRPr="00EE1D08">
        <w:rPr>
          <w:rFonts w:ascii="Arial" w:eastAsia="Times New Roman" w:hAnsi="Arial" w:cs="Arial"/>
          <w:sz w:val="24"/>
          <w:szCs w:val="24"/>
          <w:lang w:val="es-ES" w:eastAsia="es-ES"/>
        </w:rPr>
        <w:t>-----</w:t>
      </w:r>
      <w:r w:rsidR="00EE1D08" w:rsidRPr="00EE1D08">
        <w:rPr>
          <w:rFonts w:ascii="Arial" w:hAnsi="Arial" w:cs="Arial"/>
          <w:sz w:val="24"/>
          <w:szCs w:val="24"/>
        </w:rPr>
        <w:t>---------------------------------------------------------------------------------------------------------------------------------</w:t>
      </w:r>
      <w:r w:rsidR="0036544D" w:rsidRPr="00EC7E16">
        <w:rPr>
          <w:rFonts w:ascii="Arial" w:hAnsi="Arial" w:cs="Arial"/>
          <w:b/>
          <w:color w:val="000000" w:themeColor="text1"/>
          <w:sz w:val="24"/>
          <w:szCs w:val="24"/>
        </w:rPr>
        <w:t>FUNDAMENTO LEGAL.-</w:t>
      </w:r>
      <w:r w:rsidR="0036544D" w:rsidRPr="00EC7E16">
        <w:rPr>
          <w:rFonts w:ascii="Arial" w:hAnsi="Arial" w:cs="Arial"/>
          <w:i/>
          <w:color w:val="000000" w:themeColor="text1"/>
          <w:sz w:val="24"/>
          <w:szCs w:val="24"/>
        </w:rPr>
        <w:t xml:space="preserve"> </w:t>
      </w:r>
      <w:r w:rsidR="0036544D"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36544D"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36544D">
        <w:rPr>
          <w:rStyle w:val="Fuentedeprrafopredeter1"/>
          <w:rFonts w:ascii="Arial" w:hAnsi="Arial" w:cs="Arial"/>
          <w:color w:val="000000" w:themeColor="text1"/>
          <w:sz w:val="24"/>
          <w:szCs w:val="24"/>
        </w:rPr>
        <w:t>.--------------------------------------------------------------------------------------------------------------------------------------------</w:t>
      </w:r>
      <w:r w:rsidR="002F6444">
        <w:rPr>
          <w:rFonts w:ascii="Arial" w:hAnsi="Arial" w:cs="Arial"/>
          <w:b/>
          <w:sz w:val="24"/>
          <w:szCs w:val="24"/>
        </w:rPr>
        <w:t xml:space="preserve"> </w:t>
      </w:r>
      <w:r w:rsidR="009A4425" w:rsidRPr="00A95595">
        <w:rPr>
          <w:rFonts w:ascii="Arial" w:hAnsi="Arial" w:cs="Arial"/>
          <w:b/>
          <w:sz w:val="24"/>
          <w:szCs w:val="24"/>
        </w:rPr>
        <w:t>NOTIFÍQUESE.-</w:t>
      </w:r>
      <w:r w:rsidR="009A4425" w:rsidRPr="00A95595">
        <w:rPr>
          <w:rFonts w:ascii="Arial" w:hAnsi="Arial" w:cs="Arial"/>
          <w:sz w:val="24"/>
          <w:szCs w:val="24"/>
        </w:rPr>
        <w:t xml:space="preserve"> </w:t>
      </w:r>
      <w:r w:rsidR="00A95595" w:rsidRPr="00A95595">
        <w:rPr>
          <w:rFonts w:ascii="Arial" w:hAnsi="Arial" w:cs="Arial"/>
          <w:sz w:val="24"/>
          <w:szCs w:val="24"/>
        </w:rPr>
        <w:t xml:space="preserve">Presidenta Municipal, Presidente de la Comisión de Reglamentos Municipales y Puntos Legislativos; Coordinador General de Desarrollo Económico y Combate a la Desigualdad; Director de Padrón y Licencias, Director de Área de Inspección y Vigilancia, </w:t>
      </w:r>
      <w:r w:rsidR="009A4425" w:rsidRPr="001739FE">
        <w:rPr>
          <w:rFonts w:ascii="Arial" w:hAnsi="Arial" w:cs="Arial"/>
          <w:sz w:val="24"/>
          <w:szCs w:val="24"/>
        </w:rPr>
        <w:t>para su conocimiento y efectos legales a que haya lugar</w:t>
      </w:r>
      <w:r w:rsidR="009A4425" w:rsidRPr="001739FE">
        <w:rPr>
          <w:rFonts w:ascii="Arial" w:hAnsi="Arial" w:cs="Arial"/>
          <w:b/>
          <w:sz w:val="24"/>
          <w:szCs w:val="24"/>
        </w:rPr>
        <w:t>.</w:t>
      </w:r>
      <w:r w:rsidR="009A4425" w:rsidRPr="001739FE">
        <w:rPr>
          <w:rFonts w:ascii="Arial" w:hAnsi="Arial" w:cs="Arial"/>
          <w:sz w:val="24"/>
          <w:szCs w:val="24"/>
        </w:rPr>
        <w:t>-------------------------------------------------------------------------------------</w:t>
      </w:r>
      <w:r w:rsidR="00EE7A63" w:rsidRPr="001739FE">
        <w:rPr>
          <w:rFonts w:ascii="Arial" w:hAnsi="Arial" w:cs="Arial"/>
          <w:sz w:val="24"/>
          <w:szCs w:val="24"/>
        </w:rPr>
        <w:t>------------------------------------------------</w:t>
      </w:r>
      <w:r w:rsidR="00B90382" w:rsidRPr="001739FE">
        <w:rPr>
          <w:rFonts w:ascii="Arial" w:eastAsia="Calibri" w:hAnsi="Arial" w:cs="Arial"/>
          <w:sz w:val="24"/>
          <w:szCs w:val="24"/>
        </w:rPr>
        <w:t xml:space="preserve">                                                                </w:t>
      </w:r>
      <w:r w:rsidR="00B90382" w:rsidRPr="00F16CF8">
        <w:rPr>
          <w:rFonts w:ascii="Arial" w:eastAsia="Calibri" w:hAnsi="Arial" w:cs="Arial"/>
          <w:sz w:val="24"/>
          <w:szCs w:val="24"/>
        </w:rPr>
        <w:t xml:space="preserve">                                                                                                                                                                                                                                                                                                                                                                                                                                                                                                                                                                                                                                                                                                                                                                                                                                                                                                                                                                                                                                                                                                                                                                                                                                                                                                                                                                                                                                                                                                                                                                                  </w:t>
      </w:r>
      <w:r w:rsidR="00AC713C">
        <w:rPr>
          <w:rFonts w:ascii="Arial" w:eastAsia="Calibri" w:hAnsi="Arial" w:cs="Arial"/>
          <w:sz w:val="24"/>
          <w:szCs w:val="24"/>
        </w:rPr>
        <w:t xml:space="preserve">                        </w:t>
      </w:r>
      <w:r w:rsidR="00857911" w:rsidRPr="00733E72">
        <w:rPr>
          <w:rFonts w:ascii="Arial" w:hAnsi="Arial" w:cs="Arial"/>
          <w:sz w:val="24"/>
          <w:szCs w:val="24"/>
        </w:rPr>
        <w:t>Con la palabra la Presidente Municipal, C. María Elena Limón García:</w:t>
      </w:r>
      <w:r w:rsidR="00A21F1B">
        <w:rPr>
          <w:rFonts w:ascii="Arial" w:hAnsi="Arial" w:cs="Arial"/>
          <w:sz w:val="24"/>
          <w:szCs w:val="24"/>
        </w:rPr>
        <w:t xml:space="preserve"> Continúe Señor</w:t>
      </w:r>
      <w:r w:rsidR="00AC713C">
        <w:rPr>
          <w:rFonts w:ascii="Arial" w:hAnsi="Arial" w:cs="Arial"/>
          <w:sz w:val="24"/>
          <w:szCs w:val="24"/>
        </w:rPr>
        <w:t xml:space="preserve"> Secretario</w:t>
      </w:r>
      <w:r w:rsidR="00D9647D">
        <w:rPr>
          <w:rFonts w:ascii="Arial" w:hAnsi="Arial" w:cs="Arial"/>
          <w:sz w:val="24"/>
          <w:szCs w:val="24"/>
        </w:rPr>
        <w:t>.---------------------------------------------------------------</w:t>
      </w:r>
      <w:r w:rsidR="00684D9D">
        <w:rPr>
          <w:rFonts w:ascii="Arial" w:hAnsi="Arial" w:cs="Arial"/>
          <w:sz w:val="24"/>
          <w:szCs w:val="24"/>
        </w:rPr>
        <w:t>---------------------</w:t>
      </w:r>
      <w:r w:rsidR="00A21F1B">
        <w:rPr>
          <w:rFonts w:ascii="Arial" w:hAnsi="Arial" w:cs="Arial"/>
          <w:sz w:val="24"/>
          <w:szCs w:val="24"/>
        </w:rPr>
        <w:t>-----</w:t>
      </w:r>
      <w:r w:rsidR="00684D9D">
        <w:rPr>
          <w:rFonts w:ascii="Arial" w:hAnsi="Arial" w:cs="Arial"/>
          <w:sz w:val="24"/>
          <w:szCs w:val="24"/>
        </w:rPr>
        <w:t>----------------------------</w:t>
      </w:r>
      <w:r w:rsidR="00D9647D">
        <w:rPr>
          <w:rFonts w:ascii="Arial" w:hAnsi="Arial" w:cs="Arial"/>
          <w:sz w:val="24"/>
          <w:szCs w:val="24"/>
        </w:rPr>
        <w:t>--------------------------------------</w:t>
      </w:r>
      <w:r w:rsidR="0095270B">
        <w:rPr>
          <w:rFonts w:ascii="Arial" w:hAnsi="Arial" w:cs="Arial"/>
          <w:sz w:val="24"/>
          <w:szCs w:val="24"/>
        </w:rPr>
        <w:t>---</w:t>
      </w:r>
      <w:r w:rsidR="00D9647D">
        <w:rPr>
          <w:rFonts w:ascii="Arial" w:hAnsi="Arial" w:cs="Arial"/>
          <w:sz w:val="24"/>
          <w:szCs w:val="24"/>
        </w:rPr>
        <w:t>----</w:t>
      </w:r>
      <w:r w:rsidR="00D9647D">
        <w:rPr>
          <w:rFonts w:ascii="Arial" w:eastAsia="Calibri" w:hAnsi="Arial" w:cs="Arial"/>
          <w:sz w:val="24"/>
          <w:szCs w:val="24"/>
        </w:rPr>
        <w:t xml:space="preserve">                                                                                                                                                                                                                                                                                                                                                                                                                                                                                                                                                                                                                                                                                                                                                                                                                                                                                                                                                                                                                                                                                                                                                                                                                                                                                                                                                                                                                                                                                                                                                                                                                                                                               </w:t>
      </w:r>
      <w:r w:rsidR="006A1C51" w:rsidRPr="006A1C51">
        <w:rPr>
          <w:rFonts w:ascii="Arial" w:hAnsi="Arial" w:cs="Arial"/>
          <w:sz w:val="24"/>
          <w:szCs w:val="24"/>
        </w:rPr>
        <w:t xml:space="preserve">En uso de la voz el Secretario del Ayuntamiento, Lic. Salvador Ruíz Ayala: </w:t>
      </w:r>
      <w:r w:rsidR="00C20124" w:rsidRPr="00E44066">
        <w:rPr>
          <w:rFonts w:ascii="Arial" w:hAnsi="Arial" w:cs="Arial"/>
          <w:b/>
          <w:sz w:val="24"/>
          <w:szCs w:val="24"/>
        </w:rPr>
        <w:t>V.- B)</w:t>
      </w:r>
      <w:r w:rsidR="0096001F">
        <w:rPr>
          <w:rFonts w:ascii="Arial" w:hAnsi="Arial" w:cs="Arial"/>
          <w:b/>
          <w:sz w:val="24"/>
          <w:szCs w:val="24"/>
        </w:rPr>
        <w:t xml:space="preserve"> </w:t>
      </w:r>
      <w:r w:rsidR="00A21F1B">
        <w:rPr>
          <w:rFonts w:ascii="Arial" w:hAnsi="Arial" w:cs="Arial"/>
          <w:sz w:val="24"/>
          <w:szCs w:val="24"/>
        </w:rPr>
        <w:t>Iniciativa que suscribe el</w:t>
      </w:r>
      <w:r w:rsidR="00D17AA0" w:rsidRPr="003C171A">
        <w:rPr>
          <w:rFonts w:ascii="Arial" w:hAnsi="Arial" w:cs="Arial"/>
          <w:sz w:val="24"/>
          <w:szCs w:val="24"/>
        </w:rPr>
        <w:t xml:space="preserve"> </w:t>
      </w:r>
      <w:r w:rsidR="00D17AA0" w:rsidRPr="003C171A">
        <w:rPr>
          <w:rFonts w:ascii="Arial" w:hAnsi="Arial" w:cs="Arial"/>
          <w:b/>
          <w:sz w:val="24"/>
          <w:szCs w:val="24"/>
        </w:rPr>
        <w:t>Mtro. José Luis Salazar Martínez, Síndico Municipal,</w:t>
      </w:r>
      <w:r w:rsidR="00D17AA0" w:rsidRPr="003C171A">
        <w:rPr>
          <w:rFonts w:ascii="Arial" w:hAnsi="Arial" w:cs="Arial"/>
          <w:sz w:val="24"/>
          <w:szCs w:val="24"/>
        </w:rPr>
        <w:t xml:space="preserve"> mediante la cual propone el turno a la Comisión Edilicia de</w:t>
      </w:r>
      <w:r w:rsidR="00D17AA0" w:rsidRPr="003C171A">
        <w:rPr>
          <w:rFonts w:ascii="Arial" w:hAnsi="Arial" w:cs="Arial"/>
          <w:b/>
          <w:sz w:val="24"/>
          <w:szCs w:val="24"/>
        </w:rPr>
        <w:t xml:space="preserve"> Reglamentos Municipales y Puntos Legislativos</w:t>
      </w:r>
      <w:r w:rsidR="00D17AA0" w:rsidRPr="003C171A">
        <w:rPr>
          <w:rFonts w:ascii="Arial" w:hAnsi="Arial" w:cs="Arial"/>
          <w:sz w:val="24"/>
          <w:szCs w:val="24"/>
        </w:rPr>
        <w:t>,</w:t>
      </w:r>
      <w:r w:rsidR="00D17AA0" w:rsidRPr="003C171A">
        <w:rPr>
          <w:rFonts w:ascii="Arial" w:hAnsi="Arial" w:cs="Arial"/>
          <w:b/>
          <w:sz w:val="24"/>
          <w:szCs w:val="24"/>
        </w:rPr>
        <w:t xml:space="preserve"> </w:t>
      </w:r>
      <w:r w:rsidR="00D17AA0" w:rsidRPr="003C171A">
        <w:rPr>
          <w:rFonts w:ascii="Arial" w:hAnsi="Arial" w:cs="Arial"/>
          <w:sz w:val="24"/>
          <w:szCs w:val="24"/>
        </w:rPr>
        <w:t xml:space="preserve">para el estudio, análisis y </w:t>
      </w:r>
      <w:proofErr w:type="spellStart"/>
      <w:r w:rsidR="00D17AA0" w:rsidRPr="003C171A">
        <w:rPr>
          <w:rFonts w:ascii="Arial" w:hAnsi="Arial" w:cs="Arial"/>
          <w:sz w:val="24"/>
          <w:szCs w:val="24"/>
        </w:rPr>
        <w:t>dictaminación</w:t>
      </w:r>
      <w:proofErr w:type="spellEnd"/>
      <w:r w:rsidR="00D17AA0" w:rsidRPr="003C171A">
        <w:rPr>
          <w:rFonts w:ascii="Arial" w:hAnsi="Arial" w:cs="Arial"/>
          <w:sz w:val="24"/>
          <w:szCs w:val="24"/>
        </w:rPr>
        <w:t xml:space="preserve"> del proyecto que tiene por objeto las </w:t>
      </w:r>
      <w:r w:rsidR="00D17AA0" w:rsidRPr="003C171A">
        <w:rPr>
          <w:rFonts w:ascii="Arial" w:hAnsi="Arial" w:cs="Arial"/>
          <w:b/>
          <w:sz w:val="24"/>
          <w:szCs w:val="24"/>
        </w:rPr>
        <w:t>reformas a los artículos 16 fracción I, inciso M, y artículo 36 fracción III, del Reglamento para el Funcionamiento de Giros Comerciales, Industriales y Prestación de Servicios en el Municipio de Sa</w:t>
      </w:r>
      <w:r w:rsidR="00D17AA0">
        <w:rPr>
          <w:rFonts w:ascii="Arial" w:hAnsi="Arial" w:cs="Arial"/>
          <w:b/>
          <w:sz w:val="24"/>
          <w:szCs w:val="24"/>
        </w:rPr>
        <w:t>n Pedro Tlaquepaque</w:t>
      </w:r>
      <w:r w:rsidR="00A21F1B">
        <w:rPr>
          <w:rFonts w:ascii="Arial" w:hAnsi="Arial" w:cs="Arial"/>
          <w:b/>
          <w:sz w:val="24"/>
          <w:szCs w:val="24"/>
        </w:rPr>
        <w:t>, es cuanto ciudadana Presidenta</w:t>
      </w:r>
      <w:r w:rsidR="00391826" w:rsidRPr="00391826">
        <w:rPr>
          <w:rFonts w:ascii="Arial" w:hAnsi="Arial" w:cs="Arial"/>
          <w:bCs/>
          <w:sz w:val="24"/>
          <w:szCs w:val="24"/>
          <w:shd w:val="clear" w:color="auto" w:fill="FFFFFF"/>
        </w:rPr>
        <w:t>.</w:t>
      </w:r>
      <w:r w:rsidR="00C20124" w:rsidRPr="00C20124">
        <w:rPr>
          <w:rFonts w:ascii="Arial" w:hAnsi="Arial" w:cs="Arial"/>
          <w:bCs/>
          <w:sz w:val="24"/>
          <w:szCs w:val="24"/>
          <w:shd w:val="clear" w:color="auto" w:fill="FFFFFF"/>
        </w:rPr>
        <w:t>---------------------------------------------------------------------------------------------------</w:t>
      </w:r>
      <w:r w:rsidR="00391826">
        <w:rPr>
          <w:rFonts w:ascii="Arial" w:hAnsi="Arial" w:cs="Arial"/>
          <w:bCs/>
          <w:sz w:val="24"/>
          <w:szCs w:val="24"/>
          <w:shd w:val="clear" w:color="auto" w:fill="FFFFFF"/>
        </w:rPr>
        <w:t>--------------------------------</w:t>
      </w:r>
    </w:p>
    <w:p w:rsidR="004A6BB3" w:rsidRPr="00A21F1B" w:rsidRDefault="004A6BB3" w:rsidP="004A6BB3">
      <w:pPr>
        <w:spacing w:after="0"/>
        <w:rPr>
          <w:rFonts w:ascii="Arial" w:hAnsi="Arial" w:cs="Arial"/>
          <w:b/>
          <w:sz w:val="24"/>
          <w:szCs w:val="24"/>
        </w:rPr>
      </w:pPr>
      <w:r w:rsidRPr="00A21F1B">
        <w:rPr>
          <w:rFonts w:ascii="Arial" w:hAnsi="Arial" w:cs="Arial"/>
          <w:b/>
          <w:sz w:val="24"/>
          <w:szCs w:val="24"/>
        </w:rPr>
        <w:t xml:space="preserve">AL PLENO DEL H. AYUNTAMIENTO CONSTITUCIONAL DEL </w:t>
      </w:r>
    </w:p>
    <w:p w:rsidR="004A6BB3" w:rsidRPr="00A21F1B" w:rsidRDefault="004A6BB3" w:rsidP="004A6BB3">
      <w:pPr>
        <w:spacing w:after="0"/>
        <w:rPr>
          <w:rFonts w:ascii="Arial" w:hAnsi="Arial" w:cs="Arial"/>
          <w:b/>
          <w:sz w:val="24"/>
          <w:szCs w:val="24"/>
        </w:rPr>
      </w:pPr>
      <w:r w:rsidRPr="00A21F1B">
        <w:rPr>
          <w:rFonts w:ascii="Arial" w:hAnsi="Arial" w:cs="Arial"/>
          <w:b/>
          <w:sz w:val="24"/>
          <w:szCs w:val="24"/>
        </w:rPr>
        <w:t xml:space="preserve">MUNICIPIO DE SAN PEDRO TLAQUEPAQUE, JALISCO. </w:t>
      </w:r>
    </w:p>
    <w:p w:rsidR="004A6BB3" w:rsidRPr="00A21F1B" w:rsidRDefault="004A6BB3" w:rsidP="004A6BB3">
      <w:pPr>
        <w:spacing w:after="0"/>
        <w:rPr>
          <w:rFonts w:ascii="Arial" w:hAnsi="Arial" w:cs="Arial"/>
          <w:b/>
          <w:sz w:val="24"/>
          <w:szCs w:val="24"/>
        </w:rPr>
      </w:pPr>
      <w:r w:rsidRPr="00A21F1B">
        <w:rPr>
          <w:rFonts w:ascii="Arial" w:hAnsi="Arial" w:cs="Arial"/>
          <w:b/>
          <w:sz w:val="24"/>
          <w:szCs w:val="24"/>
        </w:rPr>
        <w:t xml:space="preserve">P R E S E N T E </w:t>
      </w:r>
    </w:p>
    <w:p w:rsidR="004A6BB3" w:rsidRPr="00A21F1B" w:rsidRDefault="004A6BB3" w:rsidP="004A6BB3">
      <w:pPr>
        <w:spacing w:after="0"/>
        <w:rPr>
          <w:rFonts w:ascii="Arial" w:hAnsi="Arial" w:cs="Arial"/>
          <w:sz w:val="10"/>
          <w:szCs w:val="24"/>
        </w:rPr>
      </w:pPr>
    </w:p>
    <w:p w:rsidR="004A6BB3" w:rsidRPr="00A21F1B" w:rsidRDefault="004A6BB3" w:rsidP="004A6BB3">
      <w:pPr>
        <w:spacing w:after="0"/>
        <w:rPr>
          <w:rFonts w:ascii="Arial" w:hAnsi="Arial" w:cs="Arial"/>
          <w:sz w:val="24"/>
          <w:szCs w:val="24"/>
        </w:rPr>
      </w:pPr>
    </w:p>
    <w:p w:rsidR="004A6BB3" w:rsidRPr="00A21F1B" w:rsidRDefault="004A6BB3" w:rsidP="004A6BB3">
      <w:pPr>
        <w:spacing w:after="0"/>
        <w:jc w:val="both"/>
        <w:rPr>
          <w:rFonts w:ascii="Arial" w:hAnsi="Arial" w:cs="Arial"/>
          <w:sz w:val="24"/>
          <w:szCs w:val="24"/>
        </w:rPr>
      </w:pPr>
      <w:r w:rsidRPr="00A21F1B">
        <w:rPr>
          <w:rFonts w:ascii="Arial" w:hAnsi="Arial" w:cs="Arial"/>
          <w:b/>
          <w:sz w:val="24"/>
          <w:szCs w:val="24"/>
        </w:rPr>
        <w:t>José Luis Salazar Martínez</w:t>
      </w:r>
      <w:r w:rsidRPr="00A21F1B">
        <w:rPr>
          <w:rFonts w:ascii="Arial" w:hAnsi="Arial" w:cs="Arial"/>
          <w:sz w:val="24"/>
          <w:szCs w:val="24"/>
        </w:rPr>
        <w:t xml:space="preserve">, en mi carácter de Síndico Municipal del H. Ayuntamiento Constitucional del Municipio de San Pedro Tlaquepaque, me permito someter a consideración de este Órgano de Gobierno Municipal, la siguiente </w:t>
      </w:r>
      <w:r w:rsidRPr="00A21F1B">
        <w:rPr>
          <w:rFonts w:ascii="Arial" w:hAnsi="Arial" w:cs="Arial"/>
          <w:b/>
          <w:sz w:val="24"/>
          <w:szCs w:val="24"/>
        </w:rPr>
        <w:t xml:space="preserve">INICIATIVA DE TURNO A COMISION que tiene por objeto </w:t>
      </w:r>
      <w:r w:rsidRPr="00A21F1B">
        <w:rPr>
          <w:rFonts w:ascii="Arial" w:eastAsia="Malgun Gothic" w:hAnsi="Arial" w:cs="Arial"/>
          <w:b/>
          <w:sz w:val="24"/>
          <w:szCs w:val="24"/>
        </w:rPr>
        <w:t>reformas a los artículos 16 fracción I inciso m) y 36 fracción III del Reglamento para el Funcionamiento de Giros Comerciales, Industriales y de Prestación de Servicios en el Municipio de San Pedro</w:t>
      </w:r>
      <w:r w:rsidRPr="00A21F1B">
        <w:rPr>
          <w:rFonts w:ascii="Arial" w:hAnsi="Arial" w:cs="Arial"/>
          <w:sz w:val="24"/>
          <w:szCs w:val="24"/>
        </w:rPr>
        <w:t xml:space="preserve">, con base en la siguiente: </w:t>
      </w:r>
    </w:p>
    <w:p w:rsidR="004A6BB3" w:rsidRPr="00A21F1B" w:rsidRDefault="004A6BB3" w:rsidP="004A6BB3">
      <w:pPr>
        <w:spacing w:after="0"/>
        <w:jc w:val="both"/>
        <w:rPr>
          <w:rFonts w:ascii="Arial" w:hAnsi="Arial" w:cs="Arial"/>
          <w:sz w:val="24"/>
          <w:szCs w:val="24"/>
        </w:rPr>
      </w:pPr>
    </w:p>
    <w:p w:rsidR="004A6BB3" w:rsidRPr="00A21F1B" w:rsidRDefault="004A6BB3" w:rsidP="004A6BB3">
      <w:pPr>
        <w:spacing w:after="0"/>
        <w:jc w:val="both"/>
        <w:rPr>
          <w:rFonts w:ascii="Arial" w:hAnsi="Arial" w:cs="Arial"/>
          <w:sz w:val="8"/>
          <w:szCs w:val="24"/>
        </w:rPr>
      </w:pPr>
    </w:p>
    <w:p w:rsidR="004A6BB3" w:rsidRPr="00A21F1B" w:rsidRDefault="004A6BB3" w:rsidP="004A6BB3">
      <w:pPr>
        <w:spacing w:after="0"/>
        <w:jc w:val="center"/>
        <w:rPr>
          <w:rFonts w:ascii="Arial" w:hAnsi="Arial" w:cs="Arial"/>
          <w:b/>
          <w:sz w:val="24"/>
          <w:szCs w:val="24"/>
        </w:rPr>
      </w:pPr>
      <w:r w:rsidRPr="00A21F1B">
        <w:rPr>
          <w:rFonts w:ascii="Arial" w:hAnsi="Arial" w:cs="Arial"/>
          <w:b/>
          <w:sz w:val="24"/>
          <w:szCs w:val="24"/>
        </w:rPr>
        <w:t xml:space="preserve">EXPOSICIÓN DE MOTIVOS </w:t>
      </w:r>
    </w:p>
    <w:p w:rsidR="004A6BB3" w:rsidRPr="00A21F1B" w:rsidRDefault="004A6BB3" w:rsidP="004A6BB3">
      <w:pPr>
        <w:spacing w:after="0"/>
        <w:jc w:val="center"/>
        <w:rPr>
          <w:rFonts w:ascii="Arial" w:hAnsi="Arial" w:cs="Arial"/>
          <w:b/>
          <w:sz w:val="24"/>
          <w:szCs w:val="24"/>
        </w:rPr>
      </w:pPr>
    </w:p>
    <w:p w:rsidR="004A6BB3" w:rsidRPr="00A21F1B" w:rsidRDefault="004A6BB3" w:rsidP="004A6BB3">
      <w:pPr>
        <w:spacing w:after="0"/>
        <w:jc w:val="both"/>
        <w:rPr>
          <w:rFonts w:ascii="Arial" w:hAnsi="Arial" w:cs="Arial"/>
          <w:sz w:val="24"/>
          <w:szCs w:val="24"/>
        </w:rPr>
      </w:pPr>
      <w:r w:rsidRPr="00A21F1B">
        <w:rPr>
          <w:rFonts w:ascii="Arial" w:hAnsi="Arial" w:cs="Arial"/>
          <w:b/>
          <w:sz w:val="24"/>
          <w:szCs w:val="24"/>
        </w:rPr>
        <w:t>I.-</w:t>
      </w:r>
      <w:r w:rsidRPr="00A21F1B">
        <w:rPr>
          <w:rFonts w:ascii="Arial" w:hAnsi="Arial" w:cs="Arial"/>
          <w:sz w:val="24"/>
          <w:szCs w:val="24"/>
        </w:rPr>
        <w:t xml:space="preserve"> El Ayuntamiento Constitucional del Municipio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artículos 115 de la Constitución Política de los Estados Unidos Mexicanos; artículo 77 Fracción II de la Constitución Política del Estado de Jalisco; artículo 37 Facción II, 40 fracción II de la Ley del Gobierno y la Administración Pública Municipal del Estado de Jalisco; artículos 24 y 25 fracción XII del Reglamento de Gobierno y de la Administración Pública del Ayuntamiento Constitucional de San Pedro Tlaquepaque. </w:t>
      </w:r>
    </w:p>
    <w:p w:rsidR="004A6BB3" w:rsidRPr="00A21F1B" w:rsidRDefault="004A6BB3" w:rsidP="004A6BB3">
      <w:pPr>
        <w:spacing w:after="0"/>
        <w:jc w:val="both"/>
        <w:rPr>
          <w:rFonts w:ascii="Arial" w:hAnsi="Arial" w:cs="Arial"/>
          <w:sz w:val="24"/>
          <w:szCs w:val="24"/>
        </w:rPr>
      </w:pPr>
    </w:p>
    <w:p w:rsidR="004A6BB3" w:rsidRPr="00A21F1B" w:rsidRDefault="004A6BB3" w:rsidP="004A6BB3">
      <w:pPr>
        <w:spacing w:after="0"/>
        <w:jc w:val="both"/>
        <w:rPr>
          <w:rFonts w:ascii="Arial" w:hAnsi="Arial" w:cs="Arial"/>
          <w:sz w:val="24"/>
          <w:szCs w:val="24"/>
        </w:rPr>
      </w:pPr>
      <w:r w:rsidRPr="00A21F1B">
        <w:rPr>
          <w:rFonts w:ascii="Arial" w:hAnsi="Arial" w:cs="Arial"/>
          <w:b/>
          <w:sz w:val="24"/>
          <w:szCs w:val="24"/>
        </w:rPr>
        <w:t>II.-</w:t>
      </w:r>
      <w:r w:rsidRPr="00A21F1B">
        <w:rPr>
          <w:rFonts w:ascii="Arial" w:hAnsi="Arial" w:cs="Arial"/>
          <w:sz w:val="24"/>
          <w:szCs w:val="24"/>
        </w:rPr>
        <w:t xml:space="preserve"> Mediante decreto 27884/LXII/20 publicado en el Periódico Oficial del Estado de </w:t>
      </w:r>
      <w:proofErr w:type="gramStart"/>
      <w:r w:rsidRPr="00A21F1B">
        <w:rPr>
          <w:rFonts w:ascii="Arial" w:hAnsi="Arial" w:cs="Arial"/>
          <w:sz w:val="24"/>
          <w:szCs w:val="24"/>
        </w:rPr>
        <w:t>Jalisco  el</w:t>
      </w:r>
      <w:proofErr w:type="gramEnd"/>
      <w:r w:rsidRPr="00A21F1B">
        <w:rPr>
          <w:rFonts w:ascii="Arial" w:hAnsi="Arial" w:cs="Arial"/>
          <w:sz w:val="24"/>
          <w:szCs w:val="24"/>
        </w:rPr>
        <w:t xml:space="preserve"> 21 de abril del 2020, se reforman diversos preceptos de la Ley del Sistema de Seguridad Pública para el Estado de Jalisco, a efecto de facultar al Consejo Estatal de Seguridad Pública para emitir lineamientos en materia de medidas de seguridad con que deberán contra las oficinas bancarias, los giros comerciales y prestación de servicios financieros.</w:t>
      </w:r>
    </w:p>
    <w:p w:rsidR="004A6BB3" w:rsidRPr="00A21F1B" w:rsidRDefault="004A6BB3" w:rsidP="004A6BB3">
      <w:pPr>
        <w:spacing w:after="0"/>
        <w:jc w:val="both"/>
        <w:rPr>
          <w:rFonts w:ascii="Arial" w:hAnsi="Arial" w:cs="Arial"/>
          <w:sz w:val="24"/>
          <w:szCs w:val="24"/>
        </w:rPr>
      </w:pPr>
    </w:p>
    <w:p w:rsidR="004A6BB3" w:rsidRPr="00A21F1B" w:rsidRDefault="004A6BB3" w:rsidP="004A6BB3">
      <w:pPr>
        <w:spacing w:after="30" w:line="240" w:lineRule="auto"/>
        <w:jc w:val="both"/>
        <w:rPr>
          <w:rFonts w:ascii="Arial" w:hAnsi="Arial" w:cs="Arial"/>
          <w:sz w:val="24"/>
          <w:szCs w:val="24"/>
        </w:rPr>
      </w:pPr>
      <w:r w:rsidRPr="00A21F1B">
        <w:rPr>
          <w:rFonts w:ascii="Arial" w:hAnsi="Arial" w:cs="Arial"/>
          <w:b/>
          <w:sz w:val="24"/>
          <w:szCs w:val="24"/>
        </w:rPr>
        <w:t xml:space="preserve">III.- </w:t>
      </w:r>
      <w:r w:rsidRPr="00A21F1B">
        <w:rPr>
          <w:rFonts w:ascii="Arial" w:hAnsi="Arial" w:cs="Arial"/>
          <w:sz w:val="24"/>
          <w:szCs w:val="24"/>
        </w:rPr>
        <w:t xml:space="preserve">Derivado del Decreto mencionado en el punto primero,  con fecha 15 de Agosto del año 2020 se publicó en el Periódico Oficial los lineamiento en las medidas de seguridad con que deberá contar las oficinas bancarias, giros comerciales y de servicios financiero, debiendo este Gobierno Municipal alinearnos a dichas medidas, a efecto de generar esfuerzos y acciones para salvaguardar la seguridad de los cuentahabientes y ciudadanos en general, respectos de los robos a bancos </w:t>
      </w:r>
      <w:proofErr w:type="spellStart"/>
      <w:r w:rsidRPr="00A21F1B">
        <w:rPr>
          <w:rFonts w:ascii="Arial" w:hAnsi="Arial" w:cs="Arial"/>
          <w:sz w:val="24"/>
          <w:szCs w:val="24"/>
        </w:rPr>
        <w:t>y</w:t>
      </w:r>
      <w:proofErr w:type="spellEnd"/>
      <w:r w:rsidRPr="00A21F1B">
        <w:rPr>
          <w:rFonts w:ascii="Arial" w:hAnsi="Arial" w:cs="Arial"/>
          <w:sz w:val="24"/>
          <w:szCs w:val="24"/>
        </w:rPr>
        <w:t xml:space="preserve"> instituciones financieras en nuestro Municipio; por lo que se propone lo siguiente:. </w:t>
      </w:r>
    </w:p>
    <w:p w:rsidR="004A6BB3" w:rsidRPr="00A21F1B" w:rsidRDefault="004A6BB3" w:rsidP="004A6BB3">
      <w:pPr>
        <w:spacing w:after="0"/>
        <w:jc w:val="both"/>
        <w:rPr>
          <w:rFonts w:ascii="Arial" w:hAnsi="Arial" w:cs="Arial"/>
          <w:sz w:val="24"/>
          <w:szCs w:val="24"/>
        </w:rPr>
      </w:pPr>
    </w:p>
    <w:tbl>
      <w:tblPr>
        <w:tblStyle w:val="Tablaconcuadrcula"/>
        <w:tblW w:w="0" w:type="auto"/>
        <w:tblLook w:val="04A0" w:firstRow="1" w:lastRow="0" w:firstColumn="1" w:lastColumn="0" w:noHBand="0" w:noVBand="1"/>
      </w:tblPr>
      <w:tblGrid>
        <w:gridCol w:w="4064"/>
        <w:gridCol w:w="4084"/>
      </w:tblGrid>
      <w:tr w:rsidR="004A6BB3" w:rsidRPr="00E36C61" w:rsidTr="00C04833">
        <w:tc>
          <w:tcPr>
            <w:tcW w:w="4490" w:type="dxa"/>
          </w:tcPr>
          <w:p w:rsidR="004A6BB3" w:rsidRPr="00E36C61" w:rsidRDefault="004A6BB3" w:rsidP="00C04833">
            <w:pPr>
              <w:jc w:val="both"/>
              <w:rPr>
                <w:rFonts w:ascii="Arial" w:hAnsi="Arial" w:cs="Arial"/>
                <w:sz w:val="24"/>
                <w:szCs w:val="24"/>
              </w:rPr>
            </w:pPr>
            <w:r w:rsidRPr="00E36C61">
              <w:rPr>
                <w:rFonts w:ascii="Arial" w:hAnsi="Arial" w:cs="Arial"/>
                <w:sz w:val="24"/>
                <w:szCs w:val="24"/>
              </w:rPr>
              <w:t xml:space="preserve">                   ACTUAL </w:t>
            </w:r>
          </w:p>
        </w:tc>
        <w:tc>
          <w:tcPr>
            <w:tcW w:w="4490" w:type="dxa"/>
          </w:tcPr>
          <w:p w:rsidR="004A6BB3" w:rsidRPr="00E36C61" w:rsidRDefault="004A6BB3" w:rsidP="00C04833">
            <w:pPr>
              <w:jc w:val="both"/>
              <w:rPr>
                <w:rFonts w:ascii="Arial" w:hAnsi="Arial" w:cs="Arial"/>
                <w:sz w:val="24"/>
                <w:szCs w:val="24"/>
              </w:rPr>
            </w:pPr>
            <w:r w:rsidRPr="00E36C61">
              <w:rPr>
                <w:rFonts w:ascii="Arial" w:hAnsi="Arial" w:cs="Arial"/>
                <w:sz w:val="24"/>
                <w:szCs w:val="24"/>
              </w:rPr>
              <w:t xml:space="preserve">              PROPUESTA </w:t>
            </w:r>
          </w:p>
        </w:tc>
      </w:tr>
      <w:tr w:rsidR="004A6BB3" w:rsidRPr="00E36C61" w:rsidTr="00C04833">
        <w:tc>
          <w:tcPr>
            <w:tcW w:w="4490" w:type="dxa"/>
          </w:tcPr>
          <w:p w:rsidR="004A6BB3" w:rsidRPr="00E36C61" w:rsidRDefault="004A6BB3" w:rsidP="00C04833">
            <w:pPr>
              <w:autoSpaceDE w:val="0"/>
              <w:autoSpaceDN w:val="0"/>
              <w:adjustRightInd w:val="0"/>
              <w:jc w:val="both"/>
              <w:rPr>
                <w:rFonts w:ascii="Arial" w:hAnsi="Arial" w:cs="Arial"/>
                <w:sz w:val="20"/>
                <w:szCs w:val="20"/>
              </w:rPr>
            </w:pPr>
            <w:r w:rsidRPr="00E36C61">
              <w:rPr>
                <w:rFonts w:ascii="Arial" w:hAnsi="Arial" w:cs="Arial"/>
                <w:b/>
                <w:bCs/>
                <w:iCs/>
                <w:sz w:val="20"/>
                <w:szCs w:val="20"/>
              </w:rPr>
              <w:t xml:space="preserve">Artículo 16.- </w:t>
            </w:r>
            <w:r w:rsidRPr="00E36C61">
              <w:rPr>
                <w:rFonts w:ascii="Arial" w:hAnsi="Arial" w:cs="Arial"/>
                <w:iCs/>
                <w:sz w:val="20"/>
                <w:szCs w:val="20"/>
              </w:rPr>
              <w:t xml:space="preserve">Para la expedición de la licencia de funcionamiento, permisos o autorizaciones de establecimientos comerciales, industriales,  y de servicios, el interesado deberá formular la solicitud </w:t>
            </w:r>
            <w:r w:rsidRPr="00E36C61">
              <w:rPr>
                <w:rFonts w:ascii="Arial" w:hAnsi="Arial" w:cs="Arial"/>
                <w:sz w:val="20"/>
                <w:szCs w:val="20"/>
              </w:rPr>
              <w:t>que contendrá los siguientes requisitos:</w:t>
            </w:r>
          </w:p>
          <w:p w:rsidR="004A6BB3" w:rsidRPr="00E36C61" w:rsidRDefault="004A6BB3" w:rsidP="00C04833">
            <w:pPr>
              <w:autoSpaceDE w:val="0"/>
              <w:autoSpaceDN w:val="0"/>
              <w:adjustRightInd w:val="0"/>
              <w:jc w:val="both"/>
              <w:rPr>
                <w:rFonts w:ascii="Arial" w:hAnsi="Arial" w:cs="Arial"/>
                <w:sz w:val="20"/>
                <w:szCs w:val="20"/>
              </w:rPr>
            </w:pPr>
          </w:p>
          <w:p w:rsidR="004A6BB3" w:rsidRPr="00E36C61" w:rsidRDefault="004A6BB3" w:rsidP="00C04833">
            <w:pPr>
              <w:autoSpaceDE w:val="0"/>
              <w:autoSpaceDN w:val="0"/>
              <w:adjustRightInd w:val="0"/>
              <w:jc w:val="both"/>
              <w:rPr>
                <w:rFonts w:ascii="Arial" w:hAnsi="Arial" w:cs="Arial"/>
                <w:b/>
                <w:sz w:val="20"/>
                <w:szCs w:val="20"/>
              </w:rPr>
            </w:pPr>
            <w:r w:rsidRPr="00E36C61">
              <w:rPr>
                <w:rFonts w:ascii="Arial" w:hAnsi="Arial" w:cs="Arial"/>
                <w:b/>
                <w:sz w:val="20"/>
                <w:szCs w:val="20"/>
              </w:rPr>
              <w:t>I.- Apertura.</w:t>
            </w:r>
          </w:p>
          <w:p w:rsidR="004A6BB3" w:rsidRPr="00E36C61" w:rsidRDefault="004A6BB3" w:rsidP="00C04833">
            <w:pPr>
              <w:autoSpaceDE w:val="0"/>
              <w:autoSpaceDN w:val="0"/>
              <w:adjustRightInd w:val="0"/>
              <w:jc w:val="both"/>
              <w:rPr>
                <w:rFonts w:ascii="Arial" w:hAnsi="Arial" w:cs="Arial"/>
                <w:sz w:val="20"/>
                <w:szCs w:val="20"/>
              </w:rPr>
            </w:pPr>
          </w:p>
          <w:p w:rsidR="004A6BB3" w:rsidRPr="00E36C61" w:rsidRDefault="004A6BB3" w:rsidP="00C04833">
            <w:pPr>
              <w:autoSpaceDE w:val="0"/>
              <w:autoSpaceDN w:val="0"/>
              <w:adjustRightInd w:val="0"/>
              <w:jc w:val="both"/>
              <w:rPr>
                <w:rFonts w:ascii="Arial" w:hAnsi="Arial" w:cs="Arial"/>
                <w:sz w:val="20"/>
                <w:szCs w:val="20"/>
              </w:rPr>
            </w:pPr>
            <w:r w:rsidRPr="00E36C61">
              <w:rPr>
                <w:rFonts w:ascii="Arial" w:hAnsi="Arial" w:cs="Arial"/>
                <w:sz w:val="20"/>
                <w:szCs w:val="20"/>
              </w:rPr>
              <w:tab/>
              <w:t>a)…</w:t>
            </w:r>
            <w:proofErr w:type="gramStart"/>
            <w:r w:rsidRPr="00E36C61">
              <w:rPr>
                <w:rFonts w:ascii="Arial" w:hAnsi="Arial" w:cs="Arial"/>
                <w:sz w:val="20"/>
                <w:szCs w:val="20"/>
              </w:rPr>
              <w:t>..</w:t>
            </w:r>
            <w:proofErr w:type="gramEnd"/>
          </w:p>
          <w:p w:rsidR="004A6BB3" w:rsidRPr="00E36C61" w:rsidRDefault="004A6BB3" w:rsidP="00C04833">
            <w:pPr>
              <w:autoSpaceDE w:val="0"/>
              <w:autoSpaceDN w:val="0"/>
              <w:adjustRightInd w:val="0"/>
              <w:jc w:val="both"/>
              <w:rPr>
                <w:rFonts w:ascii="Arial" w:hAnsi="Arial" w:cs="Arial"/>
                <w:sz w:val="20"/>
                <w:szCs w:val="20"/>
              </w:rPr>
            </w:pPr>
            <w:r w:rsidRPr="00E36C61">
              <w:rPr>
                <w:rFonts w:ascii="Arial" w:hAnsi="Arial" w:cs="Arial"/>
                <w:sz w:val="20"/>
                <w:szCs w:val="20"/>
              </w:rPr>
              <w:t xml:space="preserve"> </w:t>
            </w:r>
          </w:p>
          <w:p w:rsidR="004A6BB3" w:rsidRPr="00E36C61" w:rsidRDefault="004A6BB3" w:rsidP="00C04833">
            <w:pPr>
              <w:autoSpaceDE w:val="0"/>
              <w:autoSpaceDN w:val="0"/>
              <w:adjustRightInd w:val="0"/>
              <w:jc w:val="both"/>
              <w:rPr>
                <w:rFonts w:ascii="Arial" w:hAnsi="Arial" w:cs="Arial"/>
                <w:sz w:val="20"/>
                <w:szCs w:val="20"/>
              </w:rPr>
            </w:pPr>
            <w:r w:rsidRPr="00E36C61">
              <w:rPr>
                <w:rFonts w:ascii="Arial" w:hAnsi="Arial" w:cs="Arial"/>
                <w:sz w:val="20"/>
                <w:szCs w:val="20"/>
              </w:rPr>
              <w:t xml:space="preserve">           m) Respecto de los giros relacionados con la venta y consumo de bebidas alcohólicas, cualquiera que sea su denominación, es requisito contar con las medidas de seguridad y programas preventivos de cuando menos los siguientes:</w:t>
            </w:r>
          </w:p>
          <w:p w:rsidR="004A6BB3" w:rsidRPr="00E36C61" w:rsidRDefault="004A6BB3" w:rsidP="00C04833">
            <w:pPr>
              <w:autoSpaceDE w:val="0"/>
              <w:autoSpaceDN w:val="0"/>
              <w:adjustRightInd w:val="0"/>
              <w:jc w:val="both"/>
              <w:rPr>
                <w:rFonts w:ascii="Arial" w:hAnsi="Arial" w:cs="Arial"/>
                <w:sz w:val="20"/>
                <w:szCs w:val="20"/>
              </w:rPr>
            </w:pPr>
            <w:r w:rsidRPr="00E36C61">
              <w:rPr>
                <w:rFonts w:ascii="Arial" w:hAnsi="Arial" w:cs="Arial"/>
                <w:sz w:val="20"/>
                <w:szCs w:val="20"/>
              </w:rPr>
              <w:tab/>
            </w:r>
            <w:r w:rsidRPr="00E36C61">
              <w:rPr>
                <w:rFonts w:ascii="Arial" w:hAnsi="Arial" w:cs="Arial"/>
                <w:sz w:val="20"/>
                <w:szCs w:val="20"/>
              </w:rPr>
              <w:tab/>
              <w:t>1.</w:t>
            </w:r>
            <w:proofErr w:type="gramStart"/>
            <w:r w:rsidRPr="00E36C61">
              <w:rPr>
                <w:rFonts w:ascii="Arial" w:hAnsi="Arial" w:cs="Arial"/>
                <w:sz w:val="20"/>
                <w:szCs w:val="20"/>
              </w:rPr>
              <w:t>- ……</w:t>
            </w:r>
            <w:proofErr w:type="gramEnd"/>
          </w:p>
          <w:p w:rsidR="004A6BB3" w:rsidRPr="00E36C61" w:rsidRDefault="004A6BB3" w:rsidP="00C04833">
            <w:pPr>
              <w:autoSpaceDE w:val="0"/>
              <w:autoSpaceDN w:val="0"/>
              <w:adjustRightInd w:val="0"/>
              <w:jc w:val="both"/>
              <w:rPr>
                <w:rFonts w:ascii="Arial" w:hAnsi="Arial" w:cs="Arial"/>
                <w:sz w:val="20"/>
                <w:szCs w:val="20"/>
              </w:rPr>
            </w:pPr>
          </w:p>
          <w:p w:rsidR="004A6BB3" w:rsidRPr="00E36C61" w:rsidRDefault="004A6BB3" w:rsidP="00C04833">
            <w:pPr>
              <w:autoSpaceDE w:val="0"/>
              <w:autoSpaceDN w:val="0"/>
              <w:adjustRightInd w:val="0"/>
              <w:jc w:val="both"/>
              <w:rPr>
                <w:rFonts w:ascii="Arial" w:hAnsi="Arial" w:cs="Arial"/>
                <w:sz w:val="20"/>
                <w:szCs w:val="20"/>
              </w:rPr>
            </w:pPr>
            <w:r w:rsidRPr="00E36C61">
              <w:rPr>
                <w:rFonts w:ascii="Arial" w:hAnsi="Arial" w:cs="Arial"/>
                <w:sz w:val="20"/>
                <w:szCs w:val="20"/>
              </w:rPr>
              <w:tab/>
            </w:r>
            <w:r w:rsidRPr="00E36C61">
              <w:rPr>
                <w:rFonts w:ascii="Arial" w:hAnsi="Arial" w:cs="Arial"/>
                <w:sz w:val="20"/>
                <w:szCs w:val="20"/>
              </w:rPr>
              <w:tab/>
              <w:t>3.- Sistemas de alarma centralizados a proveedores a los centros de monitoreo en caso de cadenas de tiendas de autoservicio y de farmacias con venta de abarrotes, anexo a vinos y licores.</w:t>
            </w:r>
          </w:p>
          <w:p w:rsidR="004A6BB3" w:rsidRPr="00E36C61" w:rsidRDefault="004A6BB3" w:rsidP="00C04833">
            <w:pPr>
              <w:autoSpaceDE w:val="0"/>
              <w:autoSpaceDN w:val="0"/>
              <w:adjustRightInd w:val="0"/>
              <w:jc w:val="both"/>
              <w:rPr>
                <w:rFonts w:ascii="Arial" w:hAnsi="Arial" w:cs="Arial"/>
                <w:sz w:val="20"/>
                <w:szCs w:val="20"/>
              </w:rPr>
            </w:pPr>
            <w:r w:rsidRPr="00E36C61">
              <w:rPr>
                <w:rFonts w:ascii="Arial" w:hAnsi="Arial" w:cs="Arial"/>
                <w:sz w:val="20"/>
                <w:szCs w:val="20"/>
              </w:rPr>
              <w:tab/>
            </w:r>
            <w:r w:rsidRPr="00E36C61">
              <w:rPr>
                <w:rFonts w:ascii="Arial" w:hAnsi="Arial" w:cs="Arial"/>
                <w:sz w:val="20"/>
                <w:szCs w:val="20"/>
              </w:rPr>
              <w:tab/>
            </w:r>
          </w:p>
          <w:p w:rsidR="004A6BB3" w:rsidRPr="00E36C61" w:rsidRDefault="004A6BB3" w:rsidP="00C04833">
            <w:pPr>
              <w:autoSpaceDE w:val="0"/>
              <w:autoSpaceDN w:val="0"/>
              <w:adjustRightInd w:val="0"/>
              <w:jc w:val="both"/>
              <w:rPr>
                <w:rFonts w:ascii="Arial" w:hAnsi="Arial" w:cs="Arial"/>
                <w:sz w:val="20"/>
                <w:szCs w:val="20"/>
              </w:rPr>
            </w:pPr>
            <w:r w:rsidRPr="00E36C61">
              <w:rPr>
                <w:rFonts w:ascii="Arial" w:hAnsi="Arial" w:cs="Arial"/>
                <w:sz w:val="20"/>
                <w:szCs w:val="20"/>
              </w:rPr>
              <w:t>(….)</w:t>
            </w:r>
          </w:p>
          <w:p w:rsidR="004A6BB3" w:rsidRPr="00E36C61" w:rsidRDefault="004A6BB3" w:rsidP="00C04833">
            <w:pPr>
              <w:autoSpaceDE w:val="0"/>
              <w:autoSpaceDN w:val="0"/>
              <w:adjustRightInd w:val="0"/>
              <w:jc w:val="both"/>
              <w:rPr>
                <w:rFonts w:ascii="Arial" w:hAnsi="Arial" w:cs="Arial"/>
                <w:sz w:val="20"/>
                <w:szCs w:val="20"/>
              </w:rPr>
            </w:pPr>
            <w:r w:rsidRPr="00E36C61">
              <w:rPr>
                <w:rFonts w:ascii="Arial" w:hAnsi="Arial" w:cs="Arial"/>
                <w:sz w:val="20"/>
                <w:szCs w:val="20"/>
              </w:rPr>
              <w:t>.</w:t>
            </w:r>
          </w:p>
          <w:p w:rsidR="004A6BB3" w:rsidRPr="00E36C61" w:rsidRDefault="004A6BB3" w:rsidP="00C04833">
            <w:pPr>
              <w:autoSpaceDE w:val="0"/>
              <w:autoSpaceDN w:val="0"/>
              <w:adjustRightInd w:val="0"/>
              <w:jc w:val="both"/>
              <w:rPr>
                <w:rFonts w:ascii="Arial" w:hAnsi="Arial" w:cs="Arial"/>
                <w:sz w:val="20"/>
                <w:szCs w:val="20"/>
              </w:rPr>
            </w:pPr>
            <w:r w:rsidRPr="00E36C61">
              <w:rPr>
                <w:rFonts w:ascii="Arial" w:hAnsi="Arial" w:cs="Arial"/>
                <w:sz w:val="20"/>
                <w:szCs w:val="20"/>
              </w:rPr>
              <w:tab/>
            </w:r>
            <w:r w:rsidRPr="00E36C61">
              <w:rPr>
                <w:rFonts w:ascii="Arial" w:hAnsi="Arial" w:cs="Arial"/>
                <w:sz w:val="20"/>
                <w:szCs w:val="20"/>
              </w:rPr>
              <w:tab/>
              <w:t>6.- Personal de seguridad privada armada y de policía auxiliar custodiando la operación en caso de cadenas de tiendas de autoservicio o cadenas de vinos y licores, de farmacias con venta de abarrotes anexo a vinos y licores.</w:t>
            </w:r>
          </w:p>
          <w:p w:rsidR="004A6BB3" w:rsidRPr="00E36C61" w:rsidRDefault="004A6BB3" w:rsidP="00C04833">
            <w:pPr>
              <w:jc w:val="both"/>
              <w:rPr>
                <w:rFonts w:ascii="Arial" w:hAnsi="Arial" w:cs="Arial"/>
                <w:sz w:val="24"/>
                <w:szCs w:val="24"/>
              </w:rPr>
            </w:pPr>
          </w:p>
          <w:p w:rsidR="004A6BB3" w:rsidRPr="00E36C61" w:rsidRDefault="004A6BB3" w:rsidP="00C04833">
            <w:pPr>
              <w:jc w:val="both"/>
              <w:rPr>
                <w:rFonts w:ascii="Arial" w:hAnsi="Arial" w:cs="Arial"/>
                <w:sz w:val="24"/>
                <w:szCs w:val="24"/>
              </w:rPr>
            </w:pPr>
          </w:p>
          <w:p w:rsidR="004A6BB3" w:rsidRPr="00E36C61" w:rsidRDefault="004A6BB3" w:rsidP="00C04833">
            <w:pPr>
              <w:jc w:val="both"/>
              <w:rPr>
                <w:rFonts w:ascii="Arial" w:hAnsi="Arial" w:cs="Arial"/>
                <w:sz w:val="24"/>
                <w:szCs w:val="24"/>
              </w:rPr>
            </w:pPr>
          </w:p>
          <w:p w:rsidR="004A6BB3" w:rsidRPr="00E36C61" w:rsidRDefault="004A6BB3" w:rsidP="00C04833">
            <w:pPr>
              <w:jc w:val="both"/>
              <w:rPr>
                <w:rFonts w:ascii="Arial" w:hAnsi="Arial" w:cs="Arial"/>
                <w:sz w:val="24"/>
                <w:szCs w:val="24"/>
              </w:rPr>
            </w:pPr>
          </w:p>
          <w:p w:rsidR="004A6BB3" w:rsidRPr="00E36C61" w:rsidRDefault="004A6BB3" w:rsidP="00C04833">
            <w:pPr>
              <w:jc w:val="both"/>
              <w:rPr>
                <w:rFonts w:ascii="Arial" w:hAnsi="Arial" w:cs="Arial"/>
                <w:sz w:val="24"/>
                <w:szCs w:val="24"/>
              </w:rPr>
            </w:pPr>
          </w:p>
          <w:p w:rsidR="004A6BB3" w:rsidRPr="00E36C61" w:rsidRDefault="004A6BB3" w:rsidP="00C04833">
            <w:pPr>
              <w:jc w:val="both"/>
              <w:rPr>
                <w:rFonts w:ascii="Arial" w:hAnsi="Arial" w:cs="Arial"/>
                <w:sz w:val="24"/>
                <w:szCs w:val="24"/>
              </w:rPr>
            </w:pPr>
          </w:p>
          <w:p w:rsidR="004A6BB3" w:rsidRPr="00E36C61" w:rsidRDefault="004A6BB3" w:rsidP="00C04833">
            <w:pPr>
              <w:autoSpaceDE w:val="0"/>
              <w:autoSpaceDN w:val="0"/>
              <w:adjustRightInd w:val="0"/>
              <w:jc w:val="both"/>
              <w:rPr>
                <w:rFonts w:ascii="Arial" w:hAnsi="Arial" w:cs="Arial"/>
                <w:b/>
                <w:sz w:val="20"/>
                <w:szCs w:val="20"/>
              </w:rPr>
            </w:pPr>
          </w:p>
          <w:p w:rsidR="004A6BB3" w:rsidRPr="00E36C61" w:rsidRDefault="004A6BB3" w:rsidP="00C04833">
            <w:pPr>
              <w:autoSpaceDE w:val="0"/>
              <w:autoSpaceDN w:val="0"/>
              <w:adjustRightInd w:val="0"/>
              <w:jc w:val="both"/>
              <w:rPr>
                <w:rFonts w:ascii="Arial" w:hAnsi="Arial" w:cs="Arial"/>
                <w:sz w:val="20"/>
                <w:szCs w:val="20"/>
              </w:rPr>
            </w:pPr>
            <w:r w:rsidRPr="00E36C61">
              <w:rPr>
                <w:rFonts w:ascii="Arial" w:hAnsi="Arial" w:cs="Arial"/>
                <w:b/>
                <w:sz w:val="20"/>
                <w:szCs w:val="20"/>
              </w:rPr>
              <w:t xml:space="preserve">Artículo 36.- </w:t>
            </w:r>
            <w:r w:rsidRPr="00E36C61">
              <w:rPr>
                <w:rFonts w:ascii="Arial" w:hAnsi="Arial" w:cs="Arial"/>
                <w:sz w:val="20"/>
                <w:szCs w:val="20"/>
              </w:rPr>
              <w:t>Son obligaciones de los titulares de los giros a que se refiere este Reglamento:</w:t>
            </w:r>
          </w:p>
          <w:p w:rsidR="004A6BB3" w:rsidRPr="00E36C61" w:rsidRDefault="004A6BB3" w:rsidP="00C04833">
            <w:pPr>
              <w:autoSpaceDE w:val="0"/>
              <w:autoSpaceDN w:val="0"/>
              <w:adjustRightInd w:val="0"/>
              <w:jc w:val="both"/>
              <w:rPr>
                <w:rFonts w:ascii="Arial" w:hAnsi="Arial" w:cs="Arial"/>
                <w:sz w:val="20"/>
                <w:szCs w:val="20"/>
              </w:rPr>
            </w:pPr>
          </w:p>
          <w:p w:rsidR="004A6BB3" w:rsidRPr="00E36C61" w:rsidRDefault="004A6BB3" w:rsidP="00C04833">
            <w:pPr>
              <w:autoSpaceDE w:val="0"/>
              <w:autoSpaceDN w:val="0"/>
              <w:adjustRightInd w:val="0"/>
              <w:jc w:val="both"/>
              <w:rPr>
                <w:rFonts w:ascii="Arial" w:hAnsi="Arial" w:cs="Arial"/>
                <w:bCs/>
                <w:sz w:val="20"/>
                <w:szCs w:val="20"/>
              </w:rPr>
            </w:pPr>
            <w:r w:rsidRPr="00E36C61">
              <w:rPr>
                <w:rFonts w:ascii="Arial" w:hAnsi="Arial" w:cs="Arial"/>
                <w:bCs/>
                <w:sz w:val="20"/>
                <w:szCs w:val="20"/>
              </w:rPr>
              <w:t xml:space="preserve">I.- </w:t>
            </w:r>
          </w:p>
          <w:p w:rsidR="004A6BB3" w:rsidRPr="00E36C61" w:rsidRDefault="004A6BB3" w:rsidP="00C04833">
            <w:pPr>
              <w:autoSpaceDE w:val="0"/>
              <w:autoSpaceDN w:val="0"/>
              <w:adjustRightInd w:val="0"/>
              <w:jc w:val="both"/>
              <w:rPr>
                <w:rFonts w:ascii="Arial" w:hAnsi="Arial" w:cs="Arial"/>
                <w:bCs/>
                <w:sz w:val="20"/>
                <w:szCs w:val="20"/>
              </w:rPr>
            </w:pPr>
          </w:p>
          <w:p w:rsidR="004A6BB3" w:rsidRPr="00E36C61" w:rsidRDefault="004A6BB3" w:rsidP="00C04833">
            <w:pPr>
              <w:autoSpaceDE w:val="0"/>
              <w:autoSpaceDN w:val="0"/>
              <w:adjustRightInd w:val="0"/>
              <w:jc w:val="both"/>
              <w:rPr>
                <w:rFonts w:ascii="Arial" w:hAnsi="Arial" w:cs="Arial"/>
                <w:bCs/>
                <w:sz w:val="20"/>
                <w:szCs w:val="20"/>
              </w:rPr>
            </w:pPr>
          </w:p>
          <w:p w:rsidR="004A6BB3" w:rsidRPr="00E36C61" w:rsidRDefault="004A6BB3" w:rsidP="00C04833">
            <w:pPr>
              <w:autoSpaceDE w:val="0"/>
              <w:autoSpaceDN w:val="0"/>
              <w:adjustRightInd w:val="0"/>
              <w:jc w:val="both"/>
              <w:rPr>
                <w:rFonts w:ascii="Arial" w:hAnsi="Arial" w:cs="Arial"/>
                <w:sz w:val="20"/>
                <w:szCs w:val="20"/>
              </w:rPr>
            </w:pPr>
            <w:r w:rsidRPr="00E36C61">
              <w:rPr>
                <w:rFonts w:ascii="Arial" w:hAnsi="Arial" w:cs="Arial"/>
                <w:sz w:val="20"/>
                <w:szCs w:val="20"/>
              </w:rPr>
              <w:t>III.- Contar con los dispositivos de seguridad necesarios para evitar siniestros, respecto de los giros relacionados con la venta y consumo de bebidas alcohólicas, cualquiera que sea su denominación, es requisito contar con las medidas de seguridad y programas preventivos de cuando menos los siguientes:</w:t>
            </w:r>
          </w:p>
          <w:p w:rsidR="004A6BB3" w:rsidRPr="00E36C61" w:rsidRDefault="004A6BB3" w:rsidP="00C04833">
            <w:pPr>
              <w:autoSpaceDE w:val="0"/>
              <w:autoSpaceDN w:val="0"/>
              <w:adjustRightInd w:val="0"/>
              <w:jc w:val="both"/>
              <w:rPr>
                <w:rFonts w:ascii="Arial" w:hAnsi="Arial" w:cs="Arial"/>
                <w:sz w:val="20"/>
                <w:szCs w:val="20"/>
              </w:rPr>
            </w:pPr>
          </w:p>
          <w:p w:rsidR="004A6BB3" w:rsidRPr="00E36C61" w:rsidRDefault="004A6BB3" w:rsidP="00C04833">
            <w:pPr>
              <w:autoSpaceDE w:val="0"/>
              <w:autoSpaceDN w:val="0"/>
              <w:adjustRightInd w:val="0"/>
              <w:jc w:val="both"/>
              <w:rPr>
                <w:rFonts w:ascii="Arial" w:hAnsi="Arial" w:cs="Arial"/>
                <w:sz w:val="20"/>
                <w:szCs w:val="20"/>
              </w:rPr>
            </w:pPr>
            <w:r w:rsidRPr="00E36C61">
              <w:rPr>
                <w:rFonts w:ascii="Arial" w:hAnsi="Arial" w:cs="Arial"/>
                <w:sz w:val="20"/>
                <w:szCs w:val="20"/>
              </w:rPr>
              <w:tab/>
            </w:r>
            <w:proofErr w:type="gramStart"/>
            <w:r w:rsidRPr="00E36C61">
              <w:rPr>
                <w:rFonts w:ascii="Arial" w:hAnsi="Arial" w:cs="Arial"/>
                <w:sz w:val="20"/>
                <w:szCs w:val="20"/>
              </w:rPr>
              <w:t>1……..</w:t>
            </w:r>
            <w:proofErr w:type="gramEnd"/>
          </w:p>
          <w:p w:rsidR="004A6BB3" w:rsidRPr="00E36C61" w:rsidRDefault="004A6BB3" w:rsidP="00C04833">
            <w:pPr>
              <w:autoSpaceDE w:val="0"/>
              <w:autoSpaceDN w:val="0"/>
              <w:adjustRightInd w:val="0"/>
              <w:jc w:val="both"/>
              <w:rPr>
                <w:rFonts w:ascii="Arial" w:hAnsi="Arial" w:cs="Arial"/>
                <w:sz w:val="20"/>
                <w:szCs w:val="20"/>
              </w:rPr>
            </w:pPr>
          </w:p>
          <w:p w:rsidR="004A6BB3" w:rsidRPr="00E36C61" w:rsidRDefault="004A6BB3" w:rsidP="00C04833">
            <w:pPr>
              <w:autoSpaceDE w:val="0"/>
              <w:autoSpaceDN w:val="0"/>
              <w:adjustRightInd w:val="0"/>
              <w:jc w:val="both"/>
              <w:rPr>
                <w:rFonts w:ascii="Arial" w:hAnsi="Arial" w:cs="Arial"/>
                <w:sz w:val="20"/>
                <w:szCs w:val="20"/>
              </w:rPr>
            </w:pPr>
          </w:p>
          <w:p w:rsidR="004A6BB3" w:rsidRPr="00E36C61" w:rsidRDefault="004A6BB3" w:rsidP="00C04833">
            <w:pPr>
              <w:autoSpaceDE w:val="0"/>
              <w:autoSpaceDN w:val="0"/>
              <w:adjustRightInd w:val="0"/>
              <w:jc w:val="both"/>
              <w:rPr>
                <w:rFonts w:ascii="Arial" w:hAnsi="Arial" w:cs="Arial"/>
                <w:sz w:val="20"/>
                <w:szCs w:val="20"/>
              </w:rPr>
            </w:pPr>
            <w:r w:rsidRPr="00E36C61">
              <w:rPr>
                <w:rFonts w:ascii="Arial" w:hAnsi="Arial" w:cs="Arial"/>
                <w:sz w:val="20"/>
                <w:szCs w:val="20"/>
              </w:rPr>
              <w:tab/>
              <w:t>3.- Sistemas de alarma centralizados a proveedores a los centros de monitoreo en caso de cadenas de tiendas de autoservicio y de farmacias con venta de abarrotes, anexo a vinos y licores.</w:t>
            </w:r>
          </w:p>
          <w:p w:rsidR="004A6BB3" w:rsidRPr="00E36C61" w:rsidRDefault="004A6BB3" w:rsidP="00C04833">
            <w:pPr>
              <w:autoSpaceDE w:val="0"/>
              <w:autoSpaceDN w:val="0"/>
              <w:adjustRightInd w:val="0"/>
              <w:jc w:val="both"/>
              <w:rPr>
                <w:rFonts w:ascii="Arial" w:hAnsi="Arial" w:cs="Arial"/>
                <w:sz w:val="20"/>
                <w:szCs w:val="20"/>
              </w:rPr>
            </w:pPr>
            <w:r w:rsidRPr="00E36C61">
              <w:rPr>
                <w:rFonts w:ascii="Arial" w:hAnsi="Arial" w:cs="Arial"/>
                <w:sz w:val="20"/>
                <w:szCs w:val="20"/>
              </w:rPr>
              <w:t>(….)</w:t>
            </w:r>
          </w:p>
          <w:p w:rsidR="004A6BB3" w:rsidRPr="00E36C61" w:rsidRDefault="004A6BB3" w:rsidP="00C04833">
            <w:pPr>
              <w:autoSpaceDE w:val="0"/>
              <w:autoSpaceDN w:val="0"/>
              <w:adjustRightInd w:val="0"/>
              <w:jc w:val="both"/>
              <w:rPr>
                <w:rFonts w:ascii="Arial" w:hAnsi="Arial" w:cs="Arial"/>
                <w:sz w:val="20"/>
                <w:szCs w:val="20"/>
              </w:rPr>
            </w:pPr>
            <w:r w:rsidRPr="00E36C61">
              <w:rPr>
                <w:rFonts w:ascii="Arial" w:hAnsi="Arial" w:cs="Arial"/>
                <w:sz w:val="20"/>
                <w:szCs w:val="20"/>
              </w:rPr>
              <w:tab/>
            </w:r>
          </w:p>
          <w:p w:rsidR="004A6BB3" w:rsidRPr="00E36C61" w:rsidRDefault="004A6BB3" w:rsidP="00C04833">
            <w:pPr>
              <w:autoSpaceDE w:val="0"/>
              <w:autoSpaceDN w:val="0"/>
              <w:adjustRightInd w:val="0"/>
              <w:jc w:val="both"/>
              <w:rPr>
                <w:rFonts w:ascii="Arial" w:hAnsi="Arial" w:cs="Arial"/>
                <w:sz w:val="20"/>
                <w:szCs w:val="20"/>
              </w:rPr>
            </w:pPr>
            <w:r w:rsidRPr="00E36C61">
              <w:rPr>
                <w:rFonts w:ascii="Arial" w:hAnsi="Arial" w:cs="Arial"/>
                <w:sz w:val="20"/>
                <w:szCs w:val="20"/>
              </w:rPr>
              <w:tab/>
              <w:t>6.- Personal de seguridad privada armada y de policía auxiliar custodiando la operación en caso de cadenas de tiendas de autoservicio o cadenas de vinos y licores, de farmacias con venta de abarrotes anexo a vinos y licores</w:t>
            </w:r>
          </w:p>
          <w:p w:rsidR="004A6BB3" w:rsidRPr="00E36C61" w:rsidRDefault="004A6BB3" w:rsidP="00C04833">
            <w:pPr>
              <w:autoSpaceDE w:val="0"/>
              <w:autoSpaceDN w:val="0"/>
              <w:adjustRightInd w:val="0"/>
              <w:jc w:val="both"/>
              <w:rPr>
                <w:rFonts w:ascii="Arial" w:hAnsi="Arial" w:cs="Arial"/>
                <w:bCs/>
                <w:sz w:val="20"/>
                <w:szCs w:val="20"/>
              </w:rPr>
            </w:pPr>
          </w:p>
          <w:p w:rsidR="004A6BB3" w:rsidRPr="00E36C61" w:rsidRDefault="004A6BB3" w:rsidP="00C04833">
            <w:pPr>
              <w:autoSpaceDE w:val="0"/>
              <w:autoSpaceDN w:val="0"/>
              <w:adjustRightInd w:val="0"/>
              <w:jc w:val="both"/>
              <w:rPr>
                <w:rFonts w:ascii="Arial" w:hAnsi="Arial" w:cs="Arial"/>
                <w:bCs/>
                <w:sz w:val="20"/>
                <w:szCs w:val="20"/>
              </w:rPr>
            </w:pPr>
          </w:p>
          <w:p w:rsidR="004A6BB3" w:rsidRPr="00E36C61" w:rsidRDefault="004A6BB3" w:rsidP="00C04833">
            <w:pPr>
              <w:autoSpaceDE w:val="0"/>
              <w:autoSpaceDN w:val="0"/>
              <w:adjustRightInd w:val="0"/>
              <w:jc w:val="both"/>
              <w:rPr>
                <w:rFonts w:ascii="Arial" w:hAnsi="Arial" w:cs="Arial"/>
                <w:sz w:val="24"/>
                <w:szCs w:val="24"/>
              </w:rPr>
            </w:pPr>
          </w:p>
        </w:tc>
        <w:tc>
          <w:tcPr>
            <w:tcW w:w="4490" w:type="dxa"/>
          </w:tcPr>
          <w:p w:rsidR="004A6BB3" w:rsidRPr="00E36C61" w:rsidRDefault="004A6BB3" w:rsidP="00C04833">
            <w:pPr>
              <w:autoSpaceDE w:val="0"/>
              <w:autoSpaceDN w:val="0"/>
              <w:adjustRightInd w:val="0"/>
              <w:jc w:val="both"/>
              <w:rPr>
                <w:rFonts w:ascii="Arial" w:hAnsi="Arial" w:cs="Arial"/>
                <w:sz w:val="20"/>
                <w:szCs w:val="20"/>
              </w:rPr>
            </w:pPr>
            <w:r w:rsidRPr="00E36C61">
              <w:rPr>
                <w:rFonts w:ascii="Arial" w:hAnsi="Arial" w:cs="Arial"/>
                <w:b/>
                <w:bCs/>
                <w:iCs/>
                <w:sz w:val="20"/>
                <w:szCs w:val="20"/>
              </w:rPr>
              <w:t xml:space="preserve">Artículo 16.- </w:t>
            </w:r>
            <w:r w:rsidRPr="00E36C61">
              <w:rPr>
                <w:rFonts w:ascii="Arial" w:hAnsi="Arial" w:cs="Arial"/>
                <w:iCs/>
                <w:sz w:val="20"/>
                <w:szCs w:val="20"/>
              </w:rPr>
              <w:t xml:space="preserve">Para la expedición de la licencia de funcionamiento, permisos o autorizaciones de establecimientos comerciales, industriales, </w:t>
            </w:r>
            <w:r w:rsidRPr="00E36C61">
              <w:rPr>
                <w:rFonts w:ascii="Arial" w:hAnsi="Arial" w:cs="Arial"/>
                <w:b/>
                <w:iCs/>
                <w:sz w:val="20"/>
                <w:szCs w:val="20"/>
              </w:rPr>
              <w:t>financieros</w:t>
            </w:r>
            <w:r w:rsidRPr="00E36C61">
              <w:rPr>
                <w:rFonts w:ascii="Arial" w:hAnsi="Arial" w:cs="Arial"/>
                <w:iCs/>
                <w:sz w:val="20"/>
                <w:szCs w:val="20"/>
              </w:rPr>
              <w:t xml:space="preserve">  y de servicios, el interesado deberá formular la solicitud </w:t>
            </w:r>
            <w:r w:rsidRPr="00E36C61">
              <w:rPr>
                <w:rFonts w:ascii="Arial" w:hAnsi="Arial" w:cs="Arial"/>
                <w:sz w:val="20"/>
                <w:szCs w:val="20"/>
              </w:rPr>
              <w:t>que contendrá los siguientes requisitos:</w:t>
            </w:r>
          </w:p>
          <w:p w:rsidR="004A6BB3" w:rsidRPr="00E36C61" w:rsidRDefault="004A6BB3" w:rsidP="00C04833">
            <w:pPr>
              <w:jc w:val="both"/>
              <w:rPr>
                <w:rFonts w:ascii="Arial" w:hAnsi="Arial" w:cs="Arial"/>
                <w:sz w:val="24"/>
                <w:szCs w:val="24"/>
              </w:rPr>
            </w:pPr>
          </w:p>
          <w:p w:rsidR="004A6BB3" w:rsidRPr="00E36C61" w:rsidRDefault="004A6BB3" w:rsidP="00C04833">
            <w:pPr>
              <w:autoSpaceDE w:val="0"/>
              <w:autoSpaceDN w:val="0"/>
              <w:adjustRightInd w:val="0"/>
              <w:jc w:val="both"/>
              <w:rPr>
                <w:rFonts w:ascii="Arial" w:hAnsi="Arial" w:cs="Arial"/>
                <w:b/>
                <w:sz w:val="20"/>
                <w:szCs w:val="20"/>
              </w:rPr>
            </w:pPr>
            <w:r w:rsidRPr="00E36C61">
              <w:rPr>
                <w:rFonts w:ascii="Arial" w:hAnsi="Arial" w:cs="Arial"/>
                <w:b/>
                <w:sz w:val="20"/>
                <w:szCs w:val="20"/>
              </w:rPr>
              <w:t>.- Apertura.</w:t>
            </w:r>
          </w:p>
          <w:p w:rsidR="004A6BB3" w:rsidRPr="00E36C61" w:rsidRDefault="004A6BB3" w:rsidP="00C04833">
            <w:pPr>
              <w:autoSpaceDE w:val="0"/>
              <w:autoSpaceDN w:val="0"/>
              <w:adjustRightInd w:val="0"/>
              <w:jc w:val="both"/>
              <w:rPr>
                <w:rFonts w:ascii="Arial" w:hAnsi="Arial" w:cs="Arial"/>
                <w:sz w:val="20"/>
                <w:szCs w:val="20"/>
              </w:rPr>
            </w:pPr>
          </w:p>
          <w:p w:rsidR="004A6BB3" w:rsidRPr="00E36C61" w:rsidRDefault="004A6BB3" w:rsidP="00C04833">
            <w:pPr>
              <w:autoSpaceDE w:val="0"/>
              <w:autoSpaceDN w:val="0"/>
              <w:adjustRightInd w:val="0"/>
              <w:jc w:val="both"/>
              <w:rPr>
                <w:rFonts w:ascii="Arial" w:hAnsi="Arial" w:cs="Arial"/>
                <w:sz w:val="20"/>
                <w:szCs w:val="20"/>
              </w:rPr>
            </w:pPr>
            <w:r w:rsidRPr="00E36C61">
              <w:rPr>
                <w:rFonts w:ascii="Arial" w:hAnsi="Arial" w:cs="Arial"/>
                <w:sz w:val="20"/>
                <w:szCs w:val="20"/>
              </w:rPr>
              <w:tab/>
              <w:t>a)…</w:t>
            </w:r>
            <w:proofErr w:type="gramStart"/>
            <w:r w:rsidRPr="00E36C61">
              <w:rPr>
                <w:rFonts w:ascii="Arial" w:hAnsi="Arial" w:cs="Arial"/>
                <w:sz w:val="20"/>
                <w:szCs w:val="20"/>
              </w:rPr>
              <w:t>..</w:t>
            </w:r>
            <w:proofErr w:type="gramEnd"/>
          </w:p>
          <w:p w:rsidR="004A6BB3" w:rsidRPr="00E36C61" w:rsidRDefault="004A6BB3" w:rsidP="00C04833">
            <w:pPr>
              <w:autoSpaceDE w:val="0"/>
              <w:autoSpaceDN w:val="0"/>
              <w:adjustRightInd w:val="0"/>
              <w:jc w:val="both"/>
              <w:rPr>
                <w:rFonts w:ascii="Arial" w:hAnsi="Arial" w:cs="Arial"/>
                <w:sz w:val="20"/>
                <w:szCs w:val="20"/>
              </w:rPr>
            </w:pPr>
            <w:r w:rsidRPr="00E36C61">
              <w:rPr>
                <w:rFonts w:ascii="Arial" w:hAnsi="Arial" w:cs="Arial"/>
                <w:sz w:val="20"/>
                <w:szCs w:val="20"/>
              </w:rPr>
              <w:t xml:space="preserve"> </w:t>
            </w:r>
          </w:p>
          <w:p w:rsidR="004A6BB3" w:rsidRPr="00E36C61" w:rsidRDefault="004A6BB3" w:rsidP="00C04833">
            <w:pPr>
              <w:autoSpaceDE w:val="0"/>
              <w:autoSpaceDN w:val="0"/>
              <w:adjustRightInd w:val="0"/>
              <w:jc w:val="both"/>
              <w:rPr>
                <w:rFonts w:ascii="Arial" w:hAnsi="Arial" w:cs="Arial"/>
                <w:sz w:val="20"/>
                <w:szCs w:val="20"/>
              </w:rPr>
            </w:pPr>
            <w:r w:rsidRPr="00E36C61">
              <w:rPr>
                <w:rFonts w:ascii="Arial" w:hAnsi="Arial" w:cs="Arial"/>
                <w:sz w:val="20"/>
                <w:szCs w:val="20"/>
              </w:rPr>
              <w:t xml:space="preserve">           m) Respecto de los giros relacionados con la venta y consumo de bebidas alcohólicas, cualquiera que sea su denominación, es requisito contar con las medidas de seguridad y programas preventivos de cuando menos los siguientes:</w:t>
            </w:r>
          </w:p>
          <w:p w:rsidR="004A6BB3" w:rsidRPr="00E36C61" w:rsidRDefault="004A6BB3" w:rsidP="00C04833">
            <w:pPr>
              <w:autoSpaceDE w:val="0"/>
              <w:autoSpaceDN w:val="0"/>
              <w:adjustRightInd w:val="0"/>
              <w:jc w:val="both"/>
              <w:rPr>
                <w:rFonts w:ascii="Arial" w:hAnsi="Arial" w:cs="Arial"/>
                <w:sz w:val="20"/>
                <w:szCs w:val="20"/>
              </w:rPr>
            </w:pPr>
            <w:r w:rsidRPr="00E36C61">
              <w:rPr>
                <w:rFonts w:ascii="Arial" w:hAnsi="Arial" w:cs="Arial"/>
                <w:sz w:val="20"/>
                <w:szCs w:val="20"/>
              </w:rPr>
              <w:tab/>
            </w:r>
            <w:r w:rsidRPr="00E36C61">
              <w:rPr>
                <w:rFonts w:ascii="Arial" w:hAnsi="Arial" w:cs="Arial"/>
                <w:sz w:val="20"/>
                <w:szCs w:val="20"/>
              </w:rPr>
              <w:tab/>
              <w:t>1.</w:t>
            </w:r>
            <w:proofErr w:type="gramStart"/>
            <w:r w:rsidRPr="00E36C61">
              <w:rPr>
                <w:rFonts w:ascii="Arial" w:hAnsi="Arial" w:cs="Arial"/>
                <w:sz w:val="20"/>
                <w:szCs w:val="20"/>
              </w:rPr>
              <w:t>- ……</w:t>
            </w:r>
            <w:proofErr w:type="gramEnd"/>
          </w:p>
          <w:p w:rsidR="004A6BB3" w:rsidRPr="00E36C61" w:rsidRDefault="004A6BB3" w:rsidP="00C04833">
            <w:pPr>
              <w:autoSpaceDE w:val="0"/>
              <w:autoSpaceDN w:val="0"/>
              <w:adjustRightInd w:val="0"/>
              <w:jc w:val="both"/>
              <w:rPr>
                <w:rFonts w:ascii="Arial" w:hAnsi="Arial" w:cs="Arial"/>
                <w:sz w:val="20"/>
                <w:szCs w:val="20"/>
              </w:rPr>
            </w:pPr>
          </w:p>
          <w:p w:rsidR="004A6BB3" w:rsidRPr="00E36C61" w:rsidRDefault="004A6BB3" w:rsidP="00C04833">
            <w:pPr>
              <w:autoSpaceDE w:val="0"/>
              <w:autoSpaceDN w:val="0"/>
              <w:adjustRightInd w:val="0"/>
              <w:jc w:val="both"/>
              <w:rPr>
                <w:rFonts w:ascii="Arial" w:hAnsi="Arial" w:cs="Arial"/>
                <w:b/>
                <w:sz w:val="20"/>
                <w:szCs w:val="20"/>
              </w:rPr>
            </w:pPr>
            <w:r w:rsidRPr="00E36C61">
              <w:rPr>
                <w:rFonts w:ascii="Arial" w:hAnsi="Arial" w:cs="Arial"/>
                <w:sz w:val="20"/>
                <w:szCs w:val="20"/>
              </w:rPr>
              <w:tab/>
            </w:r>
            <w:r w:rsidRPr="00E36C61">
              <w:rPr>
                <w:rFonts w:ascii="Arial" w:hAnsi="Arial" w:cs="Arial"/>
                <w:sz w:val="20"/>
                <w:szCs w:val="20"/>
              </w:rPr>
              <w:tab/>
              <w:t xml:space="preserve">3.- Sistemas de alarma centralizados a proveedores a los centros de monitoreo en caso de cadenas de tiendas de autoservicio y de farmacias con venta de abarrotes, anexo a vinos y licores, </w:t>
            </w:r>
            <w:r w:rsidRPr="00E36C61">
              <w:rPr>
                <w:rFonts w:ascii="Arial" w:hAnsi="Arial" w:cs="Arial"/>
                <w:b/>
                <w:sz w:val="20"/>
                <w:szCs w:val="20"/>
              </w:rPr>
              <w:t xml:space="preserve">así como de tiendas departamentales y establecimientos comerciales que presten servicios financieros. </w:t>
            </w:r>
          </w:p>
          <w:p w:rsidR="004A6BB3" w:rsidRPr="00E36C61" w:rsidRDefault="004A6BB3" w:rsidP="00C04833">
            <w:pPr>
              <w:autoSpaceDE w:val="0"/>
              <w:autoSpaceDN w:val="0"/>
              <w:adjustRightInd w:val="0"/>
              <w:jc w:val="both"/>
              <w:rPr>
                <w:rFonts w:ascii="Arial" w:hAnsi="Arial" w:cs="Arial"/>
                <w:b/>
                <w:sz w:val="20"/>
                <w:szCs w:val="20"/>
              </w:rPr>
            </w:pPr>
            <w:r w:rsidRPr="00E36C61">
              <w:rPr>
                <w:rFonts w:ascii="Arial" w:hAnsi="Arial" w:cs="Arial"/>
                <w:b/>
                <w:sz w:val="20"/>
                <w:szCs w:val="20"/>
              </w:rPr>
              <w:t xml:space="preserve"> (….)</w:t>
            </w:r>
          </w:p>
          <w:p w:rsidR="004A6BB3" w:rsidRPr="00E36C61" w:rsidRDefault="004A6BB3" w:rsidP="00C04833">
            <w:pPr>
              <w:autoSpaceDE w:val="0"/>
              <w:autoSpaceDN w:val="0"/>
              <w:adjustRightInd w:val="0"/>
              <w:jc w:val="both"/>
              <w:rPr>
                <w:rFonts w:ascii="Arial" w:hAnsi="Arial" w:cs="Arial"/>
                <w:sz w:val="20"/>
                <w:szCs w:val="20"/>
              </w:rPr>
            </w:pPr>
            <w:r w:rsidRPr="00E36C61">
              <w:rPr>
                <w:rFonts w:ascii="Arial" w:hAnsi="Arial" w:cs="Arial"/>
                <w:sz w:val="20"/>
                <w:szCs w:val="20"/>
              </w:rPr>
              <w:tab/>
            </w:r>
            <w:r w:rsidRPr="00E36C61">
              <w:rPr>
                <w:rFonts w:ascii="Arial" w:hAnsi="Arial" w:cs="Arial"/>
                <w:sz w:val="20"/>
                <w:szCs w:val="20"/>
              </w:rPr>
              <w:tab/>
            </w:r>
          </w:p>
          <w:p w:rsidR="004A6BB3" w:rsidRPr="00E36C61" w:rsidRDefault="004A6BB3" w:rsidP="00C04833">
            <w:pPr>
              <w:autoSpaceDE w:val="0"/>
              <w:autoSpaceDN w:val="0"/>
              <w:adjustRightInd w:val="0"/>
              <w:jc w:val="both"/>
              <w:rPr>
                <w:rFonts w:ascii="Arial" w:hAnsi="Arial" w:cs="Arial"/>
                <w:b/>
                <w:sz w:val="20"/>
                <w:szCs w:val="20"/>
              </w:rPr>
            </w:pPr>
            <w:r w:rsidRPr="00E36C61">
              <w:rPr>
                <w:rFonts w:ascii="Arial" w:hAnsi="Arial" w:cs="Arial"/>
                <w:sz w:val="20"/>
                <w:szCs w:val="20"/>
              </w:rPr>
              <w:tab/>
            </w:r>
            <w:r w:rsidRPr="00E36C61">
              <w:rPr>
                <w:rFonts w:ascii="Arial" w:hAnsi="Arial" w:cs="Arial"/>
                <w:sz w:val="20"/>
                <w:szCs w:val="20"/>
              </w:rPr>
              <w:tab/>
              <w:t xml:space="preserve">6.- Personal de seguridad privada armada y de policía auxiliar custodiando la operación en caso de cadenas de tiendas de autoservicio o cadenas de vinos y licores, de farmacias con venta de abarrotes anexo a vinos y licores, </w:t>
            </w:r>
            <w:r w:rsidRPr="00E36C61">
              <w:rPr>
                <w:rFonts w:ascii="Arial" w:hAnsi="Arial" w:cs="Arial"/>
                <w:b/>
                <w:sz w:val="20"/>
                <w:szCs w:val="20"/>
              </w:rPr>
              <w:t xml:space="preserve">así como de tiendas departamentales y establecimientos comerciales que presten servicios financieros. </w:t>
            </w:r>
          </w:p>
          <w:p w:rsidR="004A6BB3" w:rsidRPr="00E36C61" w:rsidRDefault="004A6BB3" w:rsidP="00C04833">
            <w:pPr>
              <w:autoSpaceDE w:val="0"/>
              <w:autoSpaceDN w:val="0"/>
              <w:adjustRightInd w:val="0"/>
              <w:jc w:val="both"/>
              <w:rPr>
                <w:rFonts w:ascii="Arial" w:hAnsi="Arial" w:cs="Arial"/>
                <w:sz w:val="20"/>
                <w:szCs w:val="20"/>
              </w:rPr>
            </w:pPr>
          </w:p>
          <w:p w:rsidR="004A6BB3" w:rsidRPr="00E36C61" w:rsidRDefault="004A6BB3" w:rsidP="00C04833">
            <w:pPr>
              <w:autoSpaceDE w:val="0"/>
              <w:autoSpaceDN w:val="0"/>
              <w:adjustRightInd w:val="0"/>
              <w:jc w:val="both"/>
              <w:rPr>
                <w:rFonts w:ascii="Arial" w:hAnsi="Arial" w:cs="Arial"/>
                <w:sz w:val="20"/>
                <w:szCs w:val="20"/>
              </w:rPr>
            </w:pPr>
            <w:r w:rsidRPr="00E36C61">
              <w:rPr>
                <w:rFonts w:ascii="Arial" w:hAnsi="Arial" w:cs="Arial"/>
                <w:sz w:val="20"/>
                <w:szCs w:val="20"/>
              </w:rPr>
              <w:t>(…).</w:t>
            </w:r>
          </w:p>
          <w:p w:rsidR="004A6BB3" w:rsidRPr="00E36C61" w:rsidRDefault="004A6BB3" w:rsidP="00C04833">
            <w:pPr>
              <w:jc w:val="both"/>
              <w:rPr>
                <w:rFonts w:ascii="Arial" w:hAnsi="Arial" w:cs="Arial"/>
                <w:sz w:val="24"/>
                <w:szCs w:val="24"/>
              </w:rPr>
            </w:pPr>
          </w:p>
          <w:p w:rsidR="004A6BB3" w:rsidRPr="00E36C61" w:rsidRDefault="004A6BB3" w:rsidP="00C04833">
            <w:pPr>
              <w:autoSpaceDE w:val="0"/>
              <w:autoSpaceDN w:val="0"/>
              <w:adjustRightInd w:val="0"/>
              <w:jc w:val="both"/>
              <w:rPr>
                <w:rFonts w:ascii="Arial" w:hAnsi="Arial" w:cs="Arial"/>
                <w:sz w:val="20"/>
                <w:szCs w:val="20"/>
              </w:rPr>
            </w:pPr>
            <w:r w:rsidRPr="00E36C61">
              <w:rPr>
                <w:rFonts w:ascii="Arial" w:hAnsi="Arial" w:cs="Arial"/>
                <w:b/>
                <w:sz w:val="20"/>
                <w:szCs w:val="20"/>
              </w:rPr>
              <w:t xml:space="preserve">Artículo 36.- </w:t>
            </w:r>
            <w:r w:rsidRPr="00E36C61">
              <w:rPr>
                <w:rFonts w:ascii="Arial" w:hAnsi="Arial" w:cs="Arial"/>
                <w:sz w:val="20"/>
                <w:szCs w:val="20"/>
              </w:rPr>
              <w:t>Son obligaciones de los titulares de los giros a que se refiere este Reglamento:</w:t>
            </w:r>
          </w:p>
          <w:p w:rsidR="004A6BB3" w:rsidRPr="00E36C61" w:rsidRDefault="004A6BB3" w:rsidP="00C04833">
            <w:pPr>
              <w:autoSpaceDE w:val="0"/>
              <w:autoSpaceDN w:val="0"/>
              <w:adjustRightInd w:val="0"/>
              <w:jc w:val="both"/>
              <w:rPr>
                <w:rFonts w:ascii="Arial" w:hAnsi="Arial" w:cs="Arial"/>
                <w:sz w:val="20"/>
                <w:szCs w:val="20"/>
              </w:rPr>
            </w:pPr>
          </w:p>
          <w:p w:rsidR="004A6BB3" w:rsidRPr="00E36C61" w:rsidRDefault="004A6BB3" w:rsidP="00C04833">
            <w:pPr>
              <w:autoSpaceDE w:val="0"/>
              <w:autoSpaceDN w:val="0"/>
              <w:adjustRightInd w:val="0"/>
              <w:jc w:val="both"/>
              <w:rPr>
                <w:rFonts w:ascii="Arial" w:hAnsi="Arial" w:cs="Arial"/>
                <w:bCs/>
                <w:sz w:val="20"/>
                <w:szCs w:val="20"/>
              </w:rPr>
            </w:pPr>
            <w:r w:rsidRPr="00E36C61">
              <w:rPr>
                <w:rFonts w:ascii="Arial" w:hAnsi="Arial" w:cs="Arial"/>
                <w:bCs/>
                <w:sz w:val="20"/>
                <w:szCs w:val="20"/>
              </w:rPr>
              <w:t xml:space="preserve">I.- </w:t>
            </w:r>
          </w:p>
          <w:p w:rsidR="004A6BB3" w:rsidRPr="00E36C61" w:rsidRDefault="004A6BB3" w:rsidP="00C04833">
            <w:pPr>
              <w:autoSpaceDE w:val="0"/>
              <w:autoSpaceDN w:val="0"/>
              <w:adjustRightInd w:val="0"/>
              <w:jc w:val="both"/>
              <w:rPr>
                <w:rFonts w:ascii="Arial" w:hAnsi="Arial" w:cs="Arial"/>
                <w:bCs/>
                <w:sz w:val="20"/>
                <w:szCs w:val="20"/>
              </w:rPr>
            </w:pPr>
          </w:p>
          <w:p w:rsidR="004A6BB3" w:rsidRPr="00E36C61" w:rsidRDefault="004A6BB3" w:rsidP="00C04833">
            <w:pPr>
              <w:autoSpaceDE w:val="0"/>
              <w:autoSpaceDN w:val="0"/>
              <w:adjustRightInd w:val="0"/>
              <w:jc w:val="both"/>
              <w:rPr>
                <w:rFonts w:ascii="Arial" w:hAnsi="Arial" w:cs="Arial"/>
                <w:bCs/>
                <w:sz w:val="20"/>
                <w:szCs w:val="20"/>
              </w:rPr>
            </w:pPr>
          </w:p>
          <w:p w:rsidR="004A6BB3" w:rsidRPr="00E36C61" w:rsidRDefault="004A6BB3" w:rsidP="00C04833">
            <w:pPr>
              <w:autoSpaceDE w:val="0"/>
              <w:autoSpaceDN w:val="0"/>
              <w:adjustRightInd w:val="0"/>
              <w:jc w:val="both"/>
              <w:rPr>
                <w:rFonts w:ascii="Arial" w:hAnsi="Arial" w:cs="Arial"/>
                <w:sz w:val="20"/>
                <w:szCs w:val="20"/>
              </w:rPr>
            </w:pPr>
            <w:r w:rsidRPr="00E36C61">
              <w:rPr>
                <w:rFonts w:ascii="Arial" w:hAnsi="Arial" w:cs="Arial"/>
                <w:sz w:val="20"/>
                <w:szCs w:val="20"/>
              </w:rPr>
              <w:t>III.- Contar con los dispositivos de seguridad necesarios para evitar siniestros, respecto de los giros relacionados con la venta y consumo de bebidas alcohólicas, cualquiera que sea su denominación, es requisito contar con las medidas de seguridad y programas preventivos de cuando menos los siguientes:</w:t>
            </w:r>
          </w:p>
          <w:p w:rsidR="004A6BB3" w:rsidRPr="00E36C61" w:rsidRDefault="004A6BB3" w:rsidP="00C04833">
            <w:pPr>
              <w:autoSpaceDE w:val="0"/>
              <w:autoSpaceDN w:val="0"/>
              <w:adjustRightInd w:val="0"/>
              <w:jc w:val="both"/>
              <w:rPr>
                <w:rFonts w:ascii="Arial" w:hAnsi="Arial" w:cs="Arial"/>
                <w:sz w:val="20"/>
                <w:szCs w:val="20"/>
              </w:rPr>
            </w:pPr>
          </w:p>
          <w:p w:rsidR="004A6BB3" w:rsidRPr="00E36C61" w:rsidRDefault="004A6BB3" w:rsidP="00C04833">
            <w:pPr>
              <w:autoSpaceDE w:val="0"/>
              <w:autoSpaceDN w:val="0"/>
              <w:adjustRightInd w:val="0"/>
              <w:jc w:val="both"/>
              <w:rPr>
                <w:rFonts w:ascii="Arial" w:hAnsi="Arial" w:cs="Arial"/>
                <w:sz w:val="20"/>
                <w:szCs w:val="20"/>
              </w:rPr>
            </w:pPr>
            <w:r w:rsidRPr="00E36C61">
              <w:rPr>
                <w:rFonts w:ascii="Arial" w:hAnsi="Arial" w:cs="Arial"/>
                <w:sz w:val="20"/>
                <w:szCs w:val="20"/>
              </w:rPr>
              <w:tab/>
            </w:r>
            <w:proofErr w:type="gramStart"/>
            <w:r w:rsidRPr="00E36C61">
              <w:rPr>
                <w:rFonts w:ascii="Arial" w:hAnsi="Arial" w:cs="Arial"/>
                <w:sz w:val="20"/>
                <w:szCs w:val="20"/>
              </w:rPr>
              <w:t>1……..</w:t>
            </w:r>
            <w:proofErr w:type="gramEnd"/>
          </w:p>
          <w:p w:rsidR="004A6BB3" w:rsidRPr="00E36C61" w:rsidRDefault="004A6BB3" w:rsidP="00C04833">
            <w:pPr>
              <w:autoSpaceDE w:val="0"/>
              <w:autoSpaceDN w:val="0"/>
              <w:adjustRightInd w:val="0"/>
              <w:jc w:val="both"/>
              <w:rPr>
                <w:rFonts w:ascii="Arial" w:hAnsi="Arial" w:cs="Arial"/>
                <w:sz w:val="20"/>
                <w:szCs w:val="20"/>
              </w:rPr>
            </w:pPr>
          </w:p>
          <w:p w:rsidR="004A6BB3" w:rsidRPr="00E36C61" w:rsidRDefault="004A6BB3" w:rsidP="00C04833">
            <w:pPr>
              <w:autoSpaceDE w:val="0"/>
              <w:autoSpaceDN w:val="0"/>
              <w:adjustRightInd w:val="0"/>
              <w:jc w:val="both"/>
              <w:rPr>
                <w:rFonts w:ascii="Arial" w:hAnsi="Arial" w:cs="Arial"/>
                <w:sz w:val="20"/>
                <w:szCs w:val="20"/>
              </w:rPr>
            </w:pPr>
          </w:p>
          <w:p w:rsidR="004A6BB3" w:rsidRPr="00E36C61" w:rsidRDefault="004A6BB3" w:rsidP="00C04833">
            <w:pPr>
              <w:autoSpaceDE w:val="0"/>
              <w:autoSpaceDN w:val="0"/>
              <w:adjustRightInd w:val="0"/>
              <w:jc w:val="both"/>
              <w:rPr>
                <w:rFonts w:ascii="Arial" w:hAnsi="Arial" w:cs="Arial"/>
                <w:b/>
                <w:sz w:val="20"/>
                <w:szCs w:val="20"/>
              </w:rPr>
            </w:pPr>
            <w:r w:rsidRPr="00E36C61">
              <w:rPr>
                <w:rFonts w:ascii="Arial" w:hAnsi="Arial" w:cs="Arial"/>
                <w:sz w:val="20"/>
                <w:szCs w:val="20"/>
              </w:rPr>
              <w:tab/>
              <w:t>3.- Sistemas de alarma centralizados a proveedores a los centros de monitoreo en caso de cadenas de tiendas de autoservicio y de farmacias con venta de abarrotes, anexo a vinos y licores,</w:t>
            </w:r>
            <w:r w:rsidRPr="00E36C61">
              <w:rPr>
                <w:rFonts w:ascii="Arial" w:hAnsi="Arial" w:cs="Arial"/>
                <w:b/>
                <w:sz w:val="20"/>
                <w:szCs w:val="20"/>
              </w:rPr>
              <w:t xml:space="preserve"> así como de tiendas departamentales y establecimientos comerciales que presten servicios financieros. </w:t>
            </w:r>
          </w:p>
          <w:p w:rsidR="004A6BB3" w:rsidRPr="00E36C61" w:rsidRDefault="004A6BB3" w:rsidP="00C04833">
            <w:pPr>
              <w:autoSpaceDE w:val="0"/>
              <w:autoSpaceDN w:val="0"/>
              <w:adjustRightInd w:val="0"/>
              <w:jc w:val="both"/>
              <w:rPr>
                <w:rFonts w:ascii="Arial" w:hAnsi="Arial" w:cs="Arial"/>
                <w:b/>
                <w:sz w:val="20"/>
                <w:szCs w:val="20"/>
              </w:rPr>
            </w:pPr>
            <w:r w:rsidRPr="00E36C61">
              <w:rPr>
                <w:rFonts w:ascii="Arial" w:hAnsi="Arial" w:cs="Arial"/>
                <w:b/>
                <w:sz w:val="20"/>
                <w:szCs w:val="20"/>
              </w:rPr>
              <w:t xml:space="preserve"> (….)</w:t>
            </w:r>
          </w:p>
          <w:p w:rsidR="004A6BB3" w:rsidRPr="00E36C61" w:rsidRDefault="004A6BB3" w:rsidP="00C04833">
            <w:pPr>
              <w:autoSpaceDE w:val="0"/>
              <w:autoSpaceDN w:val="0"/>
              <w:adjustRightInd w:val="0"/>
              <w:jc w:val="both"/>
              <w:rPr>
                <w:rFonts w:ascii="Arial" w:hAnsi="Arial" w:cs="Arial"/>
                <w:sz w:val="20"/>
                <w:szCs w:val="20"/>
              </w:rPr>
            </w:pPr>
          </w:p>
          <w:p w:rsidR="004A6BB3" w:rsidRPr="00E36C61" w:rsidRDefault="004A6BB3" w:rsidP="00C04833">
            <w:pPr>
              <w:autoSpaceDE w:val="0"/>
              <w:autoSpaceDN w:val="0"/>
              <w:adjustRightInd w:val="0"/>
              <w:jc w:val="both"/>
              <w:rPr>
                <w:rFonts w:ascii="Arial" w:hAnsi="Arial" w:cs="Arial"/>
                <w:sz w:val="20"/>
                <w:szCs w:val="20"/>
              </w:rPr>
            </w:pPr>
            <w:r w:rsidRPr="00E36C61">
              <w:rPr>
                <w:rFonts w:ascii="Arial" w:hAnsi="Arial" w:cs="Arial"/>
                <w:sz w:val="20"/>
                <w:szCs w:val="20"/>
              </w:rPr>
              <w:tab/>
            </w:r>
          </w:p>
          <w:p w:rsidR="004A6BB3" w:rsidRPr="00E36C61" w:rsidRDefault="004A6BB3" w:rsidP="00C04833">
            <w:pPr>
              <w:autoSpaceDE w:val="0"/>
              <w:autoSpaceDN w:val="0"/>
              <w:adjustRightInd w:val="0"/>
              <w:jc w:val="both"/>
              <w:rPr>
                <w:rFonts w:ascii="Arial" w:hAnsi="Arial" w:cs="Arial"/>
                <w:b/>
                <w:sz w:val="20"/>
                <w:szCs w:val="20"/>
              </w:rPr>
            </w:pPr>
            <w:r w:rsidRPr="00E36C61">
              <w:rPr>
                <w:rFonts w:ascii="Arial" w:hAnsi="Arial" w:cs="Arial"/>
                <w:sz w:val="20"/>
                <w:szCs w:val="20"/>
              </w:rPr>
              <w:tab/>
              <w:t>6.- Personal de seguridad privada armada y de policía auxiliar custodiando la operación en caso de cadenas de tiendas de autoservicio o cadenas de vinos y licores, de farmacias con venta de abarrotes anexo a vinos y licores,</w:t>
            </w:r>
            <w:r w:rsidRPr="00E36C61">
              <w:rPr>
                <w:rFonts w:ascii="Arial" w:hAnsi="Arial" w:cs="Arial"/>
                <w:b/>
                <w:sz w:val="20"/>
                <w:szCs w:val="20"/>
              </w:rPr>
              <w:t xml:space="preserve"> así como de tiendas departamentales y establecimientos comerciales que presten servicios financieros. </w:t>
            </w:r>
          </w:p>
          <w:p w:rsidR="004A6BB3" w:rsidRPr="00E36C61" w:rsidRDefault="004A6BB3" w:rsidP="00C04833">
            <w:pPr>
              <w:autoSpaceDE w:val="0"/>
              <w:autoSpaceDN w:val="0"/>
              <w:adjustRightInd w:val="0"/>
              <w:jc w:val="both"/>
              <w:rPr>
                <w:rFonts w:ascii="Arial" w:hAnsi="Arial" w:cs="Arial"/>
                <w:b/>
                <w:sz w:val="20"/>
                <w:szCs w:val="20"/>
              </w:rPr>
            </w:pPr>
            <w:r w:rsidRPr="00E36C61">
              <w:rPr>
                <w:rFonts w:ascii="Arial" w:hAnsi="Arial" w:cs="Arial"/>
                <w:b/>
                <w:sz w:val="20"/>
                <w:szCs w:val="20"/>
              </w:rPr>
              <w:t xml:space="preserve"> (….)</w:t>
            </w:r>
          </w:p>
          <w:p w:rsidR="004A6BB3" w:rsidRPr="00E36C61" w:rsidRDefault="004A6BB3" w:rsidP="00C04833">
            <w:pPr>
              <w:autoSpaceDE w:val="0"/>
              <w:autoSpaceDN w:val="0"/>
              <w:adjustRightInd w:val="0"/>
              <w:jc w:val="both"/>
              <w:rPr>
                <w:rFonts w:ascii="Arial" w:hAnsi="Arial" w:cs="Arial"/>
                <w:sz w:val="20"/>
                <w:szCs w:val="20"/>
              </w:rPr>
            </w:pPr>
          </w:p>
          <w:p w:rsidR="004A6BB3" w:rsidRPr="00E36C61" w:rsidRDefault="004A6BB3" w:rsidP="00C04833">
            <w:pPr>
              <w:autoSpaceDE w:val="0"/>
              <w:autoSpaceDN w:val="0"/>
              <w:adjustRightInd w:val="0"/>
              <w:jc w:val="both"/>
              <w:rPr>
                <w:rFonts w:ascii="Arial" w:hAnsi="Arial" w:cs="Arial"/>
                <w:bCs/>
                <w:sz w:val="20"/>
                <w:szCs w:val="20"/>
              </w:rPr>
            </w:pPr>
          </w:p>
          <w:p w:rsidR="004A6BB3" w:rsidRPr="00E36C61" w:rsidRDefault="004A6BB3" w:rsidP="00C04833">
            <w:pPr>
              <w:autoSpaceDE w:val="0"/>
              <w:autoSpaceDN w:val="0"/>
              <w:adjustRightInd w:val="0"/>
              <w:jc w:val="both"/>
              <w:rPr>
                <w:rFonts w:ascii="Arial" w:hAnsi="Arial" w:cs="Arial"/>
                <w:bCs/>
                <w:sz w:val="20"/>
                <w:szCs w:val="20"/>
              </w:rPr>
            </w:pPr>
          </w:p>
          <w:p w:rsidR="004A6BB3" w:rsidRPr="00E36C61" w:rsidRDefault="004A6BB3" w:rsidP="00C04833">
            <w:pPr>
              <w:jc w:val="both"/>
              <w:rPr>
                <w:rFonts w:ascii="Arial" w:hAnsi="Arial" w:cs="Arial"/>
                <w:sz w:val="24"/>
                <w:szCs w:val="24"/>
              </w:rPr>
            </w:pPr>
          </w:p>
        </w:tc>
      </w:tr>
    </w:tbl>
    <w:p w:rsidR="004A6BB3" w:rsidRPr="00E36C61" w:rsidRDefault="004A6BB3" w:rsidP="004A6BB3">
      <w:pPr>
        <w:spacing w:after="0"/>
        <w:jc w:val="both"/>
        <w:rPr>
          <w:rFonts w:ascii="Arial" w:hAnsi="Arial" w:cs="Arial"/>
          <w:sz w:val="24"/>
          <w:szCs w:val="24"/>
        </w:rPr>
      </w:pPr>
    </w:p>
    <w:p w:rsidR="004A6BB3" w:rsidRPr="00A21F1B" w:rsidRDefault="004A6BB3" w:rsidP="004A6BB3">
      <w:pPr>
        <w:spacing w:after="0"/>
        <w:jc w:val="both"/>
        <w:rPr>
          <w:rFonts w:ascii="Arial" w:hAnsi="Arial" w:cs="Arial"/>
          <w:sz w:val="2"/>
          <w:szCs w:val="24"/>
        </w:rPr>
      </w:pPr>
    </w:p>
    <w:p w:rsidR="004A6BB3" w:rsidRPr="00E36C61" w:rsidRDefault="004A6BB3" w:rsidP="004A6BB3">
      <w:pPr>
        <w:spacing w:after="0"/>
        <w:jc w:val="both"/>
        <w:rPr>
          <w:rFonts w:ascii="Arial" w:hAnsi="Arial" w:cs="Arial"/>
          <w:sz w:val="24"/>
          <w:szCs w:val="24"/>
        </w:rPr>
      </w:pPr>
      <w:r w:rsidRPr="00E36C61">
        <w:rPr>
          <w:rFonts w:ascii="Arial" w:hAnsi="Arial" w:cs="Arial"/>
          <w:sz w:val="24"/>
          <w:szCs w:val="24"/>
        </w:rPr>
        <w:t>Lo anterior con fundamento en lo dispuesto por el artículo 115 fracciones I y II de la Constitución Política de los Estados Unidos Mexicanos; artículo 73 fracciones I y II de la Constitución Política del Estado de Jalisco; artículos 2, 3, 10, 47 y 48 fracción VI de la Ley de Gobierno y de la Administración Pública Municipal del Estado de Jalisco; artículos 27, 142, 145 fracción II, 147 del Reglamento de Gobierno y de la Administración Pública del Ayuntamiento Constitucional de San Pedro Tlaquepaque; por  lo  antes expuesto, sometemos a consideración  el  siguiente punto de:</w:t>
      </w:r>
    </w:p>
    <w:p w:rsidR="004A6BB3" w:rsidRPr="00E36C61" w:rsidRDefault="004A6BB3" w:rsidP="004A6BB3">
      <w:pPr>
        <w:spacing w:after="0"/>
        <w:jc w:val="both"/>
        <w:rPr>
          <w:rFonts w:ascii="Arial" w:hAnsi="Arial" w:cs="Arial"/>
          <w:sz w:val="24"/>
          <w:szCs w:val="24"/>
        </w:rPr>
      </w:pPr>
    </w:p>
    <w:p w:rsidR="004A6BB3" w:rsidRPr="00E36C61" w:rsidRDefault="004A6BB3" w:rsidP="004A6BB3">
      <w:pPr>
        <w:spacing w:after="0"/>
        <w:jc w:val="center"/>
        <w:rPr>
          <w:rFonts w:ascii="Arial" w:hAnsi="Arial" w:cs="Arial"/>
          <w:b/>
          <w:sz w:val="28"/>
          <w:szCs w:val="28"/>
        </w:rPr>
      </w:pPr>
      <w:r w:rsidRPr="00E36C61">
        <w:rPr>
          <w:rFonts w:ascii="Arial" w:hAnsi="Arial" w:cs="Arial"/>
          <w:b/>
          <w:sz w:val="28"/>
          <w:szCs w:val="28"/>
        </w:rPr>
        <w:t>A C U E R D O</w:t>
      </w:r>
    </w:p>
    <w:p w:rsidR="004A6BB3" w:rsidRPr="00E36C61" w:rsidRDefault="004A6BB3" w:rsidP="004A6BB3">
      <w:pPr>
        <w:spacing w:after="0"/>
        <w:jc w:val="center"/>
        <w:rPr>
          <w:rFonts w:ascii="Arial" w:hAnsi="Arial" w:cs="Arial"/>
          <w:b/>
          <w:sz w:val="28"/>
          <w:szCs w:val="28"/>
        </w:rPr>
      </w:pPr>
    </w:p>
    <w:p w:rsidR="004A6BB3" w:rsidRPr="00E36C61" w:rsidRDefault="004A6BB3" w:rsidP="004A6BB3">
      <w:pPr>
        <w:spacing w:after="30" w:line="240" w:lineRule="auto"/>
        <w:jc w:val="both"/>
        <w:rPr>
          <w:rFonts w:ascii="Arial" w:hAnsi="Arial" w:cs="Arial"/>
          <w:sz w:val="24"/>
          <w:szCs w:val="24"/>
        </w:rPr>
      </w:pPr>
      <w:r w:rsidRPr="00E36C61">
        <w:rPr>
          <w:rFonts w:ascii="Arial" w:hAnsi="Arial" w:cs="Arial"/>
          <w:b/>
          <w:sz w:val="28"/>
          <w:szCs w:val="28"/>
        </w:rPr>
        <w:t>ÚNICO.-</w:t>
      </w:r>
      <w:r w:rsidRPr="00E36C61">
        <w:rPr>
          <w:rFonts w:ascii="Arial" w:hAnsi="Arial" w:cs="Arial"/>
          <w:b/>
          <w:sz w:val="24"/>
          <w:szCs w:val="24"/>
        </w:rPr>
        <w:t xml:space="preserve"> EL PLENO DEL AYUNTAMIENTO DE SAN PEDRO TLAQUEPAQUE, APRUEBA EL TURNO A LA COMISIÓN EDILICIA DE REGLAMENTOS MUNICIPALES Y PUNTOS LEGISLATIVOS, LAS REFORMAS A LOS ARTÍCULOS</w:t>
      </w:r>
      <w:r w:rsidRPr="00E36C61">
        <w:rPr>
          <w:rFonts w:ascii="Arial" w:eastAsia="Malgun Gothic" w:hAnsi="Arial" w:cs="Arial"/>
          <w:b/>
          <w:sz w:val="24"/>
          <w:szCs w:val="24"/>
        </w:rPr>
        <w:t xml:space="preserve"> 16 FRACCIÓN I INCISO M) Y 36 FRACCIÓN III DEL REGLAMENTO PARA EL FUNCIONAMIENTO DE GIROS COMERCIALES, INDUSTRIALES Y DE PRESTACIÓN DE SERVICIOS EN EL MUNICIPIO DE SAN PEDRO</w:t>
      </w:r>
      <w:r w:rsidRPr="00E36C61">
        <w:rPr>
          <w:rFonts w:ascii="Arial" w:hAnsi="Arial" w:cs="Arial"/>
          <w:b/>
          <w:sz w:val="24"/>
          <w:szCs w:val="24"/>
        </w:rPr>
        <w:t>, TLAQUEPAQUE</w:t>
      </w:r>
      <w:r w:rsidRPr="00E36C61">
        <w:rPr>
          <w:rFonts w:ascii="Arial" w:hAnsi="Arial" w:cs="Arial"/>
          <w:sz w:val="24"/>
          <w:szCs w:val="24"/>
        </w:rPr>
        <w:t>.</w:t>
      </w:r>
    </w:p>
    <w:p w:rsidR="004A6BB3" w:rsidRPr="00E36C61" w:rsidRDefault="004A6BB3" w:rsidP="004A6BB3">
      <w:pPr>
        <w:spacing w:after="30" w:line="240" w:lineRule="auto"/>
        <w:jc w:val="both"/>
        <w:rPr>
          <w:rFonts w:ascii="Arial" w:hAnsi="Arial" w:cs="Arial"/>
          <w:sz w:val="24"/>
          <w:szCs w:val="24"/>
        </w:rPr>
      </w:pPr>
    </w:p>
    <w:p w:rsidR="004A6BB3" w:rsidRPr="00A21F1B" w:rsidRDefault="004A6BB3" w:rsidP="004A6BB3">
      <w:pPr>
        <w:spacing w:after="0"/>
        <w:jc w:val="both"/>
        <w:rPr>
          <w:rFonts w:ascii="Arial" w:hAnsi="Arial" w:cs="Arial"/>
          <w:sz w:val="10"/>
          <w:szCs w:val="24"/>
        </w:rPr>
      </w:pPr>
    </w:p>
    <w:p w:rsidR="004A6BB3" w:rsidRPr="00E36C61" w:rsidRDefault="004A6BB3" w:rsidP="004A6BB3">
      <w:pPr>
        <w:spacing w:after="0"/>
        <w:jc w:val="center"/>
        <w:rPr>
          <w:rFonts w:ascii="Arial" w:hAnsi="Arial" w:cs="Arial"/>
          <w:b/>
          <w:sz w:val="24"/>
          <w:szCs w:val="24"/>
        </w:rPr>
      </w:pPr>
      <w:r w:rsidRPr="00E36C61">
        <w:rPr>
          <w:rFonts w:ascii="Arial" w:hAnsi="Arial" w:cs="Arial"/>
          <w:b/>
          <w:sz w:val="24"/>
          <w:szCs w:val="24"/>
        </w:rPr>
        <w:t>A T E N T A M EN T E</w:t>
      </w:r>
    </w:p>
    <w:p w:rsidR="004A6BB3" w:rsidRPr="00E36C61" w:rsidRDefault="004A6BB3" w:rsidP="004A6BB3">
      <w:pPr>
        <w:spacing w:after="0"/>
        <w:jc w:val="center"/>
        <w:rPr>
          <w:rFonts w:ascii="Arial" w:hAnsi="Arial" w:cs="Arial"/>
          <w:b/>
          <w:sz w:val="24"/>
          <w:szCs w:val="24"/>
        </w:rPr>
      </w:pPr>
      <w:r w:rsidRPr="00E36C61">
        <w:rPr>
          <w:rFonts w:ascii="Arial" w:hAnsi="Arial" w:cs="Arial"/>
          <w:b/>
          <w:sz w:val="24"/>
          <w:szCs w:val="24"/>
        </w:rPr>
        <w:t>“AÑO 2021, CONMEMORACIÓN DE LOS 200 AÑOS DE LA PROCLAMA DE LA INDEPENDENCIA DE LA NUEVA GALICIA EN EL MUNICIPIO DE SAN PEDRO                                                                                                                               TLAQUEPAQUE, JALISCO, MÉXICO.”</w:t>
      </w:r>
    </w:p>
    <w:p w:rsidR="004A6BB3" w:rsidRPr="00E36C61" w:rsidRDefault="004A6BB3" w:rsidP="004A6BB3">
      <w:pPr>
        <w:spacing w:after="0"/>
        <w:jc w:val="center"/>
        <w:rPr>
          <w:rFonts w:ascii="Arial" w:hAnsi="Arial" w:cs="Arial"/>
          <w:b/>
          <w:sz w:val="24"/>
          <w:szCs w:val="24"/>
        </w:rPr>
      </w:pPr>
      <w:r w:rsidRPr="00E36C61">
        <w:rPr>
          <w:rFonts w:ascii="Arial" w:hAnsi="Arial" w:cs="Arial"/>
          <w:b/>
          <w:sz w:val="24"/>
          <w:szCs w:val="24"/>
        </w:rPr>
        <w:t>A LA FECHA DE SU PRESENTACIÓN.</w:t>
      </w:r>
    </w:p>
    <w:p w:rsidR="004A6BB3" w:rsidRPr="00E36C61" w:rsidRDefault="004A6BB3" w:rsidP="004A6BB3">
      <w:pPr>
        <w:spacing w:after="0"/>
        <w:jc w:val="center"/>
        <w:rPr>
          <w:rFonts w:ascii="Arial" w:hAnsi="Arial" w:cs="Arial"/>
          <w:b/>
          <w:sz w:val="24"/>
          <w:szCs w:val="24"/>
        </w:rPr>
      </w:pPr>
    </w:p>
    <w:p w:rsidR="004A6BB3" w:rsidRPr="00A21F1B" w:rsidRDefault="004A6BB3" w:rsidP="004A6BB3">
      <w:pPr>
        <w:spacing w:after="0"/>
        <w:jc w:val="center"/>
        <w:rPr>
          <w:rFonts w:ascii="Arial" w:hAnsi="Arial" w:cs="Arial"/>
          <w:b/>
          <w:sz w:val="12"/>
          <w:szCs w:val="24"/>
        </w:rPr>
      </w:pPr>
    </w:p>
    <w:p w:rsidR="004A6BB3" w:rsidRPr="00E36C61" w:rsidRDefault="004A6BB3" w:rsidP="004A6BB3">
      <w:pPr>
        <w:spacing w:after="0"/>
        <w:jc w:val="center"/>
        <w:rPr>
          <w:rFonts w:ascii="Arial" w:hAnsi="Arial" w:cs="Arial"/>
          <w:b/>
          <w:sz w:val="28"/>
          <w:szCs w:val="24"/>
        </w:rPr>
      </w:pPr>
      <w:r w:rsidRPr="00E36C61">
        <w:rPr>
          <w:rFonts w:ascii="Arial" w:hAnsi="Arial" w:cs="Arial"/>
          <w:b/>
          <w:sz w:val="28"/>
          <w:szCs w:val="24"/>
        </w:rPr>
        <w:t>JOSÉ LUIS SALAZAR MARTÍNEZ</w:t>
      </w:r>
    </w:p>
    <w:p w:rsidR="004A6BB3" w:rsidRPr="00E36C61" w:rsidRDefault="004A6BB3" w:rsidP="004A6BB3">
      <w:pPr>
        <w:spacing w:after="0"/>
        <w:jc w:val="center"/>
        <w:rPr>
          <w:rFonts w:ascii="Arial" w:hAnsi="Arial" w:cs="Arial"/>
          <w:b/>
          <w:sz w:val="28"/>
          <w:szCs w:val="24"/>
        </w:rPr>
      </w:pPr>
      <w:r w:rsidRPr="00E36C61">
        <w:rPr>
          <w:rFonts w:ascii="Arial" w:hAnsi="Arial" w:cs="Arial"/>
          <w:b/>
          <w:sz w:val="28"/>
          <w:szCs w:val="24"/>
        </w:rPr>
        <w:t>SINDICO MUNICIPAL.</w:t>
      </w:r>
    </w:p>
    <w:p w:rsidR="004A6BB3" w:rsidRDefault="00D9647D" w:rsidP="00A21F1B">
      <w:pPr>
        <w:jc w:val="both"/>
        <w:rPr>
          <w:rFonts w:ascii="Arial" w:hAnsi="Arial" w:cs="Arial"/>
          <w:b/>
          <w:sz w:val="24"/>
          <w:szCs w:val="24"/>
        </w:rPr>
      </w:pPr>
      <w:r w:rsidRPr="00D9647D">
        <w:rPr>
          <w:rFonts w:ascii="Arial" w:hAnsi="Arial" w:cs="Arial"/>
          <w:sz w:val="24"/>
          <w:szCs w:val="24"/>
        </w:rPr>
        <w:t>----------------------------------------------------------------------------------------------------------------------------------------------------------------------------</w:t>
      </w:r>
      <w:r w:rsidR="00713C65">
        <w:rPr>
          <w:rFonts w:ascii="Arial" w:hAnsi="Arial" w:cs="Arial"/>
          <w:sz w:val="24"/>
          <w:szCs w:val="24"/>
        </w:rPr>
        <w:t>--</w:t>
      </w:r>
      <w:r w:rsidRPr="00D9647D">
        <w:rPr>
          <w:rFonts w:ascii="Arial" w:hAnsi="Arial" w:cs="Arial"/>
          <w:sz w:val="24"/>
          <w:szCs w:val="24"/>
        </w:rPr>
        <w:t>-----------------------</w:t>
      </w:r>
      <w:r w:rsidR="00684D9D" w:rsidRPr="00684D9D">
        <w:rPr>
          <w:rFonts w:ascii="Arial" w:hAnsi="Arial" w:cs="Arial"/>
          <w:sz w:val="24"/>
          <w:szCs w:val="24"/>
        </w:rPr>
        <w:t xml:space="preserve"> </w:t>
      </w:r>
      <w:r w:rsidR="00684D9D" w:rsidRPr="00733E72">
        <w:rPr>
          <w:rFonts w:ascii="Arial" w:hAnsi="Arial" w:cs="Arial"/>
          <w:sz w:val="24"/>
          <w:szCs w:val="24"/>
        </w:rPr>
        <w:t>Con la palabra la Presidente Municipal, C. María Elena Limón García:</w:t>
      </w:r>
      <w:r w:rsidR="00684D9D">
        <w:rPr>
          <w:rFonts w:ascii="Arial" w:hAnsi="Arial" w:cs="Arial"/>
          <w:sz w:val="24"/>
          <w:szCs w:val="24"/>
        </w:rPr>
        <w:t xml:space="preserve"> </w:t>
      </w:r>
      <w:r w:rsidR="00A21F1B">
        <w:rPr>
          <w:rFonts w:ascii="Arial" w:hAnsi="Arial" w:cs="Arial"/>
          <w:sz w:val="24"/>
          <w:szCs w:val="24"/>
        </w:rPr>
        <w:t>Gracias Secretario, p</w:t>
      </w:r>
      <w:r w:rsidR="00684D9D">
        <w:rPr>
          <w:rFonts w:ascii="Arial" w:hAnsi="Arial" w:cs="Arial"/>
          <w:sz w:val="24"/>
          <w:szCs w:val="24"/>
        </w:rPr>
        <w:t>or lo que en votación económica les pregunto</w:t>
      </w:r>
      <w:r w:rsidR="00684D9D" w:rsidRPr="005066E2">
        <w:rPr>
          <w:rFonts w:ascii="Arial" w:hAnsi="Arial" w:cs="Arial"/>
          <w:sz w:val="24"/>
          <w:szCs w:val="24"/>
        </w:rPr>
        <w:t>,</w:t>
      </w:r>
      <w:r w:rsidR="00684D9D">
        <w:rPr>
          <w:rFonts w:ascii="Arial" w:hAnsi="Arial" w:cs="Arial"/>
          <w:sz w:val="24"/>
          <w:szCs w:val="24"/>
        </w:rPr>
        <w:t xml:space="preserve"> </w:t>
      </w:r>
      <w:r w:rsidR="00A21F1B">
        <w:rPr>
          <w:rFonts w:ascii="Arial" w:hAnsi="Arial" w:cs="Arial"/>
          <w:sz w:val="24"/>
          <w:szCs w:val="24"/>
        </w:rPr>
        <w:t>quienes estén por la afirmativa,</w:t>
      </w:r>
      <w:r w:rsidR="00684D9D">
        <w:rPr>
          <w:rFonts w:ascii="Arial" w:hAnsi="Arial" w:cs="Arial"/>
          <w:sz w:val="24"/>
          <w:szCs w:val="24"/>
        </w:rPr>
        <w:t xml:space="preserve"> favor de manifestarlo,</w:t>
      </w:r>
      <w:r w:rsidR="00A21F1B">
        <w:rPr>
          <w:rFonts w:ascii="Arial" w:hAnsi="Arial" w:cs="Arial"/>
          <w:sz w:val="24"/>
          <w:szCs w:val="24"/>
        </w:rPr>
        <w:t xml:space="preserve"> </w:t>
      </w:r>
      <w:r w:rsidR="00EE1D08" w:rsidRPr="00FE380E">
        <w:rPr>
          <w:rFonts w:ascii="Arial" w:hAnsi="Arial" w:cs="Arial"/>
          <w:b/>
          <w:sz w:val="24"/>
          <w:szCs w:val="24"/>
        </w:rPr>
        <w:t>estando presentes 13 (trece) integrantes de</w:t>
      </w:r>
      <w:r w:rsidR="00A21F1B">
        <w:rPr>
          <w:rFonts w:ascii="Arial" w:hAnsi="Arial" w:cs="Arial"/>
          <w:b/>
          <w:sz w:val="24"/>
          <w:szCs w:val="24"/>
        </w:rPr>
        <w:t>l pleno, en forma económica s</w:t>
      </w:r>
      <w:r w:rsidR="00EE1D08" w:rsidRPr="00FE380E">
        <w:rPr>
          <w:rFonts w:ascii="Arial" w:hAnsi="Arial" w:cs="Arial"/>
          <w:b/>
          <w:sz w:val="24"/>
          <w:szCs w:val="24"/>
        </w:rPr>
        <w:t xml:space="preserve">on emitidos 13 (trece) </w:t>
      </w:r>
      <w:r w:rsidR="00A21F1B">
        <w:rPr>
          <w:rFonts w:ascii="Arial" w:hAnsi="Arial" w:cs="Arial"/>
          <w:b/>
          <w:sz w:val="24"/>
          <w:szCs w:val="24"/>
        </w:rPr>
        <w:t xml:space="preserve">votos a favor, en unanimidad  </w:t>
      </w:r>
      <w:r w:rsidR="00EE1D08" w:rsidRPr="00FE380E">
        <w:rPr>
          <w:rFonts w:ascii="Arial" w:hAnsi="Arial" w:cs="Arial"/>
          <w:b/>
          <w:sz w:val="24"/>
          <w:szCs w:val="24"/>
        </w:rPr>
        <w:t>e</w:t>
      </w:r>
      <w:r w:rsidR="00A21F1B">
        <w:rPr>
          <w:rFonts w:ascii="Arial" w:hAnsi="Arial" w:cs="Arial"/>
          <w:b/>
          <w:sz w:val="24"/>
          <w:szCs w:val="24"/>
        </w:rPr>
        <w:t>s</w:t>
      </w:r>
      <w:r w:rsidR="00EE1D08" w:rsidRPr="00A21F1B">
        <w:rPr>
          <w:rFonts w:ascii="Arial" w:hAnsi="Arial" w:cs="Arial"/>
          <w:b/>
          <w:sz w:val="24"/>
          <w:szCs w:val="24"/>
        </w:rPr>
        <w:t xml:space="preserve"> aprobado por mayoría simple el turno presentado por el Síndico Municipal</w:t>
      </w:r>
      <w:r w:rsidR="00EE1D08" w:rsidRPr="00FE380E">
        <w:rPr>
          <w:rFonts w:ascii="Arial" w:hAnsi="Arial" w:cs="Arial"/>
          <w:b/>
          <w:sz w:val="24"/>
          <w:szCs w:val="24"/>
        </w:rPr>
        <w:t xml:space="preserve"> José Luis Salazar Martínez, bajo el siguiente:</w:t>
      </w:r>
      <w:r w:rsidR="00EE1D08" w:rsidRPr="00FE380E">
        <w:rPr>
          <w:rFonts w:ascii="Arial" w:hAnsi="Arial" w:cs="Arial"/>
          <w:sz w:val="24"/>
          <w:szCs w:val="24"/>
        </w:rPr>
        <w:t>--------------------------------------------------------------------------------------------------</w:t>
      </w:r>
      <w:r w:rsidR="00A21F1B">
        <w:rPr>
          <w:rFonts w:ascii="Arial" w:hAnsi="Arial" w:cs="Arial"/>
          <w:sz w:val="24"/>
          <w:szCs w:val="24"/>
        </w:rPr>
        <w:t>-</w:t>
      </w:r>
      <w:r w:rsidR="00EE1D08" w:rsidRPr="00FE380E">
        <w:rPr>
          <w:rFonts w:ascii="Arial" w:hAnsi="Arial" w:cs="Arial"/>
          <w:sz w:val="24"/>
          <w:szCs w:val="24"/>
        </w:rPr>
        <w:t>-------------------------------------------------------------------------</w:t>
      </w:r>
      <w:r w:rsidR="00EE1D08" w:rsidRPr="00FE380E">
        <w:rPr>
          <w:rFonts w:ascii="Arial" w:hAnsi="Arial" w:cs="Arial"/>
          <w:b/>
          <w:sz w:val="24"/>
          <w:szCs w:val="24"/>
        </w:rPr>
        <w:t>ACUERDO NÚMERO 1581/2021/TC</w:t>
      </w:r>
      <w:r w:rsidR="00EE1D08" w:rsidRPr="00FE380E">
        <w:rPr>
          <w:rFonts w:ascii="Arial" w:hAnsi="Arial" w:cs="Arial"/>
          <w:sz w:val="24"/>
          <w:szCs w:val="24"/>
        </w:rPr>
        <w:t>-----------------------------------------------------------------------------------------------------------------------------</w:t>
      </w:r>
      <w:r w:rsidR="00EE1D08" w:rsidRPr="00FE380E">
        <w:rPr>
          <w:rFonts w:ascii="Arial" w:eastAsia="Times New Roman" w:hAnsi="Arial" w:cs="Arial"/>
          <w:b/>
          <w:sz w:val="24"/>
          <w:szCs w:val="24"/>
          <w:lang w:val="es-ES" w:eastAsia="es-ES"/>
        </w:rPr>
        <w:t>ÚNICO.-</w:t>
      </w:r>
      <w:r w:rsidR="00EE1D08" w:rsidRPr="00FE380E">
        <w:rPr>
          <w:rFonts w:ascii="Arial" w:eastAsia="Times New Roman" w:hAnsi="Arial" w:cs="Arial"/>
          <w:sz w:val="24"/>
          <w:szCs w:val="24"/>
          <w:lang w:val="es-ES" w:eastAsia="es-ES"/>
        </w:rPr>
        <w:t xml:space="preserve"> El Pleno del Ayuntamiento de San Pedro Tlaquepaque, aprueba el turno a la Comisión Edilicia de </w:t>
      </w:r>
      <w:r w:rsidR="00EE1D08" w:rsidRPr="00FE380E">
        <w:rPr>
          <w:rFonts w:ascii="Arial" w:eastAsia="Times New Roman" w:hAnsi="Arial" w:cs="Arial"/>
          <w:b/>
          <w:sz w:val="24"/>
          <w:szCs w:val="24"/>
          <w:lang w:val="es-ES" w:eastAsia="es-ES"/>
        </w:rPr>
        <w:t xml:space="preserve">Reglamentos Municipales y Puntos Legislativos </w:t>
      </w:r>
      <w:r w:rsidR="00EE1D08" w:rsidRPr="00FE380E">
        <w:rPr>
          <w:rFonts w:ascii="Arial" w:eastAsia="Times New Roman" w:hAnsi="Arial" w:cs="Arial"/>
          <w:sz w:val="24"/>
          <w:szCs w:val="24"/>
          <w:lang w:val="es-ES" w:eastAsia="es-ES"/>
        </w:rPr>
        <w:t xml:space="preserve">para el estudio, análisis y dictaminar las reformas </w:t>
      </w:r>
      <w:r w:rsidR="00EE1D08" w:rsidRPr="00FE380E">
        <w:rPr>
          <w:rFonts w:ascii="Arial" w:eastAsia="Times New Roman" w:hAnsi="Arial" w:cs="Arial"/>
          <w:b/>
          <w:sz w:val="24"/>
          <w:szCs w:val="24"/>
          <w:lang w:val="es-ES" w:eastAsia="es-ES"/>
        </w:rPr>
        <w:t>al artículos 16 fracción I, inciso m), y 36 fracción III del Reglamento para el Funcionamiento de Giros Comerciales, Industriales y Prestación de Servicios en el Municipio de San Pedro Tlaquepaque</w:t>
      </w:r>
      <w:r w:rsidR="00EE1D08" w:rsidRPr="00FE380E">
        <w:rPr>
          <w:rFonts w:ascii="Arial" w:eastAsia="Times New Roman" w:hAnsi="Arial" w:cs="Arial"/>
          <w:sz w:val="24"/>
          <w:szCs w:val="24"/>
          <w:lang w:val="es-ES" w:eastAsia="es-ES"/>
        </w:rPr>
        <w:t>, conforme al número III de la exposición de motivos que asentó en la iniciativa</w:t>
      </w:r>
      <w:r w:rsidR="00EE1D08" w:rsidRPr="00FE380E">
        <w:rPr>
          <w:rFonts w:ascii="Arial" w:eastAsia="Times New Roman" w:hAnsi="Arial" w:cs="Arial"/>
          <w:b/>
          <w:sz w:val="24"/>
          <w:szCs w:val="24"/>
          <w:lang w:val="es-ES" w:eastAsia="es-ES"/>
        </w:rPr>
        <w:t>.</w:t>
      </w:r>
      <w:r w:rsidR="00EE1D08" w:rsidRPr="00FE380E">
        <w:rPr>
          <w:rFonts w:ascii="Arial" w:eastAsia="Times New Roman" w:hAnsi="Arial" w:cs="Arial"/>
          <w:sz w:val="24"/>
          <w:szCs w:val="24"/>
          <w:lang w:val="es-ES" w:eastAsia="es-ES"/>
        </w:rPr>
        <w:t xml:space="preserve"> -----</w:t>
      </w:r>
      <w:r w:rsidR="00EE1D08" w:rsidRPr="00FE380E">
        <w:rPr>
          <w:rFonts w:ascii="Arial" w:hAnsi="Arial" w:cs="Arial"/>
          <w:sz w:val="24"/>
          <w:szCs w:val="24"/>
        </w:rPr>
        <w:t>------------------------------------------------------------------------------------------------------------------------------------------------------------------------------------</w:t>
      </w:r>
      <w:r w:rsidR="0036544D" w:rsidRPr="00EC7E16">
        <w:rPr>
          <w:rFonts w:ascii="Arial" w:hAnsi="Arial" w:cs="Arial"/>
          <w:b/>
          <w:color w:val="000000" w:themeColor="text1"/>
          <w:sz w:val="24"/>
          <w:szCs w:val="24"/>
        </w:rPr>
        <w:t>FUNDAMENTO LEGAL.-</w:t>
      </w:r>
      <w:r w:rsidR="0036544D" w:rsidRPr="00EC7E16">
        <w:rPr>
          <w:rFonts w:ascii="Arial" w:hAnsi="Arial" w:cs="Arial"/>
          <w:i/>
          <w:color w:val="000000" w:themeColor="text1"/>
          <w:sz w:val="24"/>
          <w:szCs w:val="24"/>
        </w:rPr>
        <w:t xml:space="preserve"> </w:t>
      </w:r>
      <w:r w:rsidR="0036544D"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36544D"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36544D">
        <w:rPr>
          <w:rStyle w:val="Fuentedeprrafopredeter1"/>
          <w:rFonts w:ascii="Arial" w:hAnsi="Arial" w:cs="Arial"/>
          <w:color w:val="000000" w:themeColor="text1"/>
          <w:sz w:val="24"/>
          <w:szCs w:val="24"/>
        </w:rPr>
        <w:t>.--------------------------------------------------------------------------------------------------------------------------------------------</w:t>
      </w:r>
      <w:r w:rsidR="003B64CE" w:rsidRPr="00CF1DF5">
        <w:rPr>
          <w:rFonts w:ascii="Arial" w:hAnsi="Arial" w:cs="Arial"/>
          <w:b/>
          <w:sz w:val="24"/>
          <w:szCs w:val="24"/>
        </w:rPr>
        <w:t xml:space="preserve">NOTIFÍQUESE.- </w:t>
      </w:r>
      <w:r w:rsidR="00CF1DF5" w:rsidRPr="00CF1DF5">
        <w:rPr>
          <w:rFonts w:ascii="Arial" w:hAnsi="Arial" w:cs="Arial"/>
          <w:sz w:val="24"/>
          <w:szCs w:val="24"/>
        </w:rPr>
        <w:t>Presidente de la Comisión de Reglamentos Municipales y Puntos Legislativos,</w:t>
      </w:r>
      <w:r w:rsidR="003B64CE" w:rsidRPr="00CF1DF5">
        <w:rPr>
          <w:rFonts w:ascii="Arial" w:hAnsi="Arial" w:cs="Arial"/>
          <w:sz w:val="24"/>
          <w:szCs w:val="24"/>
        </w:rPr>
        <w:t xml:space="preserve"> para su conocimiento y efectos legales a que haya lugar.----------------------------------------------------------------------------</w:t>
      </w:r>
      <w:r w:rsidR="00EF3AF4" w:rsidRPr="00CF1DF5">
        <w:rPr>
          <w:rFonts w:ascii="Arial" w:hAnsi="Arial" w:cs="Arial"/>
          <w:sz w:val="24"/>
          <w:szCs w:val="24"/>
        </w:rPr>
        <w:t>----</w:t>
      </w:r>
      <w:r w:rsidR="003B64CE" w:rsidRPr="00CF1DF5">
        <w:rPr>
          <w:rFonts w:ascii="Arial" w:hAnsi="Arial" w:cs="Arial"/>
          <w:sz w:val="24"/>
          <w:szCs w:val="24"/>
        </w:rPr>
        <w:t>------------------------------------------</w:t>
      </w:r>
      <w:r w:rsidR="00335738" w:rsidRPr="00CF1DF5">
        <w:rPr>
          <w:rFonts w:ascii="Arial" w:hAnsi="Arial" w:cs="Arial"/>
          <w:sz w:val="24"/>
          <w:szCs w:val="24"/>
        </w:rPr>
        <w:t>-</w:t>
      </w:r>
      <w:r w:rsidR="00775660" w:rsidRPr="00CF1DF5">
        <w:rPr>
          <w:rFonts w:ascii="Arial" w:hAnsi="Arial" w:cs="Arial"/>
          <w:sz w:val="24"/>
          <w:szCs w:val="24"/>
        </w:rPr>
        <w:t>-----------------------------</w:t>
      </w:r>
      <w:r w:rsidR="00CF1DF5">
        <w:rPr>
          <w:rFonts w:ascii="Arial" w:hAnsi="Arial" w:cs="Arial"/>
          <w:sz w:val="24"/>
          <w:szCs w:val="24"/>
        </w:rPr>
        <w:t>--------------------------</w:t>
      </w:r>
      <w:r w:rsidR="00775660" w:rsidRPr="00CF1DF5">
        <w:rPr>
          <w:rFonts w:ascii="Arial" w:hAnsi="Arial" w:cs="Arial"/>
          <w:sz w:val="24"/>
          <w:szCs w:val="24"/>
        </w:rPr>
        <w:t>---------</w:t>
      </w:r>
      <w:r w:rsidR="001739FE" w:rsidRPr="00CF1DF5">
        <w:rPr>
          <w:rFonts w:ascii="Arial" w:hAnsi="Arial" w:cs="Arial"/>
          <w:sz w:val="24"/>
          <w:szCs w:val="24"/>
        </w:rPr>
        <w:t>---</w:t>
      </w:r>
      <w:r w:rsidR="006A1C51" w:rsidRPr="001739FE">
        <w:rPr>
          <w:rFonts w:ascii="Arial" w:hAnsi="Arial" w:cs="Arial"/>
          <w:sz w:val="24"/>
          <w:szCs w:val="24"/>
        </w:rPr>
        <w:t>Con la palabra la Presidente Municipal, C. María Ele</w:t>
      </w:r>
      <w:r w:rsidR="00F12074" w:rsidRPr="001739FE">
        <w:rPr>
          <w:rFonts w:ascii="Arial" w:hAnsi="Arial" w:cs="Arial"/>
          <w:sz w:val="24"/>
          <w:szCs w:val="24"/>
        </w:rPr>
        <w:t xml:space="preserve">na Limón García: Continúe </w:t>
      </w:r>
      <w:r w:rsidR="006A1C51" w:rsidRPr="001739FE">
        <w:rPr>
          <w:rFonts w:ascii="Arial" w:hAnsi="Arial" w:cs="Arial"/>
          <w:sz w:val="24"/>
          <w:szCs w:val="24"/>
        </w:rPr>
        <w:t>Se</w:t>
      </w:r>
      <w:r w:rsidR="00391826">
        <w:rPr>
          <w:rFonts w:ascii="Arial" w:hAnsi="Arial" w:cs="Arial"/>
          <w:sz w:val="24"/>
          <w:szCs w:val="24"/>
        </w:rPr>
        <w:t>ñor Se</w:t>
      </w:r>
      <w:r w:rsidR="006A1C51" w:rsidRPr="001739FE">
        <w:rPr>
          <w:rFonts w:ascii="Arial" w:hAnsi="Arial" w:cs="Arial"/>
          <w:sz w:val="24"/>
          <w:szCs w:val="24"/>
        </w:rPr>
        <w:t>cretario.-----------------------------------------------------------------------------------</w:t>
      </w:r>
      <w:r w:rsidR="00F12074" w:rsidRPr="001739FE">
        <w:rPr>
          <w:rFonts w:ascii="Arial" w:hAnsi="Arial" w:cs="Arial"/>
          <w:sz w:val="24"/>
          <w:szCs w:val="24"/>
        </w:rPr>
        <w:t>------</w:t>
      </w:r>
      <w:r w:rsidR="006A1C51" w:rsidRPr="001739FE">
        <w:rPr>
          <w:rFonts w:ascii="Arial" w:hAnsi="Arial" w:cs="Arial"/>
          <w:sz w:val="24"/>
          <w:szCs w:val="24"/>
        </w:rPr>
        <w:t>----------------------------------------------</w:t>
      </w:r>
      <w:r w:rsidR="00391826">
        <w:rPr>
          <w:rFonts w:ascii="Arial" w:hAnsi="Arial" w:cs="Arial"/>
          <w:sz w:val="24"/>
          <w:szCs w:val="24"/>
        </w:rPr>
        <w:t>---------------------------</w:t>
      </w:r>
      <w:r w:rsidR="006A1C51" w:rsidRPr="006A1C51">
        <w:rPr>
          <w:rFonts w:ascii="Arial" w:hAnsi="Arial" w:cs="Arial"/>
          <w:sz w:val="24"/>
          <w:szCs w:val="24"/>
        </w:rPr>
        <w:t xml:space="preserve">En uso de la voz el Secretario del Ayuntamiento, Lic. Salvador Ruíz Ayala: </w:t>
      </w:r>
      <w:r w:rsidR="00C20124" w:rsidRPr="00E44066">
        <w:rPr>
          <w:rFonts w:ascii="Arial" w:hAnsi="Arial" w:cs="Arial"/>
          <w:b/>
          <w:sz w:val="24"/>
          <w:szCs w:val="24"/>
        </w:rPr>
        <w:t>V.- C)</w:t>
      </w:r>
      <w:r w:rsidR="00D17AA0">
        <w:rPr>
          <w:rFonts w:ascii="Arial" w:hAnsi="Arial" w:cs="Arial"/>
          <w:b/>
          <w:sz w:val="24"/>
          <w:szCs w:val="24"/>
        </w:rPr>
        <w:t xml:space="preserve"> </w:t>
      </w:r>
      <w:r w:rsidR="00A21F1B">
        <w:rPr>
          <w:rFonts w:ascii="Arial" w:hAnsi="Arial" w:cs="Arial"/>
          <w:sz w:val="24"/>
          <w:szCs w:val="24"/>
        </w:rPr>
        <w:t>Iniciativa que suscribe el</w:t>
      </w:r>
      <w:r w:rsidR="00D17AA0" w:rsidRPr="003C171A">
        <w:rPr>
          <w:rFonts w:ascii="Arial" w:hAnsi="Arial" w:cs="Arial"/>
          <w:sz w:val="24"/>
          <w:szCs w:val="24"/>
        </w:rPr>
        <w:t xml:space="preserve"> Regidor </w:t>
      </w:r>
      <w:r w:rsidR="00D17AA0" w:rsidRPr="003C171A">
        <w:rPr>
          <w:rFonts w:ascii="Arial" w:hAnsi="Arial" w:cs="Arial"/>
          <w:b/>
          <w:sz w:val="24"/>
          <w:szCs w:val="24"/>
        </w:rPr>
        <w:t xml:space="preserve">Alberto Alfaro García, </w:t>
      </w:r>
      <w:r w:rsidR="00D17AA0" w:rsidRPr="003C171A">
        <w:rPr>
          <w:rFonts w:ascii="Arial" w:hAnsi="Arial" w:cs="Arial"/>
          <w:sz w:val="24"/>
          <w:szCs w:val="24"/>
        </w:rPr>
        <w:t>mediante la cual propone el turno a la Comisión Edilicia de</w:t>
      </w:r>
      <w:r w:rsidR="00D17AA0" w:rsidRPr="003C171A">
        <w:rPr>
          <w:rFonts w:ascii="Arial" w:hAnsi="Arial" w:cs="Arial"/>
          <w:b/>
          <w:sz w:val="24"/>
          <w:szCs w:val="24"/>
        </w:rPr>
        <w:t xml:space="preserve"> Reglamentos Municipales y Puntos Legislativos </w:t>
      </w:r>
      <w:r w:rsidR="00D17AA0" w:rsidRPr="003C171A">
        <w:rPr>
          <w:rFonts w:ascii="Arial" w:hAnsi="Arial" w:cs="Arial"/>
          <w:sz w:val="24"/>
          <w:szCs w:val="24"/>
        </w:rPr>
        <w:t>como convocante,</w:t>
      </w:r>
      <w:r w:rsidR="00D17AA0" w:rsidRPr="003C171A">
        <w:rPr>
          <w:rFonts w:ascii="Arial" w:hAnsi="Arial" w:cs="Arial"/>
          <w:b/>
          <w:sz w:val="24"/>
          <w:szCs w:val="24"/>
        </w:rPr>
        <w:t xml:space="preserve"> </w:t>
      </w:r>
      <w:r w:rsidR="00D17AA0" w:rsidRPr="003C171A">
        <w:rPr>
          <w:rFonts w:ascii="Arial" w:hAnsi="Arial" w:cs="Arial"/>
          <w:sz w:val="24"/>
          <w:szCs w:val="24"/>
        </w:rPr>
        <w:t>y a la Comisión Edilicia de</w:t>
      </w:r>
      <w:r w:rsidR="00D17AA0" w:rsidRPr="003C171A">
        <w:rPr>
          <w:rFonts w:ascii="Arial" w:hAnsi="Arial" w:cs="Arial"/>
          <w:b/>
          <w:sz w:val="24"/>
          <w:szCs w:val="24"/>
        </w:rPr>
        <w:t xml:space="preserve"> Salubridad e Higiene </w:t>
      </w:r>
      <w:r w:rsidR="00D17AA0" w:rsidRPr="003C171A">
        <w:rPr>
          <w:rFonts w:ascii="Arial" w:hAnsi="Arial" w:cs="Arial"/>
          <w:sz w:val="24"/>
          <w:szCs w:val="24"/>
        </w:rPr>
        <w:t>como coadyuvante,</w:t>
      </w:r>
      <w:r w:rsidR="00D17AA0" w:rsidRPr="003C171A">
        <w:rPr>
          <w:rFonts w:ascii="Arial" w:hAnsi="Arial" w:cs="Arial"/>
          <w:b/>
          <w:sz w:val="24"/>
          <w:szCs w:val="24"/>
        </w:rPr>
        <w:t xml:space="preserve"> </w:t>
      </w:r>
      <w:r w:rsidR="00D17AA0" w:rsidRPr="003C171A">
        <w:rPr>
          <w:rFonts w:ascii="Arial" w:hAnsi="Arial" w:cs="Arial"/>
          <w:sz w:val="24"/>
          <w:szCs w:val="24"/>
        </w:rPr>
        <w:t xml:space="preserve">para el estudio, análisis y </w:t>
      </w:r>
      <w:proofErr w:type="spellStart"/>
      <w:r w:rsidR="00D17AA0" w:rsidRPr="003C171A">
        <w:rPr>
          <w:rFonts w:ascii="Arial" w:hAnsi="Arial" w:cs="Arial"/>
          <w:sz w:val="24"/>
          <w:szCs w:val="24"/>
        </w:rPr>
        <w:t>dictaminación</w:t>
      </w:r>
      <w:proofErr w:type="spellEnd"/>
      <w:r w:rsidR="00D17AA0" w:rsidRPr="003C171A">
        <w:rPr>
          <w:rFonts w:ascii="Arial" w:hAnsi="Arial" w:cs="Arial"/>
          <w:sz w:val="24"/>
          <w:szCs w:val="24"/>
        </w:rPr>
        <w:t xml:space="preserve"> del proyecto que tiene por objeto </w:t>
      </w:r>
      <w:r w:rsidR="00D17AA0" w:rsidRPr="003C171A">
        <w:rPr>
          <w:rFonts w:ascii="Arial" w:hAnsi="Arial" w:cs="Arial"/>
          <w:b/>
          <w:sz w:val="24"/>
          <w:szCs w:val="24"/>
        </w:rPr>
        <w:t>diversas reformas al Reglamento de Protección a los Animales y Salud Pública Veterinaria del Municipio de San Pedro Tlaquepaque</w:t>
      </w:r>
      <w:r w:rsidR="00A21F1B">
        <w:rPr>
          <w:rFonts w:ascii="Arial" w:hAnsi="Arial" w:cs="Arial"/>
          <w:sz w:val="24"/>
          <w:szCs w:val="24"/>
        </w:rPr>
        <w:t>, es cuanto ciudadana Presidenta.</w:t>
      </w:r>
      <w:r w:rsidR="006A1C51" w:rsidRPr="006A1C51">
        <w:rPr>
          <w:rFonts w:ascii="Arial" w:hAnsi="Arial" w:cs="Arial"/>
          <w:sz w:val="24"/>
          <w:szCs w:val="24"/>
        </w:rPr>
        <w:t>----------------------------------------------------------------------------------------------</w:t>
      </w:r>
      <w:r w:rsidR="00713C65">
        <w:rPr>
          <w:rFonts w:ascii="Arial" w:hAnsi="Arial" w:cs="Arial"/>
          <w:sz w:val="24"/>
          <w:szCs w:val="24"/>
        </w:rPr>
        <w:t>--------------------------------------------------</w:t>
      </w:r>
      <w:r w:rsidR="006A1C51" w:rsidRPr="006A1C51">
        <w:rPr>
          <w:rFonts w:ascii="Arial" w:hAnsi="Arial" w:cs="Arial"/>
          <w:sz w:val="24"/>
          <w:szCs w:val="24"/>
        </w:rPr>
        <w:t>------------</w:t>
      </w:r>
      <w:r w:rsidR="00391826">
        <w:rPr>
          <w:rFonts w:ascii="Arial" w:hAnsi="Arial" w:cs="Arial"/>
          <w:sz w:val="24"/>
          <w:szCs w:val="24"/>
        </w:rPr>
        <w:t>--</w:t>
      </w:r>
    </w:p>
    <w:p w:rsidR="003D48EE" w:rsidRDefault="003D48EE" w:rsidP="003D48EE">
      <w:pPr>
        <w:rPr>
          <w:rFonts w:ascii="Arial" w:hAnsi="Arial" w:cs="Arial"/>
          <w:sz w:val="24"/>
          <w:szCs w:val="24"/>
        </w:rPr>
      </w:pPr>
      <w:r>
        <w:rPr>
          <w:rFonts w:ascii="Arial" w:hAnsi="Arial" w:cs="Arial"/>
          <w:sz w:val="24"/>
          <w:szCs w:val="24"/>
        </w:rPr>
        <w:t xml:space="preserve">Ciudadanos Regidores integrantes del </w:t>
      </w:r>
    </w:p>
    <w:p w:rsidR="003D48EE" w:rsidRDefault="003D48EE" w:rsidP="003D48EE">
      <w:pPr>
        <w:rPr>
          <w:rFonts w:ascii="Arial" w:hAnsi="Arial" w:cs="Arial"/>
          <w:sz w:val="24"/>
          <w:szCs w:val="24"/>
        </w:rPr>
      </w:pPr>
      <w:r>
        <w:rPr>
          <w:rFonts w:ascii="Arial" w:hAnsi="Arial" w:cs="Arial"/>
          <w:sz w:val="24"/>
          <w:szCs w:val="24"/>
        </w:rPr>
        <w:t xml:space="preserve">Ayuntamiento de San Pedro Tlaquepaque </w:t>
      </w:r>
    </w:p>
    <w:p w:rsidR="003D48EE" w:rsidRDefault="003D48EE" w:rsidP="003D48EE">
      <w:pPr>
        <w:rPr>
          <w:rFonts w:ascii="Arial" w:hAnsi="Arial" w:cs="Arial"/>
          <w:sz w:val="24"/>
          <w:szCs w:val="24"/>
        </w:rPr>
      </w:pPr>
      <w:r>
        <w:rPr>
          <w:rFonts w:ascii="Arial" w:hAnsi="Arial" w:cs="Arial"/>
          <w:sz w:val="24"/>
          <w:szCs w:val="24"/>
        </w:rPr>
        <w:t>Presentes:</w:t>
      </w:r>
    </w:p>
    <w:p w:rsidR="003D48EE" w:rsidRPr="003D48EE" w:rsidRDefault="003D48EE" w:rsidP="003D48EE">
      <w:pPr>
        <w:rPr>
          <w:rFonts w:ascii="Arial" w:hAnsi="Arial" w:cs="Arial"/>
          <w:sz w:val="12"/>
          <w:szCs w:val="24"/>
        </w:rPr>
      </w:pPr>
    </w:p>
    <w:p w:rsidR="003D48EE" w:rsidRDefault="003D48EE" w:rsidP="003D48EE">
      <w:pPr>
        <w:jc w:val="both"/>
        <w:rPr>
          <w:rFonts w:ascii="Arial" w:hAnsi="Arial" w:cs="Arial"/>
          <w:sz w:val="24"/>
          <w:szCs w:val="24"/>
        </w:rPr>
      </w:pPr>
      <w:r>
        <w:rPr>
          <w:rFonts w:ascii="Arial" w:hAnsi="Arial" w:cs="Arial"/>
          <w:sz w:val="24"/>
          <w:szCs w:val="24"/>
        </w:rPr>
        <w:t xml:space="preserve">El que suscribe Regidor </w:t>
      </w:r>
      <w:r>
        <w:rPr>
          <w:rFonts w:ascii="Arial" w:hAnsi="Arial" w:cs="Arial"/>
          <w:b/>
          <w:sz w:val="24"/>
          <w:szCs w:val="24"/>
        </w:rPr>
        <w:t xml:space="preserve">Alberto Alfaro García </w:t>
      </w:r>
      <w:r>
        <w:rPr>
          <w:rFonts w:ascii="Arial" w:hAnsi="Arial" w:cs="Arial"/>
          <w:sz w:val="24"/>
          <w:szCs w:val="24"/>
        </w:rPr>
        <w:t>en mi carácter de Edil de este Gobierno Municipal, haciendo uso de las facultades que me confieren los artículos 115 fracciones I y II de la Constitución Política de los Estados Unidos Mexicanos, 1, 2 y 73  fracciones I y II, 77 fracción II, 79 fracción X de la Constitución Política del Estado de Jalisco, 37 fracción II, 40 fracción II, 41 fracción II y 50 fracción I de la Ley del gobierno y la Administración Pública Municipal del Estado de Jalisco; artículos 36 fracción I, 92 fracción III, 95, 142, 145 fracción I y 146 del Reglamento del Gobierno y de la Administración Pública del Ayuntamiento Constitucional de San Pedro Tlaquepaque, tengo a bien someter a la elevada y distinguida consideración de éste Pleno la siguiente:</w:t>
      </w:r>
    </w:p>
    <w:p w:rsidR="003D48EE" w:rsidRDefault="003D48EE" w:rsidP="003D48EE">
      <w:pPr>
        <w:jc w:val="both"/>
        <w:rPr>
          <w:rFonts w:ascii="Arial" w:hAnsi="Arial" w:cs="Arial"/>
          <w:sz w:val="24"/>
          <w:szCs w:val="24"/>
        </w:rPr>
      </w:pPr>
    </w:p>
    <w:p w:rsidR="003D48EE" w:rsidRDefault="003D48EE" w:rsidP="003D48EE">
      <w:pPr>
        <w:jc w:val="center"/>
        <w:rPr>
          <w:rFonts w:ascii="Arial" w:hAnsi="Arial" w:cs="Arial"/>
          <w:b/>
          <w:sz w:val="24"/>
          <w:szCs w:val="24"/>
        </w:rPr>
      </w:pPr>
      <w:r w:rsidRPr="00645FAB">
        <w:rPr>
          <w:rFonts w:ascii="Arial" w:hAnsi="Arial" w:cs="Arial"/>
          <w:b/>
          <w:sz w:val="24"/>
          <w:szCs w:val="24"/>
        </w:rPr>
        <w:t>INICIATIVA PARA TURNO A COMISIÓN</w:t>
      </w:r>
    </w:p>
    <w:p w:rsidR="003D48EE" w:rsidRPr="003D48EE" w:rsidRDefault="003D48EE" w:rsidP="003D48EE">
      <w:pPr>
        <w:jc w:val="both"/>
        <w:rPr>
          <w:rFonts w:ascii="Arial" w:hAnsi="Arial" w:cs="Arial"/>
          <w:b/>
          <w:sz w:val="8"/>
          <w:szCs w:val="24"/>
        </w:rPr>
      </w:pPr>
    </w:p>
    <w:p w:rsidR="003D48EE" w:rsidRDefault="003D48EE" w:rsidP="003D48EE">
      <w:pPr>
        <w:jc w:val="both"/>
        <w:rPr>
          <w:rFonts w:ascii="Arial" w:hAnsi="Arial" w:cs="Arial"/>
          <w:sz w:val="24"/>
          <w:szCs w:val="24"/>
        </w:rPr>
      </w:pPr>
      <w:r w:rsidRPr="00645FAB">
        <w:rPr>
          <w:rFonts w:ascii="Arial" w:hAnsi="Arial" w:cs="Arial"/>
          <w:sz w:val="24"/>
          <w:szCs w:val="24"/>
        </w:rPr>
        <w:t xml:space="preserve">Que </w:t>
      </w:r>
      <w:r>
        <w:rPr>
          <w:rFonts w:ascii="Arial" w:hAnsi="Arial" w:cs="Arial"/>
          <w:sz w:val="24"/>
          <w:szCs w:val="24"/>
        </w:rPr>
        <w:t xml:space="preserve">tiene por objeto turnar a la Comisión Edilicia de Reglamentos Municipales y Puntos Legislativos como CONVOCANTE y a la Comisión Edilicia de Salubridad e Higiene como COADYUVANTE para realizar varias reformas al </w:t>
      </w:r>
      <w:r>
        <w:rPr>
          <w:rFonts w:ascii="Arial" w:hAnsi="Arial" w:cs="Arial"/>
          <w:b/>
          <w:sz w:val="24"/>
          <w:szCs w:val="24"/>
        </w:rPr>
        <w:t xml:space="preserve">Reglamento de Protección a los Animales y salud Pública Veterinaria del Municipio de San Pedro Tlaquepaque, </w:t>
      </w:r>
      <w:r>
        <w:rPr>
          <w:rFonts w:ascii="Arial" w:hAnsi="Arial" w:cs="Arial"/>
          <w:sz w:val="24"/>
          <w:szCs w:val="24"/>
        </w:rPr>
        <w:t>de acuerdo con la siguiente:</w:t>
      </w:r>
    </w:p>
    <w:p w:rsidR="003D48EE" w:rsidRPr="003D48EE" w:rsidRDefault="003D48EE" w:rsidP="003D48EE">
      <w:pPr>
        <w:jc w:val="both"/>
        <w:rPr>
          <w:rFonts w:ascii="Arial" w:hAnsi="Arial" w:cs="Arial"/>
          <w:sz w:val="10"/>
          <w:szCs w:val="24"/>
        </w:rPr>
      </w:pPr>
    </w:p>
    <w:p w:rsidR="003D48EE" w:rsidRDefault="003D48EE" w:rsidP="003D48EE">
      <w:pPr>
        <w:jc w:val="center"/>
        <w:rPr>
          <w:rFonts w:ascii="Arial" w:hAnsi="Arial" w:cs="Arial"/>
          <w:b/>
          <w:sz w:val="24"/>
          <w:szCs w:val="24"/>
        </w:rPr>
      </w:pPr>
      <w:r>
        <w:rPr>
          <w:rFonts w:ascii="Arial" w:hAnsi="Arial" w:cs="Arial"/>
          <w:b/>
          <w:sz w:val="24"/>
          <w:szCs w:val="24"/>
        </w:rPr>
        <w:t>EXPOSICION DE MOTIVOS</w:t>
      </w:r>
    </w:p>
    <w:p w:rsidR="003D48EE" w:rsidRPr="003D48EE" w:rsidRDefault="003D48EE" w:rsidP="003D48EE">
      <w:pPr>
        <w:jc w:val="center"/>
        <w:rPr>
          <w:rFonts w:ascii="Arial" w:hAnsi="Arial" w:cs="Arial"/>
          <w:b/>
          <w:sz w:val="6"/>
          <w:szCs w:val="24"/>
        </w:rPr>
      </w:pPr>
    </w:p>
    <w:p w:rsidR="003D48EE" w:rsidRDefault="003D48EE" w:rsidP="003D48EE">
      <w:pPr>
        <w:pStyle w:val="Prrafodelista"/>
        <w:numPr>
          <w:ilvl w:val="0"/>
          <w:numId w:val="34"/>
        </w:numPr>
        <w:spacing w:after="160" w:line="259" w:lineRule="auto"/>
        <w:ind w:left="709" w:hanging="709"/>
        <w:jc w:val="both"/>
        <w:rPr>
          <w:rFonts w:ascii="Arial" w:hAnsi="Arial" w:cs="Arial"/>
          <w:sz w:val="24"/>
          <w:szCs w:val="24"/>
        </w:rPr>
      </w:pPr>
      <w:r>
        <w:rPr>
          <w:rFonts w:ascii="Arial" w:hAnsi="Arial" w:cs="Arial"/>
          <w:sz w:val="24"/>
          <w:szCs w:val="24"/>
        </w:rPr>
        <w:t xml:space="preserve">La salud pública veterinaria es un tema importante y de gran impacto en la salud de los </w:t>
      </w:r>
      <w:proofErr w:type="spellStart"/>
      <w:r>
        <w:rPr>
          <w:rFonts w:ascii="Arial" w:hAnsi="Arial" w:cs="Arial"/>
          <w:sz w:val="24"/>
          <w:szCs w:val="24"/>
        </w:rPr>
        <w:t>tlaquepaquenses</w:t>
      </w:r>
      <w:proofErr w:type="spellEnd"/>
      <w:r>
        <w:rPr>
          <w:rFonts w:ascii="Arial" w:hAnsi="Arial" w:cs="Arial"/>
          <w:sz w:val="24"/>
          <w:szCs w:val="24"/>
        </w:rPr>
        <w:t>, es por ello que hemos hecho un análisis del Reglamento de Protección a los Animales y Salud Pública Veterinaria del Municipio de San Pedro Tlaquepaque, donde encontramos algunas inconsistencias, mismas que ponemos a consideración de la comisión edilicia en mención.</w:t>
      </w:r>
    </w:p>
    <w:p w:rsidR="003D48EE" w:rsidRDefault="003D48EE" w:rsidP="003D48EE">
      <w:pPr>
        <w:pStyle w:val="Prrafodelista"/>
        <w:ind w:left="709"/>
        <w:jc w:val="both"/>
        <w:rPr>
          <w:rFonts w:ascii="Arial" w:hAnsi="Arial" w:cs="Arial"/>
          <w:sz w:val="24"/>
          <w:szCs w:val="24"/>
        </w:rPr>
      </w:pPr>
    </w:p>
    <w:p w:rsidR="003D48EE" w:rsidRDefault="003D48EE" w:rsidP="003D48EE">
      <w:pPr>
        <w:pStyle w:val="Prrafodelista"/>
        <w:numPr>
          <w:ilvl w:val="0"/>
          <w:numId w:val="34"/>
        </w:numPr>
        <w:spacing w:after="160" w:line="259" w:lineRule="auto"/>
        <w:ind w:left="709" w:hanging="709"/>
        <w:jc w:val="both"/>
        <w:rPr>
          <w:rFonts w:ascii="Arial" w:hAnsi="Arial" w:cs="Arial"/>
          <w:sz w:val="24"/>
          <w:szCs w:val="24"/>
        </w:rPr>
      </w:pPr>
      <w:r>
        <w:rPr>
          <w:rFonts w:ascii="Arial" w:hAnsi="Arial" w:cs="Arial"/>
          <w:sz w:val="24"/>
          <w:szCs w:val="24"/>
        </w:rPr>
        <w:t>La población canina en nuestro municipio ocupa un lugar importante dentro de la zona metropolitana de Guadalajara y lamentablemente el número de los perros sin hogar crece día a día, lo que nos anima a buscar alternativas a la eutanasia humanitaria y expresarlas dentro del mismo reglamento como lo es las campañas permanentes de esterilización y las campañas de adopción.</w:t>
      </w:r>
    </w:p>
    <w:p w:rsidR="003D48EE" w:rsidRPr="00092465" w:rsidRDefault="003D48EE" w:rsidP="003D48EE">
      <w:pPr>
        <w:pStyle w:val="Prrafodelista"/>
        <w:rPr>
          <w:rFonts w:ascii="Arial" w:hAnsi="Arial" w:cs="Arial"/>
          <w:sz w:val="24"/>
          <w:szCs w:val="24"/>
        </w:rPr>
      </w:pPr>
    </w:p>
    <w:p w:rsidR="003D48EE" w:rsidRDefault="003D48EE" w:rsidP="003D48EE">
      <w:pPr>
        <w:pStyle w:val="Prrafodelista"/>
        <w:numPr>
          <w:ilvl w:val="0"/>
          <w:numId w:val="34"/>
        </w:numPr>
        <w:spacing w:after="160" w:line="259" w:lineRule="auto"/>
        <w:ind w:left="709" w:hanging="709"/>
        <w:jc w:val="both"/>
        <w:rPr>
          <w:rFonts w:ascii="Arial" w:hAnsi="Arial" w:cs="Arial"/>
          <w:sz w:val="24"/>
          <w:szCs w:val="24"/>
        </w:rPr>
      </w:pPr>
      <w:r>
        <w:rPr>
          <w:rFonts w:ascii="Arial" w:hAnsi="Arial" w:cs="Arial"/>
          <w:sz w:val="24"/>
          <w:szCs w:val="24"/>
        </w:rPr>
        <w:t xml:space="preserve">Otro tema delicado es el de los caballos, en especial de los que son utilizados para jalar carros llenos con escombro. Sin perder de vista objetivo del Reglamento.   </w:t>
      </w:r>
    </w:p>
    <w:p w:rsidR="003D48EE" w:rsidRPr="003D48EE" w:rsidRDefault="003D48EE" w:rsidP="003D48EE">
      <w:pPr>
        <w:jc w:val="both"/>
        <w:rPr>
          <w:rFonts w:ascii="Arial" w:hAnsi="Arial" w:cs="Arial"/>
          <w:sz w:val="8"/>
          <w:szCs w:val="24"/>
        </w:rPr>
      </w:pPr>
    </w:p>
    <w:p w:rsidR="003D48EE" w:rsidRDefault="003D48EE" w:rsidP="003D48EE">
      <w:pPr>
        <w:jc w:val="both"/>
        <w:rPr>
          <w:rFonts w:ascii="Arial" w:hAnsi="Arial" w:cs="Arial"/>
          <w:sz w:val="24"/>
          <w:szCs w:val="24"/>
        </w:rPr>
      </w:pPr>
      <w:r>
        <w:rPr>
          <w:rFonts w:ascii="Arial" w:hAnsi="Arial" w:cs="Arial"/>
          <w:sz w:val="24"/>
          <w:szCs w:val="24"/>
        </w:rPr>
        <w:t>Por lo anterior expuesto proponemos realizar varias reformas al Reglamento en referencia, con base a la siguiente tabla:</w:t>
      </w:r>
    </w:p>
    <w:p w:rsidR="003D48EE" w:rsidRPr="003D48EE" w:rsidRDefault="003D48EE" w:rsidP="003D48EE">
      <w:pPr>
        <w:jc w:val="both"/>
        <w:rPr>
          <w:rFonts w:ascii="Arial" w:hAnsi="Arial" w:cs="Arial"/>
          <w:sz w:val="2"/>
          <w:szCs w:val="24"/>
        </w:rPr>
      </w:pPr>
    </w:p>
    <w:tbl>
      <w:tblPr>
        <w:tblStyle w:val="Tablaconcuadrcula"/>
        <w:tblW w:w="0" w:type="auto"/>
        <w:tblLook w:val="04A0" w:firstRow="1" w:lastRow="0" w:firstColumn="1" w:lastColumn="0" w:noHBand="0" w:noVBand="1"/>
      </w:tblPr>
      <w:tblGrid>
        <w:gridCol w:w="4087"/>
        <w:gridCol w:w="4061"/>
      </w:tblGrid>
      <w:tr w:rsidR="003D48EE" w:rsidRPr="00070FEA" w:rsidTr="003D48EE">
        <w:tc>
          <w:tcPr>
            <w:tcW w:w="4414" w:type="dxa"/>
          </w:tcPr>
          <w:p w:rsidR="003D48EE" w:rsidRPr="003D48EE" w:rsidRDefault="003D48EE" w:rsidP="003D48EE">
            <w:pPr>
              <w:pStyle w:val="Textoindependiente"/>
              <w:rPr>
                <w:rFonts w:ascii="Arial" w:hAnsi="Arial" w:cs="Arial"/>
                <w:b/>
                <w:bCs/>
                <w:sz w:val="16"/>
                <w:szCs w:val="16"/>
                <w:lang w:val="es-MX"/>
              </w:rPr>
            </w:pPr>
            <w:r w:rsidRPr="003D48EE">
              <w:rPr>
                <w:rFonts w:ascii="Arial" w:hAnsi="Arial" w:cs="Arial"/>
                <w:b/>
                <w:bCs/>
                <w:sz w:val="16"/>
                <w:szCs w:val="16"/>
                <w:lang w:val="es-MX"/>
              </w:rPr>
              <w:t xml:space="preserve">Artículo 1. </w:t>
            </w:r>
            <w:r w:rsidRPr="003D48EE">
              <w:rPr>
                <w:rFonts w:ascii="Arial" w:hAnsi="Arial" w:cs="Arial"/>
                <w:sz w:val="16"/>
                <w:szCs w:val="16"/>
                <w:lang w:val="es-MX"/>
              </w:rPr>
              <w:t xml:space="preserve"> </w:t>
            </w:r>
            <w:r w:rsidRPr="003D48EE">
              <w:rPr>
                <w:rFonts w:ascii="Arial" w:hAnsi="Arial" w:cs="Arial"/>
                <w:b/>
                <w:bCs/>
                <w:sz w:val="16"/>
                <w:szCs w:val="16"/>
                <w:lang w:val="es-MX"/>
              </w:rPr>
              <w:t>El presente Reglamento es de observancia general en el Municipio de San Pedro Tlaquepaque y tiene por objeto:</w:t>
            </w:r>
          </w:p>
          <w:p w:rsidR="003D48EE" w:rsidRPr="003D48EE" w:rsidRDefault="003D48EE" w:rsidP="003D48EE">
            <w:pPr>
              <w:pStyle w:val="Textoindependiente"/>
              <w:tabs>
                <w:tab w:val="left" w:pos="851"/>
              </w:tabs>
              <w:rPr>
                <w:rFonts w:ascii="Arial" w:hAnsi="Arial" w:cs="Arial"/>
                <w:sz w:val="16"/>
                <w:szCs w:val="16"/>
                <w:lang w:val="es-MX"/>
              </w:rPr>
            </w:pPr>
            <w:proofErr w:type="spellStart"/>
            <w:r w:rsidRPr="003D48EE">
              <w:rPr>
                <w:rFonts w:ascii="Arial" w:hAnsi="Arial" w:cs="Arial"/>
                <w:sz w:val="16"/>
                <w:szCs w:val="16"/>
                <w:lang w:val="es-MX"/>
              </w:rPr>
              <w:t>III.Erradicar</w:t>
            </w:r>
            <w:proofErr w:type="spellEnd"/>
            <w:r w:rsidRPr="003D48EE">
              <w:rPr>
                <w:rFonts w:ascii="Arial" w:hAnsi="Arial" w:cs="Arial"/>
                <w:sz w:val="16"/>
                <w:szCs w:val="16"/>
                <w:lang w:val="es-MX"/>
              </w:rPr>
              <w:t xml:space="preserve"> los actos de crueldad, sancionándolos a quien los cometan, en perjuicio de los animales con los que convive;</w:t>
            </w:r>
          </w:p>
          <w:p w:rsidR="003D48EE" w:rsidRPr="003D48EE" w:rsidRDefault="003D48EE" w:rsidP="003D48EE">
            <w:pPr>
              <w:pStyle w:val="Textoindependiente"/>
              <w:tabs>
                <w:tab w:val="left" w:pos="851"/>
              </w:tabs>
              <w:rPr>
                <w:rFonts w:ascii="Arial" w:hAnsi="Arial" w:cs="Arial"/>
                <w:sz w:val="16"/>
                <w:szCs w:val="16"/>
                <w:lang w:val="es-MX"/>
              </w:rPr>
            </w:pPr>
            <w:proofErr w:type="spellStart"/>
            <w:r w:rsidRPr="003D48EE">
              <w:rPr>
                <w:rFonts w:ascii="Arial" w:hAnsi="Arial" w:cs="Arial"/>
                <w:sz w:val="16"/>
                <w:szCs w:val="16"/>
                <w:lang w:val="es-MX"/>
              </w:rPr>
              <w:t>V.Controlar</w:t>
            </w:r>
            <w:proofErr w:type="spellEnd"/>
            <w:r w:rsidRPr="003D48EE">
              <w:rPr>
                <w:rFonts w:ascii="Arial" w:hAnsi="Arial" w:cs="Arial"/>
                <w:sz w:val="16"/>
                <w:szCs w:val="16"/>
                <w:lang w:val="es-MX"/>
              </w:rPr>
              <w:t xml:space="preserve"> la sobrepoblación de animales considerados como de compañía y los que forman la fauna nociva;</w:t>
            </w:r>
          </w:p>
          <w:p w:rsidR="003D48EE" w:rsidRPr="00070FEA" w:rsidRDefault="003D48EE" w:rsidP="003D48EE">
            <w:pPr>
              <w:rPr>
                <w:rFonts w:ascii="Arial" w:hAnsi="Arial" w:cs="Arial"/>
                <w:sz w:val="16"/>
                <w:szCs w:val="16"/>
              </w:rPr>
            </w:pPr>
            <w:proofErr w:type="spellStart"/>
            <w:r w:rsidRPr="00070FEA">
              <w:rPr>
                <w:rFonts w:ascii="Arial" w:hAnsi="Arial" w:cs="Arial"/>
                <w:sz w:val="16"/>
                <w:szCs w:val="16"/>
              </w:rPr>
              <w:t>XI.Difundir</w:t>
            </w:r>
            <w:proofErr w:type="spellEnd"/>
            <w:r w:rsidRPr="00070FEA">
              <w:rPr>
                <w:rFonts w:ascii="Arial" w:hAnsi="Arial" w:cs="Arial"/>
                <w:sz w:val="16"/>
                <w:szCs w:val="16"/>
              </w:rPr>
              <w:t xml:space="preserve"> por los medios apropiado el contenido del reglamento; inculcando en el niño, el adolescente y el adulto el respeto a toda forma de vida animal; y</w:t>
            </w:r>
          </w:p>
        </w:tc>
        <w:tc>
          <w:tcPr>
            <w:tcW w:w="4414" w:type="dxa"/>
          </w:tcPr>
          <w:p w:rsidR="003D48EE" w:rsidRPr="00070FEA" w:rsidRDefault="003D48EE" w:rsidP="003D48EE">
            <w:pPr>
              <w:rPr>
                <w:rFonts w:ascii="Arial" w:hAnsi="Arial" w:cs="Arial"/>
                <w:sz w:val="16"/>
                <w:szCs w:val="16"/>
              </w:rPr>
            </w:pPr>
            <w:r w:rsidRPr="00070FEA">
              <w:rPr>
                <w:rFonts w:ascii="Arial" w:hAnsi="Arial" w:cs="Arial"/>
                <w:sz w:val="16"/>
                <w:szCs w:val="16"/>
              </w:rPr>
              <w:t>Artículo 1.  El presente Reglamento es de observancia general en el Municipio de San Pedro Tlaquepaque y tiene por objeto:</w:t>
            </w:r>
          </w:p>
          <w:p w:rsidR="003D48EE" w:rsidRPr="00070FEA" w:rsidRDefault="003D48EE" w:rsidP="003D48EE">
            <w:pPr>
              <w:rPr>
                <w:rFonts w:ascii="Arial" w:hAnsi="Arial" w:cs="Arial"/>
                <w:sz w:val="16"/>
                <w:szCs w:val="16"/>
              </w:rPr>
            </w:pPr>
            <w:proofErr w:type="spellStart"/>
            <w:r w:rsidRPr="00070FEA">
              <w:rPr>
                <w:rFonts w:ascii="Arial" w:hAnsi="Arial" w:cs="Arial"/>
                <w:sz w:val="16"/>
                <w:szCs w:val="16"/>
              </w:rPr>
              <w:t>III.Erradicar</w:t>
            </w:r>
            <w:proofErr w:type="spellEnd"/>
            <w:r w:rsidRPr="00070FEA">
              <w:rPr>
                <w:rFonts w:ascii="Arial" w:hAnsi="Arial" w:cs="Arial"/>
                <w:sz w:val="16"/>
                <w:szCs w:val="16"/>
              </w:rPr>
              <w:t xml:space="preserve"> los actos de crueldad, sancionándolos a quien los cometan, en perjuicio de los animales.</w:t>
            </w:r>
          </w:p>
          <w:p w:rsidR="003D48EE" w:rsidRPr="00070FEA" w:rsidRDefault="003D48EE" w:rsidP="003D48EE">
            <w:pPr>
              <w:rPr>
                <w:rFonts w:ascii="Arial" w:hAnsi="Arial" w:cs="Arial"/>
                <w:sz w:val="16"/>
                <w:szCs w:val="16"/>
              </w:rPr>
            </w:pPr>
            <w:proofErr w:type="spellStart"/>
            <w:r w:rsidRPr="00070FEA">
              <w:rPr>
                <w:rFonts w:ascii="Arial" w:hAnsi="Arial" w:cs="Arial"/>
                <w:sz w:val="16"/>
                <w:szCs w:val="16"/>
              </w:rPr>
              <w:t>V.Controlar</w:t>
            </w:r>
            <w:proofErr w:type="spellEnd"/>
            <w:r w:rsidRPr="00070FEA">
              <w:rPr>
                <w:rFonts w:ascii="Arial" w:hAnsi="Arial" w:cs="Arial"/>
                <w:sz w:val="16"/>
                <w:szCs w:val="16"/>
              </w:rPr>
              <w:t xml:space="preserve"> la sobrepoblación de animales considerados como de compañía mediante la implementación de campañas permanentes de esterilización y adopción; además de controlar y exterminar profesionalmente todos los animales que forman la fauna masiva perjudican directa e indirectamente a la  sociedad </w:t>
            </w:r>
            <w:proofErr w:type="spellStart"/>
            <w:r w:rsidRPr="00070FEA">
              <w:rPr>
                <w:rFonts w:ascii="Arial" w:hAnsi="Arial" w:cs="Arial"/>
                <w:sz w:val="16"/>
                <w:szCs w:val="16"/>
              </w:rPr>
              <w:t>tlaquepaquense</w:t>
            </w:r>
            <w:proofErr w:type="spellEnd"/>
            <w:r w:rsidRPr="00070FEA">
              <w:rPr>
                <w:rFonts w:ascii="Arial" w:hAnsi="Arial" w:cs="Arial"/>
                <w:sz w:val="16"/>
                <w:szCs w:val="16"/>
              </w:rPr>
              <w:t>;</w:t>
            </w:r>
          </w:p>
          <w:p w:rsidR="003D48EE" w:rsidRPr="00070FEA" w:rsidRDefault="003D48EE" w:rsidP="003D48EE">
            <w:pPr>
              <w:rPr>
                <w:rFonts w:ascii="Arial" w:hAnsi="Arial" w:cs="Arial"/>
                <w:sz w:val="16"/>
                <w:szCs w:val="16"/>
              </w:rPr>
            </w:pPr>
            <w:proofErr w:type="spellStart"/>
            <w:r w:rsidRPr="00070FEA">
              <w:rPr>
                <w:rFonts w:ascii="Arial" w:hAnsi="Arial" w:cs="Arial"/>
                <w:sz w:val="16"/>
                <w:szCs w:val="16"/>
              </w:rPr>
              <w:t>XI.Difundir</w:t>
            </w:r>
            <w:proofErr w:type="spellEnd"/>
            <w:r w:rsidRPr="00070FEA">
              <w:rPr>
                <w:rFonts w:ascii="Arial" w:hAnsi="Arial" w:cs="Arial"/>
                <w:sz w:val="16"/>
                <w:szCs w:val="16"/>
              </w:rPr>
              <w:t xml:space="preserve"> por los medios apropiado el contenido del reglamento; inculcando en todas las personas, sin distinción alguna el respeto a toda forma de vida animal; y</w:t>
            </w:r>
          </w:p>
        </w:tc>
      </w:tr>
      <w:tr w:rsidR="003D48EE" w:rsidRPr="00070FEA" w:rsidTr="003D48EE">
        <w:tc>
          <w:tcPr>
            <w:tcW w:w="4414" w:type="dxa"/>
          </w:tcPr>
          <w:p w:rsidR="003D48EE" w:rsidRPr="00070FEA" w:rsidRDefault="003D48EE" w:rsidP="003D48EE">
            <w:pPr>
              <w:jc w:val="both"/>
              <w:rPr>
                <w:rFonts w:ascii="Arial" w:hAnsi="Arial" w:cs="Arial"/>
                <w:sz w:val="16"/>
                <w:szCs w:val="16"/>
              </w:rPr>
            </w:pPr>
            <w:r w:rsidRPr="00070FEA">
              <w:rPr>
                <w:rFonts w:ascii="Arial" w:hAnsi="Arial" w:cs="Arial"/>
                <w:b/>
                <w:bCs/>
                <w:sz w:val="16"/>
                <w:szCs w:val="16"/>
              </w:rPr>
              <w:t>Artículo 2. La aplicación del presente reglamento corresponde a las autoridades y dependencias siguientes:</w:t>
            </w:r>
          </w:p>
          <w:p w:rsidR="003D48EE" w:rsidRPr="00070FEA" w:rsidRDefault="003D48EE" w:rsidP="003D48EE">
            <w:pPr>
              <w:jc w:val="both"/>
              <w:rPr>
                <w:rFonts w:ascii="Arial" w:hAnsi="Arial" w:cs="Arial"/>
                <w:sz w:val="16"/>
                <w:szCs w:val="16"/>
              </w:rPr>
            </w:pPr>
          </w:p>
          <w:p w:rsidR="003D48EE" w:rsidRPr="00070FEA" w:rsidRDefault="003D48EE" w:rsidP="003D48EE">
            <w:pPr>
              <w:pStyle w:val="Prrafodelista"/>
              <w:numPr>
                <w:ilvl w:val="0"/>
                <w:numId w:val="35"/>
              </w:numPr>
              <w:ind w:left="851" w:hanging="284"/>
              <w:jc w:val="both"/>
              <w:rPr>
                <w:rFonts w:ascii="Arial" w:hAnsi="Arial" w:cs="Arial"/>
                <w:sz w:val="16"/>
                <w:szCs w:val="16"/>
              </w:rPr>
            </w:pPr>
            <w:r w:rsidRPr="00070FEA">
              <w:rPr>
                <w:rFonts w:ascii="Arial" w:hAnsi="Arial" w:cs="Arial"/>
                <w:sz w:val="16"/>
                <w:szCs w:val="16"/>
              </w:rPr>
              <w:t>El Presidente Municipal;</w:t>
            </w:r>
          </w:p>
          <w:p w:rsidR="003D48EE" w:rsidRPr="00070FEA" w:rsidRDefault="003D48EE" w:rsidP="003D48EE">
            <w:pPr>
              <w:pStyle w:val="Prrafodelista"/>
              <w:numPr>
                <w:ilvl w:val="0"/>
                <w:numId w:val="35"/>
              </w:numPr>
              <w:ind w:left="851" w:hanging="284"/>
              <w:jc w:val="both"/>
              <w:rPr>
                <w:rFonts w:ascii="Arial" w:hAnsi="Arial" w:cs="Arial"/>
                <w:sz w:val="16"/>
                <w:szCs w:val="16"/>
              </w:rPr>
            </w:pPr>
            <w:r w:rsidRPr="00070FEA">
              <w:rPr>
                <w:rFonts w:ascii="Arial" w:hAnsi="Arial" w:cs="Arial"/>
                <w:sz w:val="16"/>
                <w:szCs w:val="16"/>
              </w:rPr>
              <w:t>El Secretario General;</w:t>
            </w:r>
          </w:p>
          <w:p w:rsidR="003D48EE" w:rsidRPr="00070FEA" w:rsidRDefault="003D48EE" w:rsidP="003D48EE">
            <w:pPr>
              <w:pStyle w:val="Prrafodelista"/>
              <w:numPr>
                <w:ilvl w:val="0"/>
                <w:numId w:val="35"/>
              </w:numPr>
              <w:ind w:left="851" w:hanging="284"/>
              <w:jc w:val="both"/>
              <w:rPr>
                <w:rFonts w:ascii="Arial" w:hAnsi="Arial" w:cs="Arial"/>
                <w:sz w:val="16"/>
                <w:szCs w:val="16"/>
              </w:rPr>
            </w:pPr>
            <w:r w:rsidRPr="00070FEA">
              <w:rPr>
                <w:rFonts w:ascii="Arial" w:hAnsi="Arial" w:cs="Arial"/>
                <w:sz w:val="16"/>
                <w:szCs w:val="16"/>
              </w:rPr>
              <w:t>El Síndico;</w:t>
            </w:r>
          </w:p>
          <w:p w:rsidR="003D48EE" w:rsidRPr="00070FEA" w:rsidRDefault="003D48EE" w:rsidP="003D48EE">
            <w:pPr>
              <w:pStyle w:val="Prrafodelista"/>
              <w:numPr>
                <w:ilvl w:val="0"/>
                <w:numId w:val="35"/>
              </w:numPr>
              <w:ind w:left="851" w:hanging="284"/>
              <w:jc w:val="both"/>
              <w:rPr>
                <w:rFonts w:ascii="Arial" w:hAnsi="Arial" w:cs="Arial"/>
                <w:sz w:val="16"/>
                <w:szCs w:val="16"/>
              </w:rPr>
            </w:pPr>
            <w:r w:rsidRPr="00070FEA">
              <w:rPr>
                <w:rFonts w:ascii="Arial" w:hAnsi="Arial" w:cs="Arial"/>
                <w:sz w:val="16"/>
                <w:szCs w:val="16"/>
              </w:rPr>
              <w:t>La Dirección General de Inspección y Vigilancia de Reglamentos;</w:t>
            </w:r>
          </w:p>
          <w:p w:rsidR="003D48EE" w:rsidRPr="00070FEA" w:rsidRDefault="003D48EE" w:rsidP="003D48EE">
            <w:pPr>
              <w:pStyle w:val="Prrafodelista"/>
              <w:numPr>
                <w:ilvl w:val="0"/>
                <w:numId w:val="35"/>
              </w:numPr>
              <w:ind w:left="851" w:hanging="284"/>
              <w:jc w:val="both"/>
              <w:rPr>
                <w:rFonts w:ascii="Arial" w:hAnsi="Arial" w:cs="Arial"/>
                <w:sz w:val="16"/>
                <w:szCs w:val="16"/>
              </w:rPr>
            </w:pPr>
            <w:r w:rsidRPr="00070FEA">
              <w:rPr>
                <w:rFonts w:ascii="Arial" w:hAnsi="Arial" w:cs="Arial"/>
                <w:sz w:val="16"/>
                <w:szCs w:val="16"/>
              </w:rPr>
              <w:t>La Dirección General de Medio Ambiente (Centro Municipal de Salud Pública Veterinaria);</w:t>
            </w:r>
          </w:p>
          <w:p w:rsidR="003D48EE" w:rsidRPr="00070FEA" w:rsidRDefault="003D48EE" w:rsidP="003D48EE">
            <w:pPr>
              <w:pStyle w:val="Prrafodelista"/>
              <w:numPr>
                <w:ilvl w:val="0"/>
                <w:numId w:val="35"/>
              </w:numPr>
              <w:ind w:left="851" w:hanging="284"/>
              <w:jc w:val="both"/>
              <w:rPr>
                <w:rFonts w:ascii="Arial" w:hAnsi="Arial" w:cs="Arial"/>
                <w:sz w:val="16"/>
                <w:szCs w:val="16"/>
              </w:rPr>
            </w:pPr>
            <w:r w:rsidRPr="00070FEA">
              <w:rPr>
                <w:rFonts w:ascii="Arial" w:hAnsi="Arial" w:cs="Arial"/>
                <w:sz w:val="16"/>
                <w:szCs w:val="16"/>
              </w:rPr>
              <w:t>Los Jueces Municipales;</w:t>
            </w:r>
          </w:p>
          <w:p w:rsidR="003D48EE" w:rsidRPr="00070FEA" w:rsidRDefault="003D48EE" w:rsidP="003D48EE">
            <w:pPr>
              <w:pStyle w:val="Prrafodelista"/>
              <w:numPr>
                <w:ilvl w:val="0"/>
                <w:numId w:val="35"/>
              </w:numPr>
              <w:ind w:left="851" w:hanging="284"/>
              <w:jc w:val="both"/>
              <w:rPr>
                <w:rFonts w:ascii="Arial" w:hAnsi="Arial" w:cs="Arial"/>
                <w:sz w:val="16"/>
                <w:szCs w:val="16"/>
              </w:rPr>
            </w:pPr>
            <w:r w:rsidRPr="00070FEA">
              <w:rPr>
                <w:rFonts w:ascii="Arial" w:hAnsi="Arial" w:cs="Arial"/>
                <w:sz w:val="16"/>
                <w:szCs w:val="16"/>
              </w:rPr>
              <w:t xml:space="preserve">Unidad de Protección Civil; </w:t>
            </w:r>
          </w:p>
          <w:p w:rsidR="003D48EE" w:rsidRPr="00070FEA" w:rsidRDefault="003D48EE" w:rsidP="003D48EE">
            <w:pPr>
              <w:pStyle w:val="Prrafodelista"/>
              <w:numPr>
                <w:ilvl w:val="0"/>
                <w:numId w:val="35"/>
              </w:numPr>
              <w:ind w:left="851" w:hanging="284"/>
              <w:jc w:val="both"/>
              <w:rPr>
                <w:rFonts w:ascii="Arial" w:hAnsi="Arial" w:cs="Arial"/>
                <w:sz w:val="16"/>
                <w:szCs w:val="16"/>
              </w:rPr>
            </w:pPr>
            <w:r w:rsidRPr="00070FEA">
              <w:rPr>
                <w:rFonts w:ascii="Arial" w:hAnsi="Arial" w:cs="Arial"/>
                <w:sz w:val="16"/>
                <w:szCs w:val="16"/>
              </w:rPr>
              <w:t xml:space="preserve">Dirección de Padrón y Licencias; </w:t>
            </w:r>
          </w:p>
          <w:p w:rsidR="003D48EE" w:rsidRPr="00070FEA" w:rsidRDefault="003D48EE" w:rsidP="003D48EE">
            <w:pPr>
              <w:pStyle w:val="Prrafodelista"/>
              <w:numPr>
                <w:ilvl w:val="0"/>
                <w:numId w:val="35"/>
              </w:numPr>
              <w:ind w:left="851" w:hanging="284"/>
              <w:jc w:val="both"/>
              <w:rPr>
                <w:rFonts w:ascii="Arial" w:hAnsi="Arial" w:cs="Arial"/>
                <w:sz w:val="16"/>
                <w:szCs w:val="16"/>
              </w:rPr>
            </w:pPr>
            <w:r w:rsidRPr="00070FEA">
              <w:rPr>
                <w:rFonts w:ascii="Arial" w:hAnsi="Arial" w:cs="Arial"/>
                <w:sz w:val="16"/>
                <w:szCs w:val="16"/>
              </w:rPr>
              <w:t>Comisaría de la Policía Preventiva Municipal; y</w:t>
            </w:r>
          </w:p>
          <w:p w:rsidR="003D48EE" w:rsidRPr="00070FEA" w:rsidRDefault="003D48EE" w:rsidP="003D48EE">
            <w:pPr>
              <w:pStyle w:val="Prrafodelista"/>
              <w:numPr>
                <w:ilvl w:val="0"/>
                <w:numId w:val="35"/>
              </w:numPr>
              <w:ind w:left="851" w:hanging="284"/>
              <w:jc w:val="both"/>
              <w:rPr>
                <w:rFonts w:ascii="Arial" w:hAnsi="Arial" w:cs="Arial"/>
                <w:sz w:val="16"/>
                <w:szCs w:val="16"/>
              </w:rPr>
            </w:pPr>
            <w:r w:rsidRPr="00070FEA">
              <w:rPr>
                <w:rFonts w:ascii="Arial" w:hAnsi="Arial" w:cs="Arial"/>
                <w:sz w:val="16"/>
                <w:szCs w:val="16"/>
              </w:rPr>
              <w:t>A los demás servidores públicos, facultados para dar cumplimiento a los objetivos del presente Reglamento.</w:t>
            </w:r>
          </w:p>
          <w:p w:rsidR="003D48EE" w:rsidRPr="00070FEA" w:rsidRDefault="003D48EE" w:rsidP="003D48EE">
            <w:pPr>
              <w:rPr>
                <w:rFonts w:ascii="Arial" w:hAnsi="Arial" w:cs="Arial"/>
                <w:sz w:val="16"/>
                <w:szCs w:val="16"/>
              </w:rPr>
            </w:pPr>
          </w:p>
        </w:tc>
        <w:tc>
          <w:tcPr>
            <w:tcW w:w="4414" w:type="dxa"/>
          </w:tcPr>
          <w:p w:rsidR="003D48EE" w:rsidRPr="00070FEA" w:rsidRDefault="003D48EE" w:rsidP="003D48EE">
            <w:pPr>
              <w:rPr>
                <w:rFonts w:ascii="Arial" w:hAnsi="Arial" w:cs="Arial"/>
                <w:sz w:val="16"/>
                <w:szCs w:val="16"/>
              </w:rPr>
            </w:pPr>
            <w:r w:rsidRPr="00070FEA">
              <w:rPr>
                <w:rFonts w:ascii="Arial" w:hAnsi="Arial" w:cs="Arial"/>
                <w:sz w:val="16"/>
                <w:szCs w:val="16"/>
              </w:rPr>
              <w:t>Artículo 2. La aplicación del presente reglamento corresponde a las autoridades y dependencias siguientes:</w:t>
            </w:r>
          </w:p>
          <w:p w:rsidR="003D48EE" w:rsidRPr="00070FEA" w:rsidRDefault="003D48EE" w:rsidP="003D48EE">
            <w:pPr>
              <w:rPr>
                <w:rFonts w:ascii="Arial" w:hAnsi="Arial" w:cs="Arial"/>
                <w:sz w:val="16"/>
                <w:szCs w:val="16"/>
              </w:rPr>
            </w:pPr>
          </w:p>
          <w:p w:rsidR="003D48EE" w:rsidRPr="00070FEA" w:rsidRDefault="003D48EE" w:rsidP="003D48EE">
            <w:pPr>
              <w:rPr>
                <w:rFonts w:ascii="Arial" w:hAnsi="Arial" w:cs="Arial"/>
                <w:sz w:val="16"/>
                <w:szCs w:val="16"/>
              </w:rPr>
            </w:pPr>
            <w:r w:rsidRPr="00070FEA">
              <w:rPr>
                <w:rFonts w:ascii="Arial" w:hAnsi="Arial" w:cs="Arial"/>
                <w:sz w:val="16"/>
                <w:szCs w:val="16"/>
              </w:rPr>
              <w:t>I.</w:t>
            </w:r>
            <w:r w:rsidRPr="00070FEA">
              <w:rPr>
                <w:rFonts w:ascii="Arial" w:hAnsi="Arial" w:cs="Arial"/>
                <w:sz w:val="16"/>
                <w:szCs w:val="16"/>
              </w:rPr>
              <w:tab/>
              <w:t>El Presidente o la Presidenta Municipal;</w:t>
            </w:r>
          </w:p>
          <w:p w:rsidR="003D48EE" w:rsidRPr="00070FEA" w:rsidRDefault="003D48EE" w:rsidP="003D48EE">
            <w:pPr>
              <w:rPr>
                <w:rFonts w:ascii="Arial" w:hAnsi="Arial" w:cs="Arial"/>
                <w:sz w:val="16"/>
                <w:szCs w:val="16"/>
              </w:rPr>
            </w:pPr>
            <w:r w:rsidRPr="00070FEA">
              <w:rPr>
                <w:rFonts w:ascii="Arial" w:hAnsi="Arial" w:cs="Arial"/>
                <w:sz w:val="16"/>
                <w:szCs w:val="16"/>
              </w:rPr>
              <w:t>II.</w:t>
            </w:r>
            <w:r w:rsidRPr="00070FEA">
              <w:rPr>
                <w:rFonts w:ascii="Arial" w:hAnsi="Arial" w:cs="Arial"/>
                <w:sz w:val="16"/>
                <w:szCs w:val="16"/>
              </w:rPr>
              <w:tab/>
              <w:t>El Secretario o la Secretario del Ayuntamiento;</w:t>
            </w:r>
          </w:p>
          <w:p w:rsidR="003D48EE" w:rsidRPr="00070FEA" w:rsidRDefault="003D48EE" w:rsidP="003D48EE">
            <w:pPr>
              <w:rPr>
                <w:rFonts w:ascii="Arial" w:hAnsi="Arial" w:cs="Arial"/>
                <w:sz w:val="16"/>
                <w:szCs w:val="16"/>
              </w:rPr>
            </w:pPr>
            <w:r w:rsidRPr="00070FEA">
              <w:rPr>
                <w:rFonts w:ascii="Arial" w:hAnsi="Arial" w:cs="Arial"/>
                <w:sz w:val="16"/>
                <w:szCs w:val="16"/>
              </w:rPr>
              <w:t>III.</w:t>
            </w:r>
            <w:r w:rsidRPr="00070FEA">
              <w:rPr>
                <w:rFonts w:ascii="Arial" w:hAnsi="Arial" w:cs="Arial"/>
                <w:sz w:val="16"/>
                <w:szCs w:val="16"/>
              </w:rPr>
              <w:tab/>
              <w:t>El Síndico o la Síndico;</w:t>
            </w:r>
          </w:p>
          <w:p w:rsidR="003D48EE" w:rsidRPr="00070FEA" w:rsidRDefault="003D48EE" w:rsidP="003D48EE">
            <w:pPr>
              <w:rPr>
                <w:rFonts w:ascii="Arial" w:hAnsi="Arial" w:cs="Arial"/>
                <w:sz w:val="16"/>
                <w:szCs w:val="16"/>
              </w:rPr>
            </w:pPr>
            <w:r w:rsidRPr="00070FEA">
              <w:rPr>
                <w:rFonts w:ascii="Arial" w:hAnsi="Arial" w:cs="Arial"/>
                <w:sz w:val="16"/>
                <w:szCs w:val="16"/>
              </w:rPr>
              <w:t>IV. La Comisión Edilicia de Seguridad e Higiene</w:t>
            </w:r>
          </w:p>
          <w:p w:rsidR="003D48EE" w:rsidRPr="00070FEA" w:rsidRDefault="003D48EE" w:rsidP="003D48EE">
            <w:pPr>
              <w:rPr>
                <w:rFonts w:ascii="Arial" w:hAnsi="Arial" w:cs="Arial"/>
                <w:sz w:val="16"/>
                <w:szCs w:val="16"/>
              </w:rPr>
            </w:pPr>
            <w:r w:rsidRPr="00070FEA">
              <w:rPr>
                <w:rFonts w:ascii="Arial" w:hAnsi="Arial" w:cs="Arial"/>
                <w:sz w:val="16"/>
                <w:szCs w:val="16"/>
              </w:rPr>
              <w:t>V.</w:t>
            </w:r>
            <w:r w:rsidRPr="00070FEA">
              <w:rPr>
                <w:rFonts w:ascii="Arial" w:hAnsi="Arial" w:cs="Arial"/>
                <w:sz w:val="16"/>
                <w:szCs w:val="16"/>
              </w:rPr>
              <w:tab/>
              <w:t>La Dirección General de Inspección y Vigilancia de Reglamentos;</w:t>
            </w:r>
          </w:p>
          <w:p w:rsidR="003D48EE" w:rsidRPr="00070FEA" w:rsidRDefault="003D48EE" w:rsidP="003D48EE">
            <w:pPr>
              <w:rPr>
                <w:rFonts w:ascii="Arial" w:hAnsi="Arial" w:cs="Arial"/>
                <w:sz w:val="16"/>
                <w:szCs w:val="16"/>
              </w:rPr>
            </w:pPr>
            <w:r w:rsidRPr="00070FEA">
              <w:rPr>
                <w:rFonts w:ascii="Arial" w:hAnsi="Arial" w:cs="Arial"/>
                <w:sz w:val="16"/>
                <w:szCs w:val="16"/>
              </w:rPr>
              <w:t xml:space="preserve">VI. La Coordinación General de servicios Públicos (Jefatura de Departamento de Salud Animal) </w:t>
            </w:r>
          </w:p>
          <w:p w:rsidR="003D48EE" w:rsidRPr="00070FEA" w:rsidRDefault="003D48EE" w:rsidP="003D48EE">
            <w:pPr>
              <w:rPr>
                <w:rFonts w:ascii="Arial" w:hAnsi="Arial" w:cs="Arial"/>
                <w:sz w:val="16"/>
                <w:szCs w:val="16"/>
              </w:rPr>
            </w:pPr>
            <w:r w:rsidRPr="00070FEA">
              <w:rPr>
                <w:rFonts w:ascii="Arial" w:hAnsi="Arial" w:cs="Arial"/>
                <w:sz w:val="16"/>
                <w:szCs w:val="16"/>
              </w:rPr>
              <w:t>VII.</w:t>
            </w:r>
            <w:r w:rsidRPr="00070FEA">
              <w:rPr>
                <w:rFonts w:ascii="Arial" w:hAnsi="Arial" w:cs="Arial"/>
                <w:sz w:val="16"/>
                <w:szCs w:val="16"/>
              </w:rPr>
              <w:tab/>
              <w:t xml:space="preserve">La Dirección General de Medio Ambiente </w:t>
            </w:r>
          </w:p>
          <w:p w:rsidR="003D48EE" w:rsidRPr="00070FEA" w:rsidRDefault="003D48EE" w:rsidP="003D48EE">
            <w:pPr>
              <w:rPr>
                <w:rFonts w:ascii="Arial" w:hAnsi="Arial" w:cs="Arial"/>
                <w:sz w:val="16"/>
                <w:szCs w:val="16"/>
              </w:rPr>
            </w:pPr>
            <w:r w:rsidRPr="00070FEA">
              <w:rPr>
                <w:rFonts w:ascii="Arial" w:hAnsi="Arial" w:cs="Arial"/>
                <w:sz w:val="16"/>
                <w:szCs w:val="16"/>
              </w:rPr>
              <w:t>VIII.</w:t>
            </w:r>
            <w:r w:rsidRPr="00070FEA">
              <w:rPr>
                <w:rFonts w:ascii="Arial" w:hAnsi="Arial" w:cs="Arial"/>
                <w:sz w:val="16"/>
                <w:szCs w:val="16"/>
              </w:rPr>
              <w:tab/>
              <w:t>Los o las Jueces Municipales;</w:t>
            </w:r>
          </w:p>
          <w:p w:rsidR="003D48EE" w:rsidRPr="00070FEA" w:rsidRDefault="003D48EE" w:rsidP="003D48EE">
            <w:pPr>
              <w:rPr>
                <w:rFonts w:ascii="Arial" w:hAnsi="Arial" w:cs="Arial"/>
                <w:sz w:val="16"/>
                <w:szCs w:val="16"/>
              </w:rPr>
            </w:pPr>
          </w:p>
        </w:tc>
      </w:tr>
      <w:tr w:rsidR="003D48EE" w:rsidRPr="00070FEA" w:rsidTr="003D48EE">
        <w:tc>
          <w:tcPr>
            <w:tcW w:w="4414" w:type="dxa"/>
          </w:tcPr>
          <w:p w:rsidR="003D48EE" w:rsidRPr="00070FEA" w:rsidRDefault="003D48EE" w:rsidP="003D48EE">
            <w:pPr>
              <w:jc w:val="both"/>
              <w:rPr>
                <w:rFonts w:ascii="Arial" w:hAnsi="Arial" w:cs="Arial"/>
                <w:b/>
                <w:bCs/>
                <w:sz w:val="16"/>
                <w:szCs w:val="16"/>
              </w:rPr>
            </w:pPr>
            <w:r w:rsidRPr="00070FEA">
              <w:rPr>
                <w:rFonts w:ascii="Arial" w:hAnsi="Arial" w:cs="Arial"/>
                <w:b/>
                <w:bCs/>
                <w:sz w:val="16"/>
                <w:szCs w:val="16"/>
              </w:rPr>
              <w:t>Artículo 4.  Para efectos del reglamento se entiende por:</w:t>
            </w:r>
          </w:p>
          <w:p w:rsidR="003D48EE" w:rsidRPr="00070FEA" w:rsidRDefault="003D48EE" w:rsidP="003D48EE">
            <w:pPr>
              <w:jc w:val="both"/>
              <w:rPr>
                <w:rFonts w:ascii="Arial" w:hAnsi="Arial" w:cs="Arial"/>
                <w:b/>
                <w:bCs/>
                <w:sz w:val="16"/>
                <w:szCs w:val="16"/>
              </w:rPr>
            </w:pPr>
          </w:p>
          <w:p w:rsidR="003D48EE" w:rsidRPr="00070FEA" w:rsidRDefault="003D48EE" w:rsidP="003D48EE">
            <w:pPr>
              <w:jc w:val="both"/>
              <w:rPr>
                <w:rFonts w:ascii="Arial" w:hAnsi="Arial" w:cs="Arial"/>
                <w:sz w:val="16"/>
                <w:szCs w:val="16"/>
              </w:rPr>
            </w:pPr>
            <w:proofErr w:type="spellStart"/>
            <w:r w:rsidRPr="00070FEA">
              <w:rPr>
                <w:rFonts w:ascii="Arial" w:hAnsi="Arial" w:cs="Arial"/>
                <w:sz w:val="16"/>
                <w:szCs w:val="16"/>
              </w:rPr>
              <w:t>I.Animales</w:t>
            </w:r>
            <w:proofErr w:type="spellEnd"/>
            <w:r w:rsidRPr="00070FEA">
              <w:rPr>
                <w:rFonts w:ascii="Arial" w:hAnsi="Arial" w:cs="Arial"/>
                <w:sz w:val="16"/>
                <w:szCs w:val="16"/>
              </w:rPr>
              <w:t xml:space="preserve"> Domésticos.- Son aquellos animales que el hombre ha incorporado a su hábitat destinándolos a compañía, trabajo y explotación zootécnica.</w:t>
            </w:r>
          </w:p>
          <w:p w:rsidR="003D48EE" w:rsidRPr="00070FEA" w:rsidRDefault="003D48EE" w:rsidP="003D48EE">
            <w:pPr>
              <w:jc w:val="both"/>
              <w:rPr>
                <w:rFonts w:ascii="Arial" w:hAnsi="Arial" w:cs="Arial"/>
                <w:sz w:val="16"/>
                <w:szCs w:val="16"/>
              </w:rPr>
            </w:pPr>
            <w:proofErr w:type="spellStart"/>
            <w:r w:rsidRPr="00070FEA">
              <w:rPr>
                <w:rFonts w:ascii="Arial" w:hAnsi="Arial" w:cs="Arial"/>
                <w:sz w:val="16"/>
                <w:szCs w:val="16"/>
              </w:rPr>
              <w:t>V.Fauna</w:t>
            </w:r>
            <w:proofErr w:type="spellEnd"/>
            <w:r w:rsidRPr="00070FEA">
              <w:rPr>
                <w:rFonts w:ascii="Arial" w:hAnsi="Arial" w:cs="Arial"/>
                <w:sz w:val="16"/>
                <w:szCs w:val="16"/>
              </w:rPr>
              <w:t xml:space="preserve"> Silvestre.- Conjunto de especies animales que viven en una región o medio sin tener relación con el hombre.</w:t>
            </w:r>
          </w:p>
          <w:p w:rsidR="003D48EE" w:rsidRPr="00070FEA" w:rsidRDefault="003D48EE" w:rsidP="003D48EE">
            <w:pPr>
              <w:jc w:val="both"/>
              <w:rPr>
                <w:rFonts w:ascii="Arial" w:hAnsi="Arial" w:cs="Arial"/>
                <w:sz w:val="16"/>
                <w:szCs w:val="16"/>
              </w:rPr>
            </w:pPr>
            <w:proofErr w:type="spellStart"/>
            <w:r w:rsidRPr="00070FEA">
              <w:rPr>
                <w:rFonts w:ascii="Arial" w:hAnsi="Arial" w:cs="Arial"/>
                <w:sz w:val="16"/>
                <w:szCs w:val="16"/>
              </w:rPr>
              <w:t>VI.Salud</w:t>
            </w:r>
            <w:proofErr w:type="spellEnd"/>
            <w:r w:rsidRPr="00070FEA">
              <w:rPr>
                <w:rFonts w:ascii="Arial" w:hAnsi="Arial" w:cs="Arial"/>
                <w:sz w:val="16"/>
                <w:szCs w:val="16"/>
              </w:rPr>
              <w:t xml:space="preserve"> Pública.- Es la disciplina medica que tiene por objeto el estudio y control de la salud y su problemática en una población en general.</w:t>
            </w:r>
          </w:p>
          <w:p w:rsidR="003D48EE" w:rsidRPr="00070FEA" w:rsidRDefault="003D48EE" w:rsidP="003D48EE">
            <w:pPr>
              <w:jc w:val="both"/>
              <w:rPr>
                <w:rFonts w:ascii="Arial" w:hAnsi="Arial" w:cs="Arial"/>
                <w:sz w:val="16"/>
                <w:szCs w:val="16"/>
              </w:rPr>
            </w:pPr>
            <w:proofErr w:type="spellStart"/>
            <w:r w:rsidRPr="00070FEA">
              <w:rPr>
                <w:rFonts w:ascii="Arial" w:hAnsi="Arial" w:cs="Arial"/>
                <w:sz w:val="16"/>
                <w:szCs w:val="16"/>
              </w:rPr>
              <w:t>VIII.Zoonosis</w:t>
            </w:r>
            <w:proofErr w:type="spellEnd"/>
            <w:r w:rsidRPr="00070FEA">
              <w:rPr>
                <w:rFonts w:ascii="Arial" w:hAnsi="Arial" w:cs="Arial"/>
                <w:sz w:val="16"/>
                <w:szCs w:val="16"/>
              </w:rPr>
              <w:t>.- Enfermedades microbiana o parasitaria que afecta a los animales y puede ser transmitida a los hombres.</w:t>
            </w:r>
          </w:p>
          <w:p w:rsidR="003D48EE" w:rsidRPr="00070FEA" w:rsidRDefault="003D48EE" w:rsidP="003D48EE">
            <w:pPr>
              <w:jc w:val="both"/>
              <w:rPr>
                <w:rFonts w:ascii="Arial" w:hAnsi="Arial" w:cs="Arial"/>
                <w:sz w:val="16"/>
                <w:szCs w:val="16"/>
              </w:rPr>
            </w:pPr>
          </w:p>
          <w:p w:rsidR="003D48EE" w:rsidRPr="00070FEA" w:rsidRDefault="003D48EE" w:rsidP="003D48EE">
            <w:pPr>
              <w:rPr>
                <w:rFonts w:ascii="Arial" w:hAnsi="Arial" w:cs="Arial"/>
                <w:sz w:val="16"/>
                <w:szCs w:val="16"/>
              </w:rPr>
            </w:pPr>
          </w:p>
        </w:tc>
        <w:tc>
          <w:tcPr>
            <w:tcW w:w="4414" w:type="dxa"/>
          </w:tcPr>
          <w:p w:rsidR="003D48EE" w:rsidRPr="00070FEA" w:rsidRDefault="003D48EE" w:rsidP="003D48EE">
            <w:pPr>
              <w:jc w:val="both"/>
              <w:rPr>
                <w:rFonts w:ascii="Arial" w:hAnsi="Arial" w:cs="Arial"/>
                <w:b/>
                <w:bCs/>
                <w:sz w:val="16"/>
                <w:szCs w:val="16"/>
              </w:rPr>
            </w:pPr>
            <w:r w:rsidRPr="00070FEA">
              <w:rPr>
                <w:rFonts w:ascii="Arial" w:hAnsi="Arial" w:cs="Arial"/>
                <w:b/>
                <w:bCs/>
                <w:sz w:val="16"/>
                <w:szCs w:val="16"/>
              </w:rPr>
              <w:t>Artículo 4.  Para efectos del reglamento se entiende por:</w:t>
            </w:r>
          </w:p>
          <w:p w:rsidR="003D48EE" w:rsidRPr="00070FEA" w:rsidRDefault="003D48EE" w:rsidP="003D48EE">
            <w:pPr>
              <w:jc w:val="both"/>
              <w:rPr>
                <w:rFonts w:ascii="Arial" w:hAnsi="Arial" w:cs="Arial"/>
                <w:b/>
                <w:bCs/>
                <w:sz w:val="16"/>
                <w:szCs w:val="16"/>
              </w:rPr>
            </w:pPr>
          </w:p>
          <w:p w:rsidR="003D48EE" w:rsidRPr="00070FEA" w:rsidRDefault="003D48EE" w:rsidP="003D48EE">
            <w:pPr>
              <w:jc w:val="both"/>
              <w:rPr>
                <w:rFonts w:ascii="Arial" w:hAnsi="Arial" w:cs="Arial"/>
                <w:sz w:val="16"/>
                <w:szCs w:val="16"/>
              </w:rPr>
            </w:pPr>
            <w:proofErr w:type="spellStart"/>
            <w:r w:rsidRPr="00070FEA">
              <w:rPr>
                <w:rFonts w:ascii="Arial" w:hAnsi="Arial" w:cs="Arial"/>
                <w:sz w:val="16"/>
                <w:szCs w:val="16"/>
              </w:rPr>
              <w:t>I.Animales</w:t>
            </w:r>
            <w:proofErr w:type="spellEnd"/>
            <w:r w:rsidRPr="00070FEA">
              <w:rPr>
                <w:rFonts w:ascii="Arial" w:hAnsi="Arial" w:cs="Arial"/>
                <w:sz w:val="16"/>
                <w:szCs w:val="16"/>
              </w:rPr>
              <w:t xml:space="preserve"> domésticos.- Son aquellos animales que el hombre ha incorporado a su hábitat destinándolos a compañía, trabajo y explotación zootécnica.</w:t>
            </w:r>
          </w:p>
          <w:p w:rsidR="003D48EE" w:rsidRPr="00070FEA" w:rsidRDefault="003D48EE" w:rsidP="003D48EE">
            <w:pPr>
              <w:jc w:val="both"/>
              <w:rPr>
                <w:rFonts w:ascii="Arial" w:hAnsi="Arial" w:cs="Arial"/>
                <w:sz w:val="16"/>
                <w:szCs w:val="16"/>
              </w:rPr>
            </w:pPr>
            <w:proofErr w:type="spellStart"/>
            <w:r w:rsidRPr="00070FEA">
              <w:rPr>
                <w:rFonts w:ascii="Arial" w:hAnsi="Arial" w:cs="Arial"/>
                <w:sz w:val="16"/>
                <w:szCs w:val="16"/>
              </w:rPr>
              <w:t>V.Fauna</w:t>
            </w:r>
            <w:proofErr w:type="spellEnd"/>
            <w:r w:rsidRPr="00070FEA">
              <w:rPr>
                <w:rFonts w:ascii="Arial" w:hAnsi="Arial" w:cs="Arial"/>
                <w:sz w:val="16"/>
                <w:szCs w:val="16"/>
              </w:rPr>
              <w:t xml:space="preserve"> silvestre.- Conjunto de especies animales que viven en una región o medio sin tener relación con el hombre.</w:t>
            </w:r>
          </w:p>
          <w:p w:rsidR="003D48EE" w:rsidRPr="00070FEA" w:rsidRDefault="003D48EE" w:rsidP="003D48EE">
            <w:pPr>
              <w:jc w:val="both"/>
              <w:rPr>
                <w:rFonts w:ascii="Arial" w:hAnsi="Arial" w:cs="Arial"/>
                <w:sz w:val="16"/>
                <w:szCs w:val="16"/>
              </w:rPr>
            </w:pPr>
            <w:proofErr w:type="spellStart"/>
            <w:r w:rsidRPr="00070FEA">
              <w:rPr>
                <w:rFonts w:ascii="Arial" w:hAnsi="Arial" w:cs="Arial"/>
                <w:sz w:val="16"/>
                <w:szCs w:val="16"/>
              </w:rPr>
              <w:t>VI.Salud</w:t>
            </w:r>
            <w:proofErr w:type="spellEnd"/>
            <w:r w:rsidRPr="00070FEA">
              <w:rPr>
                <w:rFonts w:ascii="Arial" w:hAnsi="Arial" w:cs="Arial"/>
                <w:sz w:val="16"/>
                <w:szCs w:val="16"/>
              </w:rPr>
              <w:t xml:space="preserve"> pública.- Es la disciplina medica que tiene por objeto el estudio y control de la salud y su problemática en una población en general.</w:t>
            </w:r>
          </w:p>
          <w:p w:rsidR="003D48EE" w:rsidRPr="00070FEA" w:rsidRDefault="003D48EE" w:rsidP="003D48EE">
            <w:pPr>
              <w:jc w:val="both"/>
              <w:rPr>
                <w:rFonts w:ascii="Arial" w:hAnsi="Arial" w:cs="Arial"/>
                <w:sz w:val="16"/>
                <w:szCs w:val="16"/>
              </w:rPr>
            </w:pPr>
            <w:proofErr w:type="spellStart"/>
            <w:r w:rsidRPr="00070FEA">
              <w:rPr>
                <w:rFonts w:ascii="Arial" w:hAnsi="Arial" w:cs="Arial"/>
                <w:sz w:val="16"/>
                <w:szCs w:val="16"/>
              </w:rPr>
              <w:t>VIII.Zoonosis</w:t>
            </w:r>
            <w:proofErr w:type="spellEnd"/>
            <w:r w:rsidRPr="00070FEA">
              <w:rPr>
                <w:rFonts w:ascii="Arial" w:hAnsi="Arial" w:cs="Arial"/>
                <w:sz w:val="16"/>
                <w:szCs w:val="16"/>
              </w:rPr>
              <w:t>.- Enfermedad microbiana o parasitaria que afecta a los animales y puede ser transmitida a los hombres.</w:t>
            </w:r>
          </w:p>
          <w:p w:rsidR="003D48EE" w:rsidRPr="00070FEA" w:rsidRDefault="003D48EE" w:rsidP="003D48EE">
            <w:pPr>
              <w:jc w:val="both"/>
              <w:rPr>
                <w:rFonts w:ascii="Arial" w:hAnsi="Arial" w:cs="Arial"/>
                <w:sz w:val="16"/>
                <w:szCs w:val="16"/>
              </w:rPr>
            </w:pPr>
          </w:p>
          <w:p w:rsidR="003D48EE" w:rsidRPr="00070FEA" w:rsidRDefault="003D48EE" w:rsidP="003D48EE">
            <w:pPr>
              <w:rPr>
                <w:rFonts w:ascii="Arial" w:hAnsi="Arial" w:cs="Arial"/>
                <w:sz w:val="16"/>
                <w:szCs w:val="16"/>
              </w:rPr>
            </w:pPr>
          </w:p>
        </w:tc>
      </w:tr>
      <w:tr w:rsidR="003D48EE" w:rsidRPr="00070FEA" w:rsidTr="003D48EE">
        <w:tc>
          <w:tcPr>
            <w:tcW w:w="4414" w:type="dxa"/>
          </w:tcPr>
          <w:p w:rsidR="003D48EE" w:rsidRPr="00070FEA" w:rsidRDefault="003D48EE" w:rsidP="003D48EE">
            <w:pPr>
              <w:jc w:val="both"/>
              <w:rPr>
                <w:rFonts w:ascii="Arial" w:hAnsi="Arial" w:cs="Arial"/>
                <w:b/>
                <w:bCs/>
                <w:sz w:val="16"/>
                <w:szCs w:val="16"/>
              </w:rPr>
            </w:pPr>
            <w:r w:rsidRPr="00070FEA">
              <w:rPr>
                <w:rFonts w:ascii="Arial" w:hAnsi="Arial" w:cs="Arial"/>
                <w:b/>
                <w:bCs/>
                <w:sz w:val="16"/>
                <w:szCs w:val="16"/>
              </w:rPr>
              <w:t>Artículo 5. Son acciones de la higiene urbana veterinaria municipal las siguientes:</w:t>
            </w:r>
          </w:p>
          <w:p w:rsidR="003D48EE" w:rsidRPr="00070FEA" w:rsidRDefault="003D48EE" w:rsidP="003D48EE">
            <w:pPr>
              <w:ind w:left="780"/>
              <w:jc w:val="both"/>
              <w:rPr>
                <w:rFonts w:ascii="Arial" w:hAnsi="Arial" w:cs="Arial"/>
                <w:sz w:val="16"/>
                <w:szCs w:val="16"/>
              </w:rPr>
            </w:pPr>
          </w:p>
          <w:p w:rsidR="003D48EE" w:rsidRPr="00070FEA" w:rsidRDefault="003D48EE" w:rsidP="003D48EE">
            <w:pPr>
              <w:tabs>
                <w:tab w:val="num" w:pos="851"/>
              </w:tabs>
              <w:jc w:val="both"/>
              <w:rPr>
                <w:rFonts w:ascii="Arial" w:hAnsi="Arial" w:cs="Arial"/>
                <w:sz w:val="16"/>
                <w:szCs w:val="16"/>
              </w:rPr>
            </w:pPr>
            <w:proofErr w:type="spellStart"/>
            <w:r w:rsidRPr="00070FEA">
              <w:rPr>
                <w:rFonts w:ascii="Arial" w:hAnsi="Arial" w:cs="Arial"/>
                <w:sz w:val="16"/>
                <w:szCs w:val="16"/>
              </w:rPr>
              <w:t>VIII.La</w:t>
            </w:r>
            <w:proofErr w:type="spellEnd"/>
            <w:r w:rsidRPr="00070FEA">
              <w:rPr>
                <w:rFonts w:ascii="Arial" w:hAnsi="Arial" w:cs="Arial"/>
                <w:sz w:val="16"/>
                <w:szCs w:val="16"/>
              </w:rPr>
              <w:t xml:space="preserve"> realización de programas activos en educación y capacitación sanitaria, colaboración intersectorial, vigilancia, legislación prevención y control de zoonosis, registro censal de perros y control de poblaciones animales;</w:t>
            </w:r>
          </w:p>
          <w:p w:rsidR="003D48EE" w:rsidRPr="00070FEA" w:rsidRDefault="003D48EE" w:rsidP="003D48EE">
            <w:pPr>
              <w:tabs>
                <w:tab w:val="num" w:pos="851"/>
              </w:tabs>
              <w:jc w:val="both"/>
              <w:rPr>
                <w:rFonts w:ascii="Arial" w:hAnsi="Arial" w:cs="Arial"/>
                <w:sz w:val="16"/>
                <w:szCs w:val="16"/>
              </w:rPr>
            </w:pPr>
            <w:proofErr w:type="spellStart"/>
            <w:r w:rsidRPr="00070FEA">
              <w:rPr>
                <w:rFonts w:ascii="Arial" w:hAnsi="Arial" w:cs="Arial"/>
                <w:sz w:val="16"/>
                <w:szCs w:val="16"/>
              </w:rPr>
              <w:t>IX.Promoción</w:t>
            </w:r>
            <w:proofErr w:type="spellEnd"/>
            <w:r w:rsidRPr="00070FEA">
              <w:rPr>
                <w:rFonts w:ascii="Arial" w:hAnsi="Arial" w:cs="Arial"/>
                <w:sz w:val="16"/>
                <w:szCs w:val="16"/>
              </w:rPr>
              <w:t xml:space="preserve"> de la responsabilidad de los propietarios y encargados de animales;</w:t>
            </w:r>
          </w:p>
          <w:p w:rsidR="003D48EE" w:rsidRPr="00070FEA" w:rsidRDefault="003D48EE" w:rsidP="003D48EE">
            <w:pPr>
              <w:rPr>
                <w:rFonts w:ascii="Arial" w:hAnsi="Arial" w:cs="Arial"/>
                <w:sz w:val="16"/>
                <w:szCs w:val="16"/>
              </w:rPr>
            </w:pPr>
          </w:p>
        </w:tc>
        <w:tc>
          <w:tcPr>
            <w:tcW w:w="4414" w:type="dxa"/>
          </w:tcPr>
          <w:p w:rsidR="003D48EE" w:rsidRPr="00070FEA" w:rsidRDefault="003D48EE" w:rsidP="003D48EE">
            <w:pPr>
              <w:jc w:val="both"/>
              <w:rPr>
                <w:rFonts w:ascii="Arial" w:hAnsi="Arial" w:cs="Arial"/>
                <w:b/>
                <w:bCs/>
                <w:sz w:val="16"/>
                <w:szCs w:val="16"/>
              </w:rPr>
            </w:pPr>
            <w:r w:rsidRPr="00070FEA">
              <w:rPr>
                <w:rFonts w:ascii="Arial" w:hAnsi="Arial" w:cs="Arial"/>
                <w:b/>
                <w:bCs/>
                <w:sz w:val="16"/>
                <w:szCs w:val="16"/>
              </w:rPr>
              <w:t>Artículo 5. Son acciones de la higiene urbana veterinaria municipal las siguientes:</w:t>
            </w:r>
          </w:p>
          <w:p w:rsidR="003D48EE" w:rsidRPr="00070FEA" w:rsidRDefault="003D48EE" w:rsidP="003D48EE">
            <w:pPr>
              <w:ind w:left="780"/>
              <w:jc w:val="both"/>
              <w:rPr>
                <w:rFonts w:ascii="Arial" w:hAnsi="Arial" w:cs="Arial"/>
                <w:sz w:val="16"/>
                <w:szCs w:val="16"/>
              </w:rPr>
            </w:pPr>
          </w:p>
          <w:p w:rsidR="003D48EE" w:rsidRPr="00070FEA" w:rsidRDefault="003D48EE" w:rsidP="003D48EE">
            <w:pPr>
              <w:tabs>
                <w:tab w:val="num" w:pos="851"/>
              </w:tabs>
              <w:jc w:val="both"/>
              <w:rPr>
                <w:rFonts w:ascii="Arial" w:hAnsi="Arial" w:cs="Arial"/>
                <w:sz w:val="16"/>
                <w:szCs w:val="16"/>
              </w:rPr>
            </w:pPr>
            <w:proofErr w:type="spellStart"/>
            <w:r w:rsidRPr="00070FEA">
              <w:rPr>
                <w:rFonts w:ascii="Arial" w:hAnsi="Arial" w:cs="Arial"/>
                <w:sz w:val="16"/>
                <w:szCs w:val="16"/>
              </w:rPr>
              <w:t>VIII.La</w:t>
            </w:r>
            <w:proofErr w:type="spellEnd"/>
            <w:r w:rsidRPr="00070FEA">
              <w:rPr>
                <w:rFonts w:ascii="Arial" w:hAnsi="Arial" w:cs="Arial"/>
                <w:sz w:val="16"/>
                <w:szCs w:val="16"/>
              </w:rPr>
              <w:t xml:space="preserve"> realización de programas activos en educación y capacitación sanitaria, colaboración intersectorial, vigilancia, legislación prevención y control de zoonosis, registro censal de perros y control de poblaciones animales;</w:t>
            </w:r>
          </w:p>
          <w:p w:rsidR="003D48EE" w:rsidRPr="00070FEA" w:rsidRDefault="003D48EE" w:rsidP="003D48EE">
            <w:pPr>
              <w:tabs>
                <w:tab w:val="num" w:pos="851"/>
              </w:tabs>
              <w:jc w:val="both"/>
              <w:rPr>
                <w:rFonts w:ascii="Arial" w:hAnsi="Arial" w:cs="Arial"/>
                <w:sz w:val="16"/>
                <w:szCs w:val="16"/>
              </w:rPr>
            </w:pPr>
            <w:proofErr w:type="spellStart"/>
            <w:r w:rsidRPr="00070FEA">
              <w:rPr>
                <w:rFonts w:ascii="Arial" w:hAnsi="Arial" w:cs="Arial"/>
                <w:sz w:val="16"/>
                <w:szCs w:val="16"/>
              </w:rPr>
              <w:t>IX.Promoción</w:t>
            </w:r>
            <w:proofErr w:type="spellEnd"/>
            <w:r w:rsidRPr="00070FEA">
              <w:rPr>
                <w:rFonts w:ascii="Arial" w:hAnsi="Arial" w:cs="Arial"/>
                <w:sz w:val="16"/>
                <w:szCs w:val="16"/>
              </w:rPr>
              <w:t xml:space="preserve"> de la responsabilidad de los propietarios y encargados de animales mediante la página web del gobierno municipal, programas escolares y en campañas masivas de vacunación, esterilización, etc.</w:t>
            </w:r>
          </w:p>
          <w:p w:rsidR="003D48EE" w:rsidRPr="00070FEA" w:rsidRDefault="003D48EE" w:rsidP="003D48EE">
            <w:pPr>
              <w:rPr>
                <w:rFonts w:ascii="Arial" w:hAnsi="Arial" w:cs="Arial"/>
                <w:sz w:val="16"/>
                <w:szCs w:val="16"/>
              </w:rPr>
            </w:pPr>
          </w:p>
        </w:tc>
      </w:tr>
      <w:tr w:rsidR="003D48EE" w:rsidRPr="00070FEA" w:rsidTr="003D48EE">
        <w:tc>
          <w:tcPr>
            <w:tcW w:w="4414" w:type="dxa"/>
          </w:tcPr>
          <w:p w:rsidR="003D48EE" w:rsidRPr="00070FEA" w:rsidRDefault="003D48EE" w:rsidP="003D48EE">
            <w:pPr>
              <w:rPr>
                <w:rFonts w:ascii="Arial" w:hAnsi="Arial" w:cs="Arial"/>
                <w:sz w:val="16"/>
                <w:szCs w:val="16"/>
              </w:rPr>
            </w:pPr>
            <w:r w:rsidRPr="00070FEA">
              <w:rPr>
                <w:rFonts w:ascii="Arial" w:hAnsi="Arial" w:cs="Arial"/>
                <w:b/>
                <w:bCs/>
                <w:sz w:val="16"/>
                <w:szCs w:val="16"/>
              </w:rPr>
              <w:t xml:space="preserve">Artículo 9. </w:t>
            </w:r>
            <w:r w:rsidRPr="00070FEA">
              <w:rPr>
                <w:rFonts w:ascii="Arial" w:hAnsi="Arial" w:cs="Arial"/>
                <w:sz w:val="16"/>
                <w:szCs w:val="16"/>
              </w:rPr>
              <w:t>Conforme lo establece este reglamento, todos los actos de crueldad, maltrato, daño, comercio ilegal de animales, provenientes éstos, de sus encargados, poseedores, o terceras personas, serán sancionados por la autoridad municipal</w:t>
            </w:r>
          </w:p>
        </w:tc>
        <w:tc>
          <w:tcPr>
            <w:tcW w:w="4414" w:type="dxa"/>
          </w:tcPr>
          <w:p w:rsidR="003D48EE" w:rsidRPr="00070FEA" w:rsidRDefault="003D48EE" w:rsidP="003D48EE">
            <w:pPr>
              <w:rPr>
                <w:rFonts w:ascii="Arial" w:hAnsi="Arial" w:cs="Arial"/>
                <w:sz w:val="16"/>
                <w:szCs w:val="16"/>
              </w:rPr>
            </w:pPr>
            <w:r w:rsidRPr="00070FEA">
              <w:rPr>
                <w:rFonts w:ascii="Arial" w:hAnsi="Arial" w:cs="Arial"/>
                <w:b/>
                <w:bCs/>
                <w:sz w:val="16"/>
                <w:szCs w:val="16"/>
              </w:rPr>
              <w:t xml:space="preserve">Artículo 9. </w:t>
            </w:r>
            <w:r w:rsidRPr="00070FEA">
              <w:rPr>
                <w:rFonts w:ascii="Arial" w:hAnsi="Arial" w:cs="Arial"/>
                <w:sz w:val="16"/>
                <w:szCs w:val="16"/>
              </w:rPr>
              <w:t>Conforme lo establece este reglamento, todos los actos de crueldad, maltrato, daño, comercio ilegal de animales, sacrificio no justificado por un médico veterinario, provenientes éstos, de sus encargados, poseedores, o terceras personas, serán sancionados por la autoridad municipal</w:t>
            </w:r>
          </w:p>
        </w:tc>
      </w:tr>
      <w:tr w:rsidR="003D48EE" w:rsidRPr="00070FEA" w:rsidTr="003D48EE">
        <w:tc>
          <w:tcPr>
            <w:tcW w:w="4414" w:type="dxa"/>
          </w:tcPr>
          <w:p w:rsidR="003D48EE" w:rsidRPr="00070FEA" w:rsidRDefault="003D48EE" w:rsidP="003D48EE">
            <w:pPr>
              <w:jc w:val="both"/>
              <w:rPr>
                <w:rFonts w:ascii="Arial" w:hAnsi="Arial" w:cs="Arial"/>
                <w:sz w:val="16"/>
                <w:szCs w:val="16"/>
              </w:rPr>
            </w:pPr>
            <w:r w:rsidRPr="00070FEA">
              <w:rPr>
                <w:rFonts w:ascii="Arial" w:hAnsi="Arial" w:cs="Arial"/>
                <w:b/>
                <w:bCs/>
                <w:sz w:val="16"/>
                <w:szCs w:val="16"/>
              </w:rPr>
              <w:t xml:space="preserve">Artículo 10. </w:t>
            </w:r>
            <w:r w:rsidRPr="00070FEA">
              <w:rPr>
                <w:rFonts w:ascii="Arial" w:hAnsi="Arial" w:cs="Arial"/>
                <w:sz w:val="16"/>
                <w:szCs w:val="16"/>
              </w:rPr>
              <w:t>Los comercios o tiendas de venta de animales, farmacias y clínicas veterinarias, zoológicos, rastros o algún otro que intervenga en la venta o exhibición de animales, deberá cumplir con las directrices indicadas en el presente reglamento.</w:t>
            </w:r>
          </w:p>
          <w:p w:rsidR="003D48EE" w:rsidRPr="00070FEA" w:rsidRDefault="003D48EE" w:rsidP="003D48EE">
            <w:pPr>
              <w:jc w:val="both"/>
              <w:rPr>
                <w:rFonts w:ascii="Arial" w:hAnsi="Arial" w:cs="Arial"/>
                <w:sz w:val="16"/>
                <w:szCs w:val="16"/>
              </w:rPr>
            </w:pPr>
          </w:p>
          <w:p w:rsidR="003D48EE" w:rsidRPr="00070FEA" w:rsidRDefault="003D48EE" w:rsidP="003D48EE">
            <w:pPr>
              <w:rPr>
                <w:rFonts w:ascii="Arial" w:hAnsi="Arial" w:cs="Arial"/>
                <w:sz w:val="16"/>
                <w:szCs w:val="16"/>
              </w:rPr>
            </w:pPr>
          </w:p>
        </w:tc>
        <w:tc>
          <w:tcPr>
            <w:tcW w:w="4414" w:type="dxa"/>
          </w:tcPr>
          <w:p w:rsidR="003D48EE" w:rsidRPr="00070FEA" w:rsidRDefault="003D48EE" w:rsidP="003D48EE">
            <w:pPr>
              <w:jc w:val="both"/>
              <w:rPr>
                <w:rFonts w:ascii="Arial" w:hAnsi="Arial" w:cs="Arial"/>
                <w:sz w:val="16"/>
                <w:szCs w:val="16"/>
              </w:rPr>
            </w:pPr>
            <w:r w:rsidRPr="00070FEA">
              <w:rPr>
                <w:rFonts w:ascii="Arial" w:hAnsi="Arial" w:cs="Arial"/>
                <w:b/>
                <w:bCs/>
                <w:sz w:val="16"/>
                <w:szCs w:val="16"/>
              </w:rPr>
              <w:t xml:space="preserve">Artículo 10. </w:t>
            </w:r>
            <w:r w:rsidRPr="00070FEA">
              <w:rPr>
                <w:rFonts w:ascii="Arial" w:hAnsi="Arial" w:cs="Arial"/>
                <w:sz w:val="16"/>
                <w:szCs w:val="16"/>
              </w:rPr>
              <w:t>Los comercios o tiendas de venta de animales, farmacias y clínicas veterinarias, zoológicos, rastros o algún otro que intervenga en la venta o exhibición de animales, deberá cumplir con las directrices indicadas en el presente reglamento, así como de las demás leyes y normas estatales y federales aplicables.</w:t>
            </w:r>
          </w:p>
          <w:p w:rsidR="003D48EE" w:rsidRPr="00070FEA" w:rsidRDefault="003D48EE" w:rsidP="003D48EE">
            <w:pPr>
              <w:rPr>
                <w:rFonts w:ascii="Arial" w:hAnsi="Arial" w:cs="Arial"/>
                <w:sz w:val="16"/>
                <w:szCs w:val="16"/>
              </w:rPr>
            </w:pPr>
          </w:p>
        </w:tc>
      </w:tr>
      <w:tr w:rsidR="003D48EE" w:rsidRPr="00070FEA" w:rsidTr="003D48EE">
        <w:tc>
          <w:tcPr>
            <w:tcW w:w="4414" w:type="dxa"/>
          </w:tcPr>
          <w:p w:rsidR="003D48EE" w:rsidRPr="00070FEA" w:rsidRDefault="003D48EE" w:rsidP="003D48EE">
            <w:pPr>
              <w:jc w:val="both"/>
              <w:rPr>
                <w:rFonts w:ascii="Arial" w:hAnsi="Arial" w:cs="Arial"/>
                <w:b/>
                <w:bCs/>
                <w:sz w:val="16"/>
                <w:szCs w:val="16"/>
              </w:rPr>
            </w:pPr>
            <w:r w:rsidRPr="00070FEA">
              <w:rPr>
                <w:rFonts w:ascii="Arial" w:hAnsi="Arial" w:cs="Arial"/>
                <w:b/>
                <w:bCs/>
                <w:sz w:val="16"/>
                <w:szCs w:val="16"/>
              </w:rPr>
              <w:t>Artículo 11.</w:t>
            </w:r>
            <w:r w:rsidRPr="00070FEA">
              <w:rPr>
                <w:rFonts w:ascii="Arial" w:hAnsi="Arial" w:cs="Arial"/>
                <w:sz w:val="16"/>
                <w:szCs w:val="16"/>
              </w:rPr>
              <w:t xml:space="preserve"> </w:t>
            </w:r>
            <w:r w:rsidRPr="00070FEA">
              <w:rPr>
                <w:rFonts w:ascii="Arial" w:hAnsi="Arial" w:cs="Arial"/>
                <w:b/>
                <w:bCs/>
                <w:sz w:val="16"/>
                <w:szCs w:val="16"/>
              </w:rPr>
              <w:t>Es obligación de los propietarios o poseedores:</w:t>
            </w:r>
          </w:p>
          <w:p w:rsidR="003D48EE" w:rsidRPr="00070FEA" w:rsidRDefault="003D48EE" w:rsidP="003D48EE">
            <w:pPr>
              <w:jc w:val="both"/>
              <w:rPr>
                <w:rFonts w:ascii="Arial" w:hAnsi="Arial" w:cs="Arial"/>
                <w:b/>
                <w:bCs/>
                <w:sz w:val="16"/>
                <w:szCs w:val="16"/>
              </w:rPr>
            </w:pPr>
          </w:p>
          <w:p w:rsidR="003D48EE" w:rsidRPr="00070FEA" w:rsidRDefault="003D48EE" w:rsidP="003D48EE">
            <w:pPr>
              <w:jc w:val="both"/>
              <w:rPr>
                <w:rFonts w:ascii="Arial" w:hAnsi="Arial" w:cs="Arial"/>
                <w:sz w:val="16"/>
                <w:szCs w:val="16"/>
              </w:rPr>
            </w:pPr>
            <w:proofErr w:type="spellStart"/>
            <w:r w:rsidRPr="00070FEA">
              <w:rPr>
                <w:rFonts w:ascii="Arial" w:hAnsi="Arial" w:cs="Arial"/>
                <w:sz w:val="16"/>
                <w:szCs w:val="16"/>
              </w:rPr>
              <w:t>I.Todo</w:t>
            </w:r>
            <w:proofErr w:type="spellEnd"/>
            <w:r w:rsidRPr="00070FEA">
              <w:rPr>
                <w:rFonts w:ascii="Arial" w:hAnsi="Arial" w:cs="Arial"/>
                <w:sz w:val="16"/>
                <w:szCs w:val="16"/>
              </w:rPr>
              <w:t xml:space="preserve"> dueño o poseedor de mascotas, al sacar a éstas que a la vía pública, deberán sujetar y/o poner bozal a los animales mediante el mecanismo propio;</w:t>
            </w:r>
          </w:p>
          <w:p w:rsidR="003D48EE" w:rsidRPr="00070FEA" w:rsidRDefault="003D48EE" w:rsidP="003D48EE">
            <w:pPr>
              <w:jc w:val="both"/>
              <w:rPr>
                <w:rFonts w:ascii="Arial" w:hAnsi="Arial" w:cs="Arial"/>
                <w:sz w:val="16"/>
                <w:szCs w:val="16"/>
              </w:rPr>
            </w:pPr>
            <w:proofErr w:type="spellStart"/>
            <w:r w:rsidRPr="00070FEA">
              <w:rPr>
                <w:rFonts w:ascii="Arial" w:hAnsi="Arial" w:cs="Arial"/>
                <w:sz w:val="16"/>
                <w:szCs w:val="16"/>
              </w:rPr>
              <w:t>V.Cuando</w:t>
            </w:r>
            <w:proofErr w:type="spellEnd"/>
            <w:r w:rsidRPr="00070FEA">
              <w:rPr>
                <w:rFonts w:ascii="Arial" w:hAnsi="Arial" w:cs="Arial"/>
                <w:sz w:val="16"/>
                <w:szCs w:val="16"/>
              </w:rPr>
              <w:t xml:space="preserve"> el cuadro clínico lo requiera o lo amerite el médico propondrá la aplicación de la eutanasia como lo indica la norma de sacrificio humanitario;</w:t>
            </w:r>
          </w:p>
          <w:p w:rsidR="003D48EE" w:rsidRPr="00070FEA" w:rsidRDefault="003D48EE" w:rsidP="003D48EE">
            <w:pPr>
              <w:jc w:val="both"/>
              <w:rPr>
                <w:rFonts w:ascii="Arial" w:hAnsi="Arial" w:cs="Arial"/>
                <w:sz w:val="16"/>
                <w:szCs w:val="16"/>
              </w:rPr>
            </w:pPr>
            <w:proofErr w:type="spellStart"/>
            <w:r w:rsidRPr="00070FEA">
              <w:rPr>
                <w:rFonts w:ascii="Arial" w:hAnsi="Arial" w:cs="Arial"/>
                <w:sz w:val="16"/>
                <w:szCs w:val="16"/>
              </w:rPr>
              <w:t>VII.Cuando</w:t>
            </w:r>
            <w:proofErr w:type="spellEnd"/>
            <w:r w:rsidRPr="00070FEA">
              <w:rPr>
                <w:rFonts w:ascii="Arial" w:hAnsi="Arial" w:cs="Arial"/>
                <w:sz w:val="16"/>
                <w:szCs w:val="16"/>
              </w:rPr>
              <w:t xml:space="preserve"> ocurra la muerte de un animal, su propietario podrá destinar el cadáver al Centro de Salud Pública Veterinaria para su incineración cubriendo la cuota correspondiente;</w:t>
            </w:r>
          </w:p>
          <w:p w:rsidR="003D48EE" w:rsidRPr="00070FEA" w:rsidRDefault="003D48EE" w:rsidP="003D48EE">
            <w:pPr>
              <w:rPr>
                <w:rFonts w:ascii="Arial" w:hAnsi="Arial" w:cs="Arial"/>
                <w:sz w:val="16"/>
                <w:szCs w:val="16"/>
              </w:rPr>
            </w:pPr>
          </w:p>
        </w:tc>
        <w:tc>
          <w:tcPr>
            <w:tcW w:w="4414" w:type="dxa"/>
          </w:tcPr>
          <w:p w:rsidR="003D48EE" w:rsidRPr="00070FEA" w:rsidRDefault="003D48EE" w:rsidP="003D48EE">
            <w:pPr>
              <w:jc w:val="both"/>
              <w:rPr>
                <w:rFonts w:ascii="Arial" w:hAnsi="Arial" w:cs="Arial"/>
                <w:b/>
                <w:bCs/>
                <w:sz w:val="16"/>
                <w:szCs w:val="16"/>
              </w:rPr>
            </w:pPr>
            <w:r w:rsidRPr="00070FEA">
              <w:rPr>
                <w:rFonts w:ascii="Arial" w:hAnsi="Arial" w:cs="Arial"/>
                <w:b/>
                <w:bCs/>
                <w:sz w:val="16"/>
                <w:szCs w:val="16"/>
              </w:rPr>
              <w:t>Artículo 11.</w:t>
            </w:r>
            <w:r w:rsidRPr="00070FEA">
              <w:rPr>
                <w:rFonts w:ascii="Arial" w:hAnsi="Arial" w:cs="Arial"/>
                <w:sz w:val="16"/>
                <w:szCs w:val="16"/>
              </w:rPr>
              <w:t xml:space="preserve"> </w:t>
            </w:r>
            <w:r w:rsidRPr="00070FEA">
              <w:rPr>
                <w:rFonts w:ascii="Arial" w:hAnsi="Arial" w:cs="Arial"/>
                <w:b/>
                <w:bCs/>
                <w:sz w:val="16"/>
                <w:szCs w:val="16"/>
              </w:rPr>
              <w:t>Es obligación de los propietarios o poseedores:</w:t>
            </w:r>
          </w:p>
          <w:p w:rsidR="003D48EE" w:rsidRPr="00070FEA" w:rsidRDefault="003D48EE" w:rsidP="003D48EE">
            <w:pPr>
              <w:jc w:val="both"/>
              <w:rPr>
                <w:rFonts w:ascii="Arial" w:hAnsi="Arial" w:cs="Arial"/>
                <w:b/>
                <w:bCs/>
                <w:sz w:val="16"/>
                <w:szCs w:val="16"/>
              </w:rPr>
            </w:pPr>
          </w:p>
          <w:p w:rsidR="003D48EE" w:rsidRPr="00070FEA" w:rsidRDefault="003D48EE" w:rsidP="003D48EE">
            <w:pPr>
              <w:jc w:val="both"/>
              <w:rPr>
                <w:rFonts w:ascii="Arial" w:hAnsi="Arial" w:cs="Arial"/>
                <w:sz w:val="16"/>
                <w:szCs w:val="16"/>
              </w:rPr>
            </w:pPr>
            <w:proofErr w:type="spellStart"/>
            <w:r w:rsidRPr="00070FEA">
              <w:rPr>
                <w:rFonts w:ascii="Arial" w:hAnsi="Arial" w:cs="Arial"/>
                <w:sz w:val="16"/>
                <w:szCs w:val="16"/>
              </w:rPr>
              <w:t>I.Todo</w:t>
            </w:r>
            <w:proofErr w:type="spellEnd"/>
            <w:r w:rsidRPr="00070FEA">
              <w:rPr>
                <w:rFonts w:ascii="Arial" w:hAnsi="Arial" w:cs="Arial"/>
                <w:sz w:val="16"/>
                <w:szCs w:val="16"/>
              </w:rPr>
              <w:t xml:space="preserve"> dueño o poseedor de mascotas, al sacar a éstas a la vía pública, deberán sujetar y/o poner bozal a los animales mediante el mecanismo propio;</w:t>
            </w:r>
          </w:p>
          <w:p w:rsidR="003D48EE" w:rsidRPr="00070FEA" w:rsidRDefault="003D48EE" w:rsidP="003D48EE">
            <w:pPr>
              <w:jc w:val="both"/>
              <w:rPr>
                <w:rFonts w:ascii="Arial" w:hAnsi="Arial" w:cs="Arial"/>
                <w:sz w:val="16"/>
                <w:szCs w:val="16"/>
              </w:rPr>
            </w:pPr>
            <w:proofErr w:type="spellStart"/>
            <w:r w:rsidRPr="00070FEA">
              <w:rPr>
                <w:rFonts w:ascii="Arial" w:hAnsi="Arial" w:cs="Arial"/>
                <w:sz w:val="16"/>
                <w:szCs w:val="16"/>
              </w:rPr>
              <w:t>V.Cuando</w:t>
            </w:r>
            <w:proofErr w:type="spellEnd"/>
            <w:r w:rsidRPr="00070FEA">
              <w:rPr>
                <w:rFonts w:ascii="Arial" w:hAnsi="Arial" w:cs="Arial"/>
                <w:sz w:val="16"/>
                <w:szCs w:val="16"/>
              </w:rPr>
              <w:t xml:space="preserve"> el cuadro clínico de los animales lo requiera o lo amerite, el médico veterinario propondrá la aplicación de la eutanasia como lo indica la norma de sacrificio humanitario, de realizarse, se deberá contar con un expediente del cuadro clínico que justifique la eutanasia aplicada, mismo que quedará en resguardo de la autoridad municipal.</w:t>
            </w:r>
          </w:p>
          <w:p w:rsidR="003D48EE" w:rsidRPr="00070FEA" w:rsidRDefault="003D48EE" w:rsidP="003D48EE">
            <w:pPr>
              <w:jc w:val="both"/>
              <w:rPr>
                <w:rFonts w:ascii="Arial" w:hAnsi="Arial" w:cs="Arial"/>
                <w:sz w:val="16"/>
                <w:szCs w:val="16"/>
              </w:rPr>
            </w:pPr>
            <w:proofErr w:type="spellStart"/>
            <w:r w:rsidRPr="00070FEA">
              <w:rPr>
                <w:rFonts w:ascii="Arial" w:hAnsi="Arial" w:cs="Arial"/>
                <w:sz w:val="16"/>
                <w:szCs w:val="16"/>
              </w:rPr>
              <w:t>VII.Cuando</w:t>
            </w:r>
            <w:proofErr w:type="spellEnd"/>
            <w:r w:rsidRPr="00070FEA">
              <w:rPr>
                <w:rFonts w:ascii="Arial" w:hAnsi="Arial" w:cs="Arial"/>
                <w:sz w:val="16"/>
                <w:szCs w:val="16"/>
              </w:rPr>
              <w:t xml:space="preserve"> ocurra la muerte de un animal, su propietario podrá destinar el cadáver al Departamento de Salud Animal para su incineración cubriendo la cuota correspondiente;</w:t>
            </w:r>
          </w:p>
          <w:p w:rsidR="003D48EE" w:rsidRPr="00070FEA" w:rsidRDefault="003D48EE" w:rsidP="003D48EE">
            <w:pPr>
              <w:rPr>
                <w:rFonts w:ascii="Arial" w:hAnsi="Arial" w:cs="Arial"/>
                <w:sz w:val="16"/>
                <w:szCs w:val="16"/>
              </w:rPr>
            </w:pPr>
          </w:p>
        </w:tc>
      </w:tr>
      <w:tr w:rsidR="003D48EE" w:rsidRPr="00070FEA" w:rsidTr="003D48EE">
        <w:tc>
          <w:tcPr>
            <w:tcW w:w="4414" w:type="dxa"/>
          </w:tcPr>
          <w:p w:rsidR="003D48EE" w:rsidRPr="00070FEA" w:rsidRDefault="003D48EE" w:rsidP="003D48EE">
            <w:pPr>
              <w:autoSpaceDE w:val="0"/>
              <w:autoSpaceDN w:val="0"/>
              <w:adjustRightInd w:val="0"/>
              <w:jc w:val="both"/>
              <w:rPr>
                <w:rFonts w:ascii="Arial" w:hAnsi="Arial" w:cs="Arial"/>
                <w:sz w:val="16"/>
                <w:szCs w:val="16"/>
                <w:lang w:eastAsia="es-MX"/>
              </w:rPr>
            </w:pPr>
            <w:r w:rsidRPr="00070FEA">
              <w:rPr>
                <w:rFonts w:ascii="Arial" w:hAnsi="Arial" w:cs="Arial"/>
                <w:b/>
                <w:bCs/>
                <w:sz w:val="16"/>
                <w:szCs w:val="16"/>
                <w:lang w:eastAsia="es-MX"/>
              </w:rPr>
              <w:t xml:space="preserve">Artículo 14. </w:t>
            </w:r>
            <w:r w:rsidRPr="00070FEA">
              <w:rPr>
                <w:rFonts w:ascii="Arial" w:hAnsi="Arial" w:cs="Arial"/>
                <w:sz w:val="16"/>
                <w:szCs w:val="16"/>
                <w:lang w:eastAsia="es-MX"/>
              </w:rPr>
              <w:t>Los propietarios, poseedores o encargados podrán esterilizar a sus animales, de considerarlo necesario o conveniente, en clínicas veterinarias particulares, clínicas veterinarias de asistencia o bien en las campañas que en este ámbito realice el Ayuntamiento.</w:t>
            </w:r>
          </w:p>
          <w:p w:rsidR="003D48EE" w:rsidRPr="00070FEA" w:rsidRDefault="003D48EE" w:rsidP="003D48EE">
            <w:pPr>
              <w:rPr>
                <w:rFonts w:ascii="Arial" w:hAnsi="Arial" w:cs="Arial"/>
                <w:sz w:val="16"/>
                <w:szCs w:val="16"/>
              </w:rPr>
            </w:pPr>
          </w:p>
        </w:tc>
        <w:tc>
          <w:tcPr>
            <w:tcW w:w="4414" w:type="dxa"/>
          </w:tcPr>
          <w:p w:rsidR="003D48EE" w:rsidRPr="00070FEA" w:rsidRDefault="003D48EE" w:rsidP="003D48EE">
            <w:pPr>
              <w:autoSpaceDE w:val="0"/>
              <w:autoSpaceDN w:val="0"/>
              <w:adjustRightInd w:val="0"/>
              <w:jc w:val="both"/>
              <w:rPr>
                <w:rFonts w:ascii="Arial" w:hAnsi="Arial" w:cs="Arial"/>
                <w:sz w:val="16"/>
                <w:szCs w:val="16"/>
                <w:lang w:eastAsia="es-MX"/>
              </w:rPr>
            </w:pPr>
            <w:r w:rsidRPr="00070FEA">
              <w:rPr>
                <w:rFonts w:ascii="Arial" w:hAnsi="Arial" w:cs="Arial"/>
                <w:b/>
                <w:bCs/>
                <w:sz w:val="16"/>
                <w:szCs w:val="16"/>
                <w:lang w:eastAsia="es-MX"/>
              </w:rPr>
              <w:t xml:space="preserve">Artículo 14. </w:t>
            </w:r>
            <w:r w:rsidRPr="00070FEA">
              <w:rPr>
                <w:rFonts w:ascii="Arial" w:hAnsi="Arial" w:cs="Arial"/>
                <w:sz w:val="16"/>
                <w:szCs w:val="16"/>
                <w:lang w:eastAsia="es-MX"/>
              </w:rPr>
              <w:t>Los propietarios, poseedores o encargados podrán esterilizar a sus animales, de considerarlo necesario o conveniente, en clínicas veterinarias particulares, clínicas veterinarias de asistencia o bien en las campañas permanentes que en este ámbito realice el gobierno municipal a través del Departamento de Salud Animal.</w:t>
            </w:r>
          </w:p>
          <w:p w:rsidR="003D48EE" w:rsidRPr="00070FEA" w:rsidRDefault="003D48EE" w:rsidP="003D48EE">
            <w:pPr>
              <w:ind w:firstLine="708"/>
              <w:rPr>
                <w:rFonts w:ascii="Arial" w:hAnsi="Arial" w:cs="Arial"/>
                <w:sz w:val="16"/>
                <w:szCs w:val="16"/>
              </w:rPr>
            </w:pPr>
          </w:p>
        </w:tc>
      </w:tr>
      <w:tr w:rsidR="003D48EE" w:rsidRPr="00070FEA" w:rsidTr="003D48EE">
        <w:tc>
          <w:tcPr>
            <w:tcW w:w="4414" w:type="dxa"/>
          </w:tcPr>
          <w:p w:rsidR="003D48EE" w:rsidRPr="00070FEA" w:rsidRDefault="003D48EE" w:rsidP="003D48EE">
            <w:pPr>
              <w:rPr>
                <w:rFonts w:ascii="Arial" w:hAnsi="Arial" w:cs="Arial"/>
                <w:sz w:val="16"/>
                <w:szCs w:val="16"/>
              </w:rPr>
            </w:pPr>
            <w:r w:rsidRPr="00070FEA">
              <w:rPr>
                <w:rFonts w:ascii="Arial" w:hAnsi="Arial" w:cs="Arial"/>
                <w:b/>
                <w:bCs/>
                <w:sz w:val="16"/>
                <w:szCs w:val="16"/>
              </w:rPr>
              <w:t xml:space="preserve">Artículo 16. </w:t>
            </w:r>
            <w:r w:rsidRPr="00070FEA">
              <w:rPr>
                <w:rFonts w:ascii="Arial" w:hAnsi="Arial" w:cs="Arial"/>
                <w:sz w:val="16"/>
                <w:szCs w:val="16"/>
              </w:rPr>
              <w:t>Se prohíbe la crianza y comercialización de animales en la vía pública, el comercio y exhibición de animales, serán realizados en los locales e instalaciones adecuadas para su correcto cuidado, manutención y protección, respetando las Normas de Higiene y Seguridad bajo vigilancia del Ayuntamiento</w:t>
            </w:r>
          </w:p>
        </w:tc>
        <w:tc>
          <w:tcPr>
            <w:tcW w:w="4414" w:type="dxa"/>
          </w:tcPr>
          <w:p w:rsidR="003D48EE" w:rsidRPr="00070FEA" w:rsidRDefault="003D48EE" w:rsidP="003D48EE">
            <w:pPr>
              <w:rPr>
                <w:rFonts w:ascii="Arial" w:hAnsi="Arial" w:cs="Arial"/>
                <w:sz w:val="16"/>
                <w:szCs w:val="16"/>
              </w:rPr>
            </w:pPr>
            <w:r w:rsidRPr="00070FEA">
              <w:rPr>
                <w:rFonts w:ascii="Arial" w:hAnsi="Arial" w:cs="Arial"/>
                <w:b/>
                <w:bCs/>
                <w:sz w:val="16"/>
                <w:szCs w:val="16"/>
              </w:rPr>
              <w:t xml:space="preserve">Artículo 16. </w:t>
            </w:r>
            <w:r w:rsidRPr="00070FEA">
              <w:rPr>
                <w:rFonts w:ascii="Arial" w:hAnsi="Arial" w:cs="Arial"/>
                <w:sz w:val="16"/>
                <w:szCs w:val="16"/>
              </w:rPr>
              <w:t xml:space="preserve">Se prohíbe la crianza y comercialización de animales en la vía pública. En el mismo sentido el comercio y exhibición de animales, serán realizados en los locales e instalaciones adecuadas para su correcto cuidado, manutención y protección, respetando las Normas de Higiene y Seguridad bajo vigilancia de las autoridades municipales. En caso de incumplimiento con lo establecido en éste reglamento, el infractor se hará acreedor a una infracción. </w:t>
            </w:r>
          </w:p>
        </w:tc>
      </w:tr>
      <w:tr w:rsidR="003D48EE" w:rsidRPr="00070FEA" w:rsidTr="003D48EE">
        <w:tc>
          <w:tcPr>
            <w:tcW w:w="4414" w:type="dxa"/>
          </w:tcPr>
          <w:p w:rsidR="003D48EE" w:rsidRPr="00070FEA" w:rsidRDefault="003D48EE" w:rsidP="003D48EE">
            <w:pPr>
              <w:jc w:val="both"/>
              <w:rPr>
                <w:rFonts w:ascii="Arial" w:hAnsi="Arial" w:cs="Arial"/>
                <w:sz w:val="16"/>
                <w:szCs w:val="16"/>
              </w:rPr>
            </w:pPr>
            <w:r w:rsidRPr="00070FEA">
              <w:rPr>
                <w:rFonts w:ascii="Arial" w:hAnsi="Arial" w:cs="Arial"/>
                <w:b/>
                <w:bCs/>
                <w:sz w:val="16"/>
                <w:szCs w:val="16"/>
              </w:rPr>
              <w:t xml:space="preserve">Artículo 18. </w:t>
            </w:r>
            <w:r w:rsidRPr="00070FEA">
              <w:rPr>
                <w:rFonts w:ascii="Arial" w:hAnsi="Arial" w:cs="Arial"/>
                <w:sz w:val="16"/>
                <w:szCs w:val="16"/>
              </w:rPr>
              <w:t>Las personas físicas o morales dedicadas a la cría y/o venta de animales, al comercio de mascotas, Farmacias Veterinarias, Albergue de Animales, Escuela de Entrenamiento de Mascotas, y Acuarios, deberá verificar que el giro no provoque problemas, daños o malestar a sus vecinos, a través de dictamen del Centro Municipal de Salud Publica Veterinaria dirigido a la Dirección de Padrón y Licencias.</w:t>
            </w:r>
          </w:p>
          <w:p w:rsidR="003D48EE" w:rsidRPr="00070FEA" w:rsidRDefault="003D48EE" w:rsidP="003D48EE">
            <w:pPr>
              <w:rPr>
                <w:rFonts w:ascii="Arial" w:hAnsi="Arial" w:cs="Arial"/>
                <w:sz w:val="16"/>
                <w:szCs w:val="16"/>
              </w:rPr>
            </w:pPr>
          </w:p>
        </w:tc>
        <w:tc>
          <w:tcPr>
            <w:tcW w:w="4414" w:type="dxa"/>
          </w:tcPr>
          <w:p w:rsidR="003D48EE" w:rsidRPr="00070FEA" w:rsidRDefault="003D48EE" w:rsidP="003D48EE">
            <w:pPr>
              <w:jc w:val="both"/>
              <w:rPr>
                <w:rFonts w:ascii="Arial" w:hAnsi="Arial" w:cs="Arial"/>
                <w:sz w:val="16"/>
                <w:szCs w:val="16"/>
              </w:rPr>
            </w:pPr>
            <w:r w:rsidRPr="00070FEA">
              <w:rPr>
                <w:rFonts w:ascii="Arial" w:hAnsi="Arial" w:cs="Arial"/>
                <w:b/>
                <w:bCs/>
                <w:sz w:val="16"/>
                <w:szCs w:val="16"/>
              </w:rPr>
              <w:t xml:space="preserve">Artículo 18. </w:t>
            </w:r>
            <w:r w:rsidRPr="00070FEA">
              <w:rPr>
                <w:rFonts w:ascii="Arial" w:hAnsi="Arial" w:cs="Arial"/>
                <w:sz w:val="16"/>
                <w:szCs w:val="16"/>
              </w:rPr>
              <w:t>Las personas físicas o morales dedicadas a la cría y/o venta de animales, al comercio de mascotas, Farmacias Veterinarias, Albergue de Animales, Escuela de Entrenamiento de Mascotas, y Acuarios, deberá verificar que su giro no provoque problemas, daños o malestar a sus vecinos, asegurándose y respaldándose mediante un dictamen del Departamento de Salud Animal dirigido a la Dirección de Padrón y Licencias.</w:t>
            </w:r>
          </w:p>
          <w:p w:rsidR="003D48EE" w:rsidRPr="00070FEA" w:rsidRDefault="003D48EE" w:rsidP="003D48EE">
            <w:pPr>
              <w:rPr>
                <w:rFonts w:ascii="Arial" w:hAnsi="Arial" w:cs="Arial"/>
                <w:sz w:val="16"/>
                <w:szCs w:val="16"/>
              </w:rPr>
            </w:pPr>
          </w:p>
        </w:tc>
      </w:tr>
      <w:tr w:rsidR="003D48EE" w:rsidRPr="00070FEA" w:rsidTr="003D48EE">
        <w:tc>
          <w:tcPr>
            <w:tcW w:w="4414" w:type="dxa"/>
          </w:tcPr>
          <w:p w:rsidR="003D48EE" w:rsidRPr="00070FEA" w:rsidRDefault="003D48EE" w:rsidP="003D48EE">
            <w:pPr>
              <w:jc w:val="both"/>
              <w:rPr>
                <w:rFonts w:ascii="Arial" w:hAnsi="Arial" w:cs="Arial"/>
                <w:sz w:val="16"/>
                <w:szCs w:val="16"/>
              </w:rPr>
            </w:pPr>
            <w:r w:rsidRPr="00070FEA">
              <w:rPr>
                <w:rFonts w:ascii="Arial" w:hAnsi="Arial" w:cs="Arial"/>
                <w:b/>
                <w:bCs/>
                <w:sz w:val="16"/>
                <w:szCs w:val="16"/>
              </w:rPr>
              <w:t xml:space="preserve">Artículo 19. </w:t>
            </w:r>
            <w:r w:rsidRPr="00070FEA">
              <w:rPr>
                <w:rFonts w:ascii="Arial" w:hAnsi="Arial" w:cs="Arial"/>
                <w:sz w:val="16"/>
                <w:szCs w:val="16"/>
              </w:rPr>
              <w:t xml:space="preserve">Los causantes mencionados en el artículo anterior, deberán atender las observaciones técnicas que en materia ambiental les haga la Dirección General de Medio Ambiente a través del Centro Municipal de Salud Pública Veterinaria en base a las Normas Oficiales Mexicanas y a los convenios que tenga signados el Gobierno Municipal con otros niveles de Gobierno.  </w:t>
            </w:r>
          </w:p>
          <w:p w:rsidR="003D48EE" w:rsidRPr="00070FEA" w:rsidRDefault="003D48EE" w:rsidP="003D48EE">
            <w:pPr>
              <w:rPr>
                <w:rFonts w:ascii="Arial" w:hAnsi="Arial" w:cs="Arial"/>
                <w:sz w:val="16"/>
                <w:szCs w:val="16"/>
              </w:rPr>
            </w:pPr>
          </w:p>
        </w:tc>
        <w:tc>
          <w:tcPr>
            <w:tcW w:w="4414" w:type="dxa"/>
          </w:tcPr>
          <w:p w:rsidR="003D48EE" w:rsidRPr="00070FEA" w:rsidRDefault="003D48EE" w:rsidP="003D48EE">
            <w:pPr>
              <w:jc w:val="both"/>
              <w:rPr>
                <w:rFonts w:ascii="Arial" w:hAnsi="Arial" w:cs="Arial"/>
                <w:sz w:val="16"/>
                <w:szCs w:val="16"/>
              </w:rPr>
            </w:pPr>
            <w:r w:rsidRPr="00070FEA">
              <w:rPr>
                <w:rFonts w:ascii="Arial" w:hAnsi="Arial" w:cs="Arial"/>
                <w:b/>
                <w:bCs/>
                <w:sz w:val="16"/>
                <w:szCs w:val="16"/>
              </w:rPr>
              <w:t xml:space="preserve">Artículo 19. </w:t>
            </w:r>
            <w:r w:rsidRPr="00070FEA">
              <w:rPr>
                <w:rFonts w:ascii="Arial" w:hAnsi="Arial" w:cs="Arial"/>
                <w:sz w:val="16"/>
                <w:szCs w:val="16"/>
              </w:rPr>
              <w:t xml:space="preserve">Los causantes mencionados en el artículo anterior, deberán atender las observaciones técnicas que en materia ambiental les haga la Dirección General de Medio Ambiente a través del Departamento de Salud Animal en base a las Normas Oficiales Mexicanas y a los convenios que tenga signados el Gobierno Municipal con otros niveles de Gobierno.  </w:t>
            </w:r>
          </w:p>
          <w:p w:rsidR="003D48EE" w:rsidRPr="00070FEA" w:rsidRDefault="003D48EE" w:rsidP="003D48EE">
            <w:pPr>
              <w:rPr>
                <w:rFonts w:ascii="Arial" w:hAnsi="Arial" w:cs="Arial"/>
                <w:sz w:val="16"/>
                <w:szCs w:val="16"/>
              </w:rPr>
            </w:pPr>
          </w:p>
        </w:tc>
      </w:tr>
      <w:tr w:rsidR="003D48EE" w:rsidRPr="00070FEA" w:rsidTr="003D48EE">
        <w:tc>
          <w:tcPr>
            <w:tcW w:w="4414" w:type="dxa"/>
          </w:tcPr>
          <w:p w:rsidR="003D48EE" w:rsidRPr="00070FEA" w:rsidRDefault="003D48EE" w:rsidP="003D48EE">
            <w:pPr>
              <w:jc w:val="both"/>
              <w:rPr>
                <w:rFonts w:ascii="Arial" w:hAnsi="Arial" w:cs="Arial"/>
                <w:sz w:val="16"/>
                <w:szCs w:val="16"/>
              </w:rPr>
            </w:pPr>
            <w:r w:rsidRPr="00070FEA">
              <w:rPr>
                <w:rFonts w:ascii="Arial" w:hAnsi="Arial" w:cs="Arial"/>
                <w:b/>
                <w:bCs/>
                <w:sz w:val="16"/>
                <w:szCs w:val="16"/>
              </w:rPr>
              <w:t xml:space="preserve">Artículo 24. </w:t>
            </w:r>
            <w:r w:rsidRPr="00070FEA">
              <w:rPr>
                <w:rFonts w:ascii="Arial" w:hAnsi="Arial" w:cs="Arial"/>
                <w:sz w:val="16"/>
                <w:szCs w:val="16"/>
              </w:rPr>
              <w:t>Queda prohibida la venta de animales vivos a menores de edad.</w:t>
            </w:r>
          </w:p>
          <w:p w:rsidR="003D48EE" w:rsidRPr="00070FEA" w:rsidRDefault="003D48EE" w:rsidP="003D48EE">
            <w:pPr>
              <w:jc w:val="both"/>
              <w:rPr>
                <w:rFonts w:ascii="Arial" w:hAnsi="Arial" w:cs="Arial"/>
                <w:sz w:val="16"/>
                <w:szCs w:val="16"/>
              </w:rPr>
            </w:pPr>
          </w:p>
          <w:p w:rsidR="003D48EE" w:rsidRPr="00070FEA" w:rsidRDefault="003D48EE" w:rsidP="003D48EE">
            <w:pPr>
              <w:rPr>
                <w:rFonts w:ascii="Arial" w:hAnsi="Arial" w:cs="Arial"/>
                <w:sz w:val="16"/>
                <w:szCs w:val="16"/>
              </w:rPr>
            </w:pPr>
          </w:p>
        </w:tc>
        <w:tc>
          <w:tcPr>
            <w:tcW w:w="4414" w:type="dxa"/>
          </w:tcPr>
          <w:p w:rsidR="003D48EE" w:rsidRPr="00070FEA" w:rsidRDefault="003D48EE" w:rsidP="003D48EE">
            <w:pPr>
              <w:rPr>
                <w:rFonts w:ascii="Arial" w:hAnsi="Arial" w:cs="Arial"/>
                <w:sz w:val="16"/>
                <w:szCs w:val="16"/>
              </w:rPr>
            </w:pPr>
            <w:r w:rsidRPr="00070FEA">
              <w:rPr>
                <w:rFonts w:ascii="Arial" w:hAnsi="Arial" w:cs="Arial"/>
                <w:b/>
                <w:bCs/>
                <w:sz w:val="16"/>
                <w:szCs w:val="16"/>
              </w:rPr>
              <w:t xml:space="preserve">Artículo 24. </w:t>
            </w:r>
            <w:r w:rsidRPr="00070FEA">
              <w:rPr>
                <w:rFonts w:ascii="Arial" w:hAnsi="Arial" w:cs="Arial"/>
                <w:sz w:val="16"/>
                <w:szCs w:val="16"/>
              </w:rPr>
              <w:t>Queda prohibida la venta de animales vivos a menores de edad. Quien incurra con lo establecido en este artículo será acreedor a una sanción económica.</w:t>
            </w:r>
          </w:p>
        </w:tc>
      </w:tr>
      <w:tr w:rsidR="003D48EE" w:rsidRPr="00070FEA" w:rsidTr="003D48EE">
        <w:tc>
          <w:tcPr>
            <w:tcW w:w="4414" w:type="dxa"/>
          </w:tcPr>
          <w:p w:rsidR="003D48EE" w:rsidRPr="00070FEA" w:rsidRDefault="003D48EE" w:rsidP="003D48EE">
            <w:pPr>
              <w:shd w:val="clear" w:color="auto" w:fill="FFFFFF"/>
              <w:jc w:val="both"/>
              <w:rPr>
                <w:rFonts w:ascii="Arial" w:hAnsi="Arial" w:cs="Arial"/>
                <w:sz w:val="16"/>
                <w:szCs w:val="16"/>
                <w:lang w:eastAsia="es-MX"/>
              </w:rPr>
            </w:pPr>
            <w:r w:rsidRPr="00070FEA">
              <w:rPr>
                <w:rFonts w:ascii="Arial" w:hAnsi="Arial" w:cs="Arial"/>
                <w:b/>
                <w:bCs/>
                <w:sz w:val="16"/>
                <w:szCs w:val="16"/>
                <w:lang w:eastAsia="es-MX"/>
              </w:rPr>
              <w:t xml:space="preserve">Artículo 27. </w:t>
            </w:r>
            <w:r w:rsidRPr="00070FEA">
              <w:rPr>
                <w:rFonts w:ascii="Arial" w:hAnsi="Arial" w:cs="Arial"/>
                <w:sz w:val="16"/>
                <w:szCs w:val="16"/>
                <w:lang w:eastAsia="es-MX"/>
              </w:rPr>
              <w:t>Los experimentos que se lleven a cabo con animales se realizarán únicamente cuando estén plenamente justificados ante las autoridades correspondientes cuando tales actos sean imprescindibles para el estudio y avance de la ciencia, siempre y cuando esté demostrado que: I. Los resultados experimentales deseados no puedan obtenerse por otros procedimientos o alternativas; II. Los experimentos no puedan ser sustituidos por esquemas, dibujos, películas, fotografías, videocintas, discos de vídeo compactos, materiales biológicos o cualquier otro procedimiento análogo.</w:t>
            </w:r>
          </w:p>
          <w:p w:rsidR="003D48EE" w:rsidRPr="00070FEA" w:rsidRDefault="003D48EE" w:rsidP="003D48EE">
            <w:pPr>
              <w:rPr>
                <w:rFonts w:ascii="Arial" w:hAnsi="Arial" w:cs="Arial"/>
                <w:sz w:val="16"/>
                <w:szCs w:val="16"/>
              </w:rPr>
            </w:pPr>
          </w:p>
        </w:tc>
        <w:tc>
          <w:tcPr>
            <w:tcW w:w="4414" w:type="dxa"/>
          </w:tcPr>
          <w:p w:rsidR="003D48EE" w:rsidRPr="00070FEA" w:rsidRDefault="003D48EE" w:rsidP="003D48EE">
            <w:pPr>
              <w:shd w:val="clear" w:color="auto" w:fill="FFFFFF"/>
              <w:jc w:val="both"/>
              <w:rPr>
                <w:rFonts w:ascii="Arial" w:hAnsi="Arial" w:cs="Arial"/>
                <w:sz w:val="16"/>
                <w:szCs w:val="16"/>
                <w:lang w:eastAsia="es-MX"/>
              </w:rPr>
            </w:pPr>
            <w:r w:rsidRPr="00070FEA">
              <w:rPr>
                <w:rFonts w:ascii="Arial" w:hAnsi="Arial" w:cs="Arial"/>
                <w:b/>
                <w:bCs/>
                <w:sz w:val="16"/>
                <w:szCs w:val="16"/>
                <w:lang w:eastAsia="es-MX"/>
              </w:rPr>
              <w:t xml:space="preserve">Artículo 27. </w:t>
            </w:r>
            <w:r w:rsidRPr="00070FEA">
              <w:rPr>
                <w:rFonts w:ascii="Arial" w:hAnsi="Arial" w:cs="Arial"/>
                <w:sz w:val="16"/>
                <w:szCs w:val="16"/>
                <w:lang w:eastAsia="es-MX"/>
              </w:rPr>
              <w:t>Los experimentos que se lleven a cabo con animales se realizarán únicamente cuando estén plenamente justificados ante las autoridades correspondientes cuando tales actos sean imprescindibles para el estudio y avance de la ciencia, siempre y cuando esté demostrado que: I. Los resultados experimentales deseados no puedan obtenerse por otros procedimientos o alternativas; II. Los experimentos no puedan ser sustituidos por esquemas, dibujos, películas, fotografías, discos de vídeo compactos, materiales biológicos o cualquier otro procedimiento análogo.</w:t>
            </w:r>
          </w:p>
          <w:p w:rsidR="003D48EE" w:rsidRPr="00070FEA" w:rsidRDefault="003D48EE" w:rsidP="003D48EE">
            <w:pPr>
              <w:rPr>
                <w:rFonts w:ascii="Arial" w:hAnsi="Arial" w:cs="Arial"/>
                <w:sz w:val="16"/>
                <w:szCs w:val="16"/>
              </w:rPr>
            </w:pPr>
          </w:p>
        </w:tc>
      </w:tr>
      <w:tr w:rsidR="003D48EE" w:rsidRPr="00070FEA" w:rsidTr="003D48EE">
        <w:tc>
          <w:tcPr>
            <w:tcW w:w="4414" w:type="dxa"/>
          </w:tcPr>
          <w:p w:rsidR="003D48EE" w:rsidRPr="00070FEA" w:rsidRDefault="003D48EE" w:rsidP="003D48EE">
            <w:pPr>
              <w:rPr>
                <w:rFonts w:ascii="Arial" w:hAnsi="Arial" w:cs="Arial"/>
                <w:sz w:val="16"/>
                <w:szCs w:val="16"/>
              </w:rPr>
            </w:pPr>
            <w:r w:rsidRPr="00070FEA">
              <w:rPr>
                <w:rFonts w:ascii="Arial" w:hAnsi="Arial" w:cs="Arial"/>
                <w:b/>
                <w:bCs/>
                <w:sz w:val="16"/>
                <w:szCs w:val="16"/>
              </w:rPr>
              <w:t xml:space="preserve">Artículo 28. </w:t>
            </w:r>
            <w:r w:rsidRPr="00070FEA">
              <w:rPr>
                <w:rFonts w:ascii="Arial" w:hAnsi="Arial" w:cs="Arial"/>
                <w:sz w:val="16"/>
                <w:szCs w:val="16"/>
              </w:rPr>
              <w:t xml:space="preserve"> Para actividades académicas y/o científicas que estén justificadas como lo señala el artículo anterior, el Centro Municipal de Salud Pública Veterinaria podrá donar aquellos animales que después de las 72 horas no hayan sido reclamados por sus presuntos dueños. La donación se haría mediante solicitud y cubriendo el protocolo legal que para tal efecto disponga esta autoridad</w:t>
            </w:r>
          </w:p>
        </w:tc>
        <w:tc>
          <w:tcPr>
            <w:tcW w:w="4414" w:type="dxa"/>
          </w:tcPr>
          <w:p w:rsidR="003D48EE" w:rsidRPr="00070FEA" w:rsidRDefault="003D48EE" w:rsidP="003D48EE">
            <w:pPr>
              <w:rPr>
                <w:rFonts w:ascii="Arial" w:hAnsi="Arial" w:cs="Arial"/>
                <w:sz w:val="16"/>
                <w:szCs w:val="16"/>
              </w:rPr>
            </w:pPr>
            <w:r w:rsidRPr="00070FEA">
              <w:rPr>
                <w:rFonts w:ascii="Arial" w:hAnsi="Arial" w:cs="Arial"/>
                <w:b/>
                <w:bCs/>
                <w:sz w:val="16"/>
                <w:szCs w:val="16"/>
              </w:rPr>
              <w:t xml:space="preserve">Artículo 28. </w:t>
            </w:r>
            <w:r w:rsidRPr="00070FEA">
              <w:rPr>
                <w:rFonts w:ascii="Arial" w:hAnsi="Arial" w:cs="Arial"/>
                <w:sz w:val="16"/>
                <w:szCs w:val="16"/>
              </w:rPr>
              <w:t xml:space="preserve"> Para actividades académicas y/o científicas que estén justificadas como lo señala el artículo anterior, el Departamento de Salud Animal podrá donar aquellos animales que después de las 120 horas no hayan sido reclamados por sus presuntos dueños. La donación se haría mediante solicitud y cubriendo el protocolo legal que para tal efecto disponga esta autoridad</w:t>
            </w:r>
          </w:p>
        </w:tc>
      </w:tr>
      <w:tr w:rsidR="003D48EE" w:rsidRPr="00070FEA" w:rsidTr="003D48EE">
        <w:tc>
          <w:tcPr>
            <w:tcW w:w="4414" w:type="dxa"/>
          </w:tcPr>
          <w:p w:rsidR="003D48EE" w:rsidRPr="00070FEA" w:rsidRDefault="003D48EE" w:rsidP="003D48EE">
            <w:pPr>
              <w:shd w:val="clear" w:color="auto" w:fill="FFFFFF"/>
              <w:jc w:val="both"/>
              <w:rPr>
                <w:rFonts w:ascii="Arial" w:hAnsi="Arial" w:cs="Arial"/>
                <w:sz w:val="16"/>
                <w:szCs w:val="16"/>
                <w:lang w:eastAsia="es-MX"/>
              </w:rPr>
            </w:pPr>
            <w:r w:rsidRPr="00070FEA">
              <w:rPr>
                <w:rFonts w:ascii="Arial" w:hAnsi="Arial" w:cs="Arial"/>
                <w:b/>
                <w:bCs/>
                <w:sz w:val="16"/>
                <w:szCs w:val="16"/>
                <w:lang w:eastAsia="es-MX"/>
              </w:rPr>
              <w:t>Artículo 29</w:t>
            </w:r>
            <w:r w:rsidRPr="00070FEA">
              <w:rPr>
                <w:rFonts w:ascii="Arial" w:hAnsi="Arial" w:cs="Arial"/>
                <w:sz w:val="16"/>
                <w:szCs w:val="16"/>
                <w:lang w:eastAsia="es-MX"/>
              </w:rPr>
              <w:t>. El animal que se utilice en experimentos de disección, debe ser previamente insensibilizado con anestésicos; atendido y alimentado, antes y después de la intervención, si sus heridas implican mutilación grave o son de consideración éste será sacrificado inmediatamente al término de la operación, mediante los medios establecidos en el presente</w:t>
            </w:r>
            <w:r w:rsidRPr="00070FEA">
              <w:rPr>
                <w:rFonts w:ascii="Arial" w:hAnsi="Arial" w:cs="Arial"/>
                <w:sz w:val="16"/>
                <w:szCs w:val="16"/>
                <w:lang w:eastAsia="es-MX"/>
              </w:rPr>
              <w:br/>
              <w:t>reglamento, evitándole sufrimiento innecesario.</w:t>
            </w:r>
          </w:p>
          <w:p w:rsidR="003D48EE" w:rsidRPr="00070FEA" w:rsidRDefault="003D48EE" w:rsidP="003D48EE">
            <w:pPr>
              <w:rPr>
                <w:rFonts w:ascii="Arial" w:hAnsi="Arial" w:cs="Arial"/>
                <w:sz w:val="16"/>
                <w:szCs w:val="16"/>
              </w:rPr>
            </w:pPr>
          </w:p>
        </w:tc>
        <w:tc>
          <w:tcPr>
            <w:tcW w:w="4414" w:type="dxa"/>
          </w:tcPr>
          <w:p w:rsidR="003D48EE" w:rsidRPr="00070FEA" w:rsidRDefault="003D48EE" w:rsidP="003D48EE">
            <w:pPr>
              <w:shd w:val="clear" w:color="auto" w:fill="FFFFFF"/>
              <w:jc w:val="both"/>
              <w:rPr>
                <w:rFonts w:ascii="Arial" w:hAnsi="Arial" w:cs="Arial"/>
                <w:sz w:val="16"/>
                <w:szCs w:val="16"/>
                <w:lang w:eastAsia="es-MX"/>
              </w:rPr>
            </w:pPr>
            <w:r w:rsidRPr="00070FEA">
              <w:rPr>
                <w:rFonts w:ascii="Arial" w:hAnsi="Arial" w:cs="Arial"/>
                <w:b/>
                <w:bCs/>
                <w:sz w:val="16"/>
                <w:szCs w:val="16"/>
                <w:lang w:eastAsia="es-MX"/>
              </w:rPr>
              <w:t>Artículo 29</w:t>
            </w:r>
            <w:r w:rsidRPr="00070FEA">
              <w:rPr>
                <w:rFonts w:ascii="Arial" w:hAnsi="Arial" w:cs="Arial"/>
                <w:sz w:val="16"/>
                <w:szCs w:val="16"/>
                <w:lang w:eastAsia="es-MX"/>
              </w:rPr>
              <w:t>. El animal que se utilice en experimentos de disección, debe ser previamente insensibilizado con anestésicos; atendido y alimentado, antes y después de la intervención, únicamente en caso de que sus heridas impliquen mutilación grave o son de consideración, éste será sacrificado inmediatamente al término de la operación, mediante los medios establecidos en el presente</w:t>
            </w:r>
            <w:r w:rsidRPr="00070FEA">
              <w:rPr>
                <w:rFonts w:ascii="Arial" w:hAnsi="Arial" w:cs="Arial"/>
                <w:sz w:val="16"/>
                <w:szCs w:val="16"/>
                <w:lang w:eastAsia="es-MX"/>
              </w:rPr>
              <w:br/>
              <w:t>reglamento, evitándole sufrimiento innecesario.</w:t>
            </w:r>
          </w:p>
          <w:p w:rsidR="003D48EE" w:rsidRPr="00070FEA" w:rsidRDefault="003D48EE" w:rsidP="003D48EE">
            <w:pPr>
              <w:rPr>
                <w:rFonts w:ascii="Arial" w:hAnsi="Arial" w:cs="Arial"/>
                <w:sz w:val="16"/>
                <w:szCs w:val="16"/>
              </w:rPr>
            </w:pPr>
          </w:p>
        </w:tc>
      </w:tr>
      <w:tr w:rsidR="003D48EE" w:rsidRPr="00070FEA" w:rsidTr="003D48EE">
        <w:tc>
          <w:tcPr>
            <w:tcW w:w="4414" w:type="dxa"/>
          </w:tcPr>
          <w:p w:rsidR="003D48EE" w:rsidRPr="00070FEA" w:rsidRDefault="003D48EE" w:rsidP="003D48EE">
            <w:pPr>
              <w:rPr>
                <w:rFonts w:ascii="Arial" w:hAnsi="Arial" w:cs="Arial"/>
                <w:sz w:val="16"/>
                <w:szCs w:val="16"/>
              </w:rPr>
            </w:pPr>
            <w:r w:rsidRPr="00070FEA">
              <w:rPr>
                <w:rFonts w:ascii="Arial" w:hAnsi="Arial" w:cs="Arial"/>
                <w:b/>
                <w:bCs/>
                <w:sz w:val="16"/>
                <w:szCs w:val="16"/>
                <w:lang w:eastAsia="es-MX"/>
              </w:rPr>
              <w:t>Artículo 30.</w:t>
            </w:r>
            <w:r w:rsidRPr="00070FEA">
              <w:rPr>
                <w:rFonts w:ascii="Arial" w:hAnsi="Arial" w:cs="Arial"/>
                <w:sz w:val="16"/>
                <w:szCs w:val="16"/>
                <w:lang w:eastAsia="es-MX"/>
              </w:rPr>
              <w:t xml:space="preserve"> Los animales que hayan sido utilizados para experimentación, no volverán a ser sujetos de un nuevo experimento, debiéndoles buscar un hogar y de no ser esto posible, serán sacrificados dignamente</w:t>
            </w:r>
          </w:p>
        </w:tc>
        <w:tc>
          <w:tcPr>
            <w:tcW w:w="4414" w:type="dxa"/>
          </w:tcPr>
          <w:p w:rsidR="003D48EE" w:rsidRPr="00070FEA" w:rsidRDefault="003D48EE" w:rsidP="003D48EE">
            <w:pPr>
              <w:rPr>
                <w:rFonts w:ascii="Arial" w:hAnsi="Arial" w:cs="Arial"/>
                <w:sz w:val="16"/>
                <w:szCs w:val="16"/>
              </w:rPr>
            </w:pPr>
            <w:r w:rsidRPr="00070FEA">
              <w:rPr>
                <w:rFonts w:ascii="Arial" w:hAnsi="Arial" w:cs="Arial"/>
                <w:b/>
                <w:bCs/>
                <w:sz w:val="16"/>
                <w:szCs w:val="16"/>
                <w:lang w:eastAsia="es-MX"/>
              </w:rPr>
              <w:t>Artículo 30.</w:t>
            </w:r>
            <w:r w:rsidRPr="00070FEA">
              <w:rPr>
                <w:rFonts w:ascii="Arial" w:hAnsi="Arial" w:cs="Arial"/>
                <w:sz w:val="16"/>
                <w:szCs w:val="16"/>
                <w:lang w:eastAsia="es-MX"/>
              </w:rPr>
              <w:t xml:space="preserve"> Los animales que hayan sido utilizados para experimentación, no volverán a ser sujetos de un nuevo experimento, debiéndoles buscar un hogar mediante campañas de adopción organizadas por la autoridad municipal y/o por alguna otra institución que tenga en el mismo fin</w:t>
            </w:r>
          </w:p>
        </w:tc>
      </w:tr>
      <w:tr w:rsidR="003D48EE" w:rsidRPr="00070FEA" w:rsidTr="003D48EE">
        <w:tc>
          <w:tcPr>
            <w:tcW w:w="4414" w:type="dxa"/>
          </w:tcPr>
          <w:p w:rsidR="003D48EE" w:rsidRPr="00070FEA" w:rsidRDefault="003D48EE" w:rsidP="003D48EE">
            <w:pPr>
              <w:jc w:val="both"/>
              <w:rPr>
                <w:rFonts w:ascii="Arial" w:hAnsi="Arial" w:cs="Arial"/>
                <w:sz w:val="16"/>
                <w:szCs w:val="16"/>
              </w:rPr>
            </w:pPr>
            <w:r w:rsidRPr="00070FEA">
              <w:rPr>
                <w:rFonts w:ascii="Arial" w:hAnsi="Arial" w:cs="Arial"/>
                <w:b/>
                <w:bCs/>
                <w:sz w:val="16"/>
                <w:szCs w:val="16"/>
              </w:rPr>
              <w:t xml:space="preserve">Artículo 32.  </w:t>
            </w:r>
            <w:r w:rsidRPr="00070FEA">
              <w:rPr>
                <w:rFonts w:ascii="Arial" w:hAnsi="Arial" w:cs="Arial"/>
                <w:sz w:val="16"/>
                <w:szCs w:val="16"/>
              </w:rPr>
              <w:t>El ayuntamiento podrá contar con un horno crematorio cuya función principal es la de cremar cadáveres de animales, atendiendo así las necesidades ecológicas de la población, debiendo cobrar por el servicio, lo estipulado en la ley de ingresos.</w:t>
            </w:r>
          </w:p>
          <w:p w:rsidR="003D48EE" w:rsidRPr="00070FEA" w:rsidRDefault="003D48EE" w:rsidP="003D48EE">
            <w:pPr>
              <w:jc w:val="center"/>
              <w:rPr>
                <w:rFonts w:ascii="Arial" w:hAnsi="Arial" w:cs="Arial"/>
                <w:sz w:val="16"/>
                <w:szCs w:val="16"/>
              </w:rPr>
            </w:pPr>
          </w:p>
        </w:tc>
        <w:tc>
          <w:tcPr>
            <w:tcW w:w="4414" w:type="dxa"/>
          </w:tcPr>
          <w:p w:rsidR="003D48EE" w:rsidRPr="00070FEA" w:rsidRDefault="003D48EE" w:rsidP="003D48EE">
            <w:pPr>
              <w:jc w:val="both"/>
              <w:rPr>
                <w:rFonts w:ascii="Arial" w:hAnsi="Arial" w:cs="Arial"/>
                <w:sz w:val="16"/>
                <w:szCs w:val="16"/>
              </w:rPr>
            </w:pPr>
            <w:r w:rsidRPr="00070FEA">
              <w:rPr>
                <w:rFonts w:ascii="Arial" w:hAnsi="Arial" w:cs="Arial"/>
                <w:b/>
                <w:bCs/>
                <w:sz w:val="16"/>
                <w:szCs w:val="16"/>
              </w:rPr>
              <w:t xml:space="preserve">Artículo 32.  </w:t>
            </w:r>
            <w:r w:rsidRPr="00070FEA">
              <w:rPr>
                <w:rFonts w:ascii="Arial" w:hAnsi="Arial" w:cs="Arial"/>
                <w:sz w:val="16"/>
                <w:szCs w:val="16"/>
              </w:rPr>
              <w:t>El ayuntamiento podrá contar con un horno crematorio cuya función principal es la de cremar cadáveres de animales, atendiendo así las necesidades ecológicas de la población, debiendo cobrar por el servicio, lo estipulado en la ley de ingresos.</w:t>
            </w:r>
          </w:p>
          <w:p w:rsidR="003D48EE" w:rsidRPr="00070FEA" w:rsidRDefault="003D48EE" w:rsidP="003D48EE">
            <w:pPr>
              <w:rPr>
                <w:rFonts w:ascii="Arial" w:hAnsi="Arial" w:cs="Arial"/>
                <w:sz w:val="16"/>
                <w:szCs w:val="16"/>
              </w:rPr>
            </w:pPr>
          </w:p>
        </w:tc>
      </w:tr>
      <w:tr w:rsidR="003D48EE" w:rsidRPr="00070FEA" w:rsidTr="003D48EE">
        <w:tc>
          <w:tcPr>
            <w:tcW w:w="4414" w:type="dxa"/>
          </w:tcPr>
          <w:p w:rsidR="003D48EE" w:rsidRPr="00070FEA" w:rsidRDefault="003D48EE" w:rsidP="003D48EE">
            <w:pPr>
              <w:jc w:val="center"/>
              <w:rPr>
                <w:rFonts w:ascii="Arial" w:hAnsi="Arial" w:cs="Arial"/>
                <w:b/>
                <w:bCs/>
                <w:sz w:val="16"/>
                <w:szCs w:val="16"/>
              </w:rPr>
            </w:pPr>
            <w:r w:rsidRPr="00070FEA">
              <w:rPr>
                <w:rFonts w:ascii="Arial" w:hAnsi="Arial" w:cs="Arial"/>
                <w:b/>
                <w:bCs/>
                <w:sz w:val="16"/>
                <w:szCs w:val="16"/>
              </w:rPr>
              <w:t>CAPITULO VI</w:t>
            </w:r>
          </w:p>
          <w:p w:rsidR="003D48EE" w:rsidRPr="00070FEA" w:rsidRDefault="003D48EE" w:rsidP="003D48EE">
            <w:pPr>
              <w:jc w:val="center"/>
              <w:rPr>
                <w:rFonts w:ascii="Arial" w:hAnsi="Arial" w:cs="Arial"/>
                <w:b/>
                <w:bCs/>
                <w:sz w:val="16"/>
                <w:szCs w:val="16"/>
              </w:rPr>
            </w:pPr>
            <w:r w:rsidRPr="00070FEA">
              <w:rPr>
                <w:rFonts w:ascii="Arial" w:hAnsi="Arial" w:cs="Arial"/>
                <w:b/>
                <w:bCs/>
                <w:sz w:val="16"/>
                <w:szCs w:val="16"/>
              </w:rPr>
              <w:t>DEL CENTRO MUNICIPAL DE SALUD PÚBLICA VETERINARIA</w:t>
            </w:r>
          </w:p>
          <w:p w:rsidR="003D48EE" w:rsidRPr="00070FEA" w:rsidRDefault="003D48EE" w:rsidP="003D48EE">
            <w:pPr>
              <w:jc w:val="both"/>
              <w:rPr>
                <w:rFonts w:ascii="Arial" w:hAnsi="Arial" w:cs="Arial"/>
                <w:b/>
                <w:bCs/>
                <w:sz w:val="16"/>
                <w:szCs w:val="16"/>
              </w:rPr>
            </w:pPr>
          </w:p>
        </w:tc>
        <w:tc>
          <w:tcPr>
            <w:tcW w:w="4414" w:type="dxa"/>
          </w:tcPr>
          <w:p w:rsidR="003D48EE" w:rsidRPr="00070FEA" w:rsidRDefault="003D48EE" w:rsidP="003D48EE">
            <w:pPr>
              <w:jc w:val="center"/>
              <w:rPr>
                <w:rFonts w:ascii="Arial" w:hAnsi="Arial" w:cs="Arial"/>
                <w:b/>
                <w:bCs/>
                <w:sz w:val="16"/>
                <w:szCs w:val="16"/>
              </w:rPr>
            </w:pPr>
            <w:r w:rsidRPr="00070FEA">
              <w:rPr>
                <w:rFonts w:ascii="Arial" w:hAnsi="Arial" w:cs="Arial"/>
                <w:b/>
                <w:bCs/>
                <w:sz w:val="16"/>
                <w:szCs w:val="16"/>
              </w:rPr>
              <w:t>CAPITULO VI</w:t>
            </w:r>
          </w:p>
          <w:p w:rsidR="003D48EE" w:rsidRPr="00070FEA" w:rsidRDefault="003D48EE" w:rsidP="003D48EE">
            <w:pPr>
              <w:jc w:val="center"/>
              <w:rPr>
                <w:rFonts w:ascii="Arial" w:hAnsi="Arial" w:cs="Arial"/>
                <w:b/>
                <w:bCs/>
                <w:sz w:val="16"/>
                <w:szCs w:val="16"/>
              </w:rPr>
            </w:pPr>
            <w:r w:rsidRPr="00070FEA">
              <w:rPr>
                <w:rFonts w:ascii="Arial" w:hAnsi="Arial" w:cs="Arial"/>
                <w:b/>
                <w:bCs/>
                <w:sz w:val="16"/>
                <w:szCs w:val="16"/>
              </w:rPr>
              <w:t>DEL CENTRO MUNICIPAL DE SALUD PÚBLICA VETERINARIA</w:t>
            </w:r>
          </w:p>
          <w:p w:rsidR="003D48EE" w:rsidRPr="00070FEA" w:rsidRDefault="003D48EE" w:rsidP="003D48EE">
            <w:pPr>
              <w:rPr>
                <w:rFonts w:ascii="Arial" w:hAnsi="Arial" w:cs="Arial"/>
                <w:sz w:val="16"/>
                <w:szCs w:val="16"/>
              </w:rPr>
            </w:pPr>
          </w:p>
        </w:tc>
      </w:tr>
      <w:tr w:rsidR="003D48EE" w:rsidRPr="00070FEA" w:rsidTr="003D48EE">
        <w:tc>
          <w:tcPr>
            <w:tcW w:w="4414" w:type="dxa"/>
          </w:tcPr>
          <w:p w:rsidR="003D48EE" w:rsidRPr="00070FEA" w:rsidRDefault="003D48EE" w:rsidP="003D48EE">
            <w:pPr>
              <w:jc w:val="both"/>
              <w:rPr>
                <w:rFonts w:ascii="Arial" w:hAnsi="Arial" w:cs="Arial"/>
                <w:b/>
                <w:bCs/>
                <w:sz w:val="16"/>
                <w:szCs w:val="16"/>
              </w:rPr>
            </w:pPr>
            <w:r w:rsidRPr="00070FEA">
              <w:rPr>
                <w:rFonts w:ascii="Arial" w:hAnsi="Arial" w:cs="Arial"/>
                <w:b/>
                <w:bCs/>
                <w:sz w:val="16"/>
                <w:szCs w:val="16"/>
              </w:rPr>
              <w:t>Artículo 35. El Centro Municipal de Salud Pública Veterinaria tendrá como principales objetivos y actividades los siguientes puntos.</w:t>
            </w:r>
          </w:p>
          <w:p w:rsidR="003D48EE" w:rsidRPr="00070FEA" w:rsidRDefault="003D48EE" w:rsidP="003D48EE">
            <w:pPr>
              <w:rPr>
                <w:rFonts w:ascii="Arial" w:hAnsi="Arial" w:cs="Arial"/>
                <w:sz w:val="16"/>
                <w:szCs w:val="16"/>
              </w:rPr>
            </w:pPr>
          </w:p>
        </w:tc>
        <w:tc>
          <w:tcPr>
            <w:tcW w:w="4414" w:type="dxa"/>
          </w:tcPr>
          <w:p w:rsidR="003D48EE" w:rsidRPr="00070FEA" w:rsidRDefault="003D48EE" w:rsidP="003D48EE">
            <w:pPr>
              <w:rPr>
                <w:rFonts w:ascii="Arial" w:hAnsi="Arial" w:cs="Arial"/>
                <w:sz w:val="16"/>
                <w:szCs w:val="16"/>
              </w:rPr>
            </w:pPr>
            <w:r w:rsidRPr="00070FEA">
              <w:rPr>
                <w:rFonts w:ascii="Arial" w:hAnsi="Arial" w:cs="Arial"/>
                <w:sz w:val="16"/>
                <w:szCs w:val="16"/>
              </w:rPr>
              <w:t>Artículo 35. El Departamento de Salud Animal tendrá como principales objetivos y actividades los siguientes puntos.</w:t>
            </w:r>
          </w:p>
          <w:p w:rsidR="003D48EE" w:rsidRPr="00070FEA" w:rsidRDefault="003D48EE" w:rsidP="003D48EE">
            <w:pPr>
              <w:rPr>
                <w:rFonts w:ascii="Arial" w:hAnsi="Arial" w:cs="Arial"/>
                <w:sz w:val="16"/>
                <w:szCs w:val="16"/>
              </w:rPr>
            </w:pPr>
          </w:p>
        </w:tc>
      </w:tr>
      <w:tr w:rsidR="003D48EE" w:rsidRPr="00070FEA" w:rsidTr="003D48EE">
        <w:tc>
          <w:tcPr>
            <w:tcW w:w="4414" w:type="dxa"/>
          </w:tcPr>
          <w:p w:rsidR="003D48EE" w:rsidRPr="00070FEA" w:rsidRDefault="003D48EE" w:rsidP="003D48EE">
            <w:pPr>
              <w:rPr>
                <w:rFonts w:ascii="Arial" w:hAnsi="Arial" w:cs="Arial"/>
                <w:sz w:val="16"/>
                <w:szCs w:val="16"/>
              </w:rPr>
            </w:pPr>
            <w:r w:rsidRPr="00070FEA">
              <w:rPr>
                <w:rFonts w:ascii="Arial" w:hAnsi="Arial" w:cs="Arial"/>
                <w:b/>
                <w:bCs/>
                <w:sz w:val="16"/>
                <w:szCs w:val="16"/>
              </w:rPr>
              <w:t>Artículo 36.</w:t>
            </w:r>
            <w:r w:rsidRPr="00070FEA">
              <w:rPr>
                <w:rFonts w:ascii="Arial" w:hAnsi="Arial" w:cs="Arial"/>
                <w:sz w:val="16"/>
                <w:szCs w:val="16"/>
              </w:rPr>
              <w:t xml:space="preserve"> El Centro Municipal de Salud Publica Veterinaria podrá solicitar el apoyo de seguridad pública cuando se requiera someter a un animal en casos de emergencia</w:t>
            </w:r>
          </w:p>
        </w:tc>
        <w:tc>
          <w:tcPr>
            <w:tcW w:w="4414" w:type="dxa"/>
          </w:tcPr>
          <w:p w:rsidR="003D48EE" w:rsidRPr="00070FEA" w:rsidRDefault="003D48EE" w:rsidP="003D48EE">
            <w:pPr>
              <w:rPr>
                <w:rFonts w:ascii="Arial" w:hAnsi="Arial" w:cs="Arial"/>
                <w:sz w:val="16"/>
                <w:szCs w:val="16"/>
              </w:rPr>
            </w:pPr>
            <w:r w:rsidRPr="00070FEA">
              <w:rPr>
                <w:rFonts w:ascii="Arial" w:hAnsi="Arial" w:cs="Arial"/>
                <w:b/>
                <w:bCs/>
                <w:sz w:val="16"/>
                <w:szCs w:val="16"/>
              </w:rPr>
              <w:t>Artículo 36.</w:t>
            </w:r>
            <w:r w:rsidRPr="00070FEA">
              <w:rPr>
                <w:rFonts w:ascii="Arial" w:hAnsi="Arial" w:cs="Arial"/>
                <w:sz w:val="16"/>
                <w:szCs w:val="16"/>
              </w:rPr>
              <w:t xml:space="preserve"> El Departamento de Salud Animal podrá solicitar el apoyo de seguridad pública y/o de protección civil y bomberos cuando se requiera someter a un animal en casos de emergencia</w:t>
            </w:r>
          </w:p>
        </w:tc>
      </w:tr>
      <w:tr w:rsidR="003D48EE" w:rsidRPr="00070FEA" w:rsidTr="003D48EE">
        <w:tc>
          <w:tcPr>
            <w:tcW w:w="4414" w:type="dxa"/>
          </w:tcPr>
          <w:p w:rsidR="003D48EE" w:rsidRPr="00070FEA" w:rsidRDefault="003D48EE" w:rsidP="003D48EE">
            <w:pPr>
              <w:jc w:val="both"/>
              <w:rPr>
                <w:rFonts w:ascii="Arial" w:hAnsi="Arial" w:cs="Arial"/>
                <w:sz w:val="16"/>
                <w:szCs w:val="16"/>
              </w:rPr>
            </w:pPr>
            <w:r w:rsidRPr="00070FEA">
              <w:rPr>
                <w:rFonts w:ascii="Arial" w:hAnsi="Arial" w:cs="Arial"/>
                <w:b/>
                <w:bCs/>
                <w:sz w:val="16"/>
                <w:szCs w:val="16"/>
              </w:rPr>
              <w:t>Artículo 37.</w:t>
            </w:r>
            <w:r w:rsidRPr="00070FEA">
              <w:rPr>
                <w:rFonts w:ascii="Arial" w:hAnsi="Arial" w:cs="Arial"/>
                <w:sz w:val="16"/>
                <w:szCs w:val="16"/>
              </w:rPr>
              <w:t xml:space="preserve"> El sacrificio de animales domésticos no destinado a consumo humano, se realizará en razón del sufrimiento que le cause un accidente, enfermedad, incapacidad física o vejez con la supervisión de un </w:t>
            </w:r>
            <w:proofErr w:type="spellStart"/>
            <w:r w:rsidRPr="00070FEA">
              <w:rPr>
                <w:rFonts w:ascii="Arial" w:hAnsi="Arial" w:cs="Arial"/>
                <w:sz w:val="16"/>
                <w:szCs w:val="16"/>
              </w:rPr>
              <w:t>medico</w:t>
            </w:r>
            <w:proofErr w:type="spellEnd"/>
            <w:r w:rsidRPr="00070FEA">
              <w:rPr>
                <w:rFonts w:ascii="Arial" w:hAnsi="Arial" w:cs="Arial"/>
                <w:sz w:val="16"/>
                <w:szCs w:val="16"/>
              </w:rPr>
              <w:t xml:space="preserve"> veterinario, con excepción de aquellos animales que se constituyen en amenaza para la salud, la economía o los que por exceso de su especie signifiquen un peligro grave a la sociedad. Salvo los motivos de fuerza mayor o peligro inminente, ningún animal podrá ser sacrificado en la vía pública. </w:t>
            </w:r>
          </w:p>
          <w:p w:rsidR="003D48EE" w:rsidRPr="00070FEA" w:rsidRDefault="003D48EE" w:rsidP="003D48EE">
            <w:pPr>
              <w:rPr>
                <w:rFonts w:ascii="Arial" w:hAnsi="Arial" w:cs="Arial"/>
                <w:sz w:val="16"/>
                <w:szCs w:val="16"/>
              </w:rPr>
            </w:pPr>
          </w:p>
        </w:tc>
        <w:tc>
          <w:tcPr>
            <w:tcW w:w="4414" w:type="dxa"/>
          </w:tcPr>
          <w:p w:rsidR="003D48EE" w:rsidRPr="00070FEA" w:rsidRDefault="003D48EE" w:rsidP="003D48EE">
            <w:pPr>
              <w:rPr>
                <w:rFonts w:ascii="Arial" w:hAnsi="Arial" w:cs="Arial"/>
                <w:sz w:val="16"/>
                <w:szCs w:val="16"/>
              </w:rPr>
            </w:pPr>
            <w:r w:rsidRPr="00070FEA">
              <w:rPr>
                <w:rFonts w:ascii="Arial" w:hAnsi="Arial" w:cs="Arial"/>
                <w:b/>
                <w:bCs/>
                <w:sz w:val="16"/>
                <w:szCs w:val="16"/>
              </w:rPr>
              <w:t>Artículo 37.</w:t>
            </w:r>
            <w:r w:rsidRPr="00070FEA">
              <w:rPr>
                <w:rFonts w:ascii="Arial" w:hAnsi="Arial" w:cs="Arial"/>
                <w:sz w:val="16"/>
                <w:szCs w:val="16"/>
              </w:rPr>
              <w:t xml:space="preserve"> El sacrificio de animales domésticos no destinado a consumo humano, se realizará únicamente en razón del sufrimiento que le cause un accidente, enfermedad, incapacidad física o vejez con la supervisión y el cuadro clínico de un </w:t>
            </w:r>
            <w:proofErr w:type="spellStart"/>
            <w:r w:rsidRPr="00070FEA">
              <w:rPr>
                <w:rFonts w:ascii="Arial" w:hAnsi="Arial" w:cs="Arial"/>
                <w:sz w:val="16"/>
                <w:szCs w:val="16"/>
              </w:rPr>
              <w:t>medico</w:t>
            </w:r>
            <w:proofErr w:type="spellEnd"/>
            <w:r w:rsidRPr="00070FEA">
              <w:rPr>
                <w:rFonts w:ascii="Arial" w:hAnsi="Arial" w:cs="Arial"/>
                <w:sz w:val="16"/>
                <w:szCs w:val="16"/>
              </w:rPr>
              <w:t xml:space="preserve"> veterinario. Así mismo podrán ser sacrificados aquellos animales que se constituyen en amenaza o peligro inminente para la integridad de las personas y/o para la salud pública. Por ningún motivo ningún animal podrá ser sacrificado en la vía pública, salvo casos de fuerza mayor.</w:t>
            </w:r>
          </w:p>
        </w:tc>
      </w:tr>
      <w:tr w:rsidR="003D48EE" w:rsidRPr="00070FEA" w:rsidTr="003D48EE">
        <w:tc>
          <w:tcPr>
            <w:tcW w:w="4414" w:type="dxa"/>
          </w:tcPr>
          <w:p w:rsidR="003D48EE" w:rsidRPr="00070FEA" w:rsidRDefault="003D48EE" w:rsidP="003D48EE">
            <w:pPr>
              <w:jc w:val="both"/>
              <w:rPr>
                <w:rFonts w:ascii="Arial" w:hAnsi="Arial" w:cs="Arial"/>
                <w:sz w:val="16"/>
                <w:szCs w:val="16"/>
              </w:rPr>
            </w:pPr>
            <w:r w:rsidRPr="00070FEA">
              <w:rPr>
                <w:rFonts w:ascii="Arial" w:hAnsi="Arial" w:cs="Arial"/>
                <w:b/>
                <w:bCs/>
                <w:sz w:val="16"/>
                <w:szCs w:val="16"/>
              </w:rPr>
              <w:t xml:space="preserve">Artículo. 38. </w:t>
            </w:r>
            <w:r w:rsidRPr="00070FEA">
              <w:rPr>
                <w:rFonts w:ascii="Arial" w:hAnsi="Arial" w:cs="Arial"/>
                <w:sz w:val="16"/>
                <w:szCs w:val="16"/>
              </w:rPr>
              <w:t xml:space="preserve">La captura por motivos de salud pública de perros y otros animales domésticos que deambulen sin dueño aparente se efectuará únicamente a través y bajo la supervisión de la autoridad municipal quien contará con personal específicamente adiestrado y debidamente equipado para tal efecto y por seguridad evitando cualquier acto de crueldad, tormento, </w:t>
            </w:r>
            <w:proofErr w:type="spellStart"/>
            <w:r w:rsidRPr="00070FEA">
              <w:rPr>
                <w:rFonts w:ascii="Arial" w:hAnsi="Arial" w:cs="Arial"/>
                <w:sz w:val="16"/>
                <w:szCs w:val="16"/>
              </w:rPr>
              <w:t>sobreexitación</w:t>
            </w:r>
            <w:proofErr w:type="spellEnd"/>
            <w:r w:rsidRPr="00070FEA">
              <w:rPr>
                <w:rFonts w:ascii="Arial" w:hAnsi="Arial" w:cs="Arial"/>
                <w:sz w:val="16"/>
                <w:szCs w:val="16"/>
              </w:rPr>
              <w:t xml:space="preserve"> o escándalo público.</w:t>
            </w:r>
          </w:p>
          <w:p w:rsidR="003D48EE" w:rsidRPr="00070FEA" w:rsidRDefault="003D48EE" w:rsidP="003D48EE">
            <w:pPr>
              <w:jc w:val="both"/>
              <w:rPr>
                <w:rFonts w:ascii="Arial" w:hAnsi="Arial" w:cs="Arial"/>
                <w:sz w:val="16"/>
                <w:szCs w:val="16"/>
              </w:rPr>
            </w:pPr>
          </w:p>
          <w:p w:rsidR="003D48EE" w:rsidRPr="00070FEA" w:rsidRDefault="003D48EE" w:rsidP="003D48EE">
            <w:pPr>
              <w:rPr>
                <w:rFonts w:ascii="Arial" w:hAnsi="Arial" w:cs="Arial"/>
                <w:sz w:val="16"/>
                <w:szCs w:val="16"/>
              </w:rPr>
            </w:pPr>
          </w:p>
        </w:tc>
        <w:tc>
          <w:tcPr>
            <w:tcW w:w="4414" w:type="dxa"/>
          </w:tcPr>
          <w:p w:rsidR="003D48EE" w:rsidRPr="00070FEA" w:rsidRDefault="003D48EE" w:rsidP="003D48EE">
            <w:pPr>
              <w:jc w:val="both"/>
              <w:rPr>
                <w:rFonts w:ascii="Arial" w:hAnsi="Arial" w:cs="Arial"/>
                <w:sz w:val="16"/>
                <w:szCs w:val="16"/>
              </w:rPr>
            </w:pPr>
            <w:r w:rsidRPr="00070FEA">
              <w:rPr>
                <w:rFonts w:ascii="Arial" w:hAnsi="Arial" w:cs="Arial"/>
                <w:b/>
                <w:bCs/>
                <w:sz w:val="16"/>
                <w:szCs w:val="16"/>
              </w:rPr>
              <w:t xml:space="preserve">Artículo. 38. </w:t>
            </w:r>
            <w:r w:rsidRPr="00070FEA">
              <w:rPr>
                <w:rFonts w:ascii="Arial" w:hAnsi="Arial" w:cs="Arial"/>
                <w:sz w:val="16"/>
                <w:szCs w:val="16"/>
              </w:rPr>
              <w:t xml:space="preserve">La captura por motivos de salud pública de perros y otros animales domésticos que deambulen sin dueño aparente se efectuará únicamente a través y bajo la supervisión de la autoridad municipal quien contará con personal específica y adecuadamente adiestrado, además de tener a su disposición el equipo de seguridad, las herramientas y vehículos para tal efecto. Evitando cualquier acto de crueldad, tormento, </w:t>
            </w:r>
            <w:proofErr w:type="spellStart"/>
            <w:r w:rsidRPr="00070FEA">
              <w:rPr>
                <w:rFonts w:ascii="Arial" w:hAnsi="Arial" w:cs="Arial"/>
                <w:sz w:val="16"/>
                <w:szCs w:val="16"/>
              </w:rPr>
              <w:t>sobreexitación</w:t>
            </w:r>
            <w:proofErr w:type="spellEnd"/>
            <w:r w:rsidRPr="00070FEA">
              <w:rPr>
                <w:rFonts w:ascii="Arial" w:hAnsi="Arial" w:cs="Arial"/>
                <w:sz w:val="16"/>
                <w:szCs w:val="16"/>
              </w:rPr>
              <w:t xml:space="preserve"> a los animales o escándalo público.</w:t>
            </w:r>
          </w:p>
          <w:p w:rsidR="003D48EE" w:rsidRPr="00070FEA" w:rsidRDefault="003D48EE" w:rsidP="003D48EE">
            <w:pPr>
              <w:rPr>
                <w:rFonts w:ascii="Arial" w:hAnsi="Arial" w:cs="Arial"/>
                <w:sz w:val="16"/>
                <w:szCs w:val="16"/>
              </w:rPr>
            </w:pPr>
          </w:p>
        </w:tc>
      </w:tr>
      <w:tr w:rsidR="003D48EE" w:rsidRPr="00070FEA" w:rsidTr="003D48EE">
        <w:tc>
          <w:tcPr>
            <w:tcW w:w="4414" w:type="dxa"/>
          </w:tcPr>
          <w:p w:rsidR="003D48EE" w:rsidRPr="00070FEA" w:rsidRDefault="003D48EE" w:rsidP="003D48EE">
            <w:pPr>
              <w:rPr>
                <w:rFonts w:ascii="Arial" w:hAnsi="Arial" w:cs="Arial"/>
                <w:sz w:val="16"/>
                <w:szCs w:val="16"/>
              </w:rPr>
            </w:pPr>
            <w:r w:rsidRPr="00070FEA">
              <w:rPr>
                <w:rFonts w:ascii="Arial" w:hAnsi="Arial" w:cs="Arial"/>
                <w:b/>
                <w:bCs/>
                <w:sz w:val="16"/>
                <w:szCs w:val="16"/>
              </w:rPr>
              <w:t xml:space="preserve">Artículo 39. </w:t>
            </w:r>
            <w:r w:rsidRPr="00070FEA">
              <w:rPr>
                <w:rFonts w:ascii="Arial" w:hAnsi="Arial" w:cs="Arial"/>
                <w:sz w:val="16"/>
                <w:szCs w:val="16"/>
              </w:rPr>
              <w:t>Un animal capturado podrá ser reclamado por su propietario antes de las 72 horas siguientes. En caso de animales no reclamados a tiempo por su propietario, autoridad aplicará la eutanasia como lo menciona la norma oficial. El Centro Municipal de Salud Pública Veterinaria conservará un archivo con las actas circunstanciadas de cada animal sacrificado donde se registre el sitio donde fue capturado, la raza, color de piel, características generales y fotografías del mismo.</w:t>
            </w:r>
          </w:p>
        </w:tc>
        <w:tc>
          <w:tcPr>
            <w:tcW w:w="4414" w:type="dxa"/>
          </w:tcPr>
          <w:p w:rsidR="003D48EE" w:rsidRPr="00070FEA" w:rsidRDefault="003D48EE" w:rsidP="003D48EE">
            <w:pPr>
              <w:rPr>
                <w:rFonts w:ascii="Arial" w:hAnsi="Arial" w:cs="Arial"/>
                <w:sz w:val="16"/>
                <w:szCs w:val="16"/>
              </w:rPr>
            </w:pPr>
            <w:r w:rsidRPr="00070FEA">
              <w:rPr>
                <w:rFonts w:ascii="Arial" w:hAnsi="Arial" w:cs="Arial"/>
                <w:b/>
                <w:bCs/>
                <w:sz w:val="16"/>
                <w:szCs w:val="16"/>
              </w:rPr>
              <w:t xml:space="preserve">Artículo 39. </w:t>
            </w:r>
            <w:r w:rsidRPr="00070FEA">
              <w:rPr>
                <w:rFonts w:ascii="Arial" w:hAnsi="Arial" w:cs="Arial"/>
                <w:sz w:val="16"/>
                <w:szCs w:val="16"/>
              </w:rPr>
              <w:t>Un animal capturado podrá ser reclamado por su propietario antes de las 120 horas siguientes. En caso de animales no reclamados a tiempo por su propietario, serán sujetos a un programa de adopción, con el fin de evitar a toda costa el sacrificio del mismo.</w:t>
            </w:r>
          </w:p>
          <w:p w:rsidR="003D48EE" w:rsidRPr="00070FEA" w:rsidRDefault="003D48EE" w:rsidP="003D48EE">
            <w:pPr>
              <w:rPr>
                <w:rFonts w:ascii="Arial" w:hAnsi="Arial" w:cs="Arial"/>
                <w:sz w:val="16"/>
                <w:szCs w:val="16"/>
              </w:rPr>
            </w:pPr>
            <w:r w:rsidRPr="00070FEA">
              <w:rPr>
                <w:rFonts w:ascii="Arial" w:hAnsi="Arial" w:cs="Arial"/>
                <w:sz w:val="16"/>
                <w:szCs w:val="16"/>
              </w:rPr>
              <w:t>Sólo en casos extremos cuando los animales capturados y no reclamados por sus dueños, no sean adoptados en una o dos campañas promovidas y realizadas por la autoridad municipal o por personas morales o personas físicas afines a éste tema, el Departamento de Salud Animal aplicará la eutanasia como lo menciona la norma oficial, bajo la supervisión de un profesional médico veterinario y conservará un archivo con las actas  circunstanciadas de cada animal sacrificado donde se registre el sitio donde fue capturado, la raza, color de piel, características generales y fotografías del mismo.</w:t>
            </w:r>
          </w:p>
        </w:tc>
      </w:tr>
      <w:tr w:rsidR="003D48EE" w:rsidRPr="00070FEA" w:rsidTr="003D48EE">
        <w:tc>
          <w:tcPr>
            <w:tcW w:w="4414" w:type="dxa"/>
          </w:tcPr>
          <w:p w:rsidR="003D48EE" w:rsidRPr="00070FEA" w:rsidRDefault="003D48EE" w:rsidP="003D48EE">
            <w:pPr>
              <w:rPr>
                <w:rFonts w:ascii="Arial" w:hAnsi="Arial" w:cs="Arial"/>
                <w:b/>
                <w:bCs/>
                <w:sz w:val="16"/>
                <w:szCs w:val="16"/>
              </w:rPr>
            </w:pPr>
          </w:p>
        </w:tc>
        <w:tc>
          <w:tcPr>
            <w:tcW w:w="4414" w:type="dxa"/>
          </w:tcPr>
          <w:p w:rsidR="003D48EE" w:rsidRPr="00070FEA" w:rsidRDefault="003D48EE" w:rsidP="003D48EE">
            <w:pPr>
              <w:rPr>
                <w:rFonts w:ascii="Arial" w:hAnsi="Arial" w:cs="Arial"/>
                <w:b/>
                <w:bCs/>
                <w:sz w:val="16"/>
                <w:szCs w:val="16"/>
              </w:rPr>
            </w:pPr>
            <w:r w:rsidRPr="00070FEA">
              <w:rPr>
                <w:rFonts w:ascii="Arial" w:hAnsi="Arial" w:cs="Arial"/>
                <w:b/>
                <w:bCs/>
                <w:sz w:val="16"/>
                <w:szCs w:val="16"/>
              </w:rPr>
              <w:t>Artículo 39 bis.</w:t>
            </w:r>
            <w:r w:rsidRPr="00070FEA">
              <w:rPr>
                <w:rFonts w:ascii="Arial" w:hAnsi="Arial" w:cs="Arial"/>
                <w:bCs/>
                <w:sz w:val="16"/>
                <w:szCs w:val="16"/>
              </w:rPr>
              <w:t xml:space="preserve"> En caso de la reincidencia en la captura de un animal y sea reclamado por el dueño, éste será acreedor a una sanción económica extraordinaria, por incurrir nuevamente en el descuido irresponsable del animal. </w:t>
            </w:r>
          </w:p>
        </w:tc>
      </w:tr>
      <w:tr w:rsidR="003D48EE" w:rsidRPr="00070FEA" w:rsidTr="003D48EE">
        <w:tc>
          <w:tcPr>
            <w:tcW w:w="4414" w:type="dxa"/>
          </w:tcPr>
          <w:p w:rsidR="003D48EE" w:rsidRPr="00070FEA" w:rsidRDefault="003D48EE" w:rsidP="003D48EE">
            <w:pPr>
              <w:jc w:val="both"/>
              <w:rPr>
                <w:rFonts w:ascii="Arial" w:hAnsi="Arial" w:cs="Arial"/>
                <w:sz w:val="16"/>
                <w:szCs w:val="16"/>
              </w:rPr>
            </w:pPr>
            <w:r w:rsidRPr="00070FEA">
              <w:rPr>
                <w:rFonts w:ascii="Arial" w:hAnsi="Arial" w:cs="Arial"/>
                <w:b/>
                <w:bCs/>
                <w:sz w:val="16"/>
                <w:szCs w:val="16"/>
              </w:rPr>
              <w:t xml:space="preserve">Artículo 40. </w:t>
            </w:r>
            <w:r w:rsidRPr="00070FEA">
              <w:rPr>
                <w:rFonts w:ascii="Arial" w:hAnsi="Arial" w:cs="Arial"/>
                <w:sz w:val="16"/>
                <w:szCs w:val="16"/>
              </w:rPr>
              <w:t xml:space="preserve"> En caso de reclamación de un animal capturado en donde se carezca de documentación que pruebe la propiedad del mismo, bastará que el reclamante cubra la cuota correspondiente y presente dos testigos con identificación y comprobante de domicilio actualizado ante el Centro Municipal de Salud Pública Veterinaria para que pueda liberar dicha mascota mediante responsiva firmada por el responsable del animal.</w:t>
            </w:r>
          </w:p>
          <w:p w:rsidR="003D48EE" w:rsidRPr="00070FEA" w:rsidRDefault="003D48EE" w:rsidP="003D48EE">
            <w:pPr>
              <w:rPr>
                <w:rFonts w:ascii="Arial" w:hAnsi="Arial" w:cs="Arial"/>
                <w:sz w:val="16"/>
                <w:szCs w:val="16"/>
              </w:rPr>
            </w:pPr>
          </w:p>
        </w:tc>
        <w:tc>
          <w:tcPr>
            <w:tcW w:w="4414" w:type="dxa"/>
          </w:tcPr>
          <w:p w:rsidR="003D48EE" w:rsidRPr="00070FEA" w:rsidRDefault="003D48EE" w:rsidP="003D48EE">
            <w:pPr>
              <w:jc w:val="both"/>
              <w:rPr>
                <w:rFonts w:ascii="Arial" w:hAnsi="Arial" w:cs="Arial"/>
                <w:sz w:val="16"/>
                <w:szCs w:val="16"/>
              </w:rPr>
            </w:pPr>
            <w:r w:rsidRPr="00070FEA">
              <w:rPr>
                <w:rFonts w:ascii="Arial" w:hAnsi="Arial" w:cs="Arial"/>
                <w:b/>
                <w:bCs/>
                <w:sz w:val="16"/>
                <w:szCs w:val="16"/>
              </w:rPr>
              <w:t xml:space="preserve">Artículo 40. </w:t>
            </w:r>
            <w:r w:rsidRPr="00070FEA">
              <w:rPr>
                <w:rFonts w:ascii="Arial" w:hAnsi="Arial" w:cs="Arial"/>
                <w:sz w:val="16"/>
                <w:szCs w:val="16"/>
              </w:rPr>
              <w:t xml:space="preserve"> En caso de reclamación de un animal capturado en donde se carezca de documentación que pruebe la propiedad del mismo, bastará que el reclamante cubra la cuota correspondiente y presente dos testigos con identificación y comprobante de domicilio actualizado ante el Departamento de Salud </w:t>
            </w:r>
            <w:proofErr w:type="gramStart"/>
            <w:r w:rsidRPr="00070FEA">
              <w:rPr>
                <w:rFonts w:ascii="Arial" w:hAnsi="Arial" w:cs="Arial"/>
                <w:sz w:val="16"/>
                <w:szCs w:val="16"/>
              </w:rPr>
              <w:t>Animal  para</w:t>
            </w:r>
            <w:proofErr w:type="gramEnd"/>
            <w:r w:rsidRPr="00070FEA">
              <w:rPr>
                <w:rFonts w:ascii="Arial" w:hAnsi="Arial" w:cs="Arial"/>
                <w:sz w:val="16"/>
                <w:szCs w:val="16"/>
              </w:rPr>
              <w:t xml:space="preserve"> que pueda liberar dicha mascota mediante responsiva firmada por el reclamante.</w:t>
            </w:r>
          </w:p>
          <w:p w:rsidR="003D48EE" w:rsidRPr="00070FEA" w:rsidRDefault="003D48EE" w:rsidP="003D48EE">
            <w:pPr>
              <w:rPr>
                <w:rFonts w:ascii="Arial" w:hAnsi="Arial" w:cs="Arial"/>
                <w:sz w:val="16"/>
                <w:szCs w:val="16"/>
              </w:rPr>
            </w:pPr>
          </w:p>
        </w:tc>
      </w:tr>
      <w:tr w:rsidR="003D48EE" w:rsidRPr="00070FEA" w:rsidTr="003D48EE">
        <w:tc>
          <w:tcPr>
            <w:tcW w:w="4414" w:type="dxa"/>
          </w:tcPr>
          <w:p w:rsidR="003D48EE" w:rsidRPr="00070FEA" w:rsidRDefault="003D48EE" w:rsidP="003D48EE">
            <w:pPr>
              <w:jc w:val="both"/>
              <w:rPr>
                <w:rFonts w:ascii="Arial" w:hAnsi="Arial" w:cs="Arial"/>
                <w:b/>
                <w:bCs/>
                <w:sz w:val="16"/>
                <w:szCs w:val="16"/>
              </w:rPr>
            </w:pPr>
          </w:p>
        </w:tc>
        <w:tc>
          <w:tcPr>
            <w:tcW w:w="4414" w:type="dxa"/>
          </w:tcPr>
          <w:p w:rsidR="003D48EE" w:rsidRPr="00070FEA" w:rsidRDefault="003D48EE" w:rsidP="003D48EE">
            <w:pPr>
              <w:jc w:val="both"/>
              <w:rPr>
                <w:rFonts w:ascii="Arial" w:hAnsi="Arial" w:cs="Arial"/>
                <w:b/>
                <w:bCs/>
                <w:sz w:val="16"/>
                <w:szCs w:val="16"/>
              </w:rPr>
            </w:pPr>
            <w:r w:rsidRPr="00070FEA">
              <w:rPr>
                <w:rFonts w:ascii="Arial" w:hAnsi="Arial" w:cs="Arial"/>
                <w:b/>
                <w:bCs/>
                <w:sz w:val="16"/>
                <w:szCs w:val="16"/>
              </w:rPr>
              <w:t xml:space="preserve">Artículo 40 bis. </w:t>
            </w:r>
            <w:r w:rsidRPr="00070FEA">
              <w:rPr>
                <w:rFonts w:ascii="Arial" w:hAnsi="Arial" w:cs="Arial"/>
                <w:bCs/>
                <w:sz w:val="16"/>
                <w:szCs w:val="16"/>
              </w:rPr>
              <w:t>Es obligación del Departamento de Salud Animal dar seguimiento físico y telefónico a las personas que firmen la responsiva estipulada en el artículo anterior para así garantizar el cuidado que le han dado al animal reclamado. El seguimiento se deberá realizar por lo menos los 3 tres primeros meses a partir de la responsiva firmada.</w:t>
            </w:r>
            <w:r w:rsidRPr="00070FEA">
              <w:rPr>
                <w:rFonts w:ascii="Arial" w:hAnsi="Arial" w:cs="Arial"/>
                <w:b/>
                <w:bCs/>
                <w:sz w:val="16"/>
                <w:szCs w:val="16"/>
              </w:rPr>
              <w:t xml:space="preserve">   </w:t>
            </w:r>
          </w:p>
        </w:tc>
      </w:tr>
      <w:tr w:rsidR="003D48EE" w:rsidRPr="00070FEA" w:rsidTr="003D48EE">
        <w:tc>
          <w:tcPr>
            <w:tcW w:w="4414" w:type="dxa"/>
          </w:tcPr>
          <w:p w:rsidR="003D48EE" w:rsidRPr="00070FEA" w:rsidRDefault="003D48EE" w:rsidP="003D48EE">
            <w:pPr>
              <w:rPr>
                <w:rFonts w:ascii="Arial" w:hAnsi="Arial" w:cs="Arial"/>
                <w:sz w:val="16"/>
                <w:szCs w:val="16"/>
              </w:rPr>
            </w:pPr>
          </w:p>
          <w:p w:rsidR="003D48EE" w:rsidRPr="00070FEA" w:rsidRDefault="003D48EE" w:rsidP="003D48EE">
            <w:pPr>
              <w:rPr>
                <w:rFonts w:ascii="Arial" w:hAnsi="Arial" w:cs="Arial"/>
                <w:sz w:val="16"/>
                <w:szCs w:val="16"/>
              </w:rPr>
            </w:pPr>
            <w:r w:rsidRPr="00070FEA">
              <w:rPr>
                <w:rFonts w:ascii="Arial" w:hAnsi="Arial" w:cs="Arial"/>
                <w:b/>
                <w:bCs/>
                <w:sz w:val="16"/>
                <w:szCs w:val="16"/>
              </w:rPr>
              <w:t xml:space="preserve">Artículo 41. </w:t>
            </w:r>
            <w:r w:rsidRPr="00070FEA">
              <w:rPr>
                <w:rFonts w:ascii="Arial" w:hAnsi="Arial" w:cs="Arial"/>
                <w:sz w:val="16"/>
                <w:szCs w:val="16"/>
              </w:rPr>
              <w:t>Los poseedores de animales silvestres o exóticos considerados como salvajes en cautiverio, están obligados a registrarlos ante las autoridades federales competentes en la materia y dar aviso al Centro Municipal de Salud Pública Veterinaria</w:t>
            </w:r>
          </w:p>
        </w:tc>
        <w:tc>
          <w:tcPr>
            <w:tcW w:w="4414" w:type="dxa"/>
          </w:tcPr>
          <w:p w:rsidR="003D48EE" w:rsidRPr="00070FEA" w:rsidRDefault="003D48EE" w:rsidP="003D48EE">
            <w:pPr>
              <w:rPr>
                <w:rFonts w:ascii="Arial" w:hAnsi="Arial" w:cs="Arial"/>
                <w:sz w:val="16"/>
                <w:szCs w:val="16"/>
              </w:rPr>
            </w:pPr>
            <w:r w:rsidRPr="00070FEA">
              <w:rPr>
                <w:rFonts w:ascii="Arial" w:hAnsi="Arial" w:cs="Arial"/>
                <w:b/>
                <w:bCs/>
                <w:sz w:val="16"/>
                <w:szCs w:val="16"/>
              </w:rPr>
              <w:t xml:space="preserve">Artículo 41. </w:t>
            </w:r>
            <w:r w:rsidRPr="00070FEA">
              <w:rPr>
                <w:rFonts w:ascii="Arial" w:hAnsi="Arial" w:cs="Arial"/>
                <w:sz w:val="16"/>
                <w:szCs w:val="16"/>
              </w:rPr>
              <w:t>Los poseedores de animales silvestres o exóticos considerados como salvajes en cautiverio, están obligados a registrarlos ante las autoridades federales competentes en la materia y dar aviso al Departamento de Salud Animal.</w:t>
            </w:r>
          </w:p>
        </w:tc>
      </w:tr>
      <w:tr w:rsidR="003D48EE" w:rsidRPr="00070FEA" w:rsidTr="003D48EE">
        <w:tc>
          <w:tcPr>
            <w:tcW w:w="4414" w:type="dxa"/>
          </w:tcPr>
          <w:p w:rsidR="003D48EE" w:rsidRPr="00070FEA" w:rsidRDefault="003D48EE" w:rsidP="003D48EE">
            <w:pPr>
              <w:autoSpaceDE w:val="0"/>
              <w:autoSpaceDN w:val="0"/>
              <w:adjustRightInd w:val="0"/>
              <w:jc w:val="both"/>
              <w:rPr>
                <w:rFonts w:ascii="Arial" w:hAnsi="Arial" w:cs="Arial"/>
                <w:sz w:val="16"/>
                <w:szCs w:val="16"/>
              </w:rPr>
            </w:pPr>
            <w:r w:rsidRPr="00070FEA">
              <w:rPr>
                <w:rFonts w:ascii="Arial" w:hAnsi="Arial" w:cs="Arial"/>
                <w:b/>
                <w:bCs/>
                <w:sz w:val="16"/>
                <w:szCs w:val="16"/>
              </w:rPr>
              <w:t xml:space="preserve">Artículo 49.- </w:t>
            </w:r>
            <w:r w:rsidRPr="00070FEA">
              <w:rPr>
                <w:rFonts w:ascii="Arial" w:hAnsi="Arial" w:cs="Arial"/>
                <w:sz w:val="16"/>
                <w:szCs w:val="16"/>
              </w:rPr>
              <w:t xml:space="preserve">Quedan prohibidas </w:t>
            </w:r>
            <w:r w:rsidRPr="00070FEA">
              <w:rPr>
                <w:rFonts w:ascii="Arial" w:hAnsi="Arial" w:cs="Arial"/>
                <w:sz w:val="16"/>
                <w:szCs w:val="16"/>
                <w:lang w:eastAsia="es-MX"/>
              </w:rPr>
              <w:t xml:space="preserve">las peleas de cualquier ejemplar de especie "canina", </w:t>
            </w:r>
            <w:r w:rsidRPr="00070FEA">
              <w:rPr>
                <w:rFonts w:ascii="Arial" w:hAnsi="Arial" w:cs="Arial"/>
                <w:sz w:val="16"/>
                <w:szCs w:val="16"/>
              </w:rPr>
              <w:t>tanto en lugares públicos como privados.</w:t>
            </w:r>
          </w:p>
          <w:p w:rsidR="003D48EE" w:rsidRPr="00070FEA" w:rsidRDefault="003D48EE" w:rsidP="003D48EE">
            <w:pPr>
              <w:rPr>
                <w:rFonts w:ascii="Arial" w:hAnsi="Arial" w:cs="Arial"/>
                <w:sz w:val="16"/>
                <w:szCs w:val="16"/>
              </w:rPr>
            </w:pPr>
          </w:p>
        </w:tc>
        <w:tc>
          <w:tcPr>
            <w:tcW w:w="4414" w:type="dxa"/>
          </w:tcPr>
          <w:p w:rsidR="003D48EE" w:rsidRPr="00070FEA" w:rsidRDefault="003D48EE" w:rsidP="003D48EE">
            <w:pPr>
              <w:autoSpaceDE w:val="0"/>
              <w:autoSpaceDN w:val="0"/>
              <w:adjustRightInd w:val="0"/>
              <w:jc w:val="both"/>
              <w:rPr>
                <w:rFonts w:ascii="Arial" w:hAnsi="Arial" w:cs="Arial"/>
                <w:sz w:val="16"/>
                <w:szCs w:val="16"/>
              </w:rPr>
            </w:pPr>
            <w:r w:rsidRPr="00070FEA">
              <w:rPr>
                <w:rFonts w:ascii="Arial" w:hAnsi="Arial" w:cs="Arial"/>
                <w:b/>
                <w:bCs/>
                <w:sz w:val="16"/>
                <w:szCs w:val="16"/>
              </w:rPr>
              <w:t xml:space="preserve">Artículo 49.- </w:t>
            </w:r>
            <w:r w:rsidRPr="00070FEA">
              <w:rPr>
                <w:rFonts w:ascii="Arial" w:hAnsi="Arial" w:cs="Arial"/>
                <w:sz w:val="16"/>
                <w:szCs w:val="16"/>
              </w:rPr>
              <w:t xml:space="preserve">Quedan prohibidas </w:t>
            </w:r>
            <w:r w:rsidRPr="00070FEA">
              <w:rPr>
                <w:rFonts w:ascii="Arial" w:hAnsi="Arial" w:cs="Arial"/>
                <w:sz w:val="16"/>
                <w:szCs w:val="16"/>
                <w:lang w:eastAsia="es-MX"/>
              </w:rPr>
              <w:t xml:space="preserve">las peleas de animales sin distinción alguna de </w:t>
            </w:r>
            <w:proofErr w:type="spellStart"/>
            <w:r w:rsidRPr="00070FEA">
              <w:rPr>
                <w:rFonts w:ascii="Arial" w:hAnsi="Arial" w:cs="Arial"/>
                <w:sz w:val="16"/>
                <w:szCs w:val="16"/>
                <w:lang w:eastAsia="es-MX"/>
              </w:rPr>
              <w:t>especie</w:t>
            </w:r>
            <w:proofErr w:type="gramStart"/>
            <w:r w:rsidRPr="00070FEA">
              <w:rPr>
                <w:rFonts w:ascii="Arial" w:hAnsi="Arial" w:cs="Arial"/>
                <w:sz w:val="16"/>
                <w:szCs w:val="16"/>
                <w:lang w:eastAsia="es-MX"/>
              </w:rPr>
              <w:t>,</w:t>
            </w:r>
            <w:r w:rsidRPr="00070FEA">
              <w:rPr>
                <w:rFonts w:ascii="Arial" w:hAnsi="Arial" w:cs="Arial"/>
                <w:sz w:val="16"/>
                <w:szCs w:val="16"/>
              </w:rPr>
              <w:t>tanto</w:t>
            </w:r>
            <w:proofErr w:type="spellEnd"/>
            <w:proofErr w:type="gramEnd"/>
            <w:r w:rsidRPr="00070FEA">
              <w:rPr>
                <w:rFonts w:ascii="Arial" w:hAnsi="Arial" w:cs="Arial"/>
                <w:sz w:val="16"/>
                <w:szCs w:val="16"/>
              </w:rPr>
              <w:t xml:space="preserve"> en lugares públicos como privados.</w:t>
            </w:r>
          </w:p>
          <w:p w:rsidR="003D48EE" w:rsidRPr="00070FEA" w:rsidRDefault="003D48EE" w:rsidP="003D48EE">
            <w:pPr>
              <w:rPr>
                <w:rFonts w:ascii="Arial" w:hAnsi="Arial" w:cs="Arial"/>
                <w:sz w:val="16"/>
                <w:szCs w:val="16"/>
              </w:rPr>
            </w:pPr>
          </w:p>
        </w:tc>
      </w:tr>
      <w:tr w:rsidR="003D48EE" w:rsidRPr="00070FEA" w:rsidTr="003D48EE">
        <w:tc>
          <w:tcPr>
            <w:tcW w:w="4414" w:type="dxa"/>
          </w:tcPr>
          <w:p w:rsidR="003D48EE" w:rsidRPr="00070FEA" w:rsidRDefault="003D48EE" w:rsidP="003D48EE">
            <w:pPr>
              <w:jc w:val="both"/>
              <w:rPr>
                <w:rFonts w:ascii="Arial" w:hAnsi="Arial" w:cs="Arial"/>
                <w:sz w:val="16"/>
                <w:szCs w:val="16"/>
              </w:rPr>
            </w:pPr>
            <w:r w:rsidRPr="00070FEA">
              <w:rPr>
                <w:rFonts w:ascii="Arial" w:hAnsi="Arial" w:cs="Arial"/>
                <w:b/>
                <w:bCs/>
                <w:sz w:val="16"/>
                <w:szCs w:val="16"/>
              </w:rPr>
              <w:t>Artículo 56.</w:t>
            </w:r>
            <w:r w:rsidRPr="00070FEA">
              <w:rPr>
                <w:rFonts w:ascii="Arial" w:hAnsi="Arial" w:cs="Arial"/>
                <w:sz w:val="16"/>
                <w:szCs w:val="16"/>
              </w:rPr>
              <w:t xml:space="preserve"> Antes de proceder al sacrificio de los animales cuadrúpedos deberán ser insensibilizados, utilizando para ello los siguientes métodos u otros similares.</w:t>
            </w:r>
          </w:p>
          <w:p w:rsidR="003D48EE" w:rsidRPr="00070FEA" w:rsidRDefault="003D48EE" w:rsidP="003D48EE">
            <w:pPr>
              <w:jc w:val="both"/>
              <w:rPr>
                <w:rFonts w:ascii="Arial" w:hAnsi="Arial" w:cs="Arial"/>
                <w:sz w:val="16"/>
                <w:szCs w:val="16"/>
              </w:rPr>
            </w:pPr>
            <w:r w:rsidRPr="00070FEA">
              <w:rPr>
                <w:rFonts w:ascii="Arial" w:hAnsi="Arial" w:cs="Arial"/>
                <w:sz w:val="16"/>
                <w:szCs w:val="16"/>
              </w:rPr>
              <w:t>III.- Con cualquier innovación mejorada que insensibilice al animal para su     sacrificio y que no perjudique al animal.</w:t>
            </w:r>
          </w:p>
          <w:p w:rsidR="003D48EE" w:rsidRPr="00070FEA" w:rsidRDefault="003D48EE" w:rsidP="003D48EE">
            <w:pPr>
              <w:rPr>
                <w:rFonts w:ascii="Arial" w:hAnsi="Arial" w:cs="Arial"/>
                <w:sz w:val="16"/>
                <w:szCs w:val="16"/>
              </w:rPr>
            </w:pPr>
          </w:p>
        </w:tc>
        <w:tc>
          <w:tcPr>
            <w:tcW w:w="4414" w:type="dxa"/>
          </w:tcPr>
          <w:p w:rsidR="003D48EE" w:rsidRPr="00070FEA" w:rsidRDefault="003D48EE" w:rsidP="003D48EE">
            <w:pPr>
              <w:jc w:val="both"/>
              <w:rPr>
                <w:rFonts w:ascii="Arial" w:hAnsi="Arial" w:cs="Arial"/>
                <w:sz w:val="16"/>
                <w:szCs w:val="16"/>
              </w:rPr>
            </w:pPr>
            <w:r w:rsidRPr="00070FEA">
              <w:rPr>
                <w:rFonts w:ascii="Arial" w:hAnsi="Arial" w:cs="Arial"/>
                <w:b/>
                <w:bCs/>
                <w:sz w:val="16"/>
                <w:szCs w:val="16"/>
              </w:rPr>
              <w:t>Artículo 56.</w:t>
            </w:r>
            <w:r w:rsidRPr="00070FEA">
              <w:rPr>
                <w:rFonts w:ascii="Arial" w:hAnsi="Arial" w:cs="Arial"/>
                <w:sz w:val="16"/>
                <w:szCs w:val="16"/>
              </w:rPr>
              <w:t xml:space="preserve"> Antes de proceder al sacrificio de los animales cuadrúpedos deberán ser insensibilizados, utilizando para ello los siguientes métodos u otros similares.</w:t>
            </w:r>
          </w:p>
          <w:p w:rsidR="003D48EE" w:rsidRPr="00070FEA" w:rsidRDefault="003D48EE" w:rsidP="003D48EE">
            <w:pPr>
              <w:jc w:val="both"/>
              <w:rPr>
                <w:rFonts w:ascii="Arial" w:hAnsi="Arial" w:cs="Arial"/>
                <w:sz w:val="16"/>
                <w:szCs w:val="16"/>
              </w:rPr>
            </w:pPr>
            <w:r w:rsidRPr="00070FEA">
              <w:rPr>
                <w:rFonts w:ascii="Arial" w:hAnsi="Arial" w:cs="Arial"/>
                <w:sz w:val="16"/>
                <w:szCs w:val="16"/>
              </w:rPr>
              <w:t>III.- Con cualquier innovación mejorada que insensibilice al animal para su     sacrificio sin perjuicio para el mismo.</w:t>
            </w:r>
          </w:p>
          <w:p w:rsidR="003D48EE" w:rsidRPr="00070FEA" w:rsidRDefault="003D48EE" w:rsidP="003D48EE">
            <w:pPr>
              <w:rPr>
                <w:rFonts w:ascii="Arial" w:hAnsi="Arial" w:cs="Arial"/>
                <w:sz w:val="16"/>
                <w:szCs w:val="16"/>
              </w:rPr>
            </w:pPr>
          </w:p>
        </w:tc>
      </w:tr>
      <w:tr w:rsidR="003D48EE" w:rsidRPr="00070FEA" w:rsidTr="003D48EE">
        <w:tc>
          <w:tcPr>
            <w:tcW w:w="4414" w:type="dxa"/>
          </w:tcPr>
          <w:p w:rsidR="003D48EE" w:rsidRPr="00070FEA" w:rsidRDefault="003D48EE" w:rsidP="003D48EE">
            <w:pPr>
              <w:jc w:val="both"/>
              <w:rPr>
                <w:rFonts w:ascii="Arial" w:hAnsi="Arial" w:cs="Arial"/>
                <w:sz w:val="16"/>
                <w:szCs w:val="16"/>
              </w:rPr>
            </w:pPr>
            <w:r w:rsidRPr="00070FEA">
              <w:rPr>
                <w:rFonts w:ascii="Arial" w:hAnsi="Arial" w:cs="Arial"/>
                <w:b/>
                <w:bCs/>
                <w:sz w:val="16"/>
                <w:szCs w:val="16"/>
              </w:rPr>
              <w:t>Artículo 57.</w:t>
            </w:r>
            <w:r w:rsidRPr="00070FEA">
              <w:rPr>
                <w:rFonts w:ascii="Arial" w:hAnsi="Arial" w:cs="Arial"/>
                <w:sz w:val="16"/>
                <w:szCs w:val="16"/>
              </w:rPr>
              <w:t xml:space="preserve"> Queda prohibido inmovilizar a los animales cuadrúpedos destinados al sacrificio; solos se podrá hacer esto en el momento mismo del sacrificio del animal. Así mismo, </w:t>
            </w:r>
            <w:proofErr w:type="spellStart"/>
            <w:r w:rsidRPr="00070FEA">
              <w:rPr>
                <w:rFonts w:ascii="Arial" w:hAnsi="Arial" w:cs="Arial"/>
                <w:sz w:val="16"/>
                <w:szCs w:val="16"/>
              </w:rPr>
              <w:t>esta</w:t>
            </w:r>
            <w:proofErr w:type="spellEnd"/>
            <w:r w:rsidRPr="00070FEA">
              <w:rPr>
                <w:rFonts w:ascii="Arial" w:hAnsi="Arial" w:cs="Arial"/>
                <w:sz w:val="16"/>
                <w:szCs w:val="16"/>
              </w:rPr>
              <w:t xml:space="preserve"> prohibido quebrar las patas de los animales, así como amarrar y doblar las patas o en el caso de las aves, las alas antes del sacrificio. </w:t>
            </w:r>
          </w:p>
          <w:p w:rsidR="003D48EE" w:rsidRPr="00070FEA" w:rsidRDefault="003D48EE" w:rsidP="003D48EE">
            <w:pPr>
              <w:rPr>
                <w:rFonts w:ascii="Arial" w:hAnsi="Arial" w:cs="Arial"/>
                <w:sz w:val="16"/>
                <w:szCs w:val="16"/>
              </w:rPr>
            </w:pPr>
          </w:p>
        </w:tc>
        <w:tc>
          <w:tcPr>
            <w:tcW w:w="4414" w:type="dxa"/>
          </w:tcPr>
          <w:p w:rsidR="003D48EE" w:rsidRPr="00070FEA" w:rsidRDefault="003D48EE" w:rsidP="003D48EE">
            <w:pPr>
              <w:jc w:val="both"/>
              <w:rPr>
                <w:rFonts w:ascii="Arial" w:hAnsi="Arial" w:cs="Arial"/>
                <w:sz w:val="16"/>
                <w:szCs w:val="16"/>
              </w:rPr>
            </w:pPr>
            <w:r w:rsidRPr="00070FEA">
              <w:rPr>
                <w:rFonts w:ascii="Arial" w:hAnsi="Arial" w:cs="Arial"/>
                <w:b/>
                <w:bCs/>
                <w:sz w:val="16"/>
                <w:szCs w:val="16"/>
              </w:rPr>
              <w:t>Artículo 57.</w:t>
            </w:r>
            <w:r w:rsidRPr="00070FEA">
              <w:rPr>
                <w:rFonts w:ascii="Arial" w:hAnsi="Arial" w:cs="Arial"/>
                <w:sz w:val="16"/>
                <w:szCs w:val="16"/>
              </w:rPr>
              <w:t xml:space="preserve"> Queda prohibido inmovilizar a los animales cuadrúpedos destinados al sacrificio; solo se podrá hacer esto en el momento mismo del sacrificio del animal. Así mismo, </w:t>
            </w:r>
            <w:proofErr w:type="spellStart"/>
            <w:r w:rsidRPr="00070FEA">
              <w:rPr>
                <w:rFonts w:ascii="Arial" w:hAnsi="Arial" w:cs="Arial"/>
                <w:sz w:val="16"/>
                <w:szCs w:val="16"/>
              </w:rPr>
              <w:t>esta</w:t>
            </w:r>
            <w:proofErr w:type="spellEnd"/>
            <w:r w:rsidRPr="00070FEA">
              <w:rPr>
                <w:rFonts w:ascii="Arial" w:hAnsi="Arial" w:cs="Arial"/>
                <w:sz w:val="16"/>
                <w:szCs w:val="16"/>
              </w:rPr>
              <w:t xml:space="preserve"> prohibido quebrar, amarrar o </w:t>
            </w:r>
            <w:proofErr w:type="gramStart"/>
            <w:r w:rsidRPr="00070FEA">
              <w:rPr>
                <w:rFonts w:ascii="Arial" w:hAnsi="Arial" w:cs="Arial"/>
                <w:sz w:val="16"/>
                <w:szCs w:val="16"/>
              </w:rPr>
              <w:t>doblar  las</w:t>
            </w:r>
            <w:proofErr w:type="gramEnd"/>
            <w:r w:rsidRPr="00070FEA">
              <w:rPr>
                <w:rFonts w:ascii="Arial" w:hAnsi="Arial" w:cs="Arial"/>
                <w:sz w:val="16"/>
                <w:szCs w:val="16"/>
              </w:rPr>
              <w:t xml:space="preserve"> patas de los animales, o en el caso de las aves, las alas antes del sacrificio. </w:t>
            </w:r>
          </w:p>
          <w:p w:rsidR="003D48EE" w:rsidRPr="00070FEA" w:rsidRDefault="003D48EE" w:rsidP="003D48EE">
            <w:pPr>
              <w:rPr>
                <w:rFonts w:ascii="Arial" w:hAnsi="Arial" w:cs="Arial"/>
                <w:sz w:val="16"/>
                <w:szCs w:val="16"/>
              </w:rPr>
            </w:pPr>
          </w:p>
        </w:tc>
      </w:tr>
      <w:tr w:rsidR="003D48EE" w:rsidRPr="00070FEA" w:rsidTr="003D48EE">
        <w:tc>
          <w:tcPr>
            <w:tcW w:w="4414" w:type="dxa"/>
          </w:tcPr>
          <w:p w:rsidR="003D48EE" w:rsidRPr="00070FEA" w:rsidRDefault="003D48EE" w:rsidP="003D48EE">
            <w:pPr>
              <w:jc w:val="both"/>
              <w:rPr>
                <w:rFonts w:ascii="Arial" w:hAnsi="Arial" w:cs="Arial"/>
                <w:sz w:val="16"/>
                <w:szCs w:val="16"/>
              </w:rPr>
            </w:pPr>
            <w:r w:rsidRPr="00070FEA">
              <w:rPr>
                <w:rFonts w:ascii="Arial" w:hAnsi="Arial" w:cs="Arial"/>
                <w:b/>
                <w:bCs/>
                <w:sz w:val="16"/>
                <w:szCs w:val="16"/>
              </w:rPr>
              <w:t xml:space="preserve">Artículo </w:t>
            </w:r>
            <w:smartTag w:uri="urn:schemas-microsoft-com:office:smarttags" w:element="metricconverter">
              <w:smartTagPr>
                <w:attr w:name="ProductID" w:val="61. A"/>
              </w:smartTagPr>
              <w:r w:rsidRPr="00070FEA">
                <w:rPr>
                  <w:rFonts w:ascii="Arial" w:hAnsi="Arial" w:cs="Arial"/>
                  <w:b/>
                  <w:bCs/>
                  <w:sz w:val="16"/>
                  <w:szCs w:val="16"/>
                </w:rPr>
                <w:t xml:space="preserve">61. </w:t>
              </w:r>
              <w:r w:rsidRPr="00070FEA">
                <w:rPr>
                  <w:rFonts w:ascii="Arial" w:hAnsi="Arial" w:cs="Arial"/>
                  <w:sz w:val="16"/>
                  <w:szCs w:val="16"/>
                </w:rPr>
                <w:t>A</w:t>
              </w:r>
            </w:smartTag>
            <w:r w:rsidRPr="00070FEA">
              <w:rPr>
                <w:rFonts w:ascii="Arial" w:hAnsi="Arial" w:cs="Arial"/>
                <w:sz w:val="16"/>
                <w:szCs w:val="16"/>
              </w:rPr>
              <w:t xml:space="preserve"> los animales domésticos se aplicará eutanasia dentro de establecimientos como clínicas, hospitales veterinarios y/o en el Centro Municipal de Salud Pública Veterinaria asistidos por un Médico Veterinario por su prescripción.</w:t>
            </w:r>
          </w:p>
          <w:p w:rsidR="003D48EE" w:rsidRPr="00070FEA" w:rsidRDefault="003D48EE" w:rsidP="003D48EE">
            <w:pPr>
              <w:rPr>
                <w:rFonts w:ascii="Arial" w:hAnsi="Arial" w:cs="Arial"/>
                <w:sz w:val="16"/>
                <w:szCs w:val="16"/>
              </w:rPr>
            </w:pPr>
          </w:p>
        </w:tc>
        <w:tc>
          <w:tcPr>
            <w:tcW w:w="4414" w:type="dxa"/>
          </w:tcPr>
          <w:p w:rsidR="003D48EE" w:rsidRPr="00070FEA" w:rsidRDefault="003D48EE" w:rsidP="003D48EE">
            <w:pPr>
              <w:jc w:val="both"/>
              <w:rPr>
                <w:rFonts w:ascii="Arial" w:hAnsi="Arial" w:cs="Arial"/>
                <w:sz w:val="16"/>
                <w:szCs w:val="16"/>
              </w:rPr>
            </w:pPr>
            <w:r w:rsidRPr="00070FEA">
              <w:rPr>
                <w:rFonts w:ascii="Arial" w:hAnsi="Arial" w:cs="Arial"/>
                <w:b/>
                <w:bCs/>
                <w:sz w:val="16"/>
                <w:szCs w:val="16"/>
              </w:rPr>
              <w:t xml:space="preserve">Artículo </w:t>
            </w:r>
            <w:smartTag w:uri="urn:schemas-microsoft-com:office:smarttags" w:element="metricconverter">
              <w:smartTagPr>
                <w:attr w:name="ProductID" w:val="61. A"/>
              </w:smartTagPr>
              <w:r w:rsidRPr="00070FEA">
                <w:rPr>
                  <w:rFonts w:ascii="Arial" w:hAnsi="Arial" w:cs="Arial"/>
                  <w:b/>
                  <w:bCs/>
                  <w:sz w:val="16"/>
                  <w:szCs w:val="16"/>
                </w:rPr>
                <w:t xml:space="preserve">61. </w:t>
              </w:r>
              <w:r w:rsidRPr="00070FEA">
                <w:rPr>
                  <w:rFonts w:ascii="Arial" w:hAnsi="Arial" w:cs="Arial"/>
                  <w:sz w:val="16"/>
                  <w:szCs w:val="16"/>
                </w:rPr>
                <w:t>A</w:t>
              </w:r>
            </w:smartTag>
            <w:r w:rsidRPr="00070FEA">
              <w:rPr>
                <w:rFonts w:ascii="Arial" w:hAnsi="Arial" w:cs="Arial"/>
                <w:sz w:val="16"/>
                <w:szCs w:val="16"/>
              </w:rPr>
              <w:t xml:space="preserve"> los animales domésticos se aplicará eutanasia dentro de establecimientos como clínicas, hospitales veterinarios y/o en el Departamento de Salud Animal asistidos por un Médico Veterinario por su prescripción.</w:t>
            </w:r>
          </w:p>
          <w:p w:rsidR="003D48EE" w:rsidRPr="00070FEA" w:rsidRDefault="003D48EE" w:rsidP="003D48EE">
            <w:pPr>
              <w:rPr>
                <w:rFonts w:ascii="Arial" w:hAnsi="Arial" w:cs="Arial"/>
                <w:sz w:val="16"/>
                <w:szCs w:val="16"/>
              </w:rPr>
            </w:pPr>
          </w:p>
        </w:tc>
      </w:tr>
      <w:tr w:rsidR="003D48EE" w:rsidRPr="00070FEA" w:rsidTr="003D48EE">
        <w:tc>
          <w:tcPr>
            <w:tcW w:w="4414" w:type="dxa"/>
          </w:tcPr>
          <w:p w:rsidR="003D48EE" w:rsidRPr="00070FEA" w:rsidRDefault="003D48EE" w:rsidP="003D48EE">
            <w:pPr>
              <w:jc w:val="both"/>
              <w:rPr>
                <w:rFonts w:ascii="Arial" w:hAnsi="Arial" w:cs="Arial"/>
                <w:sz w:val="16"/>
                <w:szCs w:val="16"/>
              </w:rPr>
            </w:pPr>
            <w:r w:rsidRPr="00070FEA">
              <w:rPr>
                <w:rFonts w:ascii="Arial" w:hAnsi="Arial" w:cs="Arial"/>
                <w:b/>
                <w:bCs/>
                <w:sz w:val="16"/>
                <w:szCs w:val="16"/>
              </w:rPr>
              <w:t xml:space="preserve">Artículo 68. </w:t>
            </w:r>
            <w:r w:rsidRPr="00070FEA">
              <w:rPr>
                <w:rFonts w:ascii="Arial" w:hAnsi="Arial" w:cs="Arial"/>
                <w:sz w:val="16"/>
                <w:szCs w:val="16"/>
              </w:rPr>
              <w:t xml:space="preserve"> Toda asociación protectora de animales deberá estar constituida como tal y para efectos de ser escuchada tendrá que mostrar la documentación que así la acredite como el registro del Instituto Jalisciense de Asistencia Social.</w:t>
            </w:r>
          </w:p>
          <w:p w:rsidR="003D48EE" w:rsidRPr="00070FEA" w:rsidRDefault="003D48EE" w:rsidP="003D48EE">
            <w:pPr>
              <w:jc w:val="both"/>
              <w:rPr>
                <w:rFonts w:ascii="Arial" w:hAnsi="Arial" w:cs="Arial"/>
                <w:sz w:val="16"/>
                <w:szCs w:val="16"/>
              </w:rPr>
            </w:pPr>
          </w:p>
          <w:p w:rsidR="003D48EE" w:rsidRPr="00070FEA" w:rsidRDefault="003D48EE" w:rsidP="003D48EE">
            <w:pPr>
              <w:numPr>
                <w:ilvl w:val="0"/>
                <w:numId w:val="36"/>
              </w:numPr>
              <w:jc w:val="both"/>
              <w:rPr>
                <w:rFonts w:ascii="Arial" w:hAnsi="Arial" w:cs="Arial"/>
                <w:sz w:val="16"/>
                <w:szCs w:val="16"/>
              </w:rPr>
            </w:pPr>
            <w:r w:rsidRPr="00070FEA">
              <w:rPr>
                <w:rFonts w:ascii="Arial" w:hAnsi="Arial" w:cs="Arial"/>
                <w:sz w:val="16"/>
                <w:szCs w:val="16"/>
              </w:rPr>
              <w:t>Podrán realizar convenio con la autoridad municipal para realizar actividades en beneficio de los animales que se encuentren en el Centro Municipal de Salud Publica Veterinaria con la finalidad de buscar adopción a los animales que así lo requieran.</w:t>
            </w:r>
          </w:p>
          <w:p w:rsidR="003D48EE" w:rsidRPr="00070FEA" w:rsidRDefault="003D48EE" w:rsidP="003D48EE">
            <w:pPr>
              <w:rPr>
                <w:rFonts w:ascii="Arial" w:hAnsi="Arial" w:cs="Arial"/>
                <w:sz w:val="16"/>
                <w:szCs w:val="16"/>
              </w:rPr>
            </w:pPr>
          </w:p>
        </w:tc>
        <w:tc>
          <w:tcPr>
            <w:tcW w:w="4414" w:type="dxa"/>
          </w:tcPr>
          <w:p w:rsidR="003D48EE" w:rsidRPr="00070FEA" w:rsidRDefault="003D48EE" w:rsidP="003D48EE">
            <w:pPr>
              <w:jc w:val="both"/>
              <w:rPr>
                <w:rFonts w:ascii="Arial" w:hAnsi="Arial" w:cs="Arial"/>
                <w:sz w:val="16"/>
                <w:szCs w:val="16"/>
              </w:rPr>
            </w:pPr>
            <w:r w:rsidRPr="00070FEA">
              <w:rPr>
                <w:rFonts w:ascii="Arial" w:hAnsi="Arial" w:cs="Arial"/>
                <w:b/>
                <w:bCs/>
                <w:sz w:val="16"/>
                <w:szCs w:val="16"/>
              </w:rPr>
              <w:t xml:space="preserve">Artículo 68. </w:t>
            </w:r>
            <w:r w:rsidRPr="00070FEA">
              <w:rPr>
                <w:rFonts w:ascii="Arial" w:hAnsi="Arial" w:cs="Arial"/>
                <w:sz w:val="16"/>
                <w:szCs w:val="16"/>
              </w:rPr>
              <w:t xml:space="preserve"> Toda asociación protectora de animales deberá estar constituida como tal y para efectos de ser escuchada tendrá que mostrar la documentación que así la acredite, por ejemplo: el registro de la Secretaria de Asistencia Social.</w:t>
            </w:r>
          </w:p>
          <w:p w:rsidR="003D48EE" w:rsidRPr="00070FEA" w:rsidRDefault="003D48EE" w:rsidP="003D48EE">
            <w:pPr>
              <w:jc w:val="both"/>
              <w:rPr>
                <w:rFonts w:ascii="Arial" w:hAnsi="Arial" w:cs="Arial"/>
                <w:sz w:val="16"/>
                <w:szCs w:val="16"/>
              </w:rPr>
            </w:pPr>
          </w:p>
          <w:p w:rsidR="003D48EE" w:rsidRPr="00070FEA" w:rsidRDefault="003D48EE" w:rsidP="003D48EE">
            <w:pPr>
              <w:numPr>
                <w:ilvl w:val="0"/>
                <w:numId w:val="37"/>
              </w:numPr>
              <w:jc w:val="both"/>
              <w:rPr>
                <w:rFonts w:ascii="Arial" w:hAnsi="Arial" w:cs="Arial"/>
                <w:sz w:val="16"/>
                <w:szCs w:val="16"/>
              </w:rPr>
            </w:pPr>
            <w:r w:rsidRPr="00070FEA">
              <w:rPr>
                <w:rFonts w:ascii="Arial" w:hAnsi="Arial" w:cs="Arial"/>
                <w:sz w:val="16"/>
                <w:szCs w:val="16"/>
              </w:rPr>
              <w:t>Podrán realizar convenio con la autoridad municipal para realizar actividades en beneficio de los animales que se encuentren en el Departamento de Salud Animal con la finalidad de buscar adopción a los animales que así lo requieran.</w:t>
            </w:r>
          </w:p>
          <w:p w:rsidR="003D48EE" w:rsidRPr="00070FEA" w:rsidRDefault="003D48EE" w:rsidP="003D48EE">
            <w:pPr>
              <w:rPr>
                <w:rFonts w:ascii="Arial" w:hAnsi="Arial" w:cs="Arial"/>
                <w:sz w:val="16"/>
                <w:szCs w:val="16"/>
              </w:rPr>
            </w:pPr>
          </w:p>
        </w:tc>
      </w:tr>
      <w:tr w:rsidR="003D48EE" w:rsidRPr="00070FEA" w:rsidTr="003D48EE">
        <w:tc>
          <w:tcPr>
            <w:tcW w:w="4414" w:type="dxa"/>
          </w:tcPr>
          <w:p w:rsidR="003D48EE" w:rsidRPr="00070FEA" w:rsidRDefault="003D48EE" w:rsidP="003D48EE">
            <w:pPr>
              <w:rPr>
                <w:rFonts w:ascii="Arial" w:hAnsi="Arial" w:cs="Arial"/>
                <w:sz w:val="16"/>
                <w:szCs w:val="16"/>
              </w:rPr>
            </w:pPr>
            <w:r w:rsidRPr="00070FEA">
              <w:rPr>
                <w:rFonts w:ascii="Arial" w:hAnsi="Arial" w:cs="Arial"/>
                <w:b/>
                <w:bCs/>
                <w:sz w:val="16"/>
                <w:szCs w:val="16"/>
              </w:rPr>
              <w:t>Artículo</w:t>
            </w:r>
            <w:r w:rsidRPr="00070FEA">
              <w:rPr>
                <w:rFonts w:ascii="Arial" w:hAnsi="Arial" w:cs="Arial"/>
                <w:sz w:val="16"/>
                <w:szCs w:val="16"/>
              </w:rPr>
              <w:t xml:space="preserve"> </w:t>
            </w:r>
            <w:r w:rsidRPr="00070FEA">
              <w:rPr>
                <w:rFonts w:ascii="Arial" w:hAnsi="Arial" w:cs="Arial"/>
                <w:b/>
                <w:sz w:val="16"/>
                <w:szCs w:val="16"/>
              </w:rPr>
              <w:t>84</w:t>
            </w:r>
            <w:r w:rsidRPr="00070FEA">
              <w:rPr>
                <w:rFonts w:ascii="Arial" w:hAnsi="Arial" w:cs="Arial"/>
                <w:sz w:val="16"/>
                <w:szCs w:val="16"/>
              </w:rPr>
              <w:t>. La garantía del cumplimiento de las disposiciones observadas en este reglamento compete a la autoridad municipal a través de los Jueces Municipales o el Centro Municipal de Salud Pública Veterinaria en forma independiente a lo que se indique en algún otro reglamento o ley aplicable en la materia</w:t>
            </w:r>
          </w:p>
        </w:tc>
        <w:tc>
          <w:tcPr>
            <w:tcW w:w="4414" w:type="dxa"/>
          </w:tcPr>
          <w:p w:rsidR="003D48EE" w:rsidRPr="00070FEA" w:rsidRDefault="003D48EE" w:rsidP="003D48EE">
            <w:pPr>
              <w:rPr>
                <w:rFonts w:ascii="Arial" w:hAnsi="Arial" w:cs="Arial"/>
                <w:sz w:val="16"/>
                <w:szCs w:val="16"/>
              </w:rPr>
            </w:pPr>
            <w:r w:rsidRPr="00070FEA">
              <w:rPr>
                <w:rFonts w:ascii="Arial" w:hAnsi="Arial" w:cs="Arial"/>
                <w:b/>
                <w:bCs/>
                <w:sz w:val="16"/>
                <w:szCs w:val="16"/>
              </w:rPr>
              <w:t>Artículo</w:t>
            </w:r>
            <w:r w:rsidRPr="00070FEA">
              <w:rPr>
                <w:rFonts w:ascii="Arial" w:hAnsi="Arial" w:cs="Arial"/>
                <w:sz w:val="16"/>
                <w:szCs w:val="16"/>
              </w:rPr>
              <w:t xml:space="preserve"> </w:t>
            </w:r>
            <w:r w:rsidRPr="00070FEA">
              <w:rPr>
                <w:rFonts w:ascii="Arial" w:hAnsi="Arial" w:cs="Arial"/>
                <w:b/>
                <w:sz w:val="16"/>
                <w:szCs w:val="16"/>
              </w:rPr>
              <w:t>84</w:t>
            </w:r>
            <w:r w:rsidRPr="00070FEA">
              <w:rPr>
                <w:rFonts w:ascii="Arial" w:hAnsi="Arial" w:cs="Arial"/>
                <w:sz w:val="16"/>
                <w:szCs w:val="16"/>
              </w:rPr>
              <w:t>. La garantía del cumplimiento de las disposiciones observadas en este reglamento compete a la autoridad municipal a través de los Jueces Municipales o el Departamento de Salud Animal en forma independiente a lo que se indique en algún otro reglamento o ley aplicable en la materia</w:t>
            </w:r>
          </w:p>
        </w:tc>
      </w:tr>
      <w:tr w:rsidR="003D48EE" w:rsidRPr="00070FEA" w:rsidTr="003D48EE">
        <w:tc>
          <w:tcPr>
            <w:tcW w:w="4414" w:type="dxa"/>
          </w:tcPr>
          <w:p w:rsidR="003D48EE" w:rsidRPr="00070FEA" w:rsidRDefault="003D48EE" w:rsidP="003D48EE">
            <w:pPr>
              <w:jc w:val="both"/>
              <w:rPr>
                <w:rFonts w:ascii="Arial" w:hAnsi="Arial" w:cs="Arial"/>
                <w:sz w:val="16"/>
                <w:szCs w:val="16"/>
              </w:rPr>
            </w:pPr>
            <w:r w:rsidRPr="00070FEA">
              <w:rPr>
                <w:rFonts w:ascii="Arial" w:hAnsi="Arial" w:cs="Arial"/>
                <w:b/>
                <w:bCs/>
                <w:sz w:val="16"/>
                <w:szCs w:val="16"/>
              </w:rPr>
              <w:t>Artículo</w:t>
            </w:r>
            <w:r w:rsidRPr="00070FEA">
              <w:rPr>
                <w:rFonts w:ascii="Arial" w:hAnsi="Arial" w:cs="Arial"/>
                <w:b/>
                <w:sz w:val="16"/>
                <w:szCs w:val="16"/>
              </w:rPr>
              <w:t xml:space="preserve"> 85</w:t>
            </w:r>
            <w:r w:rsidRPr="00070FEA">
              <w:rPr>
                <w:rFonts w:ascii="Arial" w:hAnsi="Arial" w:cs="Arial"/>
                <w:sz w:val="16"/>
                <w:szCs w:val="16"/>
              </w:rPr>
              <w:t>. Las sanciones serán aplicadas conforme al presente reglamento pudiendo ser de la manera que a continuación se indica:</w:t>
            </w:r>
          </w:p>
          <w:p w:rsidR="003D48EE" w:rsidRPr="00070FEA" w:rsidRDefault="003D48EE" w:rsidP="003D48EE">
            <w:pPr>
              <w:jc w:val="both"/>
              <w:rPr>
                <w:rFonts w:ascii="Arial" w:hAnsi="Arial" w:cs="Arial"/>
                <w:sz w:val="16"/>
                <w:szCs w:val="16"/>
              </w:rPr>
            </w:pPr>
            <w:r w:rsidRPr="00070FEA">
              <w:rPr>
                <w:rFonts w:ascii="Arial" w:hAnsi="Arial" w:cs="Arial"/>
                <w:sz w:val="16"/>
                <w:szCs w:val="16"/>
              </w:rPr>
              <w:t>….</w:t>
            </w:r>
          </w:p>
          <w:p w:rsidR="003D48EE" w:rsidRPr="00070FEA" w:rsidRDefault="003D48EE" w:rsidP="003D48EE">
            <w:pPr>
              <w:jc w:val="both"/>
              <w:rPr>
                <w:rFonts w:ascii="Arial" w:hAnsi="Arial" w:cs="Arial"/>
                <w:sz w:val="16"/>
                <w:szCs w:val="16"/>
              </w:rPr>
            </w:pPr>
            <w:r w:rsidRPr="00070FEA">
              <w:rPr>
                <w:rFonts w:ascii="Arial" w:hAnsi="Arial" w:cs="Arial"/>
                <w:sz w:val="16"/>
                <w:szCs w:val="16"/>
              </w:rPr>
              <w:t>V. Aseguramiento de Animales.</w:t>
            </w:r>
          </w:p>
          <w:p w:rsidR="003D48EE" w:rsidRPr="00070FEA" w:rsidRDefault="003D48EE" w:rsidP="003D48EE">
            <w:pPr>
              <w:jc w:val="both"/>
              <w:rPr>
                <w:rFonts w:ascii="Arial" w:hAnsi="Arial" w:cs="Arial"/>
                <w:sz w:val="16"/>
                <w:szCs w:val="16"/>
              </w:rPr>
            </w:pPr>
            <w:r w:rsidRPr="00070FEA">
              <w:rPr>
                <w:rFonts w:ascii="Arial" w:hAnsi="Arial" w:cs="Arial"/>
                <w:sz w:val="16"/>
                <w:szCs w:val="16"/>
              </w:rPr>
              <w:t>…..</w:t>
            </w:r>
          </w:p>
        </w:tc>
        <w:tc>
          <w:tcPr>
            <w:tcW w:w="4414" w:type="dxa"/>
          </w:tcPr>
          <w:p w:rsidR="003D48EE" w:rsidRPr="00070FEA" w:rsidRDefault="003D48EE" w:rsidP="003D48EE">
            <w:pPr>
              <w:jc w:val="both"/>
              <w:rPr>
                <w:rFonts w:ascii="Arial" w:hAnsi="Arial" w:cs="Arial"/>
                <w:sz w:val="16"/>
                <w:szCs w:val="16"/>
              </w:rPr>
            </w:pPr>
            <w:r w:rsidRPr="00070FEA">
              <w:rPr>
                <w:rFonts w:ascii="Arial" w:hAnsi="Arial" w:cs="Arial"/>
                <w:b/>
                <w:bCs/>
                <w:sz w:val="16"/>
                <w:szCs w:val="16"/>
              </w:rPr>
              <w:t>Artículo</w:t>
            </w:r>
            <w:r w:rsidRPr="00070FEA">
              <w:rPr>
                <w:rFonts w:ascii="Arial" w:hAnsi="Arial" w:cs="Arial"/>
                <w:b/>
                <w:sz w:val="16"/>
                <w:szCs w:val="16"/>
              </w:rPr>
              <w:t xml:space="preserve"> 85</w:t>
            </w:r>
            <w:r w:rsidRPr="00070FEA">
              <w:rPr>
                <w:rFonts w:ascii="Arial" w:hAnsi="Arial" w:cs="Arial"/>
                <w:sz w:val="16"/>
                <w:szCs w:val="16"/>
              </w:rPr>
              <w:t>. Las sanciones serán aplicadas conforme al presente reglamento pudiendo ser de la manera que a continuación se indica:</w:t>
            </w:r>
          </w:p>
          <w:p w:rsidR="003D48EE" w:rsidRPr="00070FEA" w:rsidRDefault="003D48EE" w:rsidP="003D48EE">
            <w:pPr>
              <w:jc w:val="both"/>
              <w:rPr>
                <w:rFonts w:ascii="Arial" w:hAnsi="Arial" w:cs="Arial"/>
                <w:sz w:val="16"/>
                <w:szCs w:val="16"/>
              </w:rPr>
            </w:pPr>
            <w:r w:rsidRPr="00070FEA">
              <w:rPr>
                <w:rFonts w:ascii="Arial" w:hAnsi="Arial" w:cs="Arial"/>
                <w:sz w:val="16"/>
                <w:szCs w:val="16"/>
              </w:rPr>
              <w:t>……</w:t>
            </w:r>
          </w:p>
          <w:p w:rsidR="003D48EE" w:rsidRPr="00070FEA" w:rsidRDefault="003D48EE" w:rsidP="003D48EE">
            <w:pPr>
              <w:jc w:val="both"/>
              <w:rPr>
                <w:rFonts w:ascii="Arial" w:hAnsi="Arial" w:cs="Arial"/>
                <w:sz w:val="16"/>
                <w:szCs w:val="16"/>
              </w:rPr>
            </w:pPr>
            <w:r w:rsidRPr="00070FEA">
              <w:rPr>
                <w:rFonts w:ascii="Arial" w:hAnsi="Arial" w:cs="Arial"/>
                <w:sz w:val="16"/>
                <w:szCs w:val="16"/>
              </w:rPr>
              <w:t>V. Aseguramiento de animales.</w:t>
            </w:r>
          </w:p>
          <w:p w:rsidR="003D48EE" w:rsidRPr="00070FEA" w:rsidRDefault="003D48EE" w:rsidP="003D48EE">
            <w:pPr>
              <w:jc w:val="both"/>
              <w:rPr>
                <w:rFonts w:ascii="Arial" w:hAnsi="Arial" w:cs="Arial"/>
                <w:sz w:val="16"/>
                <w:szCs w:val="16"/>
              </w:rPr>
            </w:pPr>
            <w:r w:rsidRPr="00070FEA">
              <w:rPr>
                <w:rFonts w:ascii="Arial" w:hAnsi="Arial" w:cs="Arial"/>
                <w:sz w:val="16"/>
                <w:szCs w:val="16"/>
              </w:rPr>
              <w:t>…..</w:t>
            </w:r>
          </w:p>
        </w:tc>
      </w:tr>
      <w:tr w:rsidR="003D48EE" w:rsidRPr="00070FEA" w:rsidTr="003D48EE">
        <w:tc>
          <w:tcPr>
            <w:tcW w:w="4414" w:type="dxa"/>
          </w:tcPr>
          <w:p w:rsidR="003D48EE" w:rsidRPr="00070FEA" w:rsidRDefault="003D48EE" w:rsidP="003D48EE">
            <w:pPr>
              <w:jc w:val="both"/>
              <w:rPr>
                <w:rFonts w:ascii="Arial" w:hAnsi="Arial" w:cs="Arial"/>
                <w:sz w:val="16"/>
                <w:szCs w:val="16"/>
              </w:rPr>
            </w:pPr>
            <w:r w:rsidRPr="00070FEA">
              <w:rPr>
                <w:rFonts w:ascii="Arial" w:hAnsi="Arial" w:cs="Arial"/>
                <w:b/>
                <w:bCs/>
                <w:sz w:val="16"/>
                <w:szCs w:val="16"/>
              </w:rPr>
              <w:t>Artículo</w:t>
            </w:r>
            <w:r w:rsidRPr="00070FEA">
              <w:rPr>
                <w:rFonts w:ascii="Arial" w:hAnsi="Arial" w:cs="Arial"/>
                <w:sz w:val="16"/>
                <w:szCs w:val="16"/>
              </w:rPr>
              <w:t xml:space="preserve"> </w:t>
            </w:r>
            <w:r w:rsidRPr="00070FEA">
              <w:rPr>
                <w:rFonts w:ascii="Arial" w:hAnsi="Arial" w:cs="Arial"/>
                <w:b/>
                <w:sz w:val="16"/>
                <w:szCs w:val="16"/>
              </w:rPr>
              <w:t>86</w:t>
            </w:r>
            <w:r w:rsidRPr="00070FEA">
              <w:rPr>
                <w:rFonts w:ascii="Arial" w:hAnsi="Arial" w:cs="Arial"/>
                <w:sz w:val="16"/>
                <w:szCs w:val="16"/>
              </w:rPr>
              <w:t>. Serán motivo de sanción las siguientes conductas:</w:t>
            </w:r>
          </w:p>
          <w:p w:rsidR="003D48EE" w:rsidRPr="00070FEA" w:rsidRDefault="003D48EE" w:rsidP="003D48EE">
            <w:pPr>
              <w:jc w:val="both"/>
              <w:rPr>
                <w:rFonts w:ascii="Arial" w:hAnsi="Arial" w:cs="Arial"/>
                <w:sz w:val="16"/>
                <w:szCs w:val="16"/>
              </w:rPr>
            </w:pPr>
            <w:r w:rsidRPr="00070FEA">
              <w:rPr>
                <w:rFonts w:ascii="Arial" w:hAnsi="Arial" w:cs="Arial"/>
                <w:sz w:val="16"/>
                <w:szCs w:val="16"/>
              </w:rPr>
              <w:t>……</w:t>
            </w:r>
          </w:p>
          <w:p w:rsidR="003D48EE" w:rsidRPr="00070FEA" w:rsidRDefault="003D48EE" w:rsidP="003D48EE">
            <w:pPr>
              <w:pStyle w:val="Prrafodelista"/>
              <w:numPr>
                <w:ilvl w:val="0"/>
                <w:numId w:val="37"/>
              </w:numPr>
              <w:jc w:val="both"/>
              <w:rPr>
                <w:rFonts w:ascii="Arial" w:hAnsi="Arial" w:cs="Arial"/>
                <w:sz w:val="16"/>
                <w:szCs w:val="16"/>
              </w:rPr>
            </w:pPr>
            <w:r w:rsidRPr="00070FEA">
              <w:rPr>
                <w:rFonts w:ascii="Arial" w:hAnsi="Arial" w:cs="Arial"/>
                <w:sz w:val="16"/>
                <w:szCs w:val="16"/>
              </w:rPr>
              <w:t>Abandone en la vía pública cadáveres de animales</w:t>
            </w:r>
          </w:p>
          <w:p w:rsidR="003D48EE" w:rsidRPr="00070FEA" w:rsidRDefault="003D48EE" w:rsidP="003D48EE">
            <w:pPr>
              <w:jc w:val="both"/>
              <w:rPr>
                <w:rFonts w:ascii="Arial" w:hAnsi="Arial" w:cs="Arial"/>
                <w:sz w:val="16"/>
                <w:szCs w:val="16"/>
              </w:rPr>
            </w:pPr>
            <w:r w:rsidRPr="00070FEA">
              <w:rPr>
                <w:rFonts w:ascii="Arial" w:hAnsi="Arial" w:cs="Arial"/>
                <w:sz w:val="16"/>
                <w:szCs w:val="16"/>
              </w:rPr>
              <w:t>……</w:t>
            </w:r>
          </w:p>
          <w:p w:rsidR="003D48EE" w:rsidRPr="00070FEA" w:rsidRDefault="003D48EE" w:rsidP="003D48EE">
            <w:pPr>
              <w:tabs>
                <w:tab w:val="left" w:pos="993"/>
              </w:tabs>
              <w:ind w:left="851" w:hanging="851"/>
              <w:jc w:val="both"/>
              <w:rPr>
                <w:rFonts w:ascii="Arial" w:hAnsi="Arial" w:cs="Arial"/>
                <w:sz w:val="16"/>
                <w:szCs w:val="16"/>
              </w:rPr>
            </w:pPr>
            <w:r w:rsidRPr="00070FEA">
              <w:rPr>
                <w:rFonts w:ascii="Arial" w:hAnsi="Arial" w:cs="Arial"/>
                <w:sz w:val="16"/>
                <w:szCs w:val="16"/>
              </w:rPr>
              <w:t>VIII. A todas aquellas personas cuyos animales dejen el excremento en la vía pública; y</w:t>
            </w:r>
          </w:p>
          <w:p w:rsidR="003D48EE" w:rsidRPr="00070FEA" w:rsidRDefault="003D48EE" w:rsidP="003D48EE">
            <w:pPr>
              <w:widowControl w:val="0"/>
              <w:tabs>
                <w:tab w:val="left" w:pos="851"/>
              </w:tabs>
              <w:autoSpaceDE w:val="0"/>
              <w:autoSpaceDN w:val="0"/>
              <w:adjustRightInd w:val="0"/>
              <w:spacing w:after="266" w:line="276" w:lineRule="auto"/>
              <w:jc w:val="both"/>
              <w:rPr>
                <w:rFonts w:ascii="Arial" w:hAnsi="Arial" w:cs="Arial"/>
                <w:sz w:val="16"/>
                <w:szCs w:val="16"/>
              </w:rPr>
            </w:pPr>
          </w:p>
        </w:tc>
        <w:tc>
          <w:tcPr>
            <w:tcW w:w="4414" w:type="dxa"/>
          </w:tcPr>
          <w:p w:rsidR="003D48EE" w:rsidRPr="00070FEA" w:rsidRDefault="003D48EE" w:rsidP="003D48EE">
            <w:pPr>
              <w:jc w:val="both"/>
              <w:rPr>
                <w:rFonts w:ascii="Arial" w:hAnsi="Arial" w:cs="Arial"/>
                <w:sz w:val="16"/>
                <w:szCs w:val="16"/>
              </w:rPr>
            </w:pPr>
            <w:r w:rsidRPr="00070FEA">
              <w:rPr>
                <w:rFonts w:ascii="Arial" w:hAnsi="Arial" w:cs="Arial"/>
                <w:b/>
                <w:bCs/>
                <w:sz w:val="16"/>
                <w:szCs w:val="16"/>
              </w:rPr>
              <w:t>Artículo</w:t>
            </w:r>
            <w:r w:rsidRPr="00070FEA">
              <w:rPr>
                <w:rFonts w:ascii="Arial" w:hAnsi="Arial" w:cs="Arial"/>
                <w:sz w:val="16"/>
                <w:szCs w:val="16"/>
              </w:rPr>
              <w:t xml:space="preserve"> </w:t>
            </w:r>
            <w:r w:rsidRPr="00070FEA">
              <w:rPr>
                <w:rFonts w:ascii="Arial" w:hAnsi="Arial" w:cs="Arial"/>
                <w:b/>
                <w:sz w:val="16"/>
                <w:szCs w:val="16"/>
              </w:rPr>
              <w:t>86</w:t>
            </w:r>
            <w:r w:rsidRPr="00070FEA">
              <w:rPr>
                <w:rFonts w:ascii="Arial" w:hAnsi="Arial" w:cs="Arial"/>
                <w:sz w:val="16"/>
                <w:szCs w:val="16"/>
              </w:rPr>
              <w:t>. Serán motivo de sanción las siguientes conductas:</w:t>
            </w:r>
          </w:p>
          <w:p w:rsidR="003D48EE" w:rsidRPr="00070FEA" w:rsidRDefault="003D48EE" w:rsidP="003D48EE">
            <w:pPr>
              <w:jc w:val="both"/>
              <w:rPr>
                <w:rFonts w:ascii="Arial" w:hAnsi="Arial" w:cs="Arial"/>
                <w:sz w:val="16"/>
                <w:szCs w:val="16"/>
              </w:rPr>
            </w:pPr>
            <w:r w:rsidRPr="00070FEA">
              <w:rPr>
                <w:rFonts w:ascii="Arial" w:hAnsi="Arial" w:cs="Arial"/>
                <w:sz w:val="16"/>
                <w:szCs w:val="16"/>
              </w:rPr>
              <w:t>……</w:t>
            </w:r>
          </w:p>
          <w:p w:rsidR="003D48EE" w:rsidRPr="00070FEA" w:rsidRDefault="003D48EE" w:rsidP="003D48EE">
            <w:pPr>
              <w:pStyle w:val="Prrafodelista"/>
              <w:numPr>
                <w:ilvl w:val="0"/>
                <w:numId w:val="37"/>
              </w:numPr>
              <w:jc w:val="both"/>
              <w:rPr>
                <w:rFonts w:ascii="Arial" w:hAnsi="Arial" w:cs="Arial"/>
                <w:sz w:val="16"/>
                <w:szCs w:val="16"/>
              </w:rPr>
            </w:pPr>
            <w:r w:rsidRPr="00070FEA">
              <w:rPr>
                <w:rFonts w:ascii="Arial" w:hAnsi="Arial" w:cs="Arial"/>
                <w:sz w:val="16"/>
                <w:szCs w:val="16"/>
              </w:rPr>
              <w:t>Abandono en la vía pública cadáveres de animales.</w:t>
            </w:r>
          </w:p>
          <w:p w:rsidR="003D48EE" w:rsidRPr="00070FEA" w:rsidRDefault="003D48EE" w:rsidP="003D48EE">
            <w:pPr>
              <w:jc w:val="both"/>
              <w:rPr>
                <w:rFonts w:ascii="Arial" w:hAnsi="Arial" w:cs="Arial"/>
                <w:sz w:val="16"/>
                <w:szCs w:val="16"/>
              </w:rPr>
            </w:pPr>
            <w:r w:rsidRPr="00070FEA">
              <w:rPr>
                <w:rFonts w:ascii="Arial" w:hAnsi="Arial" w:cs="Arial"/>
                <w:sz w:val="16"/>
                <w:szCs w:val="16"/>
              </w:rPr>
              <w:t>…..</w:t>
            </w:r>
          </w:p>
          <w:p w:rsidR="003D48EE" w:rsidRPr="00070FEA" w:rsidRDefault="003D48EE" w:rsidP="003D48EE">
            <w:pPr>
              <w:tabs>
                <w:tab w:val="left" w:pos="993"/>
              </w:tabs>
              <w:ind w:left="851" w:hanging="851"/>
              <w:jc w:val="both"/>
              <w:rPr>
                <w:rFonts w:ascii="Arial" w:hAnsi="Arial" w:cs="Arial"/>
                <w:sz w:val="16"/>
                <w:szCs w:val="16"/>
              </w:rPr>
            </w:pPr>
            <w:r w:rsidRPr="00070FEA">
              <w:rPr>
                <w:rFonts w:ascii="Arial" w:hAnsi="Arial" w:cs="Arial"/>
                <w:sz w:val="16"/>
                <w:szCs w:val="16"/>
              </w:rPr>
              <w:t>VIII. A todas las personas que no recojan el excremento de sus mascotas en la vía pública; y</w:t>
            </w:r>
          </w:p>
          <w:p w:rsidR="003D48EE" w:rsidRPr="00070FEA" w:rsidRDefault="003D48EE" w:rsidP="003D48EE">
            <w:pPr>
              <w:rPr>
                <w:rFonts w:ascii="Arial" w:hAnsi="Arial" w:cs="Arial"/>
                <w:sz w:val="16"/>
                <w:szCs w:val="16"/>
              </w:rPr>
            </w:pPr>
          </w:p>
        </w:tc>
      </w:tr>
    </w:tbl>
    <w:p w:rsidR="003D48EE" w:rsidRDefault="003D48EE" w:rsidP="003D48EE">
      <w:pPr>
        <w:jc w:val="both"/>
        <w:rPr>
          <w:rFonts w:ascii="Arial" w:hAnsi="Arial" w:cs="Arial"/>
          <w:sz w:val="24"/>
          <w:szCs w:val="24"/>
        </w:rPr>
      </w:pPr>
    </w:p>
    <w:p w:rsidR="003D48EE" w:rsidRDefault="003D48EE" w:rsidP="003D48EE">
      <w:pPr>
        <w:jc w:val="both"/>
        <w:rPr>
          <w:rFonts w:ascii="Arial" w:hAnsi="Arial" w:cs="Arial"/>
          <w:sz w:val="24"/>
          <w:szCs w:val="24"/>
        </w:rPr>
      </w:pPr>
      <w:r>
        <w:rPr>
          <w:rFonts w:ascii="Arial" w:hAnsi="Arial" w:cs="Arial"/>
          <w:sz w:val="24"/>
          <w:szCs w:val="24"/>
        </w:rPr>
        <w:t xml:space="preserve">Por lo anteriormente expuesto, tomando en consideración los argumentos referidos, y en uso de las facultades planteadas en el presente documento, me permito poner a consideración de este Órgano de Gobierno la siguiente </w:t>
      </w:r>
      <w:r>
        <w:rPr>
          <w:rFonts w:ascii="Arial" w:hAnsi="Arial" w:cs="Arial"/>
          <w:b/>
          <w:sz w:val="24"/>
          <w:szCs w:val="24"/>
        </w:rPr>
        <w:t xml:space="preserve">Iniciativa para Turno a Comisión </w:t>
      </w:r>
      <w:r>
        <w:rPr>
          <w:rFonts w:ascii="Arial" w:hAnsi="Arial" w:cs="Arial"/>
          <w:sz w:val="24"/>
          <w:szCs w:val="24"/>
        </w:rPr>
        <w:t>con el siguiente</w:t>
      </w:r>
    </w:p>
    <w:p w:rsidR="003D48EE" w:rsidRPr="003D48EE" w:rsidRDefault="003D48EE" w:rsidP="003D48EE">
      <w:pPr>
        <w:jc w:val="both"/>
        <w:rPr>
          <w:rFonts w:ascii="Arial" w:hAnsi="Arial" w:cs="Arial"/>
          <w:sz w:val="14"/>
          <w:szCs w:val="24"/>
        </w:rPr>
      </w:pPr>
    </w:p>
    <w:p w:rsidR="003D48EE" w:rsidRDefault="003D48EE" w:rsidP="003D48EE">
      <w:pPr>
        <w:jc w:val="center"/>
        <w:rPr>
          <w:rFonts w:ascii="Arial" w:hAnsi="Arial" w:cs="Arial"/>
          <w:b/>
          <w:sz w:val="24"/>
          <w:szCs w:val="24"/>
        </w:rPr>
      </w:pPr>
      <w:r>
        <w:rPr>
          <w:rFonts w:ascii="Arial" w:hAnsi="Arial" w:cs="Arial"/>
          <w:b/>
          <w:sz w:val="24"/>
          <w:szCs w:val="24"/>
        </w:rPr>
        <w:t>PUNTO DE ACUERDO</w:t>
      </w:r>
    </w:p>
    <w:p w:rsidR="003D48EE" w:rsidRPr="003D48EE" w:rsidRDefault="003D48EE" w:rsidP="003D48EE">
      <w:pPr>
        <w:jc w:val="center"/>
        <w:rPr>
          <w:rFonts w:ascii="Arial" w:hAnsi="Arial" w:cs="Arial"/>
          <w:b/>
          <w:sz w:val="8"/>
          <w:szCs w:val="24"/>
        </w:rPr>
      </w:pPr>
    </w:p>
    <w:p w:rsidR="003D48EE" w:rsidRDefault="003D48EE" w:rsidP="003D48EE">
      <w:pPr>
        <w:jc w:val="both"/>
        <w:rPr>
          <w:rFonts w:ascii="Arial" w:hAnsi="Arial" w:cs="Arial"/>
          <w:sz w:val="24"/>
          <w:szCs w:val="24"/>
        </w:rPr>
      </w:pPr>
      <w:r>
        <w:rPr>
          <w:rFonts w:ascii="Arial" w:hAnsi="Arial" w:cs="Arial"/>
          <w:b/>
          <w:sz w:val="24"/>
          <w:szCs w:val="24"/>
        </w:rPr>
        <w:t xml:space="preserve">Único.- </w:t>
      </w:r>
      <w:r>
        <w:rPr>
          <w:rFonts w:ascii="Arial" w:hAnsi="Arial" w:cs="Arial"/>
          <w:sz w:val="24"/>
          <w:szCs w:val="24"/>
        </w:rPr>
        <w:t xml:space="preserve">El Pleno del Ayuntamiento Constitucional de San Pedro Tlaquepaque aprueba la presente iniciativa de turno a la Comisión de Reglamentos Municipales y Puntos Legislativos como CONVOCANTE y a la Comisión Edilicia de Salubridad e Higiene como COADYUVANTE, las reformas al </w:t>
      </w:r>
      <w:r w:rsidRPr="00E040DC">
        <w:rPr>
          <w:rFonts w:ascii="Arial" w:hAnsi="Arial" w:cs="Arial"/>
          <w:sz w:val="24"/>
          <w:szCs w:val="24"/>
        </w:rPr>
        <w:t>Reglamento de Protección a los Animales y salud Pública Veterinaria del Municipio de San Pedro Tlaquepaque,</w:t>
      </w:r>
      <w:r>
        <w:rPr>
          <w:rFonts w:ascii="Arial" w:hAnsi="Arial" w:cs="Arial"/>
          <w:sz w:val="24"/>
          <w:szCs w:val="24"/>
        </w:rPr>
        <w:t xml:space="preserve"> propuestas en el cuerpo del presente documento.</w:t>
      </w:r>
    </w:p>
    <w:p w:rsidR="003D48EE" w:rsidRDefault="003D48EE" w:rsidP="003D48EE">
      <w:pPr>
        <w:jc w:val="both"/>
        <w:rPr>
          <w:rFonts w:ascii="Arial" w:hAnsi="Arial" w:cs="Arial"/>
          <w:sz w:val="24"/>
          <w:szCs w:val="24"/>
        </w:rPr>
      </w:pPr>
    </w:p>
    <w:p w:rsidR="003D48EE" w:rsidRPr="00E040DC" w:rsidRDefault="003D48EE" w:rsidP="003D48EE">
      <w:pPr>
        <w:jc w:val="both"/>
        <w:rPr>
          <w:rFonts w:ascii="Arial" w:hAnsi="Arial" w:cs="Arial"/>
          <w:sz w:val="24"/>
          <w:szCs w:val="24"/>
        </w:rPr>
      </w:pPr>
      <w:r>
        <w:rPr>
          <w:rFonts w:ascii="Arial" w:hAnsi="Arial" w:cs="Arial"/>
          <w:b/>
          <w:sz w:val="24"/>
          <w:szCs w:val="24"/>
        </w:rPr>
        <w:t>Notifíquese.-</w:t>
      </w:r>
      <w:r w:rsidRPr="00E040DC">
        <w:rPr>
          <w:rFonts w:ascii="Arial" w:hAnsi="Arial" w:cs="Arial"/>
          <w:sz w:val="24"/>
          <w:szCs w:val="24"/>
        </w:rPr>
        <w:t xml:space="preserve"> A la Comisión Edilicia de Reglamentos Municipales y Puntos Legislativos.</w:t>
      </w:r>
      <w:r>
        <w:rPr>
          <w:rFonts w:ascii="Arial" w:hAnsi="Arial" w:cs="Arial"/>
          <w:b/>
          <w:sz w:val="24"/>
          <w:szCs w:val="24"/>
        </w:rPr>
        <w:t xml:space="preserve"> </w:t>
      </w:r>
    </w:p>
    <w:p w:rsidR="003D48EE" w:rsidRPr="00C6027C" w:rsidRDefault="003D48EE" w:rsidP="003D48EE">
      <w:pPr>
        <w:jc w:val="both"/>
        <w:rPr>
          <w:rFonts w:ascii="Arial" w:hAnsi="Arial" w:cs="Arial"/>
          <w:sz w:val="10"/>
          <w:szCs w:val="24"/>
        </w:rPr>
      </w:pPr>
    </w:p>
    <w:p w:rsidR="003D48EE" w:rsidRDefault="003D48EE" w:rsidP="003D48EE">
      <w:pPr>
        <w:jc w:val="center"/>
        <w:rPr>
          <w:rFonts w:ascii="Arial" w:hAnsi="Arial" w:cs="Arial"/>
          <w:b/>
          <w:sz w:val="24"/>
          <w:szCs w:val="24"/>
        </w:rPr>
      </w:pPr>
      <w:r>
        <w:rPr>
          <w:rFonts w:ascii="Arial" w:hAnsi="Arial" w:cs="Arial"/>
          <w:b/>
          <w:sz w:val="24"/>
          <w:szCs w:val="24"/>
        </w:rPr>
        <w:t>Atentamente</w:t>
      </w:r>
    </w:p>
    <w:p w:rsidR="003D48EE" w:rsidRDefault="003D48EE" w:rsidP="003D48EE">
      <w:pPr>
        <w:jc w:val="center"/>
        <w:rPr>
          <w:rFonts w:ascii="Arial" w:hAnsi="Arial" w:cs="Arial"/>
          <w:b/>
          <w:sz w:val="24"/>
          <w:szCs w:val="24"/>
        </w:rPr>
      </w:pPr>
      <w:r>
        <w:rPr>
          <w:rFonts w:ascii="Arial" w:hAnsi="Arial" w:cs="Arial"/>
          <w:b/>
          <w:sz w:val="24"/>
          <w:szCs w:val="24"/>
        </w:rPr>
        <w:t>San Pedro Tlaquepaque, a 10 de diciembre de 2020</w:t>
      </w:r>
    </w:p>
    <w:p w:rsidR="003D48EE" w:rsidRDefault="003D48EE" w:rsidP="003D48EE">
      <w:pPr>
        <w:jc w:val="center"/>
        <w:rPr>
          <w:rFonts w:ascii="Arial" w:hAnsi="Arial" w:cs="Arial"/>
          <w:b/>
          <w:sz w:val="24"/>
          <w:szCs w:val="24"/>
        </w:rPr>
      </w:pPr>
    </w:p>
    <w:p w:rsidR="003D48EE" w:rsidRDefault="003D48EE" w:rsidP="003D48EE">
      <w:pPr>
        <w:jc w:val="center"/>
        <w:rPr>
          <w:rFonts w:ascii="Arial" w:hAnsi="Arial" w:cs="Arial"/>
          <w:b/>
          <w:sz w:val="24"/>
          <w:szCs w:val="24"/>
        </w:rPr>
      </w:pPr>
      <w:r>
        <w:rPr>
          <w:rFonts w:ascii="Arial" w:hAnsi="Arial" w:cs="Arial"/>
          <w:b/>
          <w:sz w:val="24"/>
          <w:szCs w:val="24"/>
        </w:rPr>
        <w:t xml:space="preserve">C. Alberto Alfaro García </w:t>
      </w:r>
    </w:p>
    <w:p w:rsidR="003D48EE" w:rsidRDefault="003D48EE" w:rsidP="003D48EE">
      <w:pPr>
        <w:jc w:val="center"/>
        <w:rPr>
          <w:rFonts w:ascii="Arial" w:hAnsi="Arial" w:cs="Arial"/>
          <w:b/>
          <w:sz w:val="24"/>
          <w:szCs w:val="24"/>
        </w:rPr>
      </w:pPr>
      <w:r>
        <w:rPr>
          <w:rFonts w:ascii="Arial" w:hAnsi="Arial" w:cs="Arial"/>
          <w:b/>
          <w:sz w:val="24"/>
          <w:szCs w:val="24"/>
        </w:rPr>
        <w:t>Regidor Presidente de la Comisión de Parques, Jardines y Ornato</w:t>
      </w:r>
    </w:p>
    <w:p w:rsidR="00EB75DC" w:rsidRPr="00EF3AF4" w:rsidRDefault="00EF3AF4" w:rsidP="00EF3AF4">
      <w:pPr>
        <w:spacing w:after="0" w:line="240" w:lineRule="auto"/>
        <w:jc w:val="right"/>
        <w:rPr>
          <w:rFonts w:ascii="Arial" w:hAnsi="Arial" w:cs="Arial"/>
          <w:sz w:val="24"/>
          <w:szCs w:val="24"/>
        </w:rPr>
      </w:pPr>
      <w:r>
        <w:rPr>
          <w:rFonts w:ascii="Arial" w:hAnsi="Arial" w:cs="Arial"/>
          <w:sz w:val="24"/>
          <w:szCs w:val="24"/>
        </w:rPr>
        <w:t>---------------------------------------------------------------------------------------------------</w:t>
      </w:r>
      <w:r w:rsidR="00C6027C">
        <w:rPr>
          <w:rFonts w:ascii="Arial" w:hAnsi="Arial" w:cs="Arial"/>
          <w:sz w:val="24"/>
          <w:szCs w:val="24"/>
        </w:rPr>
        <w:t>-</w:t>
      </w:r>
      <w:r>
        <w:rPr>
          <w:rFonts w:ascii="Arial" w:hAnsi="Arial" w:cs="Arial"/>
          <w:sz w:val="24"/>
          <w:szCs w:val="24"/>
        </w:rPr>
        <w:t>--------------------------------------------------------------------------------------------------</w:t>
      </w:r>
    </w:p>
    <w:p w:rsidR="005B7B4D" w:rsidRPr="00972363" w:rsidRDefault="00247203" w:rsidP="001303C7">
      <w:pPr>
        <w:jc w:val="both"/>
        <w:rPr>
          <w:rFonts w:ascii="Arial" w:hAnsi="Arial" w:cs="Arial"/>
          <w:sz w:val="24"/>
          <w:szCs w:val="24"/>
        </w:rPr>
      </w:pPr>
      <w:r w:rsidRPr="00733E72">
        <w:rPr>
          <w:rFonts w:ascii="Arial" w:hAnsi="Arial" w:cs="Arial"/>
          <w:sz w:val="24"/>
          <w:szCs w:val="24"/>
        </w:rPr>
        <w:t xml:space="preserve">Con la palabra la Presidente Municipal, C. María Elena Limón García: </w:t>
      </w:r>
      <w:r>
        <w:rPr>
          <w:rFonts w:ascii="Arial" w:hAnsi="Arial" w:cs="Arial"/>
          <w:sz w:val="24"/>
          <w:szCs w:val="24"/>
        </w:rPr>
        <w:t>P</w:t>
      </w:r>
      <w:r w:rsidRPr="00733E72">
        <w:rPr>
          <w:rFonts w:ascii="Arial" w:hAnsi="Arial" w:cs="Arial"/>
          <w:sz w:val="24"/>
          <w:szCs w:val="24"/>
        </w:rPr>
        <w:t>or lo que en votación económica les pregunto, quienes estén por l</w:t>
      </w:r>
      <w:r>
        <w:rPr>
          <w:rFonts w:ascii="Arial" w:hAnsi="Arial" w:cs="Arial"/>
          <w:sz w:val="24"/>
          <w:szCs w:val="24"/>
        </w:rPr>
        <w:t xml:space="preserve">a </w:t>
      </w:r>
      <w:r w:rsidR="001303C7">
        <w:rPr>
          <w:rFonts w:ascii="Arial" w:hAnsi="Arial" w:cs="Arial"/>
          <w:sz w:val="24"/>
          <w:szCs w:val="24"/>
        </w:rPr>
        <w:t>afirmativa del turno a</w:t>
      </w:r>
      <w:r w:rsidR="00A21F1B">
        <w:rPr>
          <w:rFonts w:ascii="Arial" w:hAnsi="Arial" w:cs="Arial"/>
          <w:sz w:val="24"/>
          <w:szCs w:val="24"/>
        </w:rPr>
        <w:t>, del turno a co</w:t>
      </w:r>
      <w:r>
        <w:rPr>
          <w:rFonts w:ascii="Arial" w:hAnsi="Arial" w:cs="Arial"/>
          <w:sz w:val="24"/>
          <w:szCs w:val="24"/>
        </w:rPr>
        <w:t>misio</w:t>
      </w:r>
      <w:r w:rsidRPr="00733E72">
        <w:rPr>
          <w:rFonts w:ascii="Arial" w:hAnsi="Arial" w:cs="Arial"/>
          <w:sz w:val="24"/>
          <w:szCs w:val="24"/>
        </w:rPr>
        <w:t>n</w:t>
      </w:r>
      <w:r>
        <w:rPr>
          <w:rFonts w:ascii="Arial" w:hAnsi="Arial" w:cs="Arial"/>
          <w:sz w:val="24"/>
          <w:szCs w:val="24"/>
        </w:rPr>
        <w:t>es</w:t>
      </w:r>
      <w:r w:rsidRPr="00733E72">
        <w:rPr>
          <w:rFonts w:ascii="Arial" w:hAnsi="Arial" w:cs="Arial"/>
          <w:sz w:val="24"/>
          <w:szCs w:val="24"/>
        </w:rPr>
        <w:t xml:space="preserve"> propuesto, fa</w:t>
      </w:r>
      <w:r w:rsidR="001303C7">
        <w:rPr>
          <w:rFonts w:ascii="Arial" w:hAnsi="Arial" w:cs="Arial"/>
          <w:sz w:val="24"/>
          <w:szCs w:val="24"/>
        </w:rPr>
        <w:t xml:space="preserve">vor de manifestarlo, ¿los que estén en contra?, </w:t>
      </w:r>
      <w:r w:rsidR="00EE1D08" w:rsidRPr="00FE380E">
        <w:rPr>
          <w:rFonts w:ascii="Arial" w:hAnsi="Arial" w:cs="Arial"/>
          <w:b/>
          <w:sz w:val="24"/>
          <w:szCs w:val="24"/>
        </w:rPr>
        <w:t>estando presentes 13 (trece) integrantes de</w:t>
      </w:r>
      <w:r w:rsidR="001303C7">
        <w:rPr>
          <w:rFonts w:ascii="Arial" w:hAnsi="Arial" w:cs="Arial"/>
          <w:b/>
          <w:sz w:val="24"/>
          <w:szCs w:val="24"/>
        </w:rPr>
        <w:t>l pleno, en forma económica s</w:t>
      </w:r>
      <w:r w:rsidR="00EE1D08" w:rsidRPr="00FE380E">
        <w:rPr>
          <w:rFonts w:ascii="Arial" w:hAnsi="Arial" w:cs="Arial"/>
          <w:b/>
          <w:sz w:val="24"/>
          <w:szCs w:val="24"/>
        </w:rPr>
        <w:t>on emitidos 2 (dos) votos a favor, 11 (once</w:t>
      </w:r>
      <w:r w:rsidR="001303C7">
        <w:rPr>
          <w:rFonts w:ascii="Arial" w:hAnsi="Arial" w:cs="Arial"/>
          <w:b/>
          <w:sz w:val="24"/>
          <w:szCs w:val="24"/>
        </w:rPr>
        <w:t xml:space="preserve">) votos en contra, por lo que </w:t>
      </w:r>
      <w:r w:rsidR="00EE1D08" w:rsidRPr="00FE380E">
        <w:rPr>
          <w:rFonts w:ascii="Arial" w:hAnsi="Arial" w:cs="Arial"/>
          <w:b/>
          <w:sz w:val="24"/>
          <w:szCs w:val="24"/>
        </w:rPr>
        <w:t>e</w:t>
      </w:r>
      <w:r w:rsidR="001303C7">
        <w:rPr>
          <w:rFonts w:ascii="Arial" w:hAnsi="Arial" w:cs="Arial"/>
          <w:b/>
          <w:sz w:val="24"/>
          <w:szCs w:val="24"/>
        </w:rPr>
        <w:t>s</w:t>
      </w:r>
      <w:r w:rsidR="00EE1D08" w:rsidRPr="00FE380E">
        <w:rPr>
          <w:rFonts w:ascii="Arial" w:hAnsi="Arial" w:cs="Arial"/>
          <w:b/>
          <w:sz w:val="24"/>
          <w:szCs w:val="24"/>
        </w:rPr>
        <w:t xml:space="preserve"> rechazada por mayoría simple </w:t>
      </w:r>
      <w:r w:rsidR="00EE1D08" w:rsidRPr="001303C7">
        <w:rPr>
          <w:rFonts w:ascii="Arial" w:hAnsi="Arial" w:cs="Arial"/>
          <w:b/>
          <w:sz w:val="24"/>
          <w:szCs w:val="24"/>
        </w:rPr>
        <w:t>el turno presentado por el regidor Alberto</w:t>
      </w:r>
      <w:r w:rsidR="00EE1D08" w:rsidRPr="00FE380E">
        <w:rPr>
          <w:rFonts w:ascii="Arial" w:hAnsi="Arial" w:cs="Arial"/>
          <w:b/>
          <w:sz w:val="24"/>
          <w:szCs w:val="24"/>
        </w:rPr>
        <w:t xml:space="preserve"> Alfaro García, bajo el siguiente:</w:t>
      </w:r>
      <w:r w:rsidR="00EE1D08" w:rsidRPr="00FE380E">
        <w:rPr>
          <w:rFonts w:ascii="Arial" w:hAnsi="Arial" w:cs="Arial"/>
          <w:sz w:val="24"/>
          <w:szCs w:val="24"/>
        </w:rPr>
        <w:t>----------------------------------</w:t>
      </w:r>
      <w:r w:rsidR="001303C7">
        <w:rPr>
          <w:rFonts w:ascii="Arial" w:hAnsi="Arial" w:cs="Arial"/>
          <w:sz w:val="24"/>
          <w:szCs w:val="24"/>
        </w:rPr>
        <w:t>-----------------</w:t>
      </w:r>
      <w:r w:rsidR="00EE1D08" w:rsidRPr="00FE380E">
        <w:rPr>
          <w:rFonts w:ascii="Arial" w:hAnsi="Arial" w:cs="Arial"/>
          <w:sz w:val="24"/>
          <w:szCs w:val="24"/>
        </w:rPr>
        <w:t>---------------------------------------------------------------------------------------------------------------------------------------</w:t>
      </w:r>
      <w:r w:rsidR="00EE1D08" w:rsidRPr="00FE380E">
        <w:rPr>
          <w:rFonts w:ascii="Arial" w:hAnsi="Arial" w:cs="Arial"/>
          <w:b/>
          <w:sz w:val="24"/>
          <w:szCs w:val="24"/>
        </w:rPr>
        <w:t>ACUERDO NÚMERO 1582/2021/TC</w:t>
      </w:r>
      <w:r w:rsidR="00EE1D08" w:rsidRPr="00FE380E">
        <w:rPr>
          <w:rFonts w:ascii="Arial" w:hAnsi="Arial" w:cs="Arial"/>
          <w:sz w:val="24"/>
          <w:szCs w:val="24"/>
        </w:rPr>
        <w:t>-----------------------------------------------------------------------------------------------------------------------------</w:t>
      </w:r>
      <w:r w:rsidR="00EE1D08" w:rsidRPr="00FE380E">
        <w:rPr>
          <w:rFonts w:ascii="Arial" w:eastAsia="Times New Roman" w:hAnsi="Arial" w:cs="Arial"/>
          <w:b/>
          <w:sz w:val="24"/>
          <w:szCs w:val="24"/>
          <w:lang w:val="es-ES" w:eastAsia="es-ES"/>
        </w:rPr>
        <w:t>ÚNICO.-</w:t>
      </w:r>
      <w:r w:rsidR="00EE1D08" w:rsidRPr="00FE380E">
        <w:rPr>
          <w:rFonts w:ascii="Arial" w:eastAsia="Times New Roman" w:hAnsi="Arial" w:cs="Arial"/>
          <w:sz w:val="24"/>
          <w:szCs w:val="24"/>
          <w:lang w:val="es-ES" w:eastAsia="es-ES"/>
        </w:rPr>
        <w:t xml:space="preserve"> El Pleno del Ayuntamiento Constitucional de San Pedro Tlaquepaque, </w:t>
      </w:r>
      <w:r w:rsidR="00EE1D08" w:rsidRPr="00FE380E">
        <w:rPr>
          <w:rFonts w:ascii="Arial" w:eastAsia="Times New Roman" w:hAnsi="Arial" w:cs="Arial"/>
          <w:b/>
          <w:sz w:val="24"/>
          <w:szCs w:val="24"/>
          <w:lang w:val="es-ES" w:eastAsia="es-ES"/>
        </w:rPr>
        <w:t>RECHAZA</w:t>
      </w:r>
      <w:r w:rsidR="00EE1D08" w:rsidRPr="00FE380E">
        <w:rPr>
          <w:rFonts w:ascii="Arial" w:eastAsia="Times New Roman" w:hAnsi="Arial" w:cs="Arial"/>
          <w:sz w:val="24"/>
          <w:szCs w:val="24"/>
          <w:lang w:val="es-ES" w:eastAsia="es-ES"/>
        </w:rPr>
        <w:t xml:space="preserve"> la iniciativa de turno a la Comisión Edilicia de </w:t>
      </w:r>
      <w:r w:rsidR="00EE1D08" w:rsidRPr="00FE380E">
        <w:rPr>
          <w:rFonts w:ascii="Arial" w:eastAsia="Times New Roman" w:hAnsi="Arial" w:cs="Arial"/>
          <w:b/>
          <w:sz w:val="24"/>
          <w:szCs w:val="24"/>
          <w:lang w:val="es-ES" w:eastAsia="es-ES"/>
        </w:rPr>
        <w:t xml:space="preserve">Reglamentos Municipales y Puntos Legislativos </w:t>
      </w:r>
      <w:r w:rsidR="00EE1D08" w:rsidRPr="00FE380E">
        <w:rPr>
          <w:rFonts w:ascii="Arial" w:eastAsia="Times New Roman" w:hAnsi="Arial" w:cs="Arial"/>
          <w:sz w:val="24"/>
          <w:szCs w:val="24"/>
          <w:lang w:val="es-ES" w:eastAsia="es-ES"/>
        </w:rPr>
        <w:t xml:space="preserve">como </w:t>
      </w:r>
      <w:r w:rsidR="00EE1D08" w:rsidRPr="00FE380E">
        <w:rPr>
          <w:rFonts w:ascii="Arial" w:eastAsia="Times New Roman" w:hAnsi="Arial" w:cs="Arial"/>
          <w:b/>
          <w:sz w:val="24"/>
          <w:szCs w:val="24"/>
          <w:lang w:val="es-ES" w:eastAsia="es-ES"/>
        </w:rPr>
        <w:t>convocante</w:t>
      </w:r>
      <w:r w:rsidR="00EE1D08" w:rsidRPr="00FE380E">
        <w:rPr>
          <w:rFonts w:ascii="Arial" w:eastAsia="Times New Roman" w:hAnsi="Arial" w:cs="Arial"/>
          <w:sz w:val="24"/>
          <w:szCs w:val="24"/>
          <w:lang w:val="es-ES" w:eastAsia="es-ES"/>
        </w:rPr>
        <w:t xml:space="preserve">, y a la Comisión Edilicia de </w:t>
      </w:r>
      <w:r w:rsidR="00EE1D08" w:rsidRPr="00FE380E">
        <w:rPr>
          <w:rFonts w:ascii="Arial" w:eastAsia="Times New Roman" w:hAnsi="Arial" w:cs="Arial"/>
          <w:b/>
          <w:sz w:val="24"/>
          <w:szCs w:val="24"/>
          <w:lang w:val="es-ES" w:eastAsia="es-ES"/>
        </w:rPr>
        <w:t xml:space="preserve">Salubridad e Higiene </w:t>
      </w:r>
      <w:r w:rsidR="00EE1D08" w:rsidRPr="00FE380E">
        <w:rPr>
          <w:rFonts w:ascii="Arial" w:eastAsia="Times New Roman" w:hAnsi="Arial" w:cs="Arial"/>
          <w:sz w:val="24"/>
          <w:szCs w:val="24"/>
          <w:lang w:val="es-ES" w:eastAsia="es-ES"/>
        </w:rPr>
        <w:t xml:space="preserve">como </w:t>
      </w:r>
      <w:r w:rsidR="00EE1D08" w:rsidRPr="00FE380E">
        <w:rPr>
          <w:rFonts w:ascii="Arial" w:eastAsia="Times New Roman" w:hAnsi="Arial" w:cs="Arial"/>
          <w:b/>
          <w:sz w:val="24"/>
          <w:szCs w:val="24"/>
          <w:lang w:val="es-ES" w:eastAsia="es-ES"/>
        </w:rPr>
        <w:t>coadyuvante</w:t>
      </w:r>
      <w:r w:rsidR="00EE1D08" w:rsidRPr="00FE380E">
        <w:rPr>
          <w:rFonts w:ascii="Arial" w:eastAsia="Times New Roman" w:hAnsi="Arial" w:cs="Arial"/>
          <w:sz w:val="24"/>
          <w:szCs w:val="24"/>
          <w:lang w:val="es-ES" w:eastAsia="es-ES"/>
        </w:rPr>
        <w:t xml:space="preserve">, para el estudio, análisis y dictaminar las reformas </w:t>
      </w:r>
      <w:r w:rsidR="00EE1D08" w:rsidRPr="00FE380E">
        <w:rPr>
          <w:rFonts w:ascii="Arial" w:eastAsia="Times New Roman" w:hAnsi="Arial" w:cs="Arial"/>
          <w:b/>
          <w:sz w:val="24"/>
          <w:szCs w:val="24"/>
          <w:lang w:val="es-ES" w:eastAsia="es-ES"/>
        </w:rPr>
        <w:t>al Reglamento de Protección a los Animales y Salud Pública Veterinaria del Municipio de San Pedro Tlaquepaque,</w:t>
      </w:r>
      <w:r w:rsidR="00EE1D08" w:rsidRPr="00FE380E">
        <w:rPr>
          <w:rFonts w:ascii="Arial" w:eastAsia="Times New Roman" w:hAnsi="Arial" w:cs="Arial"/>
          <w:sz w:val="24"/>
          <w:szCs w:val="24"/>
          <w:lang w:val="es-ES" w:eastAsia="es-ES"/>
        </w:rPr>
        <w:t xml:space="preserve"> conforme a lo propuesto en el cuerpo de la iniciativa.------</w:t>
      </w:r>
      <w:r w:rsidR="00EE1D08" w:rsidRPr="00FE380E">
        <w:rPr>
          <w:rFonts w:ascii="Arial" w:hAnsi="Arial" w:cs="Arial"/>
          <w:sz w:val="24"/>
          <w:szCs w:val="24"/>
        </w:rPr>
        <w:t>--------------------------------------------------------------------------------</w:t>
      </w:r>
      <w:r w:rsidR="001303C7">
        <w:rPr>
          <w:rFonts w:ascii="Arial" w:hAnsi="Arial" w:cs="Arial"/>
          <w:sz w:val="24"/>
          <w:szCs w:val="24"/>
        </w:rPr>
        <w:t>-----</w:t>
      </w:r>
      <w:r w:rsidR="00EE1D08" w:rsidRPr="00FE380E">
        <w:rPr>
          <w:rFonts w:ascii="Arial" w:hAnsi="Arial" w:cs="Arial"/>
          <w:sz w:val="24"/>
          <w:szCs w:val="24"/>
        </w:rPr>
        <w:t>----------------------------------------------------------------------------------------------</w:t>
      </w:r>
      <w:r w:rsidR="0036544D" w:rsidRPr="00EC7E16">
        <w:rPr>
          <w:rFonts w:ascii="Arial" w:hAnsi="Arial" w:cs="Arial"/>
          <w:b/>
          <w:color w:val="000000" w:themeColor="text1"/>
          <w:sz w:val="24"/>
          <w:szCs w:val="24"/>
        </w:rPr>
        <w:t>FUNDAMENTO LEGAL.-</w:t>
      </w:r>
      <w:r w:rsidR="0036544D" w:rsidRPr="00EC7E16">
        <w:rPr>
          <w:rFonts w:ascii="Arial" w:hAnsi="Arial" w:cs="Arial"/>
          <w:i/>
          <w:color w:val="000000" w:themeColor="text1"/>
          <w:sz w:val="24"/>
          <w:szCs w:val="24"/>
        </w:rPr>
        <w:t xml:space="preserve"> </w:t>
      </w:r>
      <w:r w:rsidR="0036544D"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36544D"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36544D">
        <w:rPr>
          <w:rStyle w:val="Fuentedeprrafopredeter1"/>
          <w:rFonts w:ascii="Arial" w:hAnsi="Arial" w:cs="Arial"/>
          <w:color w:val="000000" w:themeColor="text1"/>
          <w:sz w:val="24"/>
          <w:szCs w:val="24"/>
        </w:rPr>
        <w:t xml:space="preserve">.-------------------------------------------------------------------------------------------------------------------------------------------- </w:t>
      </w:r>
      <w:r w:rsidR="00335738" w:rsidRPr="00CF1DF5">
        <w:rPr>
          <w:rFonts w:ascii="Arial" w:hAnsi="Arial" w:cs="Arial"/>
          <w:b/>
          <w:sz w:val="24"/>
          <w:szCs w:val="24"/>
        </w:rPr>
        <w:t>NOTIFÍQUESE.-</w:t>
      </w:r>
      <w:r w:rsidR="00F16CF8" w:rsidRPr="00CF1DF5">
        <w:rPr>
          <w:rFonts w:ascii="Arial" w:hAnsi="Arial" w:cs="Arial"/>
          <w:b/>
          <w:sz w:val="24"/>
          <w:szCs w:val="24"/>
        </w:rPr>
        <w:t xml:space="preserve"> </w:t>
      </w:r>
      <w:r w:rsidR="00CF1DF5" w:rsidRPr="00CF1DF5">
        <w:rPr>
          <w:rFonts w:ascii="Arial" w:hAnsi="Arial" w:cs="Arial"/>
          <w:sz w:val="24"/>
          <w:szCs w:val="24"/>
        </w:rPr>
        <w:t>Presidente de la Comisión de Reglamentos Municipales y Puntos Legislativos; Presidente de la Comisión de Salubridad e Higiene</w:t>
      </w:r>
      <w:r w:rsidR="00C17AF9" w:rsidRPr="00CF1DF5">
        <w:rPr>
          <w:rFonts w:ascii="Arial" w:hAnsi="Arial" w:cs="Arial"/>
          <w:sz w:val="24"/>
          <w:szCs w:val="24"/>
        </w:rPr>
        <w:t>,</w:t>
      </w:r>
      <w:r w:rsidR="00C17AF9" w:rsidRPr="00CF1DF5">
        <w:rPr>
          <w:rFonts w:ascii="Arial" w:hAnsi="Arial" w:cs="Arial"/>
          <w:b/>
          <w:sz w:val="24"/>
          <w:szCs w:val="24"/>
        </w:rPr>
        <w:t xml:space="preserve"> </w:t>
      </w:r>
      <w:r w:rsidR="00335738" w:rsidRPr="00CF1DF5">
        <w:rPr>
          <w:rFonts w:ascii="Arial" w:hAnsi="Arial" w:cs="Arial"/>
          <w:sz w:val="24"/>
          <w:szCs w:val="24"/>
        </w:rPr>
        <w:t>para su conocimiento y efectos legales a que haya lugar.--------------------------------------------------------------------------------------</w:t>
      </w:r>
      <w:r w:rsidR="00C17AF9" w:rsidRPr="00CF1DF5">
        <w:rPr>
          <w:rFonts w:ascii="Arial" w:hAnsi="Arial" w:cs="Arial"/>
          <w:sz w:val="24"/>
          <w:szCs w:val="24"/>
        </w:rPr>
        <w:t>------------------</w:t>
      </w:r>
      <w:r w:rsidR="00391826" w:rsidRPr="00CF1DF5">
        <w:rPr>
          <w:rFonts w:ascii="Arial" w:hAnsi="Arial" w:cs="Arial"/>
          <w:sz w:val="24"/>
          <w:szCs w:val="24"/>
        </w:rPr>
        <w:t>------------</w:t>
      </w:r>
      <w:r w:rsidR="00C17AF9" w:rsidRPr="00CF1DF5">
        <w:rPr>
          <w:rFonts w:ascii="Arial" w:hAnsi="Arial" w:cs="Arial"/>
          <w:sz w:val="24"/>
          <w:szCs w:val="24"/>
        </w:rPr>
        <w:t>------</w:t>
      </w:r>
      <w:r w:rsidR="00C975BE" w:rsidRPr="00733E72">
        <w:rPr>
          <w:rFonts w:ascii="Arial" w:hAnsi="Arial" w:cs="Arial"/>
          <w:sz w:val="24"/>
          <w:szCs w:val="24"/>
        </w:rPr>
        <w:t xml:space="preserve">Con la palabra la Presidente Municipal, C. María Elena Limón García: </w:t>
      </w:r>
      <w:r w:rsidR="00C975BE">
        <w:rPr>
          <w:rFonts w:ascii="Arial" w:hAnsi="Arial" w:cs="Arial"/>
          <w:sz w:val="24"/>
          <w:szCs w:val="24"/>
        </w:rPr>
        <w:t xml:space="preserve">Continúe Señor </w:t>
      </w:r>
      <w:r w:rsidR="00C975BE" w:rsidRPr="00733E72">
        <w:rPr>
          <w:rFonts w:ascii="Arial" w:hAnsi="Arial" w:cs="Arial"/>
          <w:sz w:val="24"/>
          <w:szCs w:val="24"/>
        </w:rPr>
        <w:t>Secretario.----------------------------------------------------------------------------------------------------------</w:t>
      </w:r>
      <w:r w:rsidR="00C975BE">
        <w:rPr>
          <w:rFonts w:ascii="Arial" w:hAnsi="Arial" w:cs="Arial"/>
          <w:sz w:val="24"/>
          <w:szCs w:val="24"/>
        </w:rPr>
        <w:t>--------------------------------------------------------</w:t>
      </w:r>
      <w:r w:rsidR="00C975BE" w:rsidRPr="006A1C51">
        <w:rPr>
          <w:rFonts w:ascii="Arial" w:hAnsi="Arial" w:cs="Arial"/>
          <w:sz w:val="24"/>
          <w:szCs w:val="24"/>
        </w:rPr>
        <w:t xml:space="preserve">En uso de la voz el Secretario del Ayuntamiento, Lic. Salvador Ruíz Ayala: </w:t>
      </w:r>
      <w:r w:rsidR="00C20124" w:rsidRPr="00E44066">
        <w:rPr>
          <w:rFonts w:ascii="Arial" w:hAnsi="Arial" w:cs="Arial"/>
          <w:b/>
          <w:sz w:val="24"/>
          <w:szCs w:val="24"/>
        </w:rPr>
        <w:t>V.- D)</w:t>
      </w:r>
      <w:r w:rsidR="00D17AA0">
        <w:rPr>
          <w:rFonts w:ascii="Arial" w:hAnsi="Arial" w:cs="Arial"/>
          <w:b/>
          <w:sz w:val="24"/>
          <w:szCs w:val="24"/>
        </w:rPr>
        <w:t xml:space="preserve"> </w:t>
      </w:r>
      <w:r w:rsidR="00D17AA0" w:rsidRPr="003C171A">
        <w:rPr>
          <w:rFonts w:ascii="Arial" w:hAnsi="Arial" w:cs="Arial"/>
          <w:sz w:val="24"/>
          <w:szCs w:val="24"/>
        </w:rPr>
        <w:t xml:space="preserve">Iniciativa suscrita por el Regidor </w:t>
      </w:r>
      <w:r w:rsidR="00D17AA0" w:rsidRPr="003C171A">
        <w:rPr>
          <w:rFonts w:ascii="Arial" w:hAnsi="Arial" w:cs="Arial"/>
          <w:b/>
          <w:sz w:val="24"/>
          <w:szCs w:val="24"/>
        </w:rPr>
        <w:t xml:space="preserve">Oscar Vásquez Llamas, </w:t>
      </w:r>
      <w:r w:rsidR="00D17AA0" w:rsidRPr="003C171A">
        <w:rPr>
          <w:rFonts w:ascii="Arial" w:hAnsi="Arial" w:cs="Arial"/>
          <w:sz w:val="24"/>
          <w:szCs w:val="24"/>
        </w:rPr>
        <w:t>mediante la cual propone el turno a la Comisión Edilicia de</w:t>
      </w:r>
      <w:r w:rsidR="00D17AA0" w:rsidRPr="003C171A">
        <w:rPr>
          <w:rFonts w:ascii="Arial" w:hAnsi="Arial" w:cs="Arial"/>
          <w:b/>
          <w:sz w:val="24"/>
          <w:szCs w:val="24"/>
        </w:rPr>
        <w:t xml:space="preserve"> Parques, Jardines y Ornato </w:t>
      </w:r>
      <w:r w:rsidR="00D17AA0" w:rsidRPr="003C171A">
        <w:rPr>
          <w:rFonts w:ascii="Arial" w:hAnsi="Arial" w:cs="Arial"/>
          <w:sz w:val="24"/>
          <w:szCs w:val="24"/>
        </w:rPr>
        <w:t>como convocante,</w:t>
      </w:r>
      <w:r w:rsidR="00D17AA0" w:rsidRPr="003C171A">
        <w:rPr>
          <w:rFonts w:ascii="Arial" w:hAnsi="Arial" w:cs="Arial"/>
          <w:b/>
          <w:sz w:val="24"/>
          <w:szCs w:val="24"/>
        </w:rPr>
        <w:t xml:space="preserve"> </w:t>
      </w:r>
      <w:r w:rsidR="00D17AA0" w:rsidRPr="003C171A">
        <w:rPr>
          <w:rFonts w:ascii="Arial" w:hAnsi="Arial" w:cs="Arial"/>
          <w:sz w:val="24"/>
          <w:szCs w:val="24"/>
        </w:rPr>
        <w:t>y a la Comisión Edilicia de</w:t>
      </w:r>
      <w:r w:rsidR="00D17AA0" w:rsidRPr="003C171A">
        <w:rPr>
          <w:rFonts w:ascii="Arial" w:hAnsi="Arial" w:cs="Arial"/>
          <w:b/>
          <w:sz w:val="24"/>
          <w:szCs w:val="24"/>
        </w:rPr>
        <w:t xml:space="preserve"> Servicios Públicos </w:t>
      </w:r>
      <w:r w:rsidR="00D17AA0" w:rsidRPr="003C171A">
        <w:rPr>
          <w:rFonts w:ascii="Arial" w:hAnsi="Arial" w:cs="Arial"/>
          <w:sz w:val="24"/>
          <w:szCs w:val="24"/>
        </w:rPr>
        <w:t>como coadyuvante,</w:t>
      </w:r>
      <w:r w:rsidR="00D17AA0" w:rsidRPr="003C171A">
        <w:rPr>
          <w:rFonts w:ascii="Arial" w:hAnsi="Arial" w:cs="Arial"/>
          <w:b/>
          <w:sz w:val="24"/>
          <w:szCs w:val="24"/>
        </w:rPr>
        <w:t xml:space="preserve"> </w:t>
      </w:r>
      <w:r w:rsidR="00D17AA0" w:rsidRPr="003C171A">
        <w:rPr>
          <w:rFonts w:ascii="Arial" w:hAnsi="Arial" w:cs="Arial"/>
          <w:sz w:val="24"/>
          <w:szCs w:val="24"/>
        </w:rPr>
        <w:t xml:space="preserve">para el estudio, análisis y </w:t>
      </w:r>
      <w:proofErr w:type="spellStart"/>
      <w:r w:rsidR="00D17AA0" w:rsidRPr="003C171A">
        <w:rPr>
          <w:rFonts w:ascii="Arial" w:hAnsi="Arial" w:cs="Arial"/>
          <w:sz w:val="24"/>
          <w:szCs w:val="24"/>
        </w:rPr>
        <w:t>dictaminación</w:t>
      </w:r>
      <w:proofErr w:type="spellEnd"/>
      <w:r w:rsidR="00D17AA0" w:rsidRPr="003C171A">
        <w:rPr>
          <w:rFonts w:ascii="Arial" w:hAnsi="Arial" w:cs="Arial"/>
          <w:sz w:val="24"/>
          <w:szCs w:val="24"/>
        </w:rPr>
        <w:t xml:space="preserve"> del proyecto que tiene por objeto </w:t>
      </w:r>
      <w:r w:rsidR="00D17AA0" w:rsidRPr="003C171A">
        <w:rPr>
          <w:rFonts w:ascii="Arial" w:hAnsi="Arial" w:cs="Arial"/>
          <w:bCs/>
          <w:sz w:val="24"/>
          <w:szCs w:val="24"/>
        </w:rPr>
        <w:t xml:space="preserve">realizar </w:t>
      </w:r>
      <w:r w:rsidR="00D17AA0" w:rsidRPr="003C171A">
        <w:rPr>
          <w:rFonts w:ascii="Arial" w:hAnsi="Arial" w:cs="Arial"/>
          <w:b/>
          <w:bCs/>
          <w:sz w:val="24"/>
          <w:szCs w:val="24"/>
        </w:rPr>
        <w:t>un</w:t>
      </w:r>
      <w:r w:rsidR="00D17AA0" w:rsidRPr="003C171A">
        <w:rPr>
          <w:rFonts w:ascii="Arial" w:hAnsi="Arial" w:cs="Arial"/>
          <w:b/>
          <w:sz w:val="24"/>
          <w:szCs w:val="24"/>
        </w:rPr>
        <w:t xml:space="preserve"> </w:t>
      </w:r>
      <w:r w:rsidR="00D17AA0" w:rsidRPr="003C171A">
        <w:rPr>
          <w:rFonts w:ascii="Arial" w:hAnsi="Arial" w:cs="Arial"/>
          <w:b/>
          <w:bCs/>
          <w:sz w:val="24"/>
          <w:szCs w:val="24"/>
        </w:rPr>
        <w:t xml:space="preserve">programa de trabajos y acciones en materia de </w:t>
      </w:r>
      <w:r w:rsidR="00D17AA0" w:rsidRPr="003C171A">
        <w:rPr>
          <w:rFonts w:ascii="Arial" w:hAnsi="Arial" w:cs="Arial"/>
          <w:b/>
          <w:sz w:val="24"/>
          <w:szCs w:val="24"/>
        </w:rPr>
        <w:t>localización y</w:t>
      </w:r>
      <w:r w:rsidR="00D17AA0" w:rsidRPr="003C171A">
        <w:rPr>
          <w:rFonts w:ascii="Arial" w:hAnsi="Arial" w:cs="Arial"/>
          <w:b/>
          <w:bCs/>
          <w:sz w:val="24"/>
          <w:szCs w:val="24"/>
        </w:rPr>
        <w:t xml:space="preserve"> </w:t>
      </w:r>
      <w:r w:rsidR="00D17AA0" w:rsidRPr="003C171A">
        <w:rPr>
          <w:rFonts w:ascii="Arial" w:hAnsi="Arial" w:cs="Arial"/>
          <w:b/>
          <w:sz w:val="24"/>
          <w:szCs w:val="24"/>
        </w:rPr>
        <w:t xml:space="preserve">retiro de tocones, </w:t>
      </w:r>
      <w:r w:rsidR="00D17AA0" w:rsidRPr="003C171A">
        <w:rPr>
          <w:rFonts w:ascii="Arial" w:hAnsi="Arial" w:cs="Arial"/>
          <w:b/>
          <w:bCs/>
          <w:sz w:val="24"/>
          <w:szCs w:val="24"/>
        </w:rPr>
        <w:t xml:space="preserve">principalmente </w:t>
      </w:r>
      <w:r w:rsidR="00D17AA0" w:rsidRPr="003C171A">
        <w:rPr>
          <w:rFonts w:ascii="Arial" w:hAnsi="Arial" w:cs="Arial"/>
          <w:b/>
          <w:sz w:val="24"/>
          <w:szCs w:val="24"/>
        </w:rPr>
        <w:t xml:space="preserve"> aquellos que se encuentren sobre banquetas y servidumbre o el arroyo de la calle, y que representan riesgo para las personas y sus automotores</w:t>
      </w:r>
      <w:r w:rsidR="001303C7">
        <w:rPr>
          <w:rFonts w:ascii="Arial" w:hAnsi="Arial" w:cs="Arial"/>
          <w:b/>
          <w:sz w:val="24"/>
          <w:szCs w:val="24"/>
        </w:rPr>
        <w:t xml:space="preserve">, </w:t>
      </w:r>
      <w:r w:rsidR="001303C7">
        <w:rPr>
          <w:rFonts w:ascii="Arial" w:hAnsi="Arial" w:cs="Arial"/>
          <w:sz w:val="24"/>
          <w:szCs w:val="24"/>
        </w:rPr>
        <w:t>es cuanto ciudadana Presidenta.</w:t>
      </w:r>
      <w:r w:rsidR="00A10F36" w:rsidRPr="00A10F36">
        <w:rPr>
          <w:rFonts w:ascii="Arial" w:hAnsi="Arial" w:cs="Arial"/>
          <w:color w:val="000000" w:themeColor="text1"/>
          <w:sz w:val="24"/>
          <w:szCs w:val="24"/>
        </w:rPr>
        <w:t>--------------------------------------------------------------------------------------------------</w:t>
      </w:r>
      <w:r w:rsidR="00C3746D">
        <w:rPr>
          <w:rFonts w:ascii="Arial" w:hAnsi="Arial" w:cs="Arial"/>
          <w:color w:val="000000" w:themeColor="text1"/>
          <w:sz w:val="24"/>
          <w:szCs w:val="24"/>
        </w:rPr>
        <w:t>-----------------------------------</w:t>
      </w:r>
      <w:r w:rsidR="00A10F36" w:rsidRPr="00A10F36">
        <w:rPr>
          <w:rFonts w:ascii="Arial" w:hAnsi="Arial" w:cs="Arial"/>
          <w:color w:val="000000" w:themeColor="text1"/>
          <w:sz w:val="24"/>
          <w:szCs w:val="24"/>
        </w:rPr>
        <w:t>--------</w:t>
      </w:r>
      <w:r w:rsidR="001303C7">
        <w:rPr>
          <w:rFonts w:ascii="Arial" w:hAnsi="Arial" w:cs="Arial"/>
          <w:color w:val="000000" w:themeColor="text1"/>
          <w:sz w:val="24"/>
          <w:szCs w:val="24"/>
        </w:rPr>
        <w:t>-------------</w:t>
      </w:r>
    </w:p>
    <w:p w:rsidR="005B7B4D" w:rsidRPr="00972363" w:rsidRDefault="005B7B4D" w:rsidP="005B7B4D">
      <w:pPr>
        <w:spacing w:after="0" w:line="240" w:lineRule="auto"/>
        <w:ind w:right="51"/>
        <w:jc w:val="both"/>
        <w:rPr>
          <w:rFonts w:ascii="Arial" w:hAnsi="Arial" w:cs="Arial"/>
          <w:b/>
          <w:sz w:val="24"/>
          <w:szCs w:val="24"/>
        </w:rPr>
      </w:pPr>
      <w:r w:rsidRPr="00972363">
        <w:rPr>
          <w:rFonts w:ascii="Arial" w:hAnsi="Arial" w:cs="Arial"/>
          <w:b/>
          <w:sz w:val="24"/>
          <w:szCs w:val="24"/>
        </w:rPr>
        <w:t>AL PLENO DEL H. AYUNTAMIENTO DE CONSTITUCIONAL DEL MUNICIPIO DE SAN PEDRO TLAQUEPAQUE, JALISCO.</w:t>
      </w:r>
    </w:p>
    <w:p w:rsidR="005B7B4D" w:rsidRPr="001303C7" w:rsidRDefault="005B7B4D" w:rsidP="005B7B4D">
      <w:pPr>
        <w:spacing w:line="360" w:lineRule="auto"/>
        <w:ind w:right="49"/>
        <w:jc w:val="both"/>
        <w:rPr>
          <w:rFonts w:ascii="Arial" w:hAnsi="Arial" w:cs="Arial"/>
          <w:b/>
          <w:sz w:val="8"/>
          <w:szCs w:val="24"/>
        </w:rPr>
      </w:pPr>
    </w:p>
    <w:p w:rsidR="005B7B4D" w:rsidRPr="00972363" w:rsidRDefault="005B7B4D" w:rsidP="005B7B4D">
      <w:pPr>
        <w:spacing w:line="360" w:lineRule="auto"/>
        <w:ind w:right="49"/>
        <w:jc w:val="both"/>
        <w:rPr>
          <w:rFonts w:ascii="Arial" w:hAnsi="Arial" w:cs="Arial"/>
          <w:b/>
          <w:sz w:val="24"/>
          <w:szCs w:val="24"/>
        </w:rPr>
      </w:pPr>
      <w:r w:rsidRPr="00972363">
        <w:rPr>
          <w:rFonts w:ascii="Arial" w:hAnsi="Arial" w:cs="Arial"/>
          <w:b/>
          <w:sz w:val="24"/>
          <w:szCs w:val="24"/>
        </w:rPr>
        <w:t>P R E S E N T E:</w:t>
      </w:r>
    </w:p>
    <w:p w:rsidR="005B7B4D" w:rsidRPr="001303C7" w:rsidRDefault="005B7B4D" w:rsidP="005B7B4D">
      <w:pPr>
        <w:spacing w:line="360" w:lineRule="auto"/>
        <w:ind w:right="49"/>
        <w:jc w:val="both"/>
        <w:rPr>
          <w:rFonts w:ascii="Arial" w:hAnsi="Arial" w:cs="Arial"/>
          <w:b/>
          <w:sz w:val="2"/>
          <w:szCs w:val="24"/>
        </w:rPr>
      </w:pPr>
    </w:p>
    <w:p w:rsidR="005B7B4D" w:rsidRPr="00972363" w:rsidRDefault="005B7B4D" w:rsidP="005B7B4D">
      <w:pPr>
        <w:spacing w:line="240" w:lineRule="auto"/>
        <w:ind w:right="49"/>
        <w:jc w:val="both"/>
        <w:rPr>
          <w:rFonts w:ascii="Arial" w:hAnsi="Arial" w:cs="Arial"/>
          <w:sz w:val="24"/>
          <w:szCs w:val="24"/>
        </w:rPr>
      </w:pPr>
      <w:r w:rsidRPr="00972363">
        <w:rPr>
          <w:rFonts w:ascii="Arial" w:hAnsi="Arial" w:cs="Arial"/>
          <w:b/>
          <w:sz w:val="24"/>
          <w:szCs w:val="24"/>
        </w:rPr>
        <w:t>OSCAR VÁSQUEZ LLAMAS</w:t>
      </w:r>
      <w:r w:rsidRPr="00972363">
        <w:rPr>
          <w:rFonts w:ascii="Arial" w:hAnsi="Arial" w:cs="Arial"/>
          <w:sz w:val="24"/>
          <w:szCs w:val="24"/>
        </w:rPr>
        <w:t>, en mi carácter de integrante del H. Ayuntamiento Constitucional de San Pedro Tlaquepaque, Jalisco en ejercicio de mi potestad pública y de las facultades que me confieren los artículos 115 fracción I, fracción II párrafo segundo, de la Constitución Política de los Estados Unidos Mexicanos; artículo 77 fracción II de la Constitución Política del Estado de Jalisco, artículo 41 fracción II y artículo 50 fracción II de la Ley del Gobierno y la Administración Pública Municipal para el Estado de Jalisco, artículo 36 fracción II del Reglamento del Gobierno y de la Administración Pública del Ayuntamiento Constitucional de San Pedro Tlaquepaque; presento ante éste H. Cuerpo Edilicio la presente Iniciativa de Turno a Comisiones; que tiene como objeto, lo siguiente:</w:t>
      </w:r>
    </w:p>
    <w:p w:rsidR="005B7B4D" w:rsidRPr="001303C7" w:rsidRDefault="005B7B4D" w:rsidP="005B7B4D">
      <w:pPr>
        <w:spacing w:line="360" w:lineRule="auto"/>
        <w:ind w:right="49"/>
        <w:jc w:val="both"/>
        <w:rPr>
          <w:rFonts w:ascii="Arial" w:hAnsi="Arial" w:cs="Arial"/>
          <w:sz w:val="10"/>
          <w:szCs w:val="24"/>
        </w:rPr>
      </w:pPr>
    </w:p>
    <w:p w:rsidR="005B7B4D" w:rsidRPr="00972363" w:rsidRDefault="005B7B4D" w:rsidP="005B7B4D">
      <w:pPr>
        <w:spacing w:line="360" w:lineRule="auto"/>
        <w:ind w:right="49"/>
        <w:jc w:val="center"/>
        <w:rPr>
          <w:rFonts w:ascii="Arial" w:hAnsi="Arial" w:cs="Arial"/>
          <w:b/>
          <w:sz w:val="24"/>
          <w:szCs w:val="24"/>
        </w:rPr>
      </w:pPr>
      <w:r w:rsidRPr="00972363">
        <w:rPr>
          <w:rFonts w:ascii="Arial" w:hAnsi="Arial" w:cs="Arial"/>
          <w:b/>
          <w:sz w:val="24"/>
          <w:szCs w:val="24"/>
        </w:rPr>
        <w:t>INICIATIVA DE TURNO A COMISIONES</w:t>
      </w:r>
    </w:p>
    <w:p w:rsidR="001303C7" w:rsidRPr="001303C7" w:rsidRDefault="001303C7" w:rsidP="005B7B4D">
      <w:pPr>
        <w:spacing w:line="240" w:lineRule="auto"/>
        <w:ind w:right="49"/>
        <w:jc w:val="both"/>
        <w:rPr>
          <w:rFonts w:ascii="Arial" w:hAnsi="Arial" w:cs="Arial"/>
          <w:sz w:val="2"/>
          <w:szCs w:val="24"/>
        </w:rPr>
      </w:pPr>
    </w:p>
    <w:p w:rsidR="005B7B4D" w:rsidRPr="00972363" w:rsidRDefault="005B7B4D" w:rsidP="005B7B4D">
      <w:pPr>
        <w:spacing w:line="240" w:lineRule="auto"/>
        <w:ind w:right="49"/>
        <w:jc w:val="both"/>
        <w:rPr>
          <w:rFonts w:ascii="Arial" w:hAnsi="Arial" w:cs="Arial"/>
          <w:iCs/>
          <w:sz w:val="24"/>
          <w:szCs w:val="24"/>
        </w:rPr>
      </w:pPr>
      <w:r w:rsidRPr="00972363">
        <w:rPr>
          <w:rFonts w:ascii="Arial" w:hAnsi="Arial" w:cs="Arial"/>
          <w:sz w:val="24"/>
          <w:szCs w:val="24"/>
        </w:rPr>
        <w:t xml:space="preserve">Iniciativa que tiene por objeto someter al Pleno de este H. Ayuntamiento Constitucional del Municipio de San Pedro Tlaquepaque, Jalisco, y se </w:t>
      </w:r>
      <w:proofErr w:type="gramStart"/>
      <w:r w:rsidRPr="00972363">
        <w:rPr>
          <w:rFonts w:ascii="Arial" w:hAnsi="Arial" w:cs="Arial"/>
          <w:sz w:val="24"/>
          <w:szCs w:val="24"/>
        </w:rPr>
        <w:t>turne</w:t>
      </w:r>
      <w:proofErr w:type="gramEnd"/>
      <w:r w:rsidRPr="00972363">
        <w:rPr>
          <w:rFonts w:ascii="Arial" w:hAnsi="Arial" w:cs="Arial"/>
          <w:sz w:val="24"/>
          <w:szCs w:val="24"/>
        </w:rPr>
        <w:t xml:space="preserve"> a la Comisión Edilicia de</w:t>
      </w:r>
      <w:r w:rsidRPr="00972363">
        <w:rPr>
          <w:rFonts w:ascii="Arial" w:hAnsi="Arial" w:cs="Arial"/>
          <w:b/>
          <w:bCs/>
          <w:sz w:val="24"/>
          <w:szCs w:val="24"/>
        </w:rPr>
        <w:t xml:space="preserve"> PARQUES, JARDINES Y ORNATO </w:t>
      </w:r>
      <w:r w:rsidRPr="00972363">
        <w:rPr>
          <w:rFonts w:ascii="Arial" w:hAnsi="Arial" w:cs="Arial"/>
          <w:sz w:val="24"/>
          <w:szCs w:val="24"/>
        </w:rPr>
        <w:t xml:space="preserve">como convocante y como coadyuvante a la </w:t>
      </w:r>
      <w:r w:rsidRPr="00972363">
        <w:rPr>
          <w:rFonts w:ascii="Arial" w:hAnsi="Arial" w:cs="Arial"/>
          <w:b/>
          <w:bCs/>
          <w:sz w:val="24"/>
          <w:szCs w:val="24"/>
        </w:rPr>
        <w:t xml:space="preserve"> </w:t>
      </w:r>
      <w:r w:rsidRPr="00972363">
        <w:rPr>
          <w:rFonts w:ascii="Arial" w:hAnsi="Arial" w:cs="Arial"/>
          <w:sz w:val="24"/>
          <w:szCs w:val="24"/>
        </w:rPr>
        <w:t>comisión de</w:t>
      </w:r>
      <w:r w:rsidRPr="00972363">
        <w:rPr>
          <w:rFonts w:ascii="Arial" w:hAnsi="Arial" w:cs="Arial"/>
          <w:b/>
          <w:bCs/>
          <w:sz w:val="24"/>
          <w:szCs w:val="24"/>
        </w:rPr>
        <w:t xml:space="preserve"> SERVICIOS PÚBLICOS MUNICIPALES , </w:t>
      </w:r>
      <w:r w:rsidRPr="00972363">
        <w:rPr>
          <w:rFonts w:ascii="Arial" w:hAnsi="Arial" w:cs="Arial"/>
          <w:sz w:val="24"/>
          <w:szCs w:val="24"/>
        </w:rPr>
        <w:t>para su</w:t>
      </w:r>
      <w:r w:rsidRPr="00972363">
        <w:rPr>
          <w:rFonts w:ascii="Arial" w:hAnsi="Arial" w:cs="Arial"/>
          <w:b/>
          <w:bCs/>
          <w:sz w:val="24"/>
          <w:szCs w:val="24"/>
        </w:rPr>
        <w:t xml:space="preserve"> ESTUDIO, ANALISIS Y DICTAMINACION</w:t>
      </w:r>
      <w:r w:rsidRPr="00972363">
        <w:rPr>
          <w:rFonts w:ascii="Arial" w:hAnsi="Arial" w:cs="Arial"/>
          <w:sz w:val="24"/>
          <w:szCs w:val="24"/>
        </w:rPr>
        <w:t xml:space="preserve"> de la presente, y se </w:t>
      </w:r>
      <w:r w:rsidRPr="00972363">
        <w:rPr>
          <w:rFonts w:ascii="Arial" w:hAnsi="Arial" w:cs="Arial"/>
          <w:b/>
          <w:bCs/>
          <w:sz w:val="24"/>
          <w:szCs w:val="24"/>
        </w:rPr>
        <w:t>ACUERDE</w:t>
      </w:r>
      <w:r w:rsidRPr="00972363">
        <w:rPr>
          <w:rFonts w:ascii="Arial" w:hAnsi="Arial" w:cs="Arial"/>
          <w:b/>
          <w:sz w:val="24"/>
          <w:szCs w:val="24"/>
        </w:rPr>
        <w:t xml:space="preserve"> </w:t>
      </w:r>
      <w:r w:rsidRPr="00972363">
        <w:rPr>
          <w:rFonts w:ascii="Arial" w:hAnsi="Arial" w:cs="Arial"/>
          <w:bCs/>
          <w:sz w:val="24"/>
          <w:szCs w:val="24"/>
        </w:rPr>
        <w:t xml:space="preserve">realizar un   </w:t>
      </w:r>
      <w:r w:rsidRPr="00972363">
        <w:rPr>
          <w:rFonts w:ascii="Arial" w:hAnsi="Arial" w:cs="Arial"/>
          <w:b/>
          <w:sz w:val="24"/>
          <w:szCs w:val="24"/>
        </w:rPr>
        <w:t xml:space="preserve"> </w:t>
      </w:r>
      <w:r w:rsidRPr="00972363">
        <w:rPr>
          <w:rFonts w:ascii="Arial" w:hAnsi="Arial" w:cs="Arial"/>
          <w:bCs/>
          <w:sz w:val="24"/>
          <w:szCs w:val="24"/>
        </w:rPr>
        <w:t>programa de trabajos y acciones  en materia de</w:t>
      </w:r>
      <w:r w:rsidRPr="00972363">
        <w:rPr>
          <w:rFonts w:ascii="Arial" w:hAnsi="Arial" w:cs="Arial"/>
          <w:b/>
          <w:sz w:val="24"/>
          <w:szCs w:val="24"/>
        </w:rPr>
        <w:t xml:space="preserve"> LOCALIZACIÓN y RETIRO DE TOCONES </w:t>
      </w:r>
      <w:r w:rsidRPr="00972363">
        <w:rPr>
          <w:rFonts w:ascii="Arial" w:hAnsi="Arial" w:cs="Arial"/>
          <w:bCs/>
          <w:sz w:val="24"/>
          <w:szCs w:val="24"/>
        </w:rPr>
        <w:t xml:space="preserve">principalmente  </w:t>
      </w:r>
      <w:r w:rsidRPr="00972363">
        <w:rPr>
          <w:rFonts w:ascii="Arial" w:hAnsi="Arial" w:cs="Arial"/>
          <w:b/>
          <w:sz w:val="24"/>
          <w:szCs w:val="24"/>
        </w:rPr>
        <w:t xml:space="preserve"> </w:t>
      </w:r>
      <w:r w:rsidRPr="00972363">
        <w:rPr>
          <w:rFonts w:ascii="Arial" w:hAnsi="Arial" w:cs="Arial"/>
          <w:sz w:val="24"/>
          <w:szCs w:val="24"/>
        </w:rPr>
        <w:t xml:space="preserve">aquellos que se encuentren sobre banquetas y servidumbre </w:t>
      </w:r>
      <w:proofErr w:type="spellStart"/>
      <w:r w:rsidRPr="00972363">
        <w:rPr>
          <w:rFonts w:ascii="Arial" w:hAnsi="Arial" w:cs="Arial"/>
          <w:sz w:val="24"/>
          <w:szCs w:val="24"/>
        </w:rPr>
        <w:t>ó</w:t>
      </w:r>
      <w:proofErr w:type="spellEnd"/>
      <w:r w:rsidRPr="00972363">
        <w:rPr>
          <w:rFonts w:ascii="Arial" w:hAnsi="Arial" w:cs="Arial"/>
          <w:sz w:val="24"/>
          <w:szCs w:val="24"/>
        </w:rPr>
        <w:t xml:space="preserve"> el arroyo de la calle </w:t>
      </w:r>
      <w:r w:rsidRPr="00972363">
        <w:rPr>
          <w:rFonts w:ascii="Arial" w:hAnsi="Arial" w:cs="Arial"/>
          <w:iCs/>
          <w:sz w:val="24"/>
          <w:szCs w:val="24"/>
        </w:rPr>
        <w:t xml:space="preserve"> </w:t>
      </w:r>
    </w:p>
    <w:p w:rsidR="005B7B4D" w:rsidRPr="001303C7" w:rsidRDefault="005B7B4D" w:rsidP="005B7B4D">
      <w:pPr>
        <w:spacing w:line="240" w:lineRule="auto"/>
        <w:ind w:right="49"/>
        <w:jc w:val="both"/>
        <w:rPr>
          <w:rFonts w:ascii="Arial" w:hAnsi="Arial" w:cs="Arial"/>
          <w:sz w:val="8"/>
          <w:szCs w:val="24"/>
        </w:rPr>
      </w:pPr>
    </w:p>
    <w:p w:rsidR="005B7B4D" w:rsidRPr="00972363" w:rsidRDefault="005B7B4D" w:rsidP="005B7B4D">
      <w:pPr>
        <w:spacing w:line="240" w:lineRule="auto"/>
        <w:ind w:right="49"/>
        <w:jc w:val="both"/>
        <w:rPr>
          <w:rFonts w:ascii="Arial" w:hAnsi="Arial" w:cs="Arial"/>
          <w:iCs/>
          <w:sz w:val="24"/>
          <w:szCs w:val="24"/>
        </w:rPr>
      </w:pPr>
      <w:r w:rsidRPr="00972363">
        <w:rPr>
          <w:rFonts w:ascii="Arial" w:hAnsi="Arial" w:cs="Arial"/>
          <w:sz w:val="24"/>
          <w:szCs w:val="24"/>
        </w:rPr>
        <w:t xml:space="preserve"> Dicha iniciativa sustentada en la siguiente,</w:t>
      </w:r>
    </w:p>
    <w:p w:rsidR="005B7B4D" w:rsidRDefault="005B7B4D" w:rsidP="005B7B4D">
      <w:pPr>
        <w:spacing w:line="360" w:lineRule="auto"/>
        <w:ind w:left="567" w:right="49"/>
        <w:jc w:val="center"/>
        <w:rPr>
          <w:rFonts w:ascii="Arial" w:hAnsi="Arial" w:cs="Arial"/>
          <w:b/>
          <w:sz w:val="10"/>
          <w:szCs w:val="24"/>
        </w:rPr>
      </w:pPr>
    </w:p>
    <w:p w:rsidR="00C6027C" w:rsidRDefault="00C6027C" w:rsidP="005B7B4D">
      <w:pPr>
        <w:spacing w:line="360" w:lineRule="auto"/>
        <w:ind w:left="567" w:right="49"/>
        <w:jc w:val="center"/>
        <w:rPr>
          <w:rFonts w:ascii="Arial" w:hAnsi="Arial" w:cs="Arial"/>
          <w:b/>
          <w:sz w:val="10"/>
          <w:szCs w:val="24"/>
        </w:rPr>
      </w:pPr>
    </w:p>
    <w:p w:rsidR="00C6027C" w:rsidRDefault="00C6027C" w:rsidP="005B7B4D">
      <w:pPr>
        <w:spacing w:line="360" w:lineRule="auto"/>
        <w:ind w:left="567" w:right="49"/>
        <w:jc w:val="center"/>
        <w:rPr>
          <w:rFonts w:ascii="Arial" w:hAnsi="Arial" w:cs="Arial"/>
          <w:b/>
          <w:sz w:val="10"/>
          <w:szCs w:val="24"/>
        </w:rPr>
      </w:pPr>
    </w:p>
    <w:p w:rsidR="00C6027C" w:rsidRDefault="00C6027C" w:rsidP="005B7B4D">
      <w:pPr>
        <w:spacing w:line="360" w:lineRule="auto"/>
        <w:ind w:left="567" w:right="49"/>
        <w:jc w:val="center"/>
        <w:rPr>
          <w:rFonts w:ascii="Arial" w:hAnsi="Arial" w:cs="Arial"/>
          <w:b/>
          <w:sz w:val="10"/>
          <w:szCs w:val="24"/>
        </w:rPr>
      </w:pPr>
    </w:p>
    <w:p w:rsidR="00C6027C" w:rsidRPr="001303C7" w:rsidRDefault="00C6027C" w:rsidP="005B7B4D">
      <w:pPr>
        <w:spacing w:line="360" w:lineRule="auto"/>
        <w:ind w:left="567" w:right="49"/>
        <w:jc w:val="center"/>
        <w:rPr>
          <w:rFonts w:ascii="Arial" w:hAnsi="Arial" w:cs="Arial"/>
          <w:b/>
          <w:sz w:val="10"/>
          <w:szCs w:val="24"/>
        </w:rPr>
      </w:pPr>
    </w:p>
    <w:p w:rsidR="005B7B4D" w:rsidRPr="00972363" w:rsidRDefault="005B7B4D" w:rsidP="005B7B4D">
      <w:pPr>
        <w:spacing w:line="360" w:lineRule="auto"/>
        <w:ind w:left="567" w:right="49"/>
        <w:jc w:val="center"/>
        <w:rPr>
          <w:rFonts w:ascii="Arial" w:hAnsi="Arial" w:cs="Arial"/>
          <w:b/>
          <w:sz w:val="24"/>
          <w:szCs w:val="24"/>
        </w:rPr>
      </w:pPr>
      <w:r w:rsidRPr="00972363">
        <w:rPr>
          <w:rFonts w:ascii="Arial" w:hAnsi="Arial" w:cs="Arial"/>
          <w:b/>
          <w:sz w:val="24"/>
          <w:szCs w:val="24"/>
        </w:rPr>
        <w:t xml:space="preserve">E X P O S I C I O N   D E   M O T I V OS </w:t>
      </w:r>
    </w:p>
    <w:p w:rsidR="005B7B4D" w:rsidRPr="001303C7" w:rsidRDefault="005B7B4D" w:rsidP="005B7B4D">
      <w:pPr>
        <w:spacing w:line="360" w:lineRule="auto"/>
        <w:ind w:left="567" w:right="49"/>
        <w:jc w:val="center"/>
        <w:rPr>
          <w:rFonts w:ascii="Arial" w:hAnsi="Arial" w:cs="Arial"/>
          <w:b/>
          <w:sz w:val="2"/>
          <w:szCs w:val="24"/>
        </w:rPr>
      </w:pPr>
    </w:p>
    <w:p w:rsidR="005B7B4D" w:rsidRPr="00972363" w:rsidRDefault="005B7B4D" w:rsidP="005B7B4D">
      <w:pPr>
        <w:ind w:right="49"/>
        <w:jc w:val="both"/>
        <w:rPr>
          <w:rFonts w:ascii="Arial" w:hAnsi="Arial" w:cs="Arial"/>
          <w:bCs/>
          <w:sz w:val="24"/>
          <w:szCs w:val="24"/>
        </w:rPr>
      </w:pPr>
      <w:r w:rsidRPr="00972363">
        <w:rPr>
          <w:rFonts w:ascii="Arial" w:hAnsi="Arial" w:cs="Arial"/>
          <w:bCs/>
          <w:sz w:val="24"/>
          <w:szCs w:val="24"/>
        </w:rPr>
        <w:t xml:space="preserve">       tener una extensa  masa forestal nos ayuda a tener un medio ambiente  sano y sustentable  , y un mejor entorno visual, asegurando un mejor futuro  ya que ayudan a respirar un aire más puro,  los árboles  al igual que todas las plantas absorben  dióxido de carbono y expulsan oxígeno, brindan múltiples funciones en la sustentabilidad de la ecología y medio ambiente,  desempeñando un papel vital en la regulación del clima, los árboles tienen también un ciclo de vida útil, y cuando termina son retirados o derribados,  en distintas  zonas urbanas y  al igual en nuestro Municipio, se procede de la siguiente forma o manera </w:t>
      </w:r>
    </w:p>
    <w:p w:rsidR="005B7B4D" w:rsidRPr="00972363" w:rsidRDefault="005B7B4D" w:rsidP="005B7B4D">
      <w:pPr>
        <w:spacing w:line="240" w:lineRule="auto"/>
        <w:ind w:right="49"/>
        <w:jc w:val="both"/>
        <w:rPr>
          <w:rFonts w:ascii="Arial" w:hAnsi="Arial" w:cs="Arial"/>
          <w:bCs/>
          <w:sz w:val="24"/>
          <w:szCs w:val="24"/>
        </w:rPr>
      </w:pPr>
      <w:r w:rsidRPr="00972363">
        <w:rPr>
          <w:rFonts w:ascii="Arial" w:hAnsi="Arial" w:cs="Arial"/>
          <w:bCs/>
          <w:sz w:val="24"/>
          <w:szCs w:val="24"/>
        </w:rPr>
        <w:t xml:space="preserve">      Por La tala o derribo, aquellos árboles que representan peligro y riesgo a la población al término de su ciclo de vida, al estar muertos secos, sin vida y sin utilidad para la población, en un proceso de prevención a partir del Ayuntamiento se deben implementar acciones y trabajos para el retiro de los tocones, principalmente los encontrados en la banqueta, servidumbre y el arroyo de la calle  </w:t>
      </w:r>
    </w:p>
    <w:p w:rsidR="005B7B4D" w:rsidRPr="00972363" w:rsidRDefault="005B7B4D" w:rsidP="005B7B4D">
      <w:pPr>
        <w:spacing w:line="240" w:lineRule="auto"/>
        <w:ind w:right="49"/>
        <w:jc w:val="both"/>
        <w:rPr>
          <w:rFonts w:ascii="Arial" w:hAnsi="Arial" w:cs="Arial"/>
          <w:bCs/>
          <w:sz w:val="24"/>
          <w:szCs w:val="24"/>
        </w:rPr>
      </w:pPr>
      <w:r w:rsidRPr="00972363">
        <w:rPr>
          <w:rFonts w:ascii="Arial" w:hAnsi="Arial" w:cs="Arial"/>
          <w:bCs/>
          <w:sz w:val="24"/>
          <w:szCs w:val="24"/>
        </w:rPr>
        <w:t xml:space="preserve">      Cuando los árboles caen o se talan nos deja un reto y un problema, para el retiro de tocones de la masa </w:t>
      </w:r>
      <w:proofErr w:type="spellStart"/>
      <w:r w:rsidRPr="00972363">
        <w:rPr>
          <w:rFonts w:ascii="Arial" w:hAnsi="Arial" w:cs="Arial"/>
          <w:bCs/>
          <w:sz w:val="24"/>
          <w:szCs w:val="24"/>
        </w:rPr>
        <w:t>Arborea</w:t>
      </w:r>
      <w:proofErr w:type="spellEnd"/>
      <w:r w:rsidRPr="00972363">
        <w:rPr>
          <w:rFonts w:ascii="Arial" w:hAnsi="Arial" w:cs="Arial"/>
          <w:bCs/>
          <w:sz w:val="24"/>
          <w:szCs w:val="24"/>
        </w:rPr>
        <w:t xml:space="preserve">, su conservación y reposición del arbolado, la eliminación y retiro de tocones es costosa e implica algunas dificultades, ya que algunos son grandes y pesados y   por la técnica tiempo y recursos   que necesita dicho proceso cuando los árboles caen o son </w:t>
      </w:r>
      <w:proofErr w:type="spellStart"/>
      <w:r w:rsidRPr="00972363">
        <w:rPr>
          <w:rFonts w:ascii="Arial" w:hAnsi="Arial" w:cs="Arial"/>
          <w:bCs/>
          <w:sz w:val="24"/>
          <w:szCs w:val="24"/>
        </w:rPr>
        <w:t>talalados</w:t>
      </w:r>
      <w:proofErr w:type="spellEnd"/>
      <w:r w:rsidRPr="00972363">
        <w:rPr>
          <w:rFonts w:ascii="Arial" w:hAnsi="Arial" w:cs="Arial"/>
          <w:bCs/>
          <w:sz w:val="24"/>
          <w:szCs w:val="24"/>
        </w:rPr>
        <w:t xml:space="preserve"> </w:t>
      </w:r>
    </w:p>
    <w:p w:rsidR="005B7B4D" w:rsidRPr="00972363" w:rsidRDefault="005B7B4D" w:rsidP="005B7B4D">
      <w:pPr>
        <w:spacing w:line="240" w:lineRule="auto"/>
        <w:ind w:right="49"/>
        <w:jc w:val="both"/>
        <w:rPr>
          <w:rFonts w:ascii="Arial" w:hAnsi="Arial" w:cs="Arial"/>
          <w:bCs/>
          <w:sz w:val="24"/>
          <w:szCs w:val="24"/>
        </w:rPr>
      </w:pPr>
      <w:r w:rsidRPr="00972363">
        <w:rPr>
          <w:rFonts w:ascii="Arial" w:hAnsi="Arial" w:cs="Arial"/>
          <w:bCs/>
          <w:sz w:val="24"/>
          <w:szCs w:val="24"/>
        </w:rPr>
        <w:t xml:space="preserve">    Los Tocones en la banqueta representan un obstáculo y riesgo para el peatón en su movilidad y desplazamiento, pero es </w:t>
      </w:r>
      <w:proofErr w:type="spellStart"/>
      <w:r w:rsidRPr="00972363">
        <w:rPr>
          <w:rFonts w:ascii="Arial" w:hAnsi="Arial" w:cs="Arial"/>
          <w:bCs/>
          <w:sz w:val="24"/>
          <w:szCs w:val="24"/>
        </w:rPr>
        <w:t>mas</w:t>
      </w:r>
      <w:proofErr w:type="spellEnd"/>
      <w:r w:rsidRPr="00972363">
        <w:rPr>
          <w:rFonts w:ascii="Arial" w:hAnsi="Arial" w:cs="Arial"/>
          <w:bCs/>
          <w:sz w:val="24"/>
          <w:szCs w:val="24"/>
        </w:rPr>
        <w:t xml:space="preserve"> alto el riesgo de aquellos tocones que se encuentran sobre el arroyo de la calle ya que han sido causa de accidentes donde se impactan los automotores, sufriendo serias averías y en algunos casos causando lesiones físicas a sus ocupantes  </w:t>
      </w:r>
    </w:p>
    <w:p w:rsidR="005B7B4D" w:rsidRPr="00972363" w:rsidRDefault="005B7B4D" w:rsidP="005B7B4D">
      <w:pPr>
        <w:spacing w:after="0" w:line="240" w:lineRule="auto"/>
        <w:jc w:val="both"/>
        <w:rPr>
          <w:rFonts w:ascii="Arial" w:hAnsi="Arial" w:cs="Arial"/>
          <w:sz w:val="24"/>
          <w:szCs w:val="24"/>
        </w:rPr>
      </w:pPr>
      <w:r w:rsidRPr="00972363">
        <w:rPr>
          <w:rFonts w:ascii="Arial" w:hAnsi="Arial" w:cs="Arial"/>
          <w:sz w:val="24"/>
          <w:szCs w:val="24"/>
        </w:rPr>
        <w:t xml:space="preserve">       El objeto objetivo de la presente   iniciativa es mejorar la calidad de vida de los </w:t>
      </w:r>
      <w:proofErr w:type="spellStart"/>
      <w:r w:rsidRPr="00972363">
        <w:rPr>
          <w:rFonts w:ascii="Arial" w:hAnsi="Arial" w:cs="Arial"/>
          <w:sz w:val="24"/>
          <w:szCs w:val="24"/>
        </w:rPr>
        <w:t>Tlaquepaquenses</w:t>
      </w:r>
      <w:proofErr w:type="spellEnd"/>
      <w:r w:rsidRPr="00972363">
        <w:rPr>
          <w:rFonts w:ascii="Arial" w:hAnsi="Arial" w:cs="Arial"/>
          <w:sz w:val="24"/>
          <w:szCs w:val="24"/>
        </w:rPr>
        <w:t xml:space="preserve">, facilitando su traslado movilidad y desplazamiento motorizado y no motorizado, así como nuestro entorno urbano, disminuyendo posibles daños físicos y materiales en sus bienes y sus </w:t>
      </w:r>
      <w:bookmarkStart w:id="0" w:name="_Hlk61345322"/>
      <w:r w:rsidRPr="00972363">
        <w:rPr>
          <w:rFonts w:ascii="Arial" w:hAnsi="Arial" w:cs="Arial"/>
          <w:sz w:val="24"/>
          <w:szCs w:val="24"/>
        </w:rPr>
        <w:t>personas</w:t>
      </w:r>
      <w:bookmarkEnd w:id="0"/>
      <w:r w:rsidRPr="00972363">
        <w:rPr>
          <w:rFonts w:ascii="Arial" w:hAnsi="Arial" w:cs="Arial"/>
          <w:sz w:val="24"/>
          <w:szCs w:val="24"/>
        </w:rPr>
        <w:t xml:space="preserve">, en atención y cumplimiento a la libertad de tránsito y el derecho HUMANO A LA MOVILIDAD </w:t>
      </w:r>
    </w:p>
    <w:p w:rsidR="005B7B4D" w:rsidRPr="00972363" w:rsidRDefault="005B7B4D" w:rsidP="005B7B4D">
      <w:pPr>
        <w:spacing w:line="240" w:lineRule="auto"/>
        <w:ind w:right="49"/>
        <w:jc w:val="both"/>
        <w:rPr>
          <w:rFonts w:ascii="Arial" w:hAnsi="Arial" w:cs="Arial"/>
          <w:sz w:val="24"/>
          <w:szCs w:val="24"/>
        </w:rPr>
      </w:pPr>
    </w:p>
    <w:p w:rsidR="005B7B4D" w:rsidRPr="00972363" w:rsidRDefault="005B7B4D" w:rsidP="005B7B4D">
      <w:pPr>
        <w:spacing w:line="240" w:lineRule="auto"/>
        <w:ind w:right="49"/>
        <w:jc w:val="both"/>
        <w:rPr>
          <w:rFonts w:ascii="Arial" w:hAnsi="Arial" w:cs="Arial"/>
          <w:sz w:val="24"/>
          <w:szCs w:val="24"/>
        </w:rPr>
      </w:pPr>
      <w:r w:rsidRPr="00972363">
        <w:rPr>
          <w:rFonts w:ascii="Arial" w:hAnsi="Arial" w:cs="Arial"/>
          <w:sz w:val="24"/>
          <w:szCs w:val="24"/>
        </w:rPr>
        <w:t>Para tales efectos, tengo a bien pasar a las siguientes</w:t>
      </w:r>
    </w:p>
    <w:p w:rsidR="005B7B4D" w:rsidRPr="00972363" w:rsidRDefault="005B7B4D" w:rsidP="005B7B4D">
      <w:pPr>
        <w:spacing w:line="240" w:lineRule="auto"/>
        <w:ind w:right="49"/>
        <w:jc w:val="both"/>
        <w:rPr>
          <w:rFonts w:ascii="Arial" w:hAnsi="Arial" w:cs="Arial"/>
          <w:sz w:val="24"/>
          <w:szCs w:val="24"/>
        </w:rPr>
      </w:pPr>
    </w:p>
    <w:p w:rsidR="005B7B4D" w:rsidRPr="00972363" w:rsidRDefault="005B7B4D" w:rsidP="005B7B4D">
      <w:pPr>
        <w:spacing w:line="240" w:lineRule="auto"/>
        <w:ind w:left="567" w:right="49"/>
        <w:jc w:val="center"/>
        <w:rPr>
          <w:rFonts w:ascii="Arial" w:hAnsi="Arial" w:cs="Arial"/>
          <w:b/>
          <w:sz w:val="24"/>
          <w:szCs w:val="24"/>
        </w:rPr>
      </w:pPr>
      <w:r w:rsidRPr="00972363">
        <w:rPr>
          <w:rFonts w:ascii="Arial" w:hAnsi="Arial" w:cs="Arial"/>
          <w:b/>
          <w:sz w:val="24"/>
          <w:szCs w:val="24"/>
        </w:rPr>
        <w:t>C O N S I D E R A C I O N E S:</w:t>
      </w:r>
    </w:p>
    <w:p w:rsidR="005B7B4D" w:rsidRPr="001303C7" w:rsidRDefault="005B7B4D" w:rsidP="005B7B4D">
      <w:pPr>
        <w:spacing w:line="240" w:lineRule="auto"/>
        <w:ind w:left="567" w:right="49"/>
        <w:jc w:val="center"/>
        <w:rPr>
          <w:rFonts w:ascii="Arial" w:hAnsi="Arial" w:cs="Arial"/>
          <w:b/>
          <w:sz w:val="14"/>
          <w:szCs w:val="24"/>
        </w:rPr>
      </w:pPr>
    </w:p>
    <w:p w:rsidR="005B7B4D" w:rsidRPr="00972363" w:rsidRDefault="005B7B4D" w:rsidP="005B7B4D">
      <w:pPr>
        <w:spacing w:before="120" w:after="0" w:line="240" w:lineRule="auto"/>
        <w:ind w:right="51"/>
        <w:jc w:val="both"/>
        <w:rPr>
          <w:rFonts w:ascii="Arial" w:hAnsi="Arial" w:cs="Arial"/>
          <w:sz w:val="24"/>
          <w:szCs w:val="24"/>
        </w:rPr>
      </w:pPr>
      <w:r w:rsidRPr="00972363">
        <w:rPr>
          <w:rFonts w:ascii="Arial" w:hAnsi="Arial" w:cs="Arial"/>
          <w:sz w:val="24"/>
          <w:szCs w:val="24"/>
        </w:rPr>
        <w:t>Artículo 115 de la Constitución Política de los Estados Unidos Mexicanos; Artículos 37 y 38 de la Ley de Gobierno y la Administración Pública Municipal para el Estado de Jalisco; Artículos 25, 26, 27, 28, 29, 32, 33, 35, 36, 78, 87, 96,101, 105, 107, 111 del Reglamento del Gobierno y de la Administración Pública del Ayuntamiento Constitucional de San Pedro Tlaquepaque y demás artículos en la materia.</w:t>
      </w:r>
    </w:p>
    <w:p w:rsidR="005B7B4D" w:rsidRPr="00972363" w:rsidRDefault="005B7B4D" w:rsidP="005B7B4D">
      <w:pPr>
        <w:spacing w:line="240" w:lineRule="auto"/>
        <w:ind w:right="49"/>
        <w:jc w:val="both"/>
        <w:rPr>
          <w:rFonts w:ascii="Arial" w:hAnsi="Arial" w:cs="Arial"/>
          <w:sz w:val="24"/>
          <w:szCs w:val="24"/>
        </w:rPr>
      </w:pPr>
    </w:p>
    <w:p w:rsidR="005B7B4D" w:rsidRPr="00972363" w:rsidRDefault="005B7B4D" w:rsidP="005B7B4D">
      <w:pPr>
        <w:spacing w:line="240" w:lineRule="auto"/>
        <w:ind w:right="49"/>
        <w:jc w:val="both"/>
        <w:rPr>
          <w:rFonts w:ascii="Arial" w:hAnsi="Arial" w:cs="Arial"/>
          <w:sz w:val="24"/>
          <w:szCs w:val="24"/>
        </w:rPr>
      </w:pPr>
      <w:r w:rsidRPr="00972363">
        <w:rPr>
          <w:rFonts w:ascii="Arial" w:hAnsi="Arial" w:cs="Arial"/>
          <w:sz w:val="24"/>
          <w:szCs w:val="24"/>
        </w:rPr>
        <w:t>Por lo anteriormente expuesto ante ustedes H. Cuerpo Edilicio del Ayuntamiento de San Pedro Tlaquepaque, Jalisco, pongo a su consideración el siguiente,</w:t>
      </w:r>
    </w:p>
    <w:p w:rsidR="005B7B4D" w:rsidRPr="001303C7" w:rsidRDefault="005B7B4D" w:rsidP="005B7B4D">
      <w:pPr>
        <w:spacing w:line="240" w:lineRule="auto"/>
        <w:ind w:right="49"/>
        <w:jc w:val="both"/>
        <w:rPr>
          <w:rFonts w:ascii="Arial" w:hAnsi="Arial" w:cs="Arial"/>
          <w:sz w:val="8"/>
          <w:szCs w:val="24"/>
        </w:rPr>
      </w:pPr>
    </w:p>
    <w:p w:rsidR="005B7B4D" w:rsidRPr="00972363" w:rsidRDefault="005B7B4D" w:rsidP="005B7B4D">
      <w:pPr>
        <w:spacing w:line="360" w:lineRule="auto"/>
        <w:ind w:left="567" w:right="49"/>
        <w:jc w:val="center"/>
        <w:rPr>
          <w:rFonts w:ascii="Arial" w:hAnsi="Arial" w:cs="Arial"/>
          <w:b/>
          <w:sz w:val="24"/>
          <w:szCs w:val="24"/>
        </w:rPr>
      </w:pPr>
      <w:r w:rsidRPr="00972363">
        <w:rPr>
          <w:rFonts w:ascii="Arial" w:hAnsi="Arial" w:cs="Arial"/>
          <w:b/>
          <w:sz w:val="24"/>
          <w:szCs w:val="24"/>
        </w:rPr>
        <w:t>A C U E R D O:</w:t>
      </w:r>
    </w:p>
    <w:p w:rsidR="005B7B4D" w:rsidRPr="00972363" w:rsidRDefault="005B7B4D" w:rsidP="005B7B4D">
      <w:pPr>
        <w:spacing w:line="240" w:lineRule="auto"/>
        <w:ind w:right="49"/>
        <w:jc w:val="both"/>
        <w:rPr>
          <w:rFonts w:ascii="Arial" w:hAnsi="Arial" w:cs="Arial"/>
          <w:iCs/>
          <w:sz w:val="24"/>
          <w:szCs w:val="24"/>
        </w:rPr>
      </w:pPr>
      <w:r w:rsidRPr="00972363">
        <w:rPr>
          <w:rFonts w:ascii="Arial" w:hAnsi="Arial" w:cs="Arial"/>
          <w:b/>
          <w:sz w:val="24"/>
          <w:szCs w:val="24"/>
        </w:rPr>
        <w:t>ÚNICO. -</w:t>
      </w:r>
      <w:r w:rsidRPr="00972363">
        <w:rPr>
          <w:rFonts w:ascii="Arial" w:hAnsi="Arial" w:cs="Arial"/>
          <w:color w:val="000000"/>
          <w:sz w:val="24"/>
          <w:szCs w:val="24"/>
        </w:rPr>
        <w:t xml:space="preserve"> Que este H. Ayuntamiento Constitucional de San Pedro Tlaquepaque, </w:t>
      </w:r>
      <w:r w:rsidRPr="00972363">
        <w:rPr>
          <w:rFonts w:ascii="Arial" w:hAnsi="Arial" w:cs="Arial"/>
          <w:b/>
          <w:color w:val="000000"/>
          <w:sz w:val="24"/>
          <w:szCs w:val="24"/>
        </w:rPr>
        <w:t>APRUEBE y AUTORICE</w:t>
      </w:r>
      <w:r w:rsidRPr="00972363">
        <w:rPr>
          <w:rFonts w:ascii="Arial" w:hAnsi="Arial" w:cs="Arial"/>
          <w:color w:val="000000"/>
          <w:sz w:val="24"/>
          <w:szCs w:val="24"/>
        </w:rPr>
        <w:t xml:space="preserve"> la presente iniciativa con Turno a   ,</w:t>
      </w:r>
      <w:r w:rsidRPr="00972363">
        <w:rPr>
          <w:rFonts w:ascii="Arial" w:hAnsi="Arial" w:cs="Arial"/>
          <w:sz w:val="24"/>
          <w:szCs w:val="24"/>
        </w:rPr>
        <w:t xml:space="preserve"> comisiones</w:t>
      </w:r>
      <w:r w:rsidRPr="00972363">
        <w:rPr>
          <w:rFonts w:ascii="Arial" w:hAnsi="Arial" w:cs="Arial"/>
          <w:b/>
          <w:bCs/>
          <w:sz w:val="24"/>
          <w:szCs w:val="24"/>
        </w:rPr>
        <w:t xml:space="preserve"> </w:t>
      </w:r>
      <w:r w:rsidRPr="00972363">
        <w:rPr>
          <w:rFonts w:ascii="Arial" w:hAnsi="Arial" w:cs="Arial"/>
          <w:sz w:val="24"/>
          <w:szCs w:val="24"/>
        </w:rPr>
        <w:t>edilicias de</w:t>
      </w:r>
      <w:r w:rsidRPr="00972363">
        <w:rPr>
          <w:rFonts w:ascii="Arial" w:hAnsi="Arial" w:cs="Arial"/>
          <w:b/>
          <w:bCs/>
          <w:sz w:val="24"/>
          <w:szCs w:val="24"/>
        </w:rPr>
        <w:t xml:space="preserve"> PARQUES, JARDINES Y ORNATO </w:t>
      </w:r>
      <w:r w:rsidRPr="00972363">
        <w:rPr>
          <w:rFonts w:ascii="Arial" w:hAnsi="Arial" w:cs="Arial"/>
          <w:sz w:val="24"/>
          <w:szCs w:val="24"/>
        </w:rPr>
        <w:t xml:space="preserve">como convocante y como coadyuvante a la </w:t>
      </w:r>
      <w:r w:rsidRPr="00972363">
        <w:rPr>
          <w:rFonts w:ascii="Arial" w:hAnsi="Arial" w:cs="Arial"/>
          <w:b/>
          <w:bCs/>
          <w:sz w:val="24"/>
          <w:szCs w:val="24"/>
        </w:rPr>
        <w:t xml:space="preserve"> </w:t>
      </w:r>
      <w:r w:rsidRPr="00972363">
        <w:rPr>
          <w:rFonts w:ascii="Arial" w:hAnsi="Arial" w:cs="Arial"/>
          <w:sz w:val="24"/>
          <w:szCs w:val="24"/>
        </w:rPr>
        <w:t>comisión de</w:t>
      </w:r>
      <w:r w:rsidRPr="00972363">
        <w:rPr>
          <w:rFonts w:ascii="Arial" w:hAnsi="Arial" w:cs="Arial"/>
          <w:b/>
          <w:bCs/>
          <w:sz w:val="24"/>
          <w:szCs w:val="24"/>
        </w:rPr>
        <w:t xml:space="preserve"> SERVICIOS PÚBLICOS MUNICIPALES , </w:t>
      </w:r>
      <w:r w:rsidRPr="00972363">
        <w:rPr>
          <w:rFonts w:ascii="Arial" w:hAnsi="Arial" w:cs="Arial"/>
          <w:sz w:val="24"/>
          <w:szCs w:val="24"/>
        </w:rPr>
        <w:t>para su</w:t>
      </w:r>
      <w:r w:rsidRPr="00972363">
        <w:rPr>
          <w:rFonts w:ascii="Arial" w:hAnsi="Arial" w:cs="Arial"/>
          <w:b/>
          <w:bCs/>
          <w:sz w:val="24"/>
          <w:szCs w:val="24"/>
        </w:rPr>
        <w:t xml:space="preserve"> ESTUDIO, ANALISIS Y DICTAMINACION</w:t>
      </w:r>
      <w:r w:rsidRPr="00972363">
        <w:rPr>
          <w:rFonts w:ascii="Arial" w:hAnsi="Arial" w:cs="Arial"/>
          <w:sz w:val="24"/>
          <w:szCs w:val="24"/>
        </w:rPr>
        <w:t xml:space="preserve"> de la presente, y se </w:t>
      </w:r>
      <w:r w:rsidRPr="00972363">
        <w:rPr>
          <w:rFonts w:ascii="Arial" w:hAnsi="Arial" w:cs="Arial"/>
          <w:b/>
          <w:bCs/>
          <w:sz w:val="24"/>
          <w:szCs w:val="24"/>
        </w:rPr>
        <w:t>ACUERDE</w:t>
      </w:r>
      <w:r w:rsidRPr="00972363">
        <w:rPr>
          <w:rFonts w:ascii="Arial" w:hAnsi="Arial" w:cs="Arial"/>
          <w:b/>
          <w:sz w:val="24"/>
          <w:szCs w:val="24"/>
        </w:rPr>
        <w:t xml:space="preserve"> </w:t>
      </w:r>
      <w:r w:rsidRPr="00972363">
        <w:rPr>
          <w:rFonts w:ascii="Arial" w:hAnsi="Arial" w:cs="Arial"/>
          <w:bCs/>
          <w:sz w:val="24"/>
          <w:szCs w:val="24"/>
        </w:rPr>
        <w:t xml:space="preserve">realizar un   </w:t>
      </w:r>
      <w:r w:rsidRPr="00972363">
        <w:rPr>
          <w:rFonts w:ascii="Arial" w:hAnsi="Arial" w:cs="Arial"/>
          <w:b/>
          <w:sz w:val="24"/>
          <w:szCs w:val="24"/>
        </w:rPr>
        <w:t xml:space="preserve"> </w:t>
      </w:r>
      <w:r w:rsidRPr="00972363">
        <w:rPr>
          <w:rFonts w:ascii="Arial" w:hAnsi="Arial" w:cs="Arial"/>
          <w:bCs/>
          <w:sz w:val="24"/>
          <w:szCs w:val="24"/>
        </w:rPr>
        <w:t xml:space="preserve">programa de trabajos y  acciones  en materia de </w:t>
      </w:r>
      <w:r w:rsidRPr="00972363">
        <w:rPr>
          <w:rFonts w:ascii="Arial" w:hAnsi="Arial" w:cs="Arial"/>
          <w:b/>
          <w:sz w:val="24"/>
          <w:szCs w:val="24"/>
        </w:rPr>
        <w:t>LOCALIZACIÓN Y</w:t>
      </w:r>
      <w:r w:rsidRPr="00972363">
        <w:rPr>
          <w:rFonts w:ascii="Arial" w:hAnsi="Arial" w:cs="Arial"/>
          <w:bCs/>
          <w:sz w:val="24"/>
          <w:szCs w:val="24"/>
        </w:rPr>
        <w:t xml:space="preserve">  </w:t>
      </w:r>
      <w:r w:rsidRPr="00972363">
        <w:rPr>
          <w:rFonts w:ascii="Arial" w:hAnsi="Arial" w:cs="Arial"/>
          <w:b/>
          <w:sz w:val="24"/>
          <w:szCs w:val="24"/>
        </w:rPr>
        <w:t xml:space="preserve">RETIRO DE TOCONES </w:t>
      </w:r>
      <w:r w:rsidRPr="00972363">
        <w:rPr>
          <w:rFonts w:ascii="Arial" w:hAnsi="Arial" w:cs="Arial"/>
          <w:bCs/>
          <w:sz w:val="24"/>
          <w:szCs w:val="24"/>
        </w:rPr>
        <w:t xml:space="preserve"> principalmente </w:t>
      </w:r>
      <w:r w:rsidRPr="00972363">
        <w:rPr>
          <w:rFonts w:ascii="Arial" w:hAnsi="Arial" w:cs="Arial"/>
          <w:b/>
          <w:sz w:val="24"/>
          <w:szCs w:val="24"/>
        </w:rPr>
        <w:t xml:space="preserve"> </w:t>
      </w:r>
      <w:r w:rsidRPr="00972363">
        <w:rPr>
          <w:rFonts w:ascii="Arial" w:hAnsi="Arial" w:cs="Arial"/>
          <w:sz w:val="24"/>
          <w:szCs w:val="24"/>
        </w:rPr>
        <w:t xml:space="preserve">aquellos que se encuentren sobre banquetas y servidumbre </w:t>
      </w:r>
      <w:proofErr w:type="spellStart"/>
      <w:r w:rsidRPr="00972363">
        <w:rPr>
          <w:rFonts w:ascii="Arial" w:hAnsi="Arial" w:cs="Arial"/>
          <w:sz w:val="24"/>
          <w:szCs w:val="24"/>
        </w:rPr>
        <w:t>ó</w:t>
      </w:r>
      <w:proofErr w:type="spellEnd"/>
      <w:r w:rsidRPr="00972363">
        <w:rPr>
          <w:rFonts w:ascii="Arial" w:hAnsi="Arial" w:cs="Arial"/>
          <w:sz w:val="24"/>
          <w:szCs w:val="24"/>
        </w:rPr>
        <w:t xml:space="preserve"> el arroyo de la calle y que representan riesgo para las personas y sus automotores </w:t>
      </w:r>
      <w:r w:rsidRPr="00972363">
        <w:rPr>
          <w:rFonts w:ascii="Arial" w:hAnsi="Arial" w:cs="Arial"/>
          <w:iCs/>
          <w:sz w:val="24"/>
          <w:szCs w:val="24"/>
        </w:rPr>
        <w:t xml:space="preserve">  </w:t>
      </w:r>
      <w:r w:rsidRPr="00972363">
        <w:rPr>
          <w:rFonts w:ascii="Arial" w:hAnsi="Arial" w:cs="Arial"/>
          <w:sz w:val="24"/>
          <w:szCs w:val="24"/>
        </w:rPr>
        <w:t xml:space="preserve"> en  cumplimiento y apego  al Reglamento de Parques y Jardines, y demás normas y leyes aplicables en la materia</w:t>
      </w:r>
    </w:p>
    <w:p w:rsidR="005B7B4D" w:rsidRPr="001303C7" w:rsidRDefault="005B7B4D" w:rsidP="005B7B4D">
      <w:pPr>
        <w:spacing w:line="240" w:lineRule="auto"/>
        <w:ind w:right="49"/>
        <w:jc w:val="both"/>
        <w:rPr>
          <w:rFonts w:ascii="Arial" w:hAnsi="Arial" w:cs="Arial"/>
          <w:sz w:val="8"/>
          <w:szCs w:val="24"/>
        </w:rPr>
      </w:pPr>
    </w:p>
    <w:p w:rsidR="005B7B4D" w:rsidRPr="00972363" w:rsidRDefault="005B7B4D" w:rsidP="005B7B4D">
      <w:pPr>
        <w:spacing w:line="360" w:lineRule="auto"/>
        <w:ind w:right="49"/>
        <w:jc w:val="center"/>
        <w:rPr>
          <w:rFonts w:ascii="Arial" w:hAnsi="Arial" w:cs="Arial"/>
          <w:color w:val="000000"/>
          <w:sz w:val="24"/>
          <w:szCs w:val="24"/>
        </w:rPr>
      </w:pPr>
      <w:r w:rsidRPr="00972363">
        <w:rPr>
          <w:rFonts w:ascii="Arial" w:hAnsi="Arial" w:cs="Arial"/>
          <w:b/>
          <w:sz w:val="24"/>
          <w:szCs w:val="24"/>
        </w:rPr>
        <w:t>ATE N T A M E N T E:</w:t>
      </w:r>
    </w:p>
    <w:p w:rsidR="005B7B4D" w:rsidRPr="00972363" w:rsidRDefault="005B7B4D" w:rsidP="005B7B4D">
      <w:pPr>
        <w:spacing w:line="360" w:lineRule="auto"/>
        <w:ind w:left="567" w:right="49"/>
        <w:jc w:val="center"/>
        <w:rPr>
          <w:rFonts w:ascii="Arial" w:hAnsi="Arial" w:cs="Arial"/>
          <w:b/>
          <w:sz w:val="24"/>
          <w:szCs w:val="24"/>
        </w:rPr>
      </w:pPr>
      <w:r w:rsidRPr="00972363">
        <w:rPr>
          <w:rFonts w:ascii="Arial" w:hAnsi="Arial" w:cs="Arial"/>
          <w:b/>
          <w:sz w:val="24"/>
          <w:szCs w:val="24"/>
        </w:rPr>
        <w:t>Tlaquepaque, Jalisco, al día de su presentación</w:t>
      </w:r>
    </w:p>
    <w:p w:rsidR="005B7B4D" w:rsidRPr="00972363" w:rsidRDefault="005B7B4D" w:rsidP="005B7B4D">
      <w:pPr>
        <w:spacing w:line="360" w:lineRule="auto"/>
        <w:ind w:left="567" w:right="49"/>
        <w:jc w:val="center"/>
        <w:rPr>
          <w:rFonts w:ascii="Arial" w:hAnsi="Arial" w:cs="Arial"/>
          <w:b/>
          <w:sz w:val="24"/>
          <w:szCs w:val="24"/>
        </w:rPr>
      </w:pPr>
      <w:r w:rsidRPr="00972363">
        <w:rPr>
          <w:rFonts w:ascii="Arial" w:hAnsi="Arial" w:cs="Arial"/>
          <w:b/>
          <w:sz w:val="24"/>
          <w:szCs w:val="24"/>
        </w:rPr>
        <w:t>Salón de Sesiones del H. Ayuntamiento del Municipio de San Pedro Tlaquepaque, Jalisco.</w:t>
      </w:r>
    </w:p>
    <w:p w:rsidR="005B7B4D" w:rsidRPr="00972363" w:rsidRDefault="005B7B4D" w:rsidP="005B7B4D">
      <w:pPr>
        <w:tabs>
          <w:tab w:val="left" w:pos="5387"/>
        </w:tabs>
        <w:spacing w:line="240" w:lineRule="auto"/>
        <w:ind w:right="49"/>
        <w:jc w:val="center"/>
        <w:rPr>
          <w:rFonts w:ascii="Arial" w:hAnsi="Arial" w:cs="Arial"/>
          <w:b/>
          <w:sz w:val="24"/>
          <w:szCs w:val="24"/>
        </w:rPr>
      </w:pPr>
      <w:r w:rsidRPr="00972363">
        <w:rPr>
          <w:rFonts w:ascii="Arial" w:hAnsi="Arial" w:cs="Arial"/>
          <w:b/>
          <w:sz w:val="24"/>
          <w:szCs w:val="24"/>
        </w:rPr>
        <w:t xml:space="preserve">    ___________________________</w:t>
      </w:r>
    </w:p>
    <w:p w:rsidR="005B7B4D" w:rsidRPr="00972363" w:rsidRDefault="005B7B4D" w:rsidP="005B7B4D">
      <w:pPr>
        <w:tabs>
          <w:tab w:val="left" w:pos="5387"/>
        </w:tabs>
        <w:spacing w:line="240" w:lineRule="auto"/>
        <w:ind w:right="49"/>
        <w:jc w:val="center"/>
        <w:rPr>
          <w:rFonts w:ascii="Arial" w:hAnsi="Arial" w:cs="Arial"/>
          <w:b/>
          <w:sz w:val="24"/>
          <w:szCs w:val="24"/>
        </w:rPr>
      </w:pPr>
      <w:r w:rsidRPr="00972363">
        <w:rPr>
          <w:rFonts w:ascii="Arial" w:hAnsi="Arial" w:cs="Arial"/>
          <w:b/>
          <w:sz w:val="24"/>
          <w:szCs w:val="24"/>
        </w:rPr>
        <w:t xml:space="preserve">    OSCAR VÁSQUEZ LLAMAS</w:t>
      </w:r>
    </w:p>
    <w:p w:rsidR="005B7B4D" w:rsidRPr="00972363" w:rsidRDefault="005B7B4D" w:rsidP="005B7B4D">
      <w:pPr>
        <w:tabs>
          <w:tab w:val="left" w:pos="5387"/>
        </w:tabs>
        <w:spacing w:line="240" w:lineRule="auto"/>
        <w:ind w:right="49"/>
        <w:jc w:val="center"/>
        <w:rPr>
          <w:rFonts w:ascii="Arial" w:hAnsi="Arial" w:cs="Arial"/>
          <w:b/>
          <w:sz w:val="24"/>
          <w:szCs w:val="24"/>
        </w:rPr>
      </w:pPr>
      <w:r w:rsidRPr="00972363">
        <w:rPr>
          <w:rFonts w:ascii="Arial" w:hAnsi="Arial" w:cs="Arial"/>
          <w:b/>
          <w:sz w:val="24"/>
          <w:szCs w:val="24"/>
        </w:rPr>
        <w:t xml:space="preserve">   REGIDOR</w:t>
      </w:r>
    </w:p>
    <w:p w:rsidR="004346DA" w:rsidRPr="00C3746D" w:rsidRDefault="009D0933" w:rsidP="00B7625C">
      <w:pPr>
        <w:pStyle w:val="Compact"/>
        <w:rPr>
          <w:rFonts w:ascii="Arial" w:hAnsi="Arial" w:cs="Arial"/>
          <w:lang w:val="es-MX"/>
        </w:rPr>
      </w:pPr>
      <w:r w:rsidRPr="00C3746D">
        <w:rPr>
          <w:rFonts w:ascii="Arial" w:hAnsi="Arial" w:cs="Arial"/>
          <w:lang w:val="es-MX"/>
        </w:rPr>
        <w:t>---------------------------------------------------------------------------------------------------</w:t>
      </w:r>
      <w:r w:rsidR="00B7625C" w:rsidRPr="00C3746D">
        <w:rPr>
          <w:rFonts w:ascii="Arial" w:hAnsi="Arial" w:cs="Arial"/>
          <w:lang w:val="es-MX"/>
        </w:rPr>
        <w:t>-------------------------------------------------------------------------------------------</w:t>
      </w:r>
      <w:r w:rsidR="00C3746D">
        <w:rPr>
          <w:rFonts w:ascii="Arial" w:hAnsi="Arial" w:cs="Arial"/>
          <w:lang w:val="es-MX"/>
        </w:rPr>
        <w:t>--------</w:t>
      </w:r>
    </w:p>
    <w:p w:rsidR="00994015" w:rsidRPr="0047628F" w:rsidRDefault="009D2C4F" w:rsidP="001303C7">
      <w:pPr>
        <w:jc w:val="both"/>
        <w:rPr>
          <w:rFonts w:ascii="Arial" w:hAnsi="Arial" w:cs="Arial"/>
          <w:b/>
          <w:sz w:val="24"/>
          <w:szCs w:val="24"/>
        </w:rPr>
      </w:pPr>
      <w:r w:rsidRPr="00733E72">
        <w:rPr>
          <w:rFonts w:ascii="Arial" w:hAnsi="Arial" w:cs="Arial"/>
          <w:sz w:val="24"/>
          <w:szCs w:val="24"/>
        </w:rPr>
        <w:t>Con la palabra la Presidente Municipal, C. María Elena Limón García</w:t>
      </w:r>
      <w:r>
        <w:rPr>
          <w:rFonts w:ascii="Arial" w:hAnsi="Arial" w:cs="Arial"/>
          <w:sz w:val="24"/>
          <w:szCs w:val="24"/>
        </w:rPr>
        <w:t xml:space="preserve">: </w:t>
      </w:r>
      <w:r w:rsidR="001303C7">
        <w:rPr>
          <w:rFonts w:ascii="Arial" w:hAnsi="Arial" w:cs="Arial"/>
          <w:sz w:val="24"/>
          <w:szCs w:val="24"/>
        </w:rPr>
        <w:t>Gracias,</w:t>
      </w:r>
      <w:r w:rsidR="00774F8A" w:rsidRPr="00774F8A">
        <w:rPr>
          <w:rFonts w:ascii="Arial" w:hAnsi="Arial" w:cs="Arial"/>
          <w:color w:val="201F1E"/>
          <w:sz w:val="24"/>
          <w:szCs w:val="24"/>
          <w:shd w:val="clear" w:color="auto" w:fill="FFFFFF"/>
        </w:rPr>
        <w:t xml:space="preserve"> </w:t>
      </w:r>
      <w:r>
        <w:rPr>
          <w:rFonts w:ascii="Arial" w:hAnsi="Arial" w:cs="Arial"/>
          <w:color w:val="201F1E"/>
          <w:sz w:val="24"/>
          <w:szCs w:val="24"/>
          <w:shd w:val="clear" w:color="auto" w:fill="FFFFFF"/>
        </w:rPr>
        <w:t>por lo</w:t>
      </w:r>
      <w:r w:rsidR="001303C7">
        <w:rPr>
          <w:rFonts w:ascii="Arial" w:hAnsi="Arial" w:cs="Arial"/>
          <w:color w:val="201F1E"/>
          <w:sz w:val="24"/>
          <w:szCs w:val="24"/>
          <w:shd w:val="clear" w:color="auto" w:fill="FFFFFF"/>
        </w:rPr>
        <w:t xml:space="preserve"> que</w:t>
      </w:r>
      <w:r>
        <w:rPr>
          <w:rFonts w:ascii="Arial" w:hAnsi="Arial" w:cs="Arial"/>
          <w:color w:val="201F1E"/>
          <w:sz w:val="24"/>
          <w:szCs w:val="24"/>
          <w:shd w:val="clear" w:color="auto" w:fill="FFFFFF"/>
        </w:rPr>
        <w:t xml:space="preserve"> </w:t>
      </w:r>
      <w:r w:rsidR="00774F8A" w:rsidRPr="00774F8A">
        <w:rPr>
          <w:rFonts w:ascii="Arial" w:hAnsi="Arial" w:cs="Arial"/>
          <w:color w:val="201F1E"/>
          <w:sz w:val="24"/>
          <w:szCs w:val="24"/>
          <w:shd w:val="clear" w:color="auto" w:fill="FFFFFF"/>
        </w:rPr>
        <w:t>en votación económica les pregunto</w:t>
      </w:r>
      <w:r w:rsidR="00247203" w:rsidRPr="00733E72">
        <w:rPr>
          <w:rFonts w:ascii="Arial" w:hAnsi="Arial" w:cs="Arial"/>
          <w:sz w:val="24"/>
          <w:szCs w:val="24"/>
        </w:rPr>
        <w:t>, quienes estén por l</w:t>
      </w:r>
      <w:r w:rsidR="00247203">
        <w:rPr>
          <w:rFonts w:ascii="Arial" w:hAnsi="Arial" w:cs="Arial"/>
          <w:sz w:val="24"/>
          <w:szCs w:val="24"/>
        </w:rPr>
        <w:t>a afirmativa del turno a comisio</w:t>
      </w:r>
      <w:r w:rsidR="00247203" w:rsidRPr="00733E72">
        <w:rPr>
          <w:rFonts w:ascii="Arial" w:hAnsi="Arial" w:cs="Arial"/>
          <w:sz w:val="24"/>
          <w:szCs w:val="24"/>
        </w:rPr>
        <w:t>n</w:t>
      </w:r>
      <w:r w:rsidR="00F12074">
        <w:rPr>
          <w:rFonts w:ascii="Arial" w:hAnsi="Arial" w:cs="Arial"/>
          <w:sz w:val="24"/>
          <w:szCs w:val="24"/>
        </w:rPr>
        <w:t>es propuesto</w:t>
      </w:r>
      <w:r w:rsidR="00247203" w:rsidRPr="00733E72">
        <w:rPr>
          <w:rFonts w:ascii="Arial" w:hAnsi="Arial" w:cs="Arial"/>
          <w:sz w:val="24"/>
          <w:szCs w:val="24"/>
        </w:rPr>
        <w:t>, fa</w:t>
      </w:r>
      <w:r w:rsidR="00247203">
        <w:rPr>
          <w:rFonts w:ascii="Arial" w:hAnsi="Arial" w:cs="Arial"/>
          <w:sz w:val="24"/>
          <w:szCs w:val="24"/>
        </w:rPr>
        <w:t>vor de manifestarlo</w:t>
      </w:r>
      <w:r>
        <w:rPr>
          <w:rFonts w:ascii="Arial" w:hAnsi="Arial" w:cs="Arial"/>
          <w:sz w:val="24"/>
          <w:szCs w:val="24"/>
        </w:rPr>
        <w:t xml:space="preserve">, </w:t>
      </w:r>
      <w:r w:rsidR="00EE1D08" w:rsidRPr="00FE380E">
        <w:rPr>
          <w:rFonts w:ascii="Arial" w:hAnsi="Arial" w:cs="Arial"/>
          <w:b/>
          <w:sz w:val="24"/>
          <w:szCs w:val="24"/>
        </w:rPr>
        <w:t>estando presentes 13 (trece) integrantes del pleno, en forma económica</w:t>
      </w:r>
      <w:r w:rsidR="001303C7">
        <w:rPr>
          <w:rFonts w:ascii="Arial" w:hAnsi="Arial" w:cs="Arial"/>
          <w:b/>
          <w:sz w:val="24"/>
          <w:szCs w:val="24"/>
        </w:rPr>
        <w:t xml:space="preserve"> s</w:t>
      </w:r>
      <w:r w:rsidR="00EE1D08" w:rsidRPr="00FE380E">
        <w:rPr>
          <w:rFonts w:ascii="Arial" w:hAnsi="Arial" w:cs="Arial"/>
          <w:b/>
          <w:sz w:val="24"/>
          <w:szCs w:val="24"/>
        </w:rPr>
        <w:t xml:space="preserve">on emitidos 13 (trece) </w:t>
      </w:r>
      <w:r w:rsidR="001303C7">
        <w:rPr>
          <w:rFonts w:ascii="Arial" w:hAnsi="Arial" w:cs="Arial"/>
          <w:b/>
          <w:sz w:val="24"/>
          <w:szCs w:val="24"/>
        </w:rPr>
        <w:t xml:space="preserve">votos a favor, en unanimidad  </w:t>
      </w:r>
      <w:r w:rsidR="00EE1D08" w:rsidRPr="00FE380E">
        <w:rPr>
          <w:rFonts w:ascii="Arial" w:hAnsi="Arial" w:cs="Arial"/>
          <w:b/>
          <w:sz w:val="24"/>
          <w:szCs w:val="24"/>
        </w:rPr>
        <w:t>e</w:t>
      </w:r>
      <w:r w:rsidR="001303C7">
        <w:rPr>
          <w:rFonts w:ascii="Arial" w:hAnsi="Arial" w:cs="Arial"/>
          <w:b/>
          <w:sz w:val="24"/>
          <w:szCs w:val="24"/>
        </w:rPr>
        <w:t>s</w:t>
      </w:r>
      <w:r w:rsidR="00EE1D08" w:rsidRPr="00FE380E">
        <w:rPr>
          <w:rFonts w:ascii="Arial" w:hAnsi="Arial" w:cs="Arial"/>
          <w:b/>
          <w:sz w:val="24"/>
          <w:szCs w:val="24"/>
        </w:rPr>
        <w:t xml:space="preserve"> </w:t>
      </w:r>
      <w:r w:rsidR="00EE1D08" w:rsidRPr="001303C7">
        <w:rPr>
          <w:rFonts w:ascii="Arial" w:hAnsi="Arial" w:cs="Arial"/>
          <w:b/>
          <w:sz w:val="24"/>
          <w:szCs w:val="24"/>
        </w:rPr>
        <w:t xml:space="preserve">aprobado por mayoría simple el turno presentado por el regidor Oscar </w:t>
      </w:r>
      <w:r w:rsidR="00EE1D08" w:rsidRPr="00FE380E">
        <w:rPr>
          <w:rFonts w:ascii="Arial" w:hAnsi="Arial" w:cs="Arial"/>
          <w:b/>
          <w:sz w:val="24"/>
          <w:szCs w:val="24"/>
        </w:rPr>
        <w:t>Vásquez Llamas, bajo el siguiente:</w:t>
      </w:r>
      <w:r w:rsidR="00EE1D08" w:rsidRPr="00FE380E">
        <w:rPr>
          <w:rFonts w:ascii="Arial" w:hAnsi="Arial" w:cs="Arial"/>
          <w:sz w:val="24"/>
          <w:szCs w:val="24"/>
        </w:rPr>
        <w:t>-----------------------------------------------------------------------------------------------------------------------------------------------</w:t>
      </w:r>
      <w:r w:rsidR="001303C7">
        <w:rPr>
          <w:rFonts w:ascii="Arial" w:hAnsi="Arial" w:cs="Arial"/>
          <w:sz w:val="24"/>
          <w:szCs w:val="24"/>
        </w:rPr>
        <w:t>-----------</w:t>
      </w:r>
      <w:r w:rsidR="00EE1D08" w:rsidRPr="00FE380E">
        <w:rPr>
          <w:rFonts w:ascii="Arial" w:hAnsi="Arial" w:cs="Arial"/>
          <w:sz w:val="24"/>
          <w:szCs w:val="24"/>
        </w:rPr>
        <w:t>--------</w:t>
      </w:r>
      <w:r w:rsidR="00EE1D08" w:rsidRPr="00FE380E">
        <w:rPr>
          <w:rFonts w:ascii="Arial" w:hAnsi="Arial" w:cs="Arial"/>
          <w:b/>
          <w:sz w:val="24"/>
          <w:szCs w:val="24"/>
        </w:rPr>
        <w:t>ACUERDO NÚMERO 1583/2021/TC</w:t>
      </w:r>
      <w:r w:rsidR="00EE1D08" w:rsidRPr="00FE380E">
        <w:rPr>
          <w:rFonts w:ascii="Arial" w:hAnsi="Arial" w:cs="Arial"/>
          <w:sz w:val="24"/>
          <w:szCs w:val="24"/>
        </w:rPr>
        <w:t>------------------------------------------------------------------------------------------------------------------------------</w:t>
      </w:r>
      <w:r w:rsidR="00EE1D08" w:rsidRPr="00FE380E">
        <w:rPr>
          <w:rFonts w:ascii="Arial" w:eastAsia="Times New Roman" w:hAnsi="Arial" w:cs="Arial"/>
          <w:b/>
          <w:sz w:val="24"/>
          <w:szCs w:val="24"/>
          <w:lang w:val="es-ES" w:eastAsia="es-ES"/>
        </w:rPr>
        <w:t>ÚNICO.-</w:t>
      </w:r>
      <w:r w:rsidR="00EE1D08" w:rsidRPr="00FE380E">
        <w:rPr>
          <w:rFonts w:ascii="Arial" w:eastAsia="Times New Roman" w:hAnsi="Arial" w:cs="Arial"/>
          <w:sz w:val="24"/>
          <w:szCs w:val="24"/>
          <w:lang w:val="es-ES" w:eastAsia="es-ES"/>
        </w:rPr>
        <w:t xml:space="preserve"> El Pleno del Ayuntamiento Constitucional de San Pedro Tlaquepaque, aprueba y autoriza la presente iniciativa de turno a las comisiones edilicias de </w:t>
      </w:r>
      <w:r w:rsidR="00EE1D08" w:rsidRPr="00FE380E">
        <w:rPr>
          <w:rFonts w:ascii="Arial" w:eastAsia="Times New Roman" w:hAnsi="Arial" w:cs="Arial"/>
          <w:b/>
          <w:sz w:val="24"/>
          <w:szCs w:val="24"/>
          <w:lang w:val="es-ES" w:eastAsia="es-ES"/>
        </w:rPr>
        <w:t xml:space="preserve">Parques, Jardines y Ornato </w:t>
      </w:r>
      <w:r w:rsidR="00EE1D08" w:rsidRPr="00FE380E">
        <w:rPr>
          <w:rFonts w:ascii="Arial" w:eastAsia="Times New Roman" w:hAnsi="Arial" w:cs="Arial"/>
          <w:sz w:val="24"/>
          <w:szCs w:val="24"/>
          <w:lang w:val="es-ES" w:eastAsia="es-ES"/>
        </w:rPr>
        <w:t xml:space="preserve">como </w:t>
      </w:r>
      <w:r w:rsidR="00EE1D08" w:rsidRPr="00FE380E">
        <w:rPr>
          <w:rFonts w:ascii="Arial" w:eastAsia="Times New Roman" w:hAnsi="Arial" w:cs="Arial"/>
          <w:b/>
          <w:sz w:val="24"/>
          <w:szCs w:val="24"/>
          <w:lang w:val="es-ES" w:eastAsia="es-ES"/>
        </w:rPr>
        <w:t>convocante</w:t>
      </w:r>
      <w:r w:rsidR="00EE1D08" w:rsidRPr="00FE380E">
        <w:rPr>
          <w:rFonts w:ascii="Arial" w:eastAsia="Times New Roman" w:hAnsi="Arial" w:cs="Arial"/>
          <w:sz w:val="24"/>
          <w:szCs w:val="24"/>
          <w:lang w:val="es-ES" w:eastAsia="es-ES"/>
        </w:rPr>
        <w:t xml:space="preserve">, y a la comisión edilicia de </w:t>
      </w:r>
      <w:r w:rsidR="00EE1D08" w:rsidRPr="00FE380E">
        <w:rPr>
          <w:rFonts w:ascii="Arial" w:eastAsia="Times New Roman" w:hAnsi="Arial" w:cs="Arial"/>
          <w:b/>
          <w:sz w:val="24"/>
          <w:szCs w:val="24"/>
          <w:lang w:val="es-ES" w:eastAsia="es-ES"/>
        </w:rPr>
        <w:t xml:space="preserve">Servicios Públicos </w:t>
      </w:r>
      <w:r w:rsidR="00EE1D08" w:rsidRPr="00FE380E">
        <w:rPr>
          <w:rFonts w:ascii="Arial" w:eastAsia="Times New Roman" w:hAnsi="Arial" w:cs="Arial"/>
          <w:sz w:val="24"/>
          <w:szCs w:val="24"/>
          <w:lang w:val="es-ES" w:eastAsia="es-ES"/>
        </w:rPr>
        <w:t xml:space="preserve">como </w:t>
      </w:r>
      <w:r w:rsidR="00EE1D08" w:rsidRPr="00FE380E">
        <w:rPr>
          <w:rFonts w:ascii="Arial" w:eastAsia="Times New Roman" w:hAnsi="Arial" w:cs="Arial"/>
          <w:b/>
          <w:sz w:val="24"/>
          <w:szCs w:val="24"/>
          <w:lang w:val="es-ES" w:eastAsia="es-ES"/>
        </w:rPr>
        <w:t>coadyuvante</w:t>
      </w:r>
      <w:r w:rsidR="00EE1D08" w:rsidRPr="00FE380E">
        <w:rPr>
          <w:rFonts w:ascii="Arial" w:eastAsia="Times New Roman" w:hAnsi="Arial" w:cs="Arial"/>
          <w:sz w:val="24"/>
          <w:szCs w:val="24"/>
          <w:lang w:val="es-ES" w:eastAsia="es-ES"/>
        </w:rPr>
        <w:t xml:space="preserve">, para el estudio, análisis y dictaminar la iniciativa y se acuerde  realizar un </w:t>
      </w:r>
      <w:r w:rsidR="00EE1D08" w:rsidRPr="00FE380E">
        <w:rPr>
          <w:rFonts w:ascii="Arial" w:eastAsia="Times New Roman" w:hAnsi="Arial" w:cs="Arial"/>
          <w:b/>
          <w:sz w:val="24"/>
          <w:szCs w:val="24"/>
          <w:lang w:val="es-ES" w:eastAsia="es-ES"/>
        </w:rPr>
        <w:t>programa de trabajo y acciones en materia de</w:t>
      </w:r>
      <w:r w:rsidR="00EE1D08" w:rsidRPr="00FE380E">
        <w:rPr>
          <w:rFonts w:ascii="Arial" w:eastAsia="Times New Roman" w:hAnsi="Arial" w:cs="Arial"/>
          <w:sz w:val="24"/>
          <w:szCs w:val="24"/>
          <w:lang w:val="es-ES" w:eastAsia="es-ES"/>
        </w:rPr>
        <w:t xml:space="preserve"> l</w:t>
      </w:r>
      <w:r w:rsidR="00EE1D08" w:rsidRPr="00FE380E">
        <w:rPr>
          <w:rFonts w:ascii="Arial" w:eastAsia="Times New Roman" w:hAnsi="Arial" w:cs="Arial"/>
          <w:b/>
          <w:sz w:val="24"/>
          <w:szCs w:val="24"/>
          <w:lang w:val="es-ES" w:eastAsia="es-ES"/>
        </w:rPr>
        <w:t xml:space="preserve">ocalización y retiro de tocones </w:t>
      </w:r>
      <w:r w:rsidR="00EE1D08" w:rsidRPr="00FE380E">
        <w:rPr>
          <w:rFonts w:ascii="Arial" w:eastAsia="Times New Roman" w:hAnsi="Arial" w:cs="Arial"/>
          <w:sz w:val="24"/>
          <w:szCs w:val="24"/>
          <w:lang w:val="es-ES" w:eastAsia="es-ES"/>
        </w:rPr>
        <w:t>principalmente aquellos que se encuentren sobre banquetas y servidumbre o el arroyo de la calle y que representan riesgo para las personas y sus automotores en cumplimiento y apego al Reglamento de Parques y Jardines, y demás normas y leyes aplicables en la materia.---</w:t>
      </w:r>
      <w:r w:rsidR="00EE1D08" w:rsidRPr="00FE380E">
        <w:rPr>
          <w:rFonts w:ascii="Arial" w:hAnsi="Arial" w:cs="Arial"/>
          <w:sz w:val="24"/>
          <w:szCs w:val="24"/>
        </w:rPr>
        <w:t>------------------------------------------------------------------------------------------------------</w:t>
      </w:r>
      <w:r w:rsidR="0036544D" w:rsidRPr="00EC7E16">
        <w:rPr>
          <w:rFonts w:ascii="Arial" w:hAnsi="Arial" w:cs="Arial"/>
          <w:b/>
          <w:color w:val="000000" w:themeColor="text1"/>
          <w:sz w:val="24"/>
          <w:szCs w:val="24"/>
        </w:rPr>
        <w:t>FUNDAMENTO LEGAL.-</w:t>
      </w:r>
      <w:r w:rsidR="0036544D" w:rsidRPr="00EC7E16">
        <w:rPr>
          <w:rFonts w:ascii="Arial" w:hAnsi="Arial" w:cs="Arial"/>
          <w:i/>
          <w:color w:val="000000" w:themeColor="text1"/>
          <w:sz w:val="24"/>
          <w:szCs w:val="24"/>
        </w:rPr>
        <w:t xml:space="preserve"> </w:t>
      </w:r>
      <w:r w:rsidR="0036544D"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36544D"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36544D">
        <w:rPr>
          <w:rStyle w:val="Fuentedeprrafopredeter1"/>
          <w:rFonts w:ascii="Arial" w:hAnsi="Arial" w:cs="Arial"/>
          <w:color w:val="000000" w:themeColor="text1"/>
          <w:sz w:val="24"/>
          <w:szCs w:val="24"/>
        </w:rPr>
        <w:t>.--------------------------------------------------------------------------------------------------------------------------------------------</w:t>
      </w:r>
      <w:r w:rsidR="00CF1DF5">
        <w:rPr>
          <w:rFonts w:ascii="Arial" w:hAnsi="Arial" w:cs="Arial"/>
          <w:b/>
          <w:sz w:val="24"/>
          <w:szCs w:val="24"/>
        </w:rPr>
        <w:t xml:space="preserve"> </w:t>
      </w:r>
      <w:r w:rsidR="0028099F" w:rsidRPr="00CF1DF5">
        <w:rPr>
          <w:rFonts w:ascii="Arial" w:hAnsi="Arial" w:cs="Arial"/>
          <w:b/>
          <w:sz w:val="24"/>
          <w:szCs w:val="24"/>
        </w:rPr>
        <w:t xml:space="preserve">NOTIFÍQUESE.- </w:t>
      </w:r>
      <w:r w:rsidR="00CF1DF5" w:rsidRPr="00CF1DF5">
        <w:rPr>
          <w:rFonts w:ascii="Arial" w:hAnsi="Arial" w:cs="Arial"/>
          <w:sz w:val="24"/>
          <w:szCs w:val="24"/>
        </w:rPr>
        <w:t xml:space="preserve">Presidente de la Comisión de Parques, Jardines y Ornato; Presidente de la Comisión de Servicios Públicos, </w:t>
      </w:r>
      <w:r w:rsidR="0028099F" w:rsidRPr="00CF1DF5">
        <w:rPr>
          <w:rFonts w:ascii="Arial" w:hAnsi="Arial" w:cs="Arial"/>
          <w:sz w:val="24"/>
          <w:szCs w:val="24"/>
        </w:rPr>
        <w:t>para su conocimiento y efectos legales a que haya lugar.----------</w:t>
      </w:r>
      <w:r w:rsidR="00EE6655" w:rsidRPr="00CF1DF5">
        <w:rPr>
          <w:rFonts w:ascii="Arial" w:hAnsi="Arial" w:cs="Arial"/>
          <w:sz w:val="24"/>
          <w:szCs w:val="24"/>
        </w:rPr>
        <w:t>----------------------------------</w:t>
      </w:r>
      <w:r w:rsidR="00CF1DF5">
        <w:rPr>
          <w:rFonts w:ascii="Arial" w:hAnsi="Arial" w:cs="Arial"/>
          <w:sz w:val="24"/>
          <w:szCs w:val="24"/>
        </w:rPr>
        <w:t>-------------------------</w:t>
      </w:r>
      <w:r w:rsidR="00EE6655" w:rsidRPr="00CF1DF5">
        <w:rPr>
          <w:rFonts w:ascii="Arial" w:hAnsi="Arial" w:cs="Arial"/>
          <w:sz w:val="24"/>
          <w:szCs w:val="24"/>
        </w:rPr>
        <w:t>-------------------------------------------------------</w:t>
      </w:r>
      <w:r w:rsidR="00FB6856" w:rsidRPr="00CF1DF5">
        <w:rPr>
          <w:rFonts w:ascii="Arial" w:hAnsi="Arial" w:cs="Arial"/>
          <w:sz w:val="24"/>
          <w:szCs w:val="24"/>
        </w:rPr>
        <w:t>---------</w:t>
      </w:r>
      <w:r w:rsidR="00C975BE" w:rsidRPr="00B233E5">
        <w:rPr>
          <w:rFonts w:ascii="Arial" w:hAnsi="Arial" w:cs="Arial"/>
          <w:sz w:val="24"/>
          <w:szCs w:val="24"/>
        </w:rPr>
        <w:t xml:space="preserve">Con la palabra la Presidente Municipal, C. María Elena Limón García: </w:t>
      </w:r>
      <w:r w:rsidR="001303C7">
        <w:rPr>
          <w:rFonts w:ascii="Arial" w:hAnsi="Arial" w:cs="Arial"/>
          <w:sz w:val="24"/>
          <w:szCs w:val="24"/>
        </w:rPr>
        <w:t>Adelante</w:t>
      </w:r>
      <w:r w:rsidR="00B233E5" w:rsidRPr="00B233E5">
        <w:rPr>
          <w:rFonts w:ascii="Arial" w:hAnsi="Arial" w:cs="Arial"/>
          <w:sz w:val="24"/>
          <w:szCs w:val="24"/>
        </w:rPr>
        <w:t xml:space="preserve"> Secretario</w:t>
      </w:r>
      <w:r w:rsidR="00C975BE" w:rsidRPr="00B233E5">
        <w:rPr>
          <w:rFonts w:ascii="Arial" w:hAnsi="Arial" w:cs="Arial"/>
          <w:sz w:val="24"/>
          <w:szCs w:val="24"/>
        </w:rPr>
        <w:t>.-----------------------------------------------------------------------------------</w:t>
      </w:r>
      <w:r w:rsidR="00EE6655" w:rsidRPr="00B233E5">
        <w:rPr>
          <w:rFonts w:ascii="Arial" w:hAnsi="Arial" w:cs="Arial"/>
          <w:sz w:val="24"/>
          <w:szCs w:val="24"/>
        </w:rPr>
        <w:t>-</w:t>
      </w:r>
      <w:r w:rsidR="001303C7">
        <w:rPr>
          <w:rFonts w:ascii="Arial" w:hAnsi="Arial" w:cs="Arial"/>
          <w:sz w:val="24"/>
          <w:szCs w:val="24"/>
        </w:rPr>
        <w:t>---------</w:t>
      </w:r>
      <w:r w:rsidR="00EE6655" w:rsidRPr="00B233E5">
        <w:rPr>
          <w:rFonts w:ascii="Arial" w:hAnsi="Arial" w:cs="Arial"/>
          <w:sz w:val="24"/>
          <w:szCs w:val="24"/>
        </w:rPr>
        <w:t>-----</w:t>
      </w:r>
      <w:r w:rsidR="00C975BE" w:rsidRPr="00B233E5">
        <w:rPr>
          <w:rFonts w:ascii="Arial" w:hAnsi="Arial" w:cs="Arial"/>
          <w:sz w:val="24"/>
          <w:szCs w:val="24"/>
        </w:rPr>
        <w:t>------------------------------------------------------------------</w:t>
      </w:r>
      <w:r w:rsidR="00BF30AA" w:rsidRPr="00B233E5">
        <w:rPr>
          <w:rFonts w:ascii="Arial" w:hAnsi="Arial" w:cs="Arial"/>
          <w:sz w:val="24"/>
          <w:szCs w:val="24"/>
        </w:rPr>
        <w:t>--</w:t>
      </w:r>
      <w:r w:rsidR="00B233E5">
        <w:rPr>
          <w:rFonts w:ascii="Arial" w:hAnsi="Arial" w:cs="Arial"/>
          <w:sz w:val="24"/>
          <w:szCs w:val="24"/>
        </w:rPr>
        <w:t>-----</w:t>
      </w:r>
      <w:r w:rsidR="00C975BE" w:rsidRPr="00B233E5">
        <w:rPr>
          <w:rFonts w:ascii="Arial" w:hAnsi="Arial" w:cs="Arial"/>
          <w:sz w:val="24"/>
          <w:szCs w:val="24"/>
        </w:rPr>
        <w:t xml:space="preserve">En uso de la voz el Secretario del Ayuntamiento, Lic. Salvador Ruíz Ayala: </w:t>
      </w:r>
      <w:r w:rsidR="00C20124" w:rsidRPr="00B233E5">
        <w:rPr>
          <w:rFonts w:ascii="Arial" w:hAnsi="Arial" w:cs="Arial"/>
          <w:b/>
          <w:sz w:val="24"/>
          <w:szCs w:val="24"/>
        </w:rPr>
        <w:t>V.- E)</w:t>
      </w:r>
      <w:r w:rsidR="0067612A">
        <w:rPr>
          <w:rFonts w:ascii="Arial" w:hAnsi="Arial" w:cs="Arial"/>
          <w:b/>
          <w:sz w:val="24"/>
          <w:szCs w:val="24"/>
        </w:rPr>
        <w:t xml:space="preserve"> </w:t>
      </w:r>
      <w:bookmarkStart w:id="1" w:name="_Hlk535920115"/>
      <w:r w:rsidR="00D17AA0" w:rsidRPr="003C171A">
        <w:rPr>
          <w:rFonts w:ascii="Arial" w:hAnsi="Arial" w:cs="Arial"/>
          <w:sz w:val="24"/>
          <w:szCs w:val="24"/>
        </w:rPr>
        <w:t xml:space="preserve">Iniciativa suscrita por el Regidor </w:t>
      </w:r>
      <w:r w:rsidR="00D17AA0" w:rsidRPr="003C171A">
        <w:rPr>
          <w:rFonts w:ascii="Arial" w:hAnsi="Arial" w:cs="Arial"/>
          <w:b/>
          <w:sz w:val="24"/>
          <w:szCs w:val="24"/>
        </w:rPr>
        <w:t xml:space="preserve">Oscar Vásquez Llamas, </w:t>
      </w:r>
      <w:r w:rsidR="00D17AA0" w:rsidRPr="003C171A">
        <w:rPr>
          <w:rFonts w:ascii="Arial" w:hAnsi="Arial" w:cs="Arial"/>
          <w:sz w:val="24"/>
          <w:szCs w:val="24"/>
        </w:rPr>
        <w:t>mediante la cual propone el turno a la Comisión Edilicia de</w:t>
      </w:r>
      <w:r w:rsidR="00D17AA0" w:rsidRPr="003C171A">
        <w:rPr>
          <w:rFonts w:ascii="Arial" w:hAnsi="Arial" w:cs="Arial"/>
          <w:b/>
          <w:sz w:val="24"/>
          <w:szCs w:val="24"/>
        </w:rPr>
        <w:t xml:space="preserve"> Deportes y Atención a la Juventud </w:t>
      </w:r>
      <w:r w:rsidR="00D17AA0" w:rsidRPr="003C171A">
        <w:rPr>
          <w:rFonts w:ascii="Arial" w:hAnsi="Arial" w:cs="Arial"/>
          <w:sz w:val="24"/>
          <w:szCs w:val="24"/>
        </w:rPr>
        <w:t>como convocante,</w:t>
      </w:r>
      <w:r w:rsidR="00D17AA0" w:rsidRPr="003C171A">
        <w:rPr>
          <w:rFonts w:ascii="Arial" w:hAnsi="Arial" w:cs="Arial"/>
          <w:b/>
          <w:sz w:val="24"/>
          <w:szCs w:val="24"/>
        </w:rPr>
        <w:t xml:space="preserve"> </w:t>
      </w:r>
      <w:r w:rsidR="00D17AA0" w:rsidRPr="003C171A">
        <w:rPr>
          <w:rFonts w:ascii="Arial" w:hAnsi="Arial" w:cs="Arial"/>
          <w:sz w:val="24"/>
          <w:szCs w:val="24"/>
        </w:rPr>
        <w:t>y a la Comisión Edilicia de</w:t>
      </w:r>
      <w:r w:rsidR="00D17AA0" w:rsidRPr="003C171A">
        <w:rPr>
          <w:rFonts w:ascii="Arial" w:hAnsi="Arial" w:cs="Arial"/>
          <w:b/>
          <w:sz w:val="24"/>
          <w:szCs w:val="24"/>
        </w:rPr>
        <w:t xml:space="preserve"> Hacienda, Patrimonio y Presupuesto </w:t>
      </w:r>
      <w:r w:rsidR="00D17AA0" w:rsidRPr="003C171A">
        <w:rPr>
          <w:rFonts w:ascii="Arial" w:hAnsi="Arial" w:cs="Arial"/>
          <w:sz w:val="24"/>
          <w:szCs w:val="24"/>
        </w:rPr>
        <w:t>como coadyuvante,</w:t>
      </w:r>
      <w:r w:rsidR="00D17AA0" w:rsidRPr="003C171A">
        <w:rPr>
          <w:rFonts w:ascii="Arial" w:hAnsi="Arial" w:cs="Arial"/>
          <w:b/>
          <w:sz w:val="24"/>
          <w:szCs w:val="24"/>
        </w:rPr>
        <w:t xml:space="preserve"> </w:t>
      </w:r>
      <w:r w:rsidR="00D17AA0" w:rsidRPr="003C171A">
        <w:rPr>
          <w:rFonts w:ascii="Arial" w:hAnsi="Arial" w:cs="Arial"/>
          <w:sz w:val="24"/>
          <w:szCs w:val="24"/>
        </w:rPr>
        <w:t xml:space="preserve">para el estudio, análisis y </w:t>
      </w:r>
      <w:proofErr w:type="spellStart"/>
      <w:r w:rsidR="00D17AA0" w:rsidRPr="003C171A">
        <w:rPr>
          <w:rFonts w:ascii="Arial" w:hAnsi="Arial" w:cs="Arial"/>
          <w:sz w:val="24"/>
          <w:szCs w:val="24"/>
        </w:rPr>
        <w:t>dictaminación</w:t>
      </w:r>
      <w:proofErr w:type="spellEnd"/>
      <w:r w:rsidR="00D17AA0" w:rsidRPr="003C171A">
        <w:rPr>
          <w:rFonts w:ascii="Arial" w:hAnsi="Arial" w:cs="Arial"/>
          <w:sz w:val="24"/>
          <w:szCs w:val="24"/>
        </w:rPr>
        <w:t xml:space="preserve"> del proyecto que tiene por objeto </w:t>
      </w:r>
      <w:r w:rsidR="00D17AA0" w:rsidRPr="003C171A">
        <w:rPr>
          <w:rFonts w:ascii="Arial" w:hAnsi="Arial" w:cs="Arial"/>
          <w:b/>
          <w:bCs/>
          <w:sz w:val="24"/>
          <w:szCs w:val="24"/>
        </w:rPr>
        <w:t>la adquisición de un predio o finca</w:t>
      </w:r>
      <w:r w:rsidR="00D17AA0" w:rsidRPr="003C171A">
        <w:rPr>
          <w:rFonts w:ascii="Arial" w:hAnsi="Arial" w:cs="Arial"/>
          <w:sz w:val="24"/>
          <w:szCs w:val="24"/>
        </w:rPr>
        <w:t>,</w:t>
      </w:r>
      <w:r w:rsidR="00D17AA0" w:rsidRPr="003C171A">
        <w:rPr>
          <w:rFonts w:ascii="Arial" w:hAnsi="Arial" w:cs="Arial"/>
          <w:b/>
          <w:sz w:val="24"/>
          <w:szCs w:val="24"/>
        </w:rPr>
        <w:t xml:space="preserve"> para la construcción de un ingreso en la </w:t>
      </w:r>
      <w:r w:rsidR="00D17AA0" w:rsidRPr="003C171A">
        <w:rPr>
          <w:rFonts w:ascii="Arial" w:hAnsi="Arial" w:cs="Arial"/>
          <w:b/>
          <w:bCs/>
          <w:sz w:val="24"/>
          <w:szCs w:val="24"/>
        </w:rPr>
        <w:t xml:space="preserve">Unidad Deportiva Brisas de Chapala, </w:t>
      </w:r>
      <w:r w:rsidR="00D17AA0" w:rsidRPr="003C171A">
        <w:rPr>
          <w:rFonts w:ascii="Arial" w:hAnsi="Arial" w:cs="Arial"/>
          <w:sz w:val="24"/>
          <w:szCs w:val="24"/>
        </w:rPr>
        <w:t xml:space="preserve">ingreso en el lado opuesto al actual, con la finalidad y propósito de </w:t>
      </w:r>
      <w:proofErr w:type="spellStart"/>
      <w:r w:rsidR="00D17AA0" w:rsidRPr="003C171A">
        <w:rPr>
          <w:rFonts w:ascii="Arial" w:hAnsi="Arial" w:cs="Arial"/>
          <w:sz w:val="24"/>
          <w:szCs w:val="24"/>
        </w:rPr>
        <w:t>eficientar</w:t>
      </w:r>
      <w:proofErr w:type="spellEnd"/>
      <w:r w:rsidR="00D17AA0" w:rsidRPr="003C171A">
        <w:rPr>
          <w:rFonts w:ascii="Arial" w:hAnsi="Arial" w:cs="Arial"/>
          <w:sz w:val="24"/>
          <w:szCs w:val="24"/>
        </w:rPr>
        <w:t xml:space="preserve"> su  funcionalidad, ubicada en la colonia Brisas de Chapala,    Delegación Las Juntas, Municipio de San Pedro Tlaquepaque, Jalisco</w:t>
      </w:r>
      <w:bookmarkEnd w:id="1"/>
      <w:r w:rsidR="001303C7">
        <w:rPr>
          <w:rFonts w:ascii="Arial" w:hAnsi="Arial" w:cs="Arial"/>
          <w:sz w:val="24"/>
          <w:szCs w:val="24"/>
        </w:rPr>
        <w:t>, es cuanto ciudadana Presidenta</w:t>
      </w:r>
      <w:r w:rsidR="00EE6655">
        <w:rPr>
          <w:rFonts w:ascii="Arial" w:hAnsi="Arial" w:cs="Arial"/>
          <w:color w:val="000000" w:themeColor="text1"/>
          <w:sz w:val="24"/>
          <w:szCs w:val="24"/>
        </w:rPr>
        <w:t>.</w:t>
      </w:r>
      <w:r w:rsidR="00247203">
        <w:rPr>
          <w:rFonts w:ascii="Arial" w:hAnsi="Arial" w:cs="Arial"/>
          <w:color w:val="000000" w:themeColor="text1"/>
          <w:sz w:val="24"/>
          <w:szCs w:val="24"/>
        </w:rPr>
        <w:t>------------------------------------------------------------------------------------</w:t>
      </w:r>
      <w:r w:rsidR="00B7625C">
        <w:rPr>
          <w:rFonts w:ascii="Arial" w:hAnsi="Arial" w:cs="Arial"/>
          <w:color w:val="000000" w:themeColor="text1"/>
          <w:sz w:val="24"/>
          <w:szCs w:val="24"/>
        </w:rPr>
        <w:t>-------------------------------</w:t>
      </w:r>
    </w:p>
    <w:p w:rsidR="00994015" w:rsidRPr="0047628F" w:rsidRDefault="00994015" w:rsidP="00994015">
      <w:pPr>
        <w:spacing w:after="0" w:line="240" w:lineRule="auto"/>
        <w:ind w:right="51"/>
        <w:jc w:val="both"/>
        <w:rPr>
          <w:rFonts w:ascii="Arial" w:hAnsi="Arial" w:cs="Arial"/>
          <w:b/>
          <w:sz w:val="24"/>
          <w:szCs w:val="24"/>
        </w:rPr>
      </w:pPr>
      <w:r w:rsidRPr="0047628F">
        <w:rPr>
          <w:rFonts w:ascii="Arial" w:hAnsi="Arial" w:cs="Arial"/>
          <w:b/>
          <w:sz w:val="24"/>
          <w:szCs w:val="24"/>
        </w:rPr>
        <w:t>AL PLENO DEL H. AYUNTAMIENTO DE CONSTITUCIONAL DEL MUNICIPIO DE SAN PEDRO TLAQUEPAQUE, JALISCO.</w:t>
      </w:r>
    </w:p>
    <w:p w:rsidR="00994015" w:rsidRPr="001303C7" w:rsidRDefault="00994015" w:rsidP="00994015">
      <w:pPr>
        <w:spacing w:line="360" w:lineRule="auto"/>
        <w:ind w:right="49"/>
        <w:jc w:val="both"/>
        <w:rPr>
          <w:rFonts w:ascii="Arial" w:hAnsi="Arial" w:cs="Arial"/>
          <w:b/>
          <w:sz w:val="12"/>
          <w:szCs w:val="24"/>
        </w:rPr>
      </w:pPr>
    </w:p>
    <w:p w:rsidR="00994015" w:rsidRPr="0047628F" w:rsidRDefault="00994015" w:rsidP="00994015">
      <w:pPr>
        <w:spacing w:line="360" w:lineRule="auto"/>
        <w:ind w:right="49"/>
        <w:jc w:val="both"/>
        <w:rPr>
          <w:rFonts w:ascii="Arial" w:hAnsi="Arial" w:cs="Arial"/>
          <w:b/>
          <w:sz w:val="24"/>
          <w:szCs w:val="24"/>
        </w:rPr>
      </w:pPr>
      <w:r w:rsidRPr="0047628F">
        <w:rPr>
          <w:rFonts w:ascii="Arial" w:hAnsi="Arial" w:cs="Arial"/>
          <w:b/>
          <w:sz w:val="24"/>
          <w:szCs w:val="24"/>
        </w:rPr>
        <w:t>P R E S E N T E:</w:t>
      </w:r>
    </w:p>
    <w:p w:rsidR="00994015" w:rsidRPr="00C6027C" w:rsidRDefault="00994015" w:rsidP="00994015">
      <w:pPr>
        <w:spacing w:line="360" w:lineRule="auto"/>
        <w:ind w:right="49"/>
        <w:jc w:val="both"/>
        <w:rPr>
          <w:rFonts w:ascii="Arial" w:hAnsi="Arial" w:cs="Arial"/>
          <w:b/>
          <w:sz w:val="6"/>
          <w:szCs w:val="24"/>
        </w:rPr>
      </w:pPr>
    </w:p>
    <w:p w:rsidR="00994015" w:rsidRPr="0047628F" w:rsidRDefault="00994015" w:rsidP="00994015">
      <w:pPr>
        <w:ind w:right="49"/>
        <w:jc w:val="both"/>
        <w:rPr>
          <w:rFonts w:ascii="Arial" w:hAnsi="Arial" w:cs="Arial"/>
          <w:sz w:val="24"/>
          <w:szCs w:val="24"/>
        </w:rPr>
      </w:pPr>
      <w:r w:rsidRPr="0047628F">
        <w:rPr>
          <w:rFonts w:ascii="Arial" w:hAnsi="Arial" w:cs="Arial"/>
          <w:b/>
          <w:sz w:val="24"/>
          <w:szCs w:val="24"/>
        </w:rPr>
        <w:t>OSCAR VÁSQUEZ LLAMAS</w:t>
      </w:r>
      <w:r w:rsidRPr="0047628F">
        <w:rPr>
          <w:rFonts w:ascii="Arial" w:hAnsi="Arial" w:cs="Arial"/>
          <w:sz w:val="24"/>
          <w:szCs w:val="24"/>
        </w:rPr>
        <w:t>, en mi carácter de Regidor del H. Ayuntamiento Constitucional de San Pedro Tlaquepaque, Jalisco en ejercicio de mi potestad pública y de las facultades que me confieren los artículos 115 fracción I, fracción II párrafo segundo de la Constitución Política de los Estados Unidos Mexicanos; artículo</w:t>
      </w:r>
      <w:r w:rsidRPr="0047628F">
        <w:rPr>
          <w:rFonts w:ascii="Arial" w:hAnsi="Arial" w:cs="Arial"/>
          <w:b/>
          <w:sz w:val="24"/>
          <w:szCs w:val="24"/>
        </w:rPr>
        <w:t xml:space="preserve"> </w:t>
      </w:r>
      <w:r w:rsidRPr="0047628F">
        <w:rPr>
          <w:rFonts w:ascii="Arial" w:hAnsi="Arial" w:cs="Arial"/>
          <w:sz w:val="24"/>
          <w:szCs w:val="24"/>
        </w:rPr>
        <w:t>77 fracción II de la Constitución Política del Estado de Jalisco; Artículo 145 fracción I y 146 del Reglamento del Gobierno y la Administración Pública del Ayuntamiento Constitucional de San Pedro Tlaquepaque, presento ante éste H. Cuerpo Edilicio la presente</w:t>
      </w:r>
      <w:r w:rsidRPr="0047628F">
        <w:rPr>
          <w:rFonts w:ascii="Arial" w:hAnsi="Arial" w:cs="Arial"/>
          <w:b/>
          <w:sz w:val="24"/>
          <w:szCs w:val="24"/>
        </w:rPr>
        <w:t xml:space="preserve"> </w:t>
      </w:r>
      <w:r w:rsidRPr="0047628F">
        <w:rPr>
          <w:rFonts w:ascii="Arial" w:hAnsi="Arial" w:cs="Arial"/>
          <w:sz w:val="24"/>
          <w:szCs w:val="24"/>
        </w:rPr>
        <w:t>Iniciativa de Turno a Comisiones;</w:t>
      </w:r>
      <w:r w:rsidRPr="0047628F">
        <w:rPr>
          <w:rFonts w:ascii="Arial" w:hAnsi="Arial" w:cs="Arial"/>
          <w:b/>
          <w:sz w:val="24"/>
          <w:szCs w:val="24"/>
        </w:rPr>
        <w:t xml:space="preserve"> </w:t>
      </w:r>
      <w:r w:rsidRPr="0047628F">
        <w:rPr>
          <w:rFonts w:ascii="Arial" w:hAnsi="Arial" w:cs="Arial"/>
          <w:sz w:val="24"/>
          <w:szCs w:val="24"/>
        </w:rPr>
        <w:t>que tiene como objeto, lo siguiente:</w:t>
      </w:r>
    </w:p>
    <w:p w:rsidR="00994015" w:rsidRPr="0047628F" w:rsidRDefault="00994015" w:rsidP="00994015">
      <w:pPr>
        <w:spacing w:line="360" w:lineRule="auto"/>
        <w:ind w:right="49"/>
        <w:jc w:val="center"/>
        <w:rPr>
          <w:rFonts w:ascii="Arial" w:hAnsi="Arial" w:cs="Arial"/>
          <w:b/>
          <w:sz w:val="24"/>
          <w:szCs w:val="24"/>
        </w:rPr>
      </w:pPr>
      <w:r w:rsidRPr="0047628F">
        <w:rPr>
          <w:rFonts w:ascii="Arial" w:hAnsi="Arial" w:cs="Arial"/>
          <w:b/>
          <w:sz w:val="24"/>
          <w:szCs w:val="24"/>
        </w:rPr>
        <w:t>INICIATIVA DE TURNO A COMISIONES</w:t>
      </w:r>
    </w:p>
    <w:p w:rsidR="00994015" w:rsidRPr="001303C7" w:rsidRDefault="00994015" w:rsidP="00994015">
      <w:pPr>
        <w:spacing w:line="360" w:lineRule="auto"/>
        <w:ind w:right="49"/>
        <w:jc w:val="center"/>
        <w:rPr>
          <w:rFonts w:ascii="Arial" w:hAnsi="Arial" w:cs="Arial"/>
          <w:b/>
          <w:sz w:val="2"/>
          <w:szCs w:val="24"/>
        </w:rPr>
      </w:pPr>
    </w:p>
    <w:p w:rsidR="00994015" w:rsidRPr="0047628F" w:rsidRDefault="00994015" w:rsidP="00994015">
      <w:pPr>
        <w:ind w:right="49"/>
        <w:jc w:val="both"/>
        <w:rPr>
          <w:rFonts w:ascii="Arial" w:hAnsi="Arial" w:cs="Arial"/>
          <w:sz w:val="24"/>
          <w:szCs w:val="24"/>
        </w:rPr>
      </w:pPr>
      <w:r w:rsidRPr="0047628F">
        <w:rPr>
          <w:rFonts w:ascii="Arial" w:hAnsi="Arial" w:cs="Arial"/>
          <w:sz w:val="24"/>
          <w:szCs w:val="24"/>
        </w:rPr>
        <w:t xml:space="preserve">    Iniciativa que tiene por objeto someter al Pleno del Ayuntamiento Constitucional del Municipio de San Pedro Tlaquepaque, Jalisco, para que se turne a las </w:t>
      </w:r>
      <w:r w:rsidRPr="0047628F">
        <w:rPr>
          <w:rFonts w:ascii="Arial" w:hAnsi="Arial" w:cs="Arial"/>
          <w:bCs/>
          <w:sz w:val="24"/>
          <w:szCs w:val="24"/>
        </w:rPr>
        <w:t xml:space="preserve"> comisiones </w:t>
      </w:r>
      <w:r w:rsidRPr="0047628F">
        <w:rPr>
          <w:rFonts w:ascii="Arial" w:hAnsi="Arial" w:cs="Arial"/>
          <w:b/>
          <w:sz w:val="24"/>
          <w:szCs w:val="24"/>
        </w:rPr>
        <w:t xml:space="preserve"> </w:t>
      </w:r>
      <w:r w:rsidRPr="0047628F">
        <w:rPr>
          <w:rFonts w:ascii="Arial" w:hAnsi="Arial" w:cs="Arial"/>
          <w:bCs/>
          <w:sz w:val="24"/>
          <w:szCs w:val="24"/>
        </w:rPr>
        <w:t xml:space="preserve">edilicias de </w:t>
      </w:r>
      <w:r w:rsidRPr="0047628F">
        <w:rPr>
          <w:rFonts w:ascii="Arial" w:hAnsi="Arial" w:cs="Arial"/>
          <w:b/>
          <w:sz w:val="24"/>
          <w:szCs w:val="24"/>
        </w:rPr>
        <w:t xml:space="preserve"> DEPORTES Y ATENCION A AL JUVENTUD </w:t>
      </w:r>
      <w:r w:rsidRPr="0047628F">
        <w:rPr>
          <w:rFonts w:ascii="Arial" w:hAnsi="Arial" w:cs="Arial"/>
          <w:bCs/>
          <w:sz w:val="24"/>
          <w:szCs w:val="24"/>
        </w:rPr>
        <w:t>como convocante</w:t>
      </w:r>
      <w:r w:rsidRPr="0047628F">
        <w:rPr>
          <w:rFonts w:ascii="Arial" w:hAnsi="Arial" w:cs="Arial"/>
          <w:b/>
          <w:sz w:val="24"/>
          <w:szCs w:val="24"/>
        </w:rPr>
        <w:t xml:space="preserve">; y  </w:t>
      </w:r>
      <w:r w:rsidRPr="0047628F">
        <w:rPr>
          <w:rFonts w:ascii="Arial" w:hAnsi="Arial" w:cs="Arial"/>
          <w:bCs/>
          <w:sz w:val="24"/>
          <w:szCs w:val="24"/>
        </w:rPr>
        <w:t xml:space="preserve">como coadyuvante a la comisión  de </w:t>
      </w:r>
      <w:r w:rsidRPr="0047628F">
        <w:rPr>
          <w:rFonts w:ascii="Arial" w:hAnsi="Arial" w:cs="Arial"/>
          <w:b/>
          <w:sz w:val="24"/>
          <w:szCs w:val="24"/>
        </w:rPr>
        <w:t>HACIENDA PATRIMONIO Y PRESUPUESTO</w:t>
      </w:r>
      <w:r w:rsidRPr="0047628F">
        <w:rPr>
          <w:rFonts w:ascii="Arial" w:hAnsi="Arial" w:cs="Arial"/>
          <w:bCs/>
          <w:sz w:val="24"/>
          <w:szCs w:val="24"/>
        </w:rPr>
        <w:t xml:space="preserve"> </w:t>
      </w:r>
      <w:r w:rsidRPr="0047628F">
        <w:rPr>
          <w:rFonts w:ascii="Arial" w:hAnsi="Arial" w:cs="Arial"/>
          <w:sz w:val="24"/>
          <w:szCs w:val="24"/>
        </w:rPr>
        <w:t xml:space="preserve">  para el ESTUDIO, ANALISIS y DICTAMINACION, de la presente, la cual tiene por objeto, </w:t>
      </w:r>
      <w:r w:rsidRPr="0047628F">
        <w:rPr>
          <w:rFonts w:ascii="Arial" w:hAnsi="Arial" w:cs="Arial"/>
          <w:b/>
          <w:bCs/>
          <w:sz w:val="24"/>
          <w:szCs w:val="24"/>
        </w:rPr>
        <w:t xml:space="preserve"> </w:t>
      </w:r>
      <w:bookmarkStart w:id="2" w:name="_Hlk58316257"/>
      <w:r w:rsidRPr="0047628F">
        <w:rPr>
          <w:rFonts w:ascii="Arial" w:hAnsi="Arial" w:cs="Arial"/>
          <w:b/>
          <w:bCs/>
          <w:sz w:val="24"/>
          <w:szCs w:val="24"/>
        </w:rPr>
        <w:t>LA ADQUISICIÓN DE UN PREDIO O FINCA</w:t>
      </w:r>
      <w:r w:rsidRPr="0047628F">
        <w:rPr>
          <w:rFonts w:ascii="Arial" w:hAnsi="Arial" w:cs="Arial"/>
          <w:sz w:val="24"/>
          <w:szCs w:val="24"/>
        </w:rPr>
        <w:t xml:space="preserve">  para la construcción de un ingreso, en la </w:t>
      </w:r>
      <w:r w:rsidRPr="0047628F">
        <w:rPr>
          <w:rFonts w:ascii="Arial" w:hAnsi="Arial" w:cs="Arial"/>
          <w:b/>
          <w:bCs/>
          <w:sz w:val="24"/>
          <w:szCs w:val="24"/>
        </w:rPr>
        <w:t xml:space="preserve">UNIDAD DEPORTIVA BRISAS DE CHAPALA </w:t>
      </w:r>
      <w:r w:rsidRPr="0047628F">
        <w:rPr>
          <w:rFonts w:ascii="Arial" w:hAnsi="Arial" w:cs="Arial"/>
          <w:sz w:val="24"/>
          <w:szCs w:val="24"/>
        </w:rPr>
        <w:t xml:space="preserve"> </w:t>
      </w:r>
      <w:r w:rsidRPr="0047628F">
        <w:rPr>
          <w:rFonts w:ascii="Arial" w:hAnsi="Arial" w:cs="Arial"/>
          <w:b/>
          <w:bCs/>
          <w:sz w:val="24"/>
          <w:szCs w:val="24"/>
        </w:rPr>
        <w:t xml:space="preserve"> </w:t>
      </w:r>
      <w:r w:rsidRPr="0047628F">
        <w:rPr>
          <w:rFonts w:ascii="Arial" w:hAnsi="Arial" w:cs="Arial"/>
          <w:sz w:val="24"/>
          <w:szCs w:val="24"/>
        </w:rPr>
        <w:t xml:space="preserve">  con la finalidad y propósito de  </w:t>
      </w:r>
      <w:proofErr w:type="spellStart"/>
      <w:r w:rsidRPr="0047628F">
        <w:rPr>
          <w:rFonts w:ascii="Arial" w:hAnsi="Arial" w:cs="Arial"/>
          <w:sz w:val="24"/>
          <w:szCs w:val="24"/>
        </w:rPr>
        <w:t>eficientar</w:t>
      </w:r>
      <w:proofErr w:type="spellEnd"/>
      <w:r w:rsidRPr="0047628F">
        <w:rPr>
          <w:rFonts w:ascii="Arial" w:hAnsi="Arial" w:cs="Arial"/>
          <w:sz w:val="24"/>
          <w:szCs w:val="24"/>
        </w:rPr>
        <w:t xml:space="preserve"> su  funcionalidad, unidad   ubicada en la colonia Brisas de Chapala en la delegación de las juntas </w:t>
      </w:r>
      <w:r w:rsidRPr="0047628F">
        <w:rPr>
          <w:rFonts w:ascii="Arial" w:hAnsi="Arial" w:cs="Arial"/>
          <w:b/>
          <w:bCs/>
          <w:sz w:val="24"/>
          <w:szCs w:val="24"/>
        </w:rPr>
        <w:t xml:space="preserve"> </w:t>
      </w:r>
      <w:r w:rsidRPr="0047628F">
        <w:rPr>
          <w:rFonts w:ascii="Arial" w:hAnsi="Arial" w:cs="Arial"/>
          <w:sz w:val="24"/>
          <w:szCs w:val="24"/>
        </w:rPr>
        <w:t xml:space="preserve">   </w:t>
      </w:r>
      <w:r w:rsidRPr="0047628F">
        <w:rPr>
          <w:rFonts w:ascii="Arial" w:hAnsi="Arial" w:cs="Arial"/>
          <w:b/>
          <w:bCs/>
          <w:sz w:val="24"/>
          <w:szCs w:val="24"/>
        </w:rPr>
        <w:t xml:space="preserve"> </w:t>
      </w:r>
    </w:p>
    <w:bookmarkEnd w:id="2"/>
    <w:p w:rsidR="00994015" w:rsidRPr="001303C7" w:rsidRDefault="00994015" w:rsidP="00994015">
      <w:pPr>
        <w:ind w:left="567" w:right="49"/>
        <w:jc w:val="center"/>
        <w:rPr>
          <w:rFonts w:ascii="Arial" w:hAnsi="Arial" w:cs="Arial"/>
          <w:b/>
          <w:sz w:val="4"/>
          <w:szCs w:val="24"/>
        </w:rPr>
      </w:pPr>
    </w:p>
    <w:p w:rsidR="00994015" w:rsidRPr="0047628F" w:rsidRDefault="00994015" w:rsidP="00994015">
      <w:pPr>
        <w:ind w:left="567" w:right="49"/>
        <w:jc w:val="center"/>
        <w:rPr>
          <w:rFonts w:ascii="Arial" w:hAnsi="Arial" w:cs="Arial"/>
          <w:b/>
          <w:sz w:val="24"/>
          <w:szCs w:val="24"/>
        </w:rPr>
      </w:pPr>
      <w:r w:rsidRPr="0047628F">
        <w:rPr>
          <w:rFonts w:ascii="Arial" w:hAnsi="Arial" w:cs="Arial"/>
          <w:b/>
          <w:sz w:val="24"/>
          <w:szCs w:val="24"/>
        </w:rPr>
        <w:t>E X P O S I C I O N   D E   M O T I V O S:</w:t>
      </w:r>
    </w:p>
    <w:p w:rsidR="00994015" w:rsidRPr="0047628F" w:rsidRDefault="00994015" w:rsidP="00994015">
      <w:pPr>
        <w:ind w:right="49"/>
        <w:jc w:val="both"/>
        <w:rPr>
          <w:rFonts w:ascii="Arial" w:hAnsi="Arial" w:cs="Arial"/>
          <w:bCs/>
          <w:sz w:val="24"/>
          <w:szCs w:val="24"/>
        </w:rPr>
      </w:pPr>
      <w:r w:rsidRPr="0047628F">
        <w:rPr>
          <w:rFonts w:ascii="Arial" w:hAnsi="Arial" w:cs="Arial"/>
          <w:bCs/>
          <w:sz w:val="24"/>
          <w:szCs w:val="24"/>
        </w:rPr>
        <w:t xml:space="preserve">      Practicar algún deporte o realizar alguna actividad física, en sus diferentes manifestaciones ya sea por lo popular o por competencia contribuye de manera esencial al desarrollo del ser humano, siendo un elemento primordial y fundamental en su formación y crecimiento </w:t>
      </w:r>
    </w:p>
    <w:p w:rsidR="00994015" w:rsidRPr="001303C7" w:rsidRDefault="00994015" w:rsidP="00994015">
      <w:pPr>
        <w:ind w:right="49"/>
        <w:jc w:val="both"/>
        <w:rPr>
          <w:rFonts w:ascii="Arial" w:hAnsi="Arial" w:cs="Arial"/>
          <w:bCs/>
          <w:sz w:val="8"/>
          <w:szCs w:val="24"/>
        </w:rPr>
      </w:pPr>
    </w:p>
    <w:p w:rsidR="00994015" w:rsidRPr="0047628F" w:rsidRDefault="00994015" w:rsidP="00994015">
      <w:pPr>
        <w:ind w:right="49"/>
        <w:jc w:val="both"/>
        <w:rPr>
          <w:rFonts w:ascii="Arial" w:hAnsi="Arial" w:cs="Arial"/>
          <w:bCs/>
          <w:sz w:val="24"/>
          <w:szCs w:val="24"/>
        </w:rPr>
      </w:pPr>
      <w:r w:rsidRPr="0047628F">
        <w:rPr>
          <w:rFonts w:ascii="Arial" w:hAnsi="Arial" w:cs="Arial"/>
          <w:bCs/>
          <w:sz w:val="24"/>
          <w:szCs w:val="24"/>
        </w:rPr>
        <w:t xml:space="preserve">     El deporte y su relación con la salud física y emocional, es un DERECHO HUMANO que en la actualidad se ha deteriorado considerablemente por   efectos de la pandemia, ocasionando en la población   estrés, angustia y frustración al interrumpir sus actividades, sensación de malestar por la disminución del ejercicio físico dentro del confinamiento y aislamiento, a ello se le suma la preocupación por la salud de la familia </w:t>
      </w:r>
    </w:p>
    <w:p w:rsidR="00994015" w:rsidRPr="0047628F" w:rsidRDefault="00994015" w:rsidP="00994015">
      <w:pPr>
        <w:ind w:right="49"/>
        <w:jc w:val="both"/>
        <w:rPr>
          <w:rFonts w:ascii="Arial" w:hAnsi="Arial" w:cs="Arial"/>
          <w:bCs/>
          <w:sz w:val="24"/>
          <w:szCs w:val="24"/>
        </w:rPr>
      </w:pPr>
      <w:r w:rsidRPr="0047628F">
        <w:rPr>
          <w:rFonts w:ascii="Arial" w:hAnsi="Arial" w:cs="Arial"/>
          <w:bCs/>
          <w:sz w:val="24"/>
          <w:szCs w:val="24"/>
        </w:rPr>
        <w:t xml:space="preserve">       la emergencia sanitaria  ha provocado una marcada disminución de previsiones en materia económica, repercutiendo directamente en la salud, física y mental siendo los niños y adolescentes los más afectados emocionalmente, ya que el aislamiento social y confinamiento, les causa síntomas y sensaciones de nerviosismo, incertidumbre, miedo, falta de apetito, insomnio, apatía, hipersensibilidad, y dificultades para concentrarse y demás… síntomas y daños que pueden ser duraderos y manifestarse él lo futuro, </w:t>
      </w:r>
    </w:p>
    <w:p w:rsidR="00994015" w:rsidRPr="0047628F" w:rsidRDefault="00994015" w:rsidP="00994015">
      <w:pPr>
        <w:ind w:right="49"/>
        <w:jc w:val="both"/>
        <w:rPr>
          <w:rFonts w:ascii="Arial" w:hAnsi="Arial" w:cs="Arial"/>
          <w:bCs/>
          <w:sz w:val="24"/>
          <w:szCs w:val="24"/>
        </w:rPr>
      </w:pPr>
      <w:r w:rsidRPr="0047628F">
        <w:rPr>
          <w:rFonts w:ascii="Arial" w:hAnsi="Arial" w:cs="Arial"/>
          <w:bCs/>
          <w:sz w:val="24"/>
          <w:szCs w:val="24"/>
        </w:rPr>
        <w:t xml:space="preserve">       Sin el deporte  lo vital de la enseñanza de la educación física en niños, pierde importancia en su mejor momento,  para estimular sus bases motoras mismas que sustentaran su futuro,  En adultos el aislamiento social ocasiona entre otros la pérdida del empleo, con efectos negativos ya que el cambio de actividades  trae consigo daños emociónales, y los puede llevar a un aumento considerable de la violencia intrafamiliar, maltrato infantil y abuso de la pareja, y desequilibrios que pueden  terminar en suicidios y homicidios aumentando el número de decesos por distintas causas , El crecimiento de la mancha urbana y el aumento de los automotores limitan cada vez más, las actividades y el juego  en espacios libres y abiertos, limitando  al ciudadano la oportunidad de  mejorar su estado físico y emocional</w:t>
      </w:r>
    </w:p>
    <w:p w:rsidR="00994015" w:rsidRPr="0047628F" w:rsidRDefault="00994015" w:rsidP="00994015">
      <w:pPr>
        <w:ind w:right="49"/>
        <w:jc w:val="both"/>
        <w:rPr>
          <w:rFonts w:ascii="Arial" w:hAnsi="Arial" w:cs="Arial"/>
          <w:bCs/>
          <w:sz w:val="24"/>
          <w:szCs w:val="24"/>
        </w:rPr>
      </w:pPr>
      <w:r w:rsidRPr="0047628F">
        <w:rPr>
          <w:rFonts w:ascii="Arial" w:hAnsi="Arial" w:cs="Arial"/>
          <w:bCs/>
          <w:sz w:val="24"/>
          <w:szCs w:val="24"/>
        </w:rPr>
        <w:t xml:space="preserve">        La Unidad deportiva brisas de Chapala es un espacio deportivo con dimensiones y equipamiento suficiente para dar atención y servicio a los cientos de familias y usuarios  de las colonias vecinas,  Nueva Lázaro Cárdenas, las Juntas, las Juntitas, las Vegas, Brisas de Chapala y  Colonia Indígena, solo que su ingreso es un tanto </w:t>
      </w:r>
      <w:r w:rsidRPr="0047628F">
        <w:rPr>
          <w:rFonts w:ascii="Arial" w:hAnsi="Arial" w:cs="Arial"/>
          <w:b/>
          <w:sz w:val="24"/>
          <w:szCs w:val="24"/>
        </w:rPr>
        <w:t>INADECUADO, COMPLICADO E INSEGURO</w:t>
      </w:r>
      <w:r w:rsidRPr="0047628F">
        <w:rPr>
          <w:rFonts w:ascii="Arial" w:hAnsi="Arial" w:cs="Arial"/>
          <w:bCs/>
          <w:sz w:val="24"/>
          <w:szCs w:val="24"/>
        </w:rPr>
        <w:t xml:space="preserve">  por el mal trazo de la vialidad, ya que   solo  comunica a la colonia Brisas de Chapala, por una calle muy  reducida en su arroyo vehicular,   la cual hace cerrada en la puerta de ingreso a la unidad y por un andador hacia  otro  punto de la colonia </w:t>
      </w:r>
    </w:p>
    <w:p w:rsidR="00994015" w:rsidRPr="001303C7" w:rsidRDefault="00994015" w:rsidP="00994015">
      <w:pPr>
        <w:ind w:right="49"/>
        <w:jc w:val="both"/>
        <w:rPr>
          <w:rFonts w:ascii="Arial" w:hAnsi="Arial" w:cs="Arial"/>
          <w:sz w:val="2"/>
          <w:szCs w:val="24"/>
          <w:lang w:val="es-ES_tradnl"/>
        </w:rPr>
      </w:pPr>
    </w:p>
    <w:p w:rsidR="00994015" w:rsidRPr="0047628F" w:rsidRDefault="00994015" w:rsidP="00994015">
      <w:pPr>
        <w:ind w:right="49"/>
        <w:jc w:val="both"/>
        <w:rPr>
          <w:rFonts w:ascii="Arial" w:hAnsi="Arial" w:cs="Arial"/>
          <w:sz w:val="24"/>
          <w:szCs w:val="24"/>
          <w:lang w:val="es-ES_tradnl"/>
        </w:rPr>
      </w:pPr>
      <w:r w:rsidRPr="0047628F">
        <w:rPr>
          <w:rFonts w:ascii="Arial" w:hAnsi="Arial" w:cs="Arial"/>
          <w:sz w:val="24"/>
          <w:szCs w:val="24"/>
          <w:lang w:val="es-ES_tradnl"/>
        </w:rPr>
        <w:t xml:space="preserve">      Aceptando el concepto fundamental que el deporte y el tiempo libre son derecho de todos los seres humanos, necesarios para su desarrollo su salud y su bienestar </w:t>
      </w:r>
      <w:r w:rsidRPr="0047628F">
        <w:rPr>
          <w:rFonts w:ascii="Arial" w:hAnsi="Arial" w:cs="Arial"/>
          <w:bCs/>
          <w:sz w:val="24"/>
          <w:szCs w:val="24"/>
        </w:rPr>
        <w:t>el</w:t>
      </w:r>
      <w:r w:rsidRPr="0047628F">
        <w:rPr>
          <w:rFonts w:ascii="Arial" w:hAnsi="Arial" w:cs="Arial"/>
          <w:sz w:val="24"/>
          <w:szCs w:val="24"/>
          <w:lang w:val="es-ES_tradnl"/>
        </w:rPr>
        <w:t xml:space="preserve"> respeto a la integridad y la dignidad de todo ser humano, estrechando la relación con otros derechos como son la vida, la salud, la integridad personal y la educación </w:t>
      </w:r>
    </w:p>
    <w:p w:rsidR="00994015" w:rsidRPr="001303C7" w:rsidRDefault="00994015" w:rsidP="00994015">
      <w:pPr>
        <w:ind w:right="49"/>
        <w:jc w:val="both"/>
        <w:rPr>
          <w:rFonts w:ascii="Arial" w:hAnsi="Arial" w:cs="Arial"/>
          <w:sz w:val="2"/>
          <w:szCs w:val="24"/>
          <w:lang w:val="es-ES_tradnl"/>
        </w:rPr>
      </w:pPr>
    </w:p>
    <w:p w:rsidR="00994015" w:rsidRPr="0047628F" w:rsidRDefault="00994015" w:rsidP="00994015">
      <w:pPr>
        <w:ind w:right="49"/>
        <w:jc w:val="both"/>
        <w:rPr>
          <w:rFonts w:ascii="Arial" w:hAnsi="Arial" w:cs="Arial"/>
          <w:sz w:val="24"/>
          <w:szCs w:val="24"/>
          <w:lang w:val="es-ES_tradnl"/>
        </w:rPr>
      </w:pPr>
      <w:r w:rsidRPr="0047628F">
        <w:rPr>
          <w:rFonts w:ascii="Arial" w:hAnsi="Arial" w:cs="Arial"/>
          <w:sz w:val="24"/>
          <w:szCs w:val="24"/>
          <w:lang w:val="es-ES_tradnl"/>
        </w:rPr>
        <w:t xml:space="preserve">    Y que el deporte es un derecho que incide de manera colectiva, incluyendo a todas y todos, las mujeres y hombres, el cual garantiza su acceso en igualdad de condiciones y sobre todo, a aquellos grupos que se encuentren en condición de rezago y vulnerabilidad tiene el potencial de transformación de nuestra sociedad </w:t>
      </w:r>
    </w:p>
    <w:p w:rsidR="00994015" w:rsidRPr="001303C7" w:rsidRDefault="00994015" w:rsidP="00994015">
      <w:pPr>
        <w:ind w:right="49"/>
        <w:jc w:val="center"/>
        <w:rPr>
          <w:rFonts w:ascii="Arial" w:hAnsi="Arial" w:cs="Arial"/>
          <w:b/>
          <w:bCs/>
          <w:sz w:val="2"/>
          <w:szCs w:val="24"/>
          <w:lang w:val="es-ES_tradnl"/>
        </w:rPr>
      </w:pPr>
    </w:p>
    <w:p w:rsidR="00994015" w:rsidRPr="0047628F" w:rsidRDefault="00994015" w:rsidP="00994015">
      <w:pPr>
        <w:ind w:right="49"/>
        <w:jc w:val="center"/>
        <w:rPr>
          <w:rFonts w:ascii="Arial" w:hAnsi="Arial" w:cs="Arial"/>
          <w:b/>
          <w:bCs/>
          <w:sz w:val="24"/>
          <w:szCs w:val="24"/>
          <w:lang w:val="es-ES_tradnl"/>
        </w:rPr>
      </w:pPr>
      <w:r w:rsidRPr="0047628F">
        <w:rPr>
          <w:rFonts w:ascii="Arial" w:hAnsi="Arial" w:cs="Arial"/>
          <w:b/>
          <w:bCs/>
          <w:sz w:val="24"/>
          <w:szCs w:val="24"/>
          <w:lang w:val="es-ES_tradnl"/>
        </w:rPr>
        <w:t>REPERCUSIONES:</w:t>
      </w:r>
    </w:p>
    <w:p w:rsidR="00994015" w:rsidRPr="001303C7" w:rsidRDefault="00994015" w:rsidP="00994015">
      <w:pPr>
        <w:ind w:right="49"/>
        <w:jc w:val="center"/>
        <w:rPr>
          <w:rFonts w:ascii="Arial" w:hAnsi="Arial" w:cs="Arial"/>
          <w:b/>
          <w:bCs/>
          <w:sz w:val="2"/>
          <w:szCs w:val="24"/>
          <w:lang w:val="es-ES_tradnl"/>
        </w:rPr>
      </w:pPr>
    </w:p>
    <w:p w:rsidR="00994015" w:rsidRPr="0047628F" w:rsidRDefault="00994015" w:rsidP="00994015">
      <w:pPr>
        <w:ind w:right="49"/>
        <w:jc w:val="both"/>
        <w:rPr>
          <w:rFonts w:ascii="Arial" w:hAnsi="Arial" w:cs="Arial"/>
          <w:bCs/>
          <w:sz w:val="24"/>
          <w:szCs w:val="24"/>
        </w:rPr>
      </w:pPr>
      <w:r w:rsidRPr="0047628F">
        <w:rPr>
          <w:rFonts w:ascii="Arial" w:hAnsi="Arial" w:cs="Arial"/>
          <w:bCs/>
          <w:sz w:val="24"/>
          <w:szCs w:val="24"/>
        </w:rPr>
        <w:t>Practicar algún deporte produce beneficios en la salud como, aumento del bombeo sanguíneo al corazón, aumento de capacidad pulmonar, reducción en enfermedades cardiovasculares, mejor rendimiento intelectual, reduce las enfermedades arteriales, reduce las enfermedades provocadas por obesidad, baja los riesgos de infartos al miocardio, incrementa la masa muscular, y brinda una mejor oxigenación, estimula la independencia, aumenta la seguridad en sí mismo y la estabilidad emocional</w:t>
      </w:r>
    </w:p>
    <w:p w:rsidR="00994015" w:rsidRPr="0047628F" w:rsidRDefault="00994015" w:rsidP="00994015">
      <w:pPr>
        <w:ind w:right="49"/>
        <w:jc w:val="both"/>
        <w:rPr>
          <w:rFonts w:ascii="Arial" w:hAnsi="Arial" w:cs="Arial"/>
          <w:sz w:val="24"/>
          <w:szCs w:val="24"/>
        </w:rPr>
      </w:pPr>
      <w:r w:rsidRPr="0047628F">
        <w:rPr>
          <w:rFonts w:ascii="Arial" w:hAnsi="Arial" w:cs="Arial"/>
          <w:sz w:val="24"/>
          <w:szCs w:val="24"/>
        </w:rPr>
        <w:t xml:space="preserve">La construcción y habilitación de espacios públicos, para el entretenimiento y el esparcimiento como deportivos, favorecen a la disminución en actos de inseguridad y delincuencia, lo que hace de suma importancia se lleven a cabo las acciones necesarias para intervenir y habilitar   dicho espacio que deberá Observar se  cumplan aspectos y criterios como: buen uso y aprovechamiento de los recursos, y la infraestructura,   un diseño funcional  integral y sustentable, de  accesibilidad y dimensiones suficientes, con  trazo, iluminación, y equipamiento deportivo, </w:t>
      </w:r>
    </w:p>
    <w:p w:rsidR="00994015" w:rsidRPr="0047628F" w:rsidRDefault="00994015" w:rsidP="00994015">
      <w:pPr>
        <w:ind w:right="49"/>
        <w:jc w:val="both"/>
        <w:rPr>
          <w:rFonts w:ascii="Arial" w:hAnsi="Arial" w:cs="Arial"/>
          <w:b/>
          <w:sz w:val="24"/>
          <w:szCs w:val="24"/>
        </w:rPr>
      </w:pPr>
      <w:r w:rsidRPr="0047628F">
        <w:rPr>
          <w:rFonts w:ascii="Arial" w:hAnsi="Arial" w:cs="Arial"/>
          <w:bCs/>
          <w:sz w:val="24"/>
          <w:szCs w:val="24"/>
        </w:rPr>
        <w:t xml:space="preserve">Para la práctica de algún deporte y actividades de recreación se requiere de instalaciones funcionales y programas adecuados, así pues en ese contexto, es necesario la construcción de un ingreso a la unidad en el lado opuesto al actual, ingreso que facilite el acceso a usuarios de las instalaciones deportivas habitantes de las distintas colonias vecinas </w:t>
      </w:r>
      <w:r w:rsidRPr="0047628F">
        <w:rPr>
          <w:rFonts w:ascii="Arial" w:hAnsi="Arial" w:cs="Arial"/>
          <w:b/>
          <w:sz w:val="24"/>
          <w:szCs w:val="24"/>
        </w:rPr>
        <w:t>Nueva</w:t>
      </w:r>
      <w:r w:rsidRPr="0047628F">
        <w:rPr>
          <w:rFonts w:ascii="Arial" w:hAnsi="Arial" w:cs="Arial"/>
          <w:bCs/>
          <w:sz w:val="24"/>
          <w:szCs w:val="24"/>
        </w:rPr>
        <w:t xml:space="preserve"> </w:t>
      </w:r>
      <w:r w:rsidRPr="0047628F">
        <w:rPr>
          <w:rFonts w:ascii="Arial" w:hAnsi="Arial" w:cs="Arial"/>
          <w:b/>
          <w:sz w:val="24"/>
          <w:szCs w:val="24"/>
        </w:rPr>
        <w:t>Lázaro Cárdenas, las Juntas, las Juntitas, las Vegas, y  Colonia Indígena</w:t>
      </w:r>
      <w:r w:rsidRPr="0047628F">
        <w:rPr>
          <w:rFonts w:ascii="Arial" w:hAnsi="Arial" w:cs="Arial"/>
          <w:bCs/>
          <w:sz w:val="24"/>
          <w:szCs w:val="24"/>
        </w:rPr>
        <w:t xml:space="preserve">,  y por consecuencia, se </w:t>
      </w:r>
      <w:proofErr w:type="spellStart"/>
      <w:r w:rsidRPr="0047628F">
        <w:rPr>
          <w:rFonts w:ascii="Arial" w:hAnsi="Arial" w:cs="Arial"/>
          <w:bCs/>
          <w:sz w:val="24"/>
          <w:szCs w:val="24"/>
        </w:rPr>
        <w:t>eficientice</w:t>
      </w:r>
      <w:proofErr w:type="spellEnd"/>
      <w:r w:rsidRPr="0047628F">
        <w:rPr>
          <w:rFonts w:ascii="Arial" w:hAnsi="Arial" w:cs="Arial"/>
          <w:bCs/>
          <w:sz w:val="24"/>
          <w:szCs w:val="24"/>
        </w:rPr>
        <w:t xml:space="preserve"> el uso de las instalaciones y los recursos municipales, en beneficio y para el bienestar de la población</w:t>
      </w:r>
    </w:p>
    <w:p w:rsidR="00994015" w:rsidRPr="001303C7" w:rsidRDefault="00994015" w:rsidP="00994015">
      <w:pPr>
        <w:ind w:right="49"/>
        <w:jc w:val="both"/>
        <w:rPr>
          <w:rFonts w:ascii="Arial" w:hAnsi="Arial" w:cs="Arial"/>
          <w:bCs/>
          <w:sz w:val="2"/>
          <w:szCs w:val="24"/>
        </w:rPr>
      </w:pPr>
    </w:p>
    <w:p w:rsidR="00994015" w:rsidRPr="0047628F" w:rsidRDefault="00994015" w:rsidP="00994015">
      <w:pPr>
        <w:ind w:right="49"/>
        <w:jc w:val="both"/>
        <w:rPr>
          <w:rFonts w:ascii="Arial" w:hAnsi="Arial" w:cs="Arial"/>
          <w:sz w:val="24"/>
          <w:szCs w:val="24"/>
        </w:rPr>
      </w:pPr>
      <w:r w:rsidRPr="0047628F">
        <w:rPr>
          <w:rFonts w:ascii="Arial" w:hAnsi="Arial" w:cs="Arial"/>
          <w:sz w:val="24"/>
          <w:szCs w:val="24"/>
        </w:rPr>
        <w:t>Para tales efectos, tengo a bien pasar a las siguientes:</w:t>
      </w:r>
    </w:p>
    <w:p w:rsidR="00994015" w:rsidRPr="001303C7" w:rsidRDefault="00994015" w:rsidP="00994015">
      <w:pPr>
        <w:ind w:right="49"/>
        <w:jc w:val="both"/>
        <w:rPr>
          <w:rFonts w:ascii="Arial" w:hAnsi="Arial" w:cs="Arial"/>
          <w:sz w:val="2"/>
          <w:szCs w:val="24"/>
        </w:rPr>
      </w:pPr>
    </w:p>
    <w:p w:rsidR="00994015" w:rsidRPr="0047628F" w:rsidRDefault="00994015" w:rsidP="00994015">
      <w:pPr>
        <w:ind w:left="567" w:right="49"/>
        <w:jc w:val="center"/>
        <w:rPr>
          <w:rFonts w:ascii="Arial" w:hAnsi="Arial" w:cs="Arial"/>
          <w:b/>
          <w:sz w:val="24"/>
          <w:szCs w:val="24"/>
        </w:rPr>
      </w:pPr>
      <w:r w:rsidRPr="0047628F">
        <w:rPr>
          <w:rFonts w:ascii="Arial" w:hAnsi="Arial" w:cs="Arial"/>
          <w:b/>
          <w:sz w:val="24"/>
          <w:szCs w:val="24"/>
        </w:rPr>
        <w:t>C O N S I D E R A C I O N E S:</w:t>
      </w:r>
    </w:p>
    <w:p w:rsidR="00994015" w:rsidRPr="0047628F" w:rsidRDefault="00994015" w:rsidP="00994015">
      <w:pPr>
        <w:spacing w:before="120" w:after="0"/>
        <w:ind w:right="51"/>
        <w:jc w:val="both"/>
        <w:rPr>
          <w:rFonts w:ascii="Arial" w:hAnsi="Arial" w:cs="Arial"/>
          <w:sz w:val="24"/>
          <w:szCs w:val="24"/>
        </w:rPr>
      </w:pPr>
      <w:r w:rsidRPr="0047628F">
        <w:rPr>
          <w:rFonts w:ascii="Arial" w:hAnsi="Arial" w:cs="Arial"/>
          <w:sz w:val="24"/>
          <w:szCs w:val="24"/>
        </w:rPr>
        <w:t>Artículo 115 de la Constitución Política de los Estados Unidos Mexicanos; Artículo 80 de la Constitución Política del Estado de Jalisco; Artículos 37 fracción II de la Ley de Gobierno y la Administración Pública Municipal del Estado de Jalisco; Artículos 27, 78, 94, 96, 107 y 111 del Reglamento del Gobierno y de la Administración Pública del Ayuntamiento Constitucional de San Pedro Tlaquepaque; artículos 2, 6 y 7 del Reglamento de Planeación para el Desarrollo Municipal de San Pedro Tlaquepaque.</w:t>
      </w:r>
    </w:p>
    <w:p w:rsidR="00994015" w:rsidRPr="001303C7" w:rsidRDefault="00994015" w:rsidP="00994015">
      <w:pPr>
        <w:ind w:right="49"/>
        <w:jc w:val="both"/>
        <w:rPr>
          <w:rFonts w:ascii="Arial" w:hAnsi="Arial" w:cs="Arial"/>
          <w:sz w:val="14"/>
          <w:szCs w:val="24"/>
        </w:rPr>
      </w:pPr>
    </w:p>
    <w:p w:rsidR="00994015" w:rsidRPr="0047628F" w:rsidRDefault="00994015" w:rsidP="00994015">
      <w:pPr>
        <w:ind w:right="49"/>
        <w:jc w:val="both"/>
        <w:rPr>
          <w:rFonts w:ascii="Arial" w:hAnsi="Arial" w:cs="Arial"/>
          <w:sz w:val="24"/>
          <w:szCs w:val="24"/>
        </w:rPr>
      </w:pPr>
      <w:r w:rsidRPr="0047628F">
        <w:rPr>
          <w:rFonts w:ascii="Arial" w:hAnsi="Arial" w:cs="Arial"/>
          <w:sz w:val="24"/>
          <w:szCs w:val="24"/>
        </w:rPr>
        <w:t>Por lo anteriormente expuesto ante ustedes H. Cuerpo Edilicio del Ayuntamiento de San Pedro Tlaquepaque, Jalisco, pongo a su consideración el siguiente</w:t>
      </w:r>
    </w:p>
    <w:p w:rsidR="00994015" w:rsidRPr="0047628F" w:rsidRDefault="00994015" w:rsidP="00994015">
      <w:pPr>
        <w:ind w:right="49"/>
        <w:jc w:val="center"/>
        <w:rPr>
          <w:rFonts w:ascii="Arial" w:hAnsi="Arial" w:cs="Arial"/>
          <w:b/>
          <w:sz w:val="24"/>
          <w:szCs w:val="24"/>
        </w:rPr>
      </w:pPr>
      <w:r w:rsidRPr="0047628F">
        <w:rPr>
          <w:rFonts w:ascii="Arial" w:hAnsi="Arial" w:cs="Arial"/>
          <w:b/>
          <w:sz w:val="24"/>
          <w:szCs w:val="24"/>
        </w:rPr>
        <w:t>A C U E R D O:</w:t>
      </w:r>
    </w:p>
    <w:p w:rsidR="00994015" w:rsidRPr="0047628F" w:rsidRDefault="00994015" w:rsidP="00994015">
      <w:pPr>
        <w:ind w:right="49"/>
        <w:jc w:val="both"/>
        <w:rPr>
          <w:rFonts w:ascii="Arial" w:hAnsi="Arial" w:cs="Arial"/>
          <w:sz w:val="24"/>
          <w:szCs w:val="24"/>
        </w:rPr>
      </w:pPr>
      <w:r w:rsidRPr="0047628F">
        <w:rPr>
          <w:rFonts w:ascii="Arial" w:hAnsi="Arial" w:cs="Arial"/>
          <w:b/>
          <w:sz w:val="24"/>
          <w:szCs w:val="24"/>
        </w:rPr>
        <w:t>ÚNICO –</w:t>
      </w:r>
      <w:r w:rsidRPr="0047628F">
        <w:rPr>
          <w:rFonts w:ascii="Arial" w:hAnsi="Arial" w:cs="Arial"/>
          <w:b/>
          <w:color w:val="000000"/>
          <w:sz w:val="24"/>
          <w:szCs w:val="24"/>
        </w:rPr>
        <w:t xml:space="preserve"> </w:t>
      </w:r>
      <w:r w:rsidRPr="0047628F">
        <w:rPr>
          <w:rFonts w:ascii="Arial" w:hAnsi="Arial" w:cs="Arial"/>
          <w:color w:val="000000"/>
          <w:sz w:val="24"/>
          <w:szCs w:val="24"/>
        </w:rPr>
        <w:t>El pleno del Ayuntamiento Constitucional de San Pedro Tlaquepaque,   APRUEBE Y AUTORICE  se turne   a Comisiones  edilicias de,</w:t>
      </w:r>
      <w:r w:rsidRPr="0047628F">
        <w:rPr>
          <w:rFonts w:ascii="Arial" w:hAnsi="Arial" w:cs="Arial"/>
          <w:b/>
          <w:color w:val="000000"/>
          <w:sz w:val="24"/>
          <w:szCs w:val="24"/>
        </w:rPr>
        <w:t xml:space="preserve">  </w:t>
      </w:r>
      <w:r w:rsidRPr="0047628F">
        <w:rPr>
          <w:rFonts w:ascii="Arial" w:hAnsi="Arial" w:cs="Arial"/>
          <w:b/>
          <w:sz w:val="24"/>
          <w:szCs w:val="24"/>
        </w:rPr>
        <w:t xml:space="preserve">DEPORTES Y ATENCION A AL JUVENTUD </w:t>
      </w:r>
      <w:r w:rsidRPr="0047628F">
        <w:rPr>
          <w:rFonts w:ascii="Arial" w:hAnsi="Arial" w:cs="Arial"/>
          <w:bCs/>
          <w:sz w:val="24"/>
          <w:szCs w:val="24"/>
        </w:rPr>
        <w:t>como convocante</w:t>
      </w:r>
      <w:r w:rsidRPr="0047628F">
        <w:rPr>
          <w:rFonts w:ascii="Arial" w:hAnsi="Arial" w:cs="Arial"/>
          <w:b/>
          <w:sz w:val="24"/>
          <w:szCs w:val="24"/>
        </w:rPr>
        <w:t xml:space="preserve">; y  </w:t>
      </w:r>
      <w:r w:rsidRPr="0047628F">
        <w:rPr>
          <w:rFonts w:ascii="Arial" w:hAnsi="Arial" w:cs="Arial"/>
          <w:bCs/>
          <w:sz w:val="24"/>
          <w:szCs w:val="24"/>
        </w:rPr>
        <w:t xml:space="preserve">como coadyuvante a la comisión  de </w:t>
      </w:r>
      <w:r w:rsidRPr="0047628F">
        <w:rPr>
          <w:rFonts w:ascii="Arial" w:hAnsi="Arial" w:cs="Arial"/>
          <w:b/>
          <w:sz w:val="24"/>
          <w:szCs w:val="24"/>
        </w:rPr>
        <w:t>HACIENDA PATRIMONIO Y PRESUPUESTO</w:t>
      </w:r>
      <w:r w:rsidRPr="0047628F">
        <w:rPr>
          <w:rFonts w:ascii="Arial" w:hAnsi="Arial" w:cs="Arial"/>
          <w:bCs/>
          <w:sz w:val="24"/>
          <w:szCs w:val="24"/>
        </w:rPr>
        <w:t xml:space="preserve"> </w:t>
      </w:r>
      <w:r w:rsidRPr="0047628F">
        <w:rPr>
          <w:rFonts w:ascii="Arial" w:hAnsi="Arial" w:cs="Arial"/>
          <w:sz w:val="24"/>
          <w:szCs w:val="24"/>
        </w:rPr>
        <w:t xml:space="preserve">  para el ESTUDIO, ANALISIS y DICTAMINACION, de la presente, la cual tiene por objeto</w:t>
      </w:r>
      <w:r w:rsidRPr="0047628F">
        <w:rPr>
          <w:rFonts w:ascii="Arial" w:hAnsi="Arial" w:cs="Arial"/>
          <w:b/>
          <w:bCs/>
          <w:sz w:val="24"/>
          <w:szCs w:val="24"/>
        </w:rPr>
        <w:t xml:space="preserve"> LA ADQUISICIÓN DE UN PREDIO O FINCA</w:t>
      </w:r>
      <w:r w:rsidRPr="0047628F">
        <w:rPr>
          <w:rFonts w:ascii="Arial" w:hAnsi="Arial" w:cs="Arial"/>
          <w:sz w:val="24"/>
          <w:szCs w:val="24"/>
        </w:rPr>
        <w:t xml:space="preserve">  para la construcción de un ingreso, en la </w:t>
      </w:r>
      <w:r w:rsidRPr="0047628F">
        <w:rPr>
          <w:rFonts w:ascii="Arial" w:hAnsi="Arial" w:cs="Arial"/>
          <w:b/>
          <w:bCs/>
          <w:sz w:val="24"/>
          <w:szCs w:val="24"/>
        </w:rPr>
        <w:t xml:space="preserve">UNIDAD DEPORTIVA BRISAS DE CHAPALA, </w:t>
      </w:r>
      <w:r w:rsidRPr="0047628F">
        <w:rPr>
          <w:rFonts w:ascii="Arial" w:hAnsi="Arial" w:cs="Arial"/>
          <w:sz w:val="24"/>
          <w:szCs w:val="24"/>
        </w:rPr>
        <w:t xml:space="preserve">ingreso en el lado opuesto al actual con la finalidad  y propósito de </w:t>
      </w:r>
      <w:proofErr w:type="spellStart"/>
      <w:r w:rsidRPr="0047628F">
        <w:rPr>
          <w:rFonts w:ascii="Arial" w:hAnsi="Arial" w:cs="Arial"/>
          <w:sz w:val="24"/>
          <w:szCs w:val="24"/>
        </w:rPr>
        <w:t>eficientar</w:t>
      </w:r>
      <w:proofErr w:type="spellEnd"/>
      <w:r w:rsidRPr="0047628F">
        <w:rPr>
          <w:rFonts w:ascii="Arial" w:hAnsi="Arial" w:cs="Arial"/>
          <w:sz w:val="24"/>
          <w:szCs w:val="24"/>
        </w:rPr>
        <w:t xml:space="preserve"> su  funcionalidad, unidad con ubicación en la colonia Brisas de Chapala    delegación  de las Juntas </w:t>
      </w:r>
      <w:r w:rsidRPr="0047628F">
        <w:rPr>
          <w:rFonts w:ascii="Arial" w:hAnsi="Arial" w:cs="Arial"/>
          <w:bCs/>
          <w:sz w:val="24"/>
          <w:szCs w:val="24"/>
        </w:rPr>
        <w:t xml:space="preserve"> </w:t>
      </w:r>
      <w:r w:rsidRPr="0047628F">
        <w:rPr>
          <w:rFonts w:ascii="Arial" w:hAnsi="Arial" w:cs="Arial"/>
          <w:sz w:val="24"/>
          <w:szCs w:val="24"/>
        </w:rPr>
        <w:t xml:space="preserve"> Municipio de San Pedro Tlaquepaque, Jalisco,</w:t>
      </w:r>
    </w:p>
    <w:p w:rsidR="00994015" w:rsidRPr="001303C7" w:rsidRDefault="00994015" w:rsidP="00994015">
      <w:pPr>
        <w:ind w:right="49"/>
        <w:jc w:val="both"/>
        <w:rPr>
          <w:rFonts w:ascii="Arial" w:hAnsi="Arial" w:cs="Arial"/>
          <w:b/>
          <w:color w:val="000000"/>
          <w:sz w:val="6"/>
          <w:szCs w:val="24"/>
        </w:rPr>
      </w:pPr>
    </w:p>
    <w:p w:rsidR="00994015" w:rsidRPr="0047628F" w:rsidRDefault="00994015" w:rsidP="00994015">
      <w:pPr>
        <w:ind w:left="2124" w:right="49" w:firstLine="708"/>
        <w:rPr>
          <w:rFonts w:ascii="Arial" w:hAnsi="Arial" w:cs="Arial"/>
          <w:b/>
          <w:sz w:val="24"/>
          <w:szCs w:val="24"/>
        </w:rPr>
      </w:pPr>
      <w:r w:rsidRPr="0047628F">
        <w:rPr>
          <w:rFonts w:ascii="Arial" w:hAnsi="Arial" w:cs="Arial"/>
          <w:b/>
          <w:sz w:val="24"/>
          <w:szCs w:val="24"/>
        </w:rPr>
        <w:t xml:space="preserve">        A T E N T A M E N T E:</w:t>
      </w:r>
    </w:p>
    <w:p w:rsidR="00994015" w:rsidRPr="0047628F" w:rsidRDefault="00994015" w:rsidP="00994015">
      <w:pPr>
        <w:ind w:left="567" w:right="49"/>
        <w:jc w:val="center"/>
        <w:rPr>
          <w:rFonts w:ascii="Arial" w:hAnsi="Arial" w:cs="Arial"/>
          <w:b/>
          <w:sz w:val="24"/>
          <w:szCs w:val="24"/>
        </w:rPr>
      </w:pPr>
      <w:r w:rsidRPr="0047628F">
        <w:rPr>
          <w:rFonts w:ascii="Arial" w:hAnsi="Arial" w:cs="Arial"/>
          <w:b/>
          <w:sz w:val="24"/>
          <w:szCs w:val="24"/>
        </w:rPr>
        <w:t xml:space="preserve"> San Pedro Tlaquepaque, Jalisco, Al Día De Su Presentación</w:t>
      </w:r>
    </w:p>
    <w:p w:rsidR="00994015" w:rsidRPr="0047628F" w:rsidRDefault="00994015" w:rsidP="00994015">
      <w:pPr>
        <w:ind w:left="567" w:right="49"/>
        <w:jc w:val="center"/>
        <w:rPr>
          <w:rFonts w:ascii="Arial" w:hAnsi="Arial" w:cs="Arial"/>
          <w:b/>
          <w:sz w:val="24"/>
          <w:szCs w:val="24"/>
        </w:rPr>
      </w:pPr>
      <w:r w:rsidRPr="0047628F">
        <w:rPr>
          <w:rFonts w:ascii="Arial" w:hAnsi="Arial" w:cs="Arial"/>
          <w:b/>
          <w:sz w:val="24"/>
          <w:szCs w:val="24"/>
        </w:rPr>
        <w:t xml:space="preserve">Salón De Sesiones Del H. Ayuntamiento  </w:t>
      </w:r>
    </w:p>
    <w:p w:rsidR="00994015" w:rsidRPr="0047628F" w:rsidRDefault="00994015" w:rsidP="00994015">
      <w:pPr>
        <w:tabs>
          <w:tab w:val="left" w:pos="5387"/>
        </w:tabs>
        <w:spacing w:line="240" w:lineRule="auto"/>
        <w:ind w:right="49"/>
        <w:jc w:val="center"/>
        <w:rPr>
          <w:rFonts w:ascii="Arial" w:hAnsi="Arial" w:cs="Arial"/>
          <w:b/>
          <w:sz w:val="24"/>
          <w:szCs w:val="24"/>
        </w:rPr>
      </w:pPr>
      <w:r w:rsidRPr="0047628F">
        <w:rPr>
          <w:rFonts w:ascii="Arial" w:hAnsi="Arial" w:cs="Arial"/>
          <w:b/>
          <w:sz w:val="24"/>
          <w:szCs w:val="24"/>
        </w:rPr>
        <w:t xml:space="preserve">    ________________________________</w:t>
      </w:r>
    </w:p>
    <w:p w:rsidR="00994015" w:rsidRPr="0047628F" w:rsidRDefault="00994015" w:rsidP="00994015">
      <w:pPr>
        <w:tabs>
          <w:tab w:val="left" w:pos="5387"/>
        </w:tabs>
        <w:spacing w:line="240" w:lineRule="auto"/>
        <w:ind w:right="49"/>
        <w:jc w:val="center"/>
        <w:rPr>
          <w:rFonts w:ascii="Arial" w:hAnsi="Arial" w:cs="Arial"/>
          <w:b/>
          <w:sz w:val="24"/>
          <w:szCs w:val="24"/>
        </w:rPr>
      </w:pPr>
      <w:r w:rsidRPr="0047628F">
        <w:rPr>
          <w:rFonts w:ascii="Arial" w:hAnsi="Arial" w:cs="Arial"/>
          <w:b/>
          <w:sz w:val="24"/>
          <w:szCs w:val="24"/>
        </w:rPr>
        <w:t xml:space="preserve"> C. REGIDOR OSCAR VÁSQUEZ LLAMAS</w:t>
      </w:r>
    </w:p>
    <w:p w:rsidR="00FC37FD" w:rsidRPr="003D4824" w:rsidRDefault="00247203" w:rsidP="00FC37FD">
      <w:pPr>
        <w:pStyle w:val="Sinespaciado"/>
        <w:jc w:val="both"/>
        <w:rPr>
          <w:rFonts w:ascii="Arial" w:hAnsi="Arial" w:cs="Arial"/>
          <w:sz w:val="24"/>
          <w:szCs w:val="24"/>
        </w:rPr>
      </w:pPr>
      <w:r>
        <w:rPr>
          <w:rFonts w:ascii="Arial" w:hAnsi="Arial" w:cs="Arial"/>
          <w:sz w:val="24"/>
          <w:szCs w:val="24"/>
        </w:rPr>
        <w:t>------------------------------------------------------------------------------------------------------------------</w:t>
      </w:r>
      <w:r w:rsidR="0060172C">
        <w:rPr>
          <w:rFonts w:ascii="Arial" w:hAnsi="Arial" w:cs="Arial"/>
          <w:sz w:val="24"/>
          <w:szCs w:val="24"/>
        </w:rPr>
        <w:t>----</w:t>
      </w:r>
      <w:r w:rsidR="00A841BA">
        <w:rPr>
          <w:rFonts w:ascii="Arial" w:hAnsi="Arial" w:cs="Arial"/>
          <w:sz w:val="24"/>
          <w:szCs w:val="24"/>
        </w:rPr>
        <w:t>------------------------------------------</w:t>
      </w:r>
      <w:r w:rsidR="0060172C">
        <w:rPr>
          <w:rFonts w:ascii="Arial" w:hAnsi="Arial" w:cs="Arial"/>
          <w:sz w:val="24"/>
          <w:szCs w:val="24"/>
        </w:rPr>
        <w:t>-----------------------------</w:t>
      </w:r>
      <w:r>
        <w:rPr>
          <w:rFonts w:ascii="Arial" w:hAnsi="Arial" w:cs="Arial"/>
          <w:sz w:val="24"/>
          <w:szCs w:val="24"/>
        </w:rPr>
        <w:t>-------</w:t>
      </w:r>
      <w:r w:rsidR="00AD4BA7">
        <w:rPr>
          <w:rFonts w:ascii="Arial" w:hAnsi="Arial" w:cs="Arial"/>
          <w:sz w:val="24"/>
          <w:szCs w:val="24"/>
        </w:rPr>
        <w:t>-</w:t>
      </w:r>
      <w:r>
        <w:rPr>
          <w:rFonts w:ascii="Arial" w:hAnsi="Arial" w:cs="Arial"/>
          <w:sz w:val="24"/>
          <w:szCs w:val="24"/>
        </w:rPr>
        <w:t>-</w:t>
      </w:r>
      <w:r w:rsidR="00B3511C" w:rsidRPr="00733E72">
        <w:rPr>
          <w:rFonts w:ascii="Arial" w:hAnsi="Arial" w:cs="Arial"/>
          <w:sz w:val="24"/>
          <w:szCs w:val="24"/>
        </w:rPr>
        <w:t xml:space="preserve"> </w:t>
      </w:r>
      <w:r w:rsidR="00D6423E" w:rsidRPr="00733E72">
        <w:rPr>
          <w:rFonts w:ascii="Arial" w:hAnsi="Arial" w:cs="Arial"/>
          <w:sz w:val="24"/>
          <w:szCs w:val="24"/>
        </w:rPr>
        <w:t xml:space="preserve">Con la palabra la Presidente Municipal, C. María Elena Limón García: </w:t>
      </w:r>
      <w:r w:rsidR="001303C7">
        <w:rPr>
          <w:rFonts w:ascii="Arial" w:hAnsi="Arial" w:cs="Arial"/>
          <w:sz w:val="24"/>
          <w:szCs w:val="24"/>
        </w:rPr>
        <w:t>Gracias Secretario, adelante Síndico</w:t>
      </w:r>
      <w:r w:rsidR="001303C7" w:rsidRPr="00602BB2">
        <w:rPr>
          <w:rFonts w:ascii="Arial" w:hAnsi="Arial" w:cs="Arial"/>
          <w:sz w:val="24"/>
          <w:szCs w:val="24"/>
        </w:rPr>
        <w:t>.----------------------------------------------------------------------------------------------------------------------------------------------------Ha</w:t>
      </w:r>
      <w:r w:rsidR="000D7E6D">
        <w:rPr>
          <w:rFonts w:ascii="Arial" w:hAnsi="Arial" w:cs="Arial"/>
          <w:sz w:val="24"/>
          <w:szCs w:val="24"/>
        </w:rPr>
        <w:t xml:space="preserve">bla el </w:t>
      </w:r>
      <w:r w:rsidR="000D7E6D" w:rsidRPr="00733E72">
        <w:rPr>
          <w:rFonts w:ascii="Arial" w:eastAsia="Calibri" w:hAnsi="Arial" w:cs="Arial"/>
          <w:sz w:val="24"/>
          <w:szCs w:val="24"/>
        </w:rPr>
        <w:t>Síndico Munici</w:t>
      </w:r>
      <w:r w:rsidR="000D7E6D">
        <w:rPr>
          <w:rFonts w:ascii="Arial" w:eastAsia="Calibri" w:hAnsi="Arial" w:cs="Arial"/>
          <w:sz w:val="24"/>
          <w:szCs w:val="24"/>
        </w:rPr>
        <w:t>pal, José Luis Salazar Martínez: Con su permiso Pre</w:t>
      </w:r>
      <w:r w:rsidR="000D7E6D" w:rsidRPr="000D7E6D">
        <w:rPr>
          <w:rFonts w:ascii="Arial" w:hAnsi="Arial" w:cs="Arial"/>
          <w:color w:val="201F1E"/>
          <w:sz w:val="24"/>
          <w:szCs w:val="24"/>
          <w:shd w:val="clear" w:color="auto" w:fill="FFFFFF"/>
        </w:rPr>
        <w:t>sidenta</w:t>
      </w:r>
      <w:r w:rsidR="000D7E6D">
        <w:rPr>
          <w:rFonts w:ascii="Arial" w:hAnsi="Arial" w:cs="Arial"/>
          <w:color w:val="201F1E"/>
          <w:sz w:val="24"/>
          <w:szCs w:val="24"/>
          <w:shd w:val="clear" w:color="auto" w:fill="FFFFFF"/>
        </w:rPr>
        <w:t xml:space="preserve"> e integrantes del P</w:t>
      </w:r>
      <w:r w:rsidR="000D7E6D" w:rsidRPr="000D7E6D">
        <w:rPr>
          <w:rFonts w:ascii="Arial" w:hAnsi="Arial" w:cs="Arial"/>
          <w:color w:val="201F1E"/>
          <w:sz w:val="24"/>
          <w:szCs w:val="24"/>
          <w:shd w:val="clear" w:color="auto" w:fill="FFFFFF"/>
        </w:rPr>
        <w:t xml:space="preserve">leno comentarles </w:t>
      </w:r>
      <w:r w:rsidR="000D7E6D">
        <w:rPr>
          <w:rFonts w:ascii="Arial" w:hAnsi="Arial" w:cs="Arial"/>
          <w:color w:val="201F1E"/>
          <w:sz w:val="24"/>
          <w:szCs w:val="24"/>
          <w:shd w:val="clear" w:color="auto" w:fill="FFFFFF"/>
        </w:rPr>
        <w:t xml:space="preserve">eh, </w:t>
      </w:r>
      <w:r w:rsidR="000D7E6D" w:rsidRPr="000D7E6D">
        <w:rPr>
          <w:rFonts w:ascii="Arial" w:hAnsi="Arial" w:cs="Arial"/>
          <w:color w:val="201F1E"/>
          <w:sz w:val="24"/>
          <w:szCs w:val="24"/>
          <w:shd w:val="clear" w:color="auto" w:fill="FFFFFF"/>
        </w:rPr>
        <w:t xml:space="preserve">que </w:t>
      </w:r>
      <w:r w:rsidR="000D7E6D">
        <w:rPr>
          <w:rFonts w:ascii="Arial" w:hAnsi="Arial" w:cs="Arial"/>
          <w:color w:val="201F1E"/>
          <w:sz w:val="24"/>
          <w:szCs w:val="24"/>
          <w:shd w:val="clear" w:color="auto" w:fill="FFFFFF"/>
        </w:rPr>
        <w:t xml:space="preserve">con </w:t>
      </w:r>
      <w:r w:rsidR="000D7E6D" w:rsidRPr="000D7E6D">
        <w:rPr>
          <w:rFonts w:ascii="Arial" w:hAnsi="Arial" w:cs="Arial"/>
          <w:color w:val="201F1E"/>
          <w:sz w:val="24"/>
          <w:szCs w:val="24"/>
          <w:shd w:val="clear" w:color="auto" w:fill="FFFFFF"/>
        </w:rPr>
        <w:t>relación</w:t>
      </w:r>
      <w:r w:rsidR="000D7E6D">
        <w:rPr>
          <w:rFonts w:ascii="Arial" w:hAnsi="Arial" w:cs="Arial"/>
          <w:color w:val="201F1E"/>
          <w:sz w:val="24"/>
          <w:szCs w:val="24"/>
          <w:shd w:val="clear" w:color="auto" w:fill="FFFFFF"/>
        </w:rPr>
        <w:t xml:space="preserve"> a</w:t>
      </w:r>
      <w:r w:rsidR="000D7E6D" w:rsidRPr="000D7E6D">
        <w:rPr>
          <w:rFonts w:ascii="Arial" w:hAnsi="Arial" w:cs="Arial"/>
          <w:color w:val="201F1E"/>
          <w:sz w:val="24"/>
          <w:szCs w:val="24"/>
          <w:shd w:val="clear" w:color="auto" w:fill="FFFFFF"/>
        </w:rPr>
        <w:t xml:space="preserve"> este turno</w:t>
      </w:r>
      <w:r w:rsidR="000D7E6D">
        <w:rPr>
          <w:rFonts w:ascii="Arial" w:hAnsi="Arial" w:cs="Arial"/>
          <w:color w:val="201F1E"/>
          <w:sz w:val="24"/>
          <w:szCs w:val="24"/>
          <w:shd w:val="clear" w:color="auto" w:fill="FFFFFF"/>
        </w:rPr>
        <w:t xml:space="preserve"> a comisión del regidor Óscar Vás</w:t>
      </w:r>
      <w:r w:rsidR="000D7E6D" w:rsidRPr="000D7E6D">
        <w:rPr>
          <w:rFonts w:ascii="Arial" w:hAnsi="Arial" w:cs="Arial"/>
          <w:color w:val="201F1E"/>
          <w:sz w:val="24"/>
          <w:szCs w:val="24"/>
          <w:shd w:val="clear" w:color="auto" w:fill="FFFFFF"/>
        </w:rPr>
        <w:t>quez</w:t>
      </w:r>
      <w:r w:rsidR="000D7E6D">
        <w:rPr>
          <w:rFonts w:ascii="Arial" w:hAnsi="Arial" w:cs="Arial"/>
          <w:color w:val="201F1E"/>
          <w:sz w:val="24"/>
          <w:szCs w:val="24"/>
          <w:shd w:val="clear" w:color="auto" w:fill="FFFFFF"/>
        </w:rPr>
        <w:t>,</w:t>
      </w:r>
      <w:r w:rsidR="000D7E6D" w:rsidRPr="000D7E6D">
        <w:rPr>
          <w:rFonts w:ascii="Arial" w:hAnsi="Arial" w:cs="Arial"/>
          <w:color w:val="201F1E"/>
          <w:sz w:val="24"/>
          <w:szCs w:val="24"/>
          <w:shd w:val="clear" w:color="auto" w:fill="FFFFFF"/>
        </w:rPr>
        <w:t xml:space="preserve"> hay un punto de acuerdo y</w:t>
      </w:r>
      <w:r w:rsidR="000D7E6D">
        <w:rPr>
          <w:rFonts w:ascii="Arial" w:hAnsi="Arial" w:cs="Arial"/>
          <w:color w:val="201F1E"/>
          <w:sz w:val="24"/>
          <w:szCs w:val="24"/>
          <w:shd w:val="clear" w:color="auto" w:fill="FFFFFF"/>
        </w:rPr>
        <w:t>a</w:t>
      </w:r>
      <w:r w:rsidR="000D7E6D" w:rsidRPr="000D7E6D">
        <w:rPr>
          <w:rFonts w:ascii="Arial" w:hAnsi="Arial" w:cs="Arial"/>
          <w:color w:val="201F1E"/>
          <w:sz w:val="24"/>
          <w:szCs w:val="24"/>
          <w:shd w:val="clear" w:color="auto" w:fill="FFFFFF"/>
        </w:rPr>
        <w:t xml:space="preserve"> autorizado por este ayuntamiento</w:t>
      </w:r>
      <w:r w:rsidR="000D7E6D">
        <w:rPr>
          <w:rFonts w:ascii="Arial" w:hAnsi="Arial" w:cs="Arial"/>
          <w:color w:val="201F1E"/>
          <w:sz w:val="24"/>
          <w:szCs w:val="24"/>
          <w:shd w:val="clear" w:color="auto" w:fill="FFFFFF"/>
        </w:rPr>
        <w:t>,</w:t>
      </w:r>
      <w:r w:rsidR="000D7E6D" w:rsidRPr="000D7E6D">
        <w:rPr>
          <w:rFonts w:ascii="Arial" w:hAnsi="Arial" w:cs="Arial"/>
          <w:color w:val="201F1E"/>
          <w:sz w:val="24"/>
          <w:szCs w:val="24"/>
          <w:shd w:val="clear" w:color="auto" w:fill="FFFFFF"/>
        </w:rPr>
        <w:t xml:space="preserve"> es un acuerdo del</w:t>
      </w:r>
      <w:r w:rsidR="000D7E6D">
        <w:rPr>
          <w:rFonts w:ascii="Arial" w:hAnsi="Arial" w:cs="Arial"/>
          <w:color w:val="201F1E"/>
          <w:sz w:val="24"/>
          <w:szCs w:val="24"/>
          <w:shd w:val="clear" w:color="auto" w:fill="FFFFFF"/>
        </w:rPr>
        <w:t>…</w:t>
      </w:r>
      <w:r w:rsidR="000D7E6D" w:rsidRPr="000D7E6D">
        <w:rPr>
          <w:rFonts w:ascii="Arial" w:hAnsi="Arial" w:cs="Arial"/>
          <w:color w:val="201F1E"/>
          <w:sz w:val="24"/>
          <w:szCs w:val="24"/>
          <w:shd w:val="clear" w:color="auto" w:fill="FFFFFF"/>
        </w:rPr>
        <w:t xml:space="preserve"> 2000</w:t>
      </w:r>
      <w:r w:rsidR="000D7E6D">
        <w:rPr>
          <w:rFonts w:ascii="Arial" w:hAnsi="Arial" w:cs="Arial"/>
          <w:color w:val="201F1E"/>
          <w:sz w:val="24"/>
          <w:szCs w:val="24"/>
          <w:shd w:val="clear" w:color="auto" w:fill="FFFFFF"/>
        </w:rPr>
        <w:t>…</w:t>
      </w:r>
      <w:r w:rsidR="000D7E6D" w:rsidRPr="000D7E6D">
        <w:rPr>
          <w:rFonts w:ascii="Arial" w:hAnsi="Arial" w:cs="Arial"/>
          <w:color w:val="201F1E"/>
          <w:sz w:val="24"/>
          <w:szCs w:val="24"/>
          <w:shd w:val="clear" w:color="auto" w:fill="FFFFFF"/>
        </w:rPr>
        <w:t xml:space="preserve"> es el acuerdo 677</w:t>
      </w:r>
      <w:r w:rsidR="000D7E6D">
        <w:rPr>
          <w:rFonts w:ascii="Arial" w:hAnsi="Arial" w:cs="Arial"/>
          <w:color w:val="201F1E"/>
          <w:sz w:val="24"/>
          <w:szCs w:val="24"/>
          <w:shd w:val="clear" w:color="auto" w:fill="FFFFFF"/>
        </w:rPr>
        <w:t xml:space="preserve"> del 201</w:t>
      </w:r>
      <w:r w:rsidR="000D7E6D" w:rsidRPr="000D7E6D">
        <w:rPr>
          <w:rFonts w:ascii="Arial" w:hAnsi="Arial" w:cs="Arial"/>
          <w:color w:val="201F1E"/>
          <w:sz w:val="24"/>
          <w:szCs w:val="24"/>
          <w:shd w:val="clear" w:color="auto" w:fill="FFFFFF"/>
        </w:rPr>
        <w:t xml:space="preserve">7 donde </w:t>
      </w:r>
      <w:r w:rsidR="000D7E6D">
        <w:rPr>
          <w:rFonts w:ascii="Arial" w:hAnsi="Arial" w:cs="Arial"/>
          <w:color w:val="201F1E"/>
          <w:sz w:val="24"/>
          <w:szCs w:val="24"/>
          <w:shd w:val="clear" w:color="auto" w:fill="FFFFFF"/>
        </w:rPr>
        <w:t xml:space="preserve">eh, </w:t>
      </w:r>
      <w:r w:rsidR="000D7E6D" w:rsidRPr="000D7E6D">
        <w:rPr>
          <w:rFonts w:ascii="Arial" w:hAnsi="Arial" w:cs="Arial"/>
          <w:color w:val="201F1E"/>
          <w:sz w:val="24"/>
          <w:szCs w:val="24"/>
          <w:shd w:val="clear" w:color="auto" w:fill="FFFFFF"/>
        </w:rPr>
        <w:t>ya se autorizó que el ayuntamiento adquiera un predio</w:t>
      </w:r>
      <w:r w:rsidR="000D7E6D">
        <w:rPr>
          <w:rFonts w:ascii="Arial" w:hAnsi="Arial" w:cs="Arial"/>
          <w:color w:val="201F1E"/>
          <w:sz w:val="24"/>
          <w:szCs w:val="24"/>
          <w:shd w:val="clear" w:color="auto" w:fill="FFFFFF"/>
        </w:rPr>
        <w:t>,</w:t>
      </w:r>
      <w:r w:rsidR="000D7E6D" w:rsidRPr="000D7E6D">
        <w:rPr>
          <w:rFonts w:ascii="Arial" w:hAnsi="Arial" w:cs="Arial"/>
          <w:color w:val="201F1E"/>
          <w:sz w:val="24"/>
          <w:szCs w:val="24"/>
          <w:shd w:val="clear" w:color="auto" w:fill="FFFFFF"/>
        </w:rPr>
        <w:t xml:space="preserve"> ya está autorizado</w:t>
      </w:r>
      <w:r w:rsidR="000D7E6D">
        <w:rPr>
          <w:rFonts w:ascii="Arial" w:hAnsi="Arial" w:cs="Arial"/>
          <w:color w:val="201F1E"/>
          <w:sz w:val="24"/>
          <w:szCs w:val="24"/>
          <w:shd w:val="clear" w:color="auto" w:fill="FFFFFF"/>
        </w:rPr>
        <w:t>,</w:t>
      </w:r>
      <w:r w:rsidR="000D7E6D" w:rsidRPr="000D7E6D">
        <w:rPr>
          <w:rFonts w:ascii="Arial" w:hAnsi="Arial" w:cs="Arial"/>
          <w:color w:val="201F1E"/>
          <w:sz w:val="24"/>
          <w:szCs w:val="24"/>
          <w:shd w:val="clear" w:color="auto" w:fill="FFFFFF"/>
        </w:rPr>
        <w:t xml:space="preserve"> ya éste</w:t>
      </w:r>
      <w:r w:rsidR="000D7E6D">
        <w:rPr>
          <w:rFonts w:ascii="Arial" w:hAnsi="Arial" w:cs="Arial"/>
          <w:color w:val="201F1E"/>
          <w:sz w:val="24"/>
          <w:szCs w:val="24"/>
          <w:shd w:val="clear" w:color="auto" w:fill="FFFFFF"/>
        </w:rPr>
        <w:t>…</w:t>
      </w:r>
      <w:r w:rsidR="000D7E6D" w:rsidRPr="000D7E6D">
        <w:rPr>
          <w:rFonts w:ascii="Arial" w:hAnsi="Arial" w:cs="Arial"/>
          <w:color w:val="201F1E"/>
          <w:sz w:val="24"/>
          <w:szCs w:val="24"/>
          <w:shd w:val="clear" w:color="auto" w:fill="FFFFFF"/>
        </w:rPr>
        <w:t xml:space="preserve"> se tomó la decisión en este momento de la</w:t>
      </w:r>
      <w:r w:rsidR="000D7E6D">
        <w:rPr>
          <w:rFonts w:ascii="Arial" w:hAnsi="Arial" w:cs="Arial"/>
          <w:color w:val="201F1E"/>
          <w:sz w:val="24"/>
          <w:szCs w:val="24"/>
          <w:shd w:val="clear" w:color="auto" w:fill="FFFFFF"/>
        </w:rPr>
        <w:t>, de</w:t>
      </w:r>
      <w:r w:rsidR="000D7E6D" w:rsidRPr="000D7E6D">
        <w:rPr>
          <w:rFonts w:ascii="Arial" w:hAnsi="Arial" w:cs="Arial"/>
          <w:color w:val="201F1E"/>
          <w:sz w:val="24"/>
          <w:szCs w:val="24"/>
          <w:shd w:val="clear" w:color="auto" w:fill="FFFFFF"/>
        </w:rPr>
        <w:t xml:space="preserve"> este punto de acuerdo de que se le pagará a la persona</w:t>
      </w:r>
      <w:r w:rsidR="000D7E6D">
        <w:rPr>
          <w:rFonts w:ascii="Arial" w:hAnsi="Arial" w:cs="Arial"/>
          <w:color w:val="201F1E"/>
          <w:sz w:val="24"/>
          <w:szCs w:val="24"/>
          <w:shd w:val="clear" w:color="auto" w:fill="FFFFFF"/>
        </w:rPr>
        <w:t>, a la señora Gloria Cervantes C</w:t>
      </w:r>
      <w:r w:rsidR="000D7E6D" w:rsidRPr="000D7E6D">
        <w:rPr>
          <w:rFonts w:ascii="Arial" w:hAnsi="Arial" w:cs="Arial"/>
          <w:color w:val="201F1E"/>
          <w:sz w:val="24"/>
          <w:szCs w:val="24"/>
          <w:shd w:val="clear" w:color="auto" w:fill="FFFFFF"/>
        </w:rPr>
        <w:t>asillas</w:t>
      </w:r>
      <w:r w:rsidR="000D7E6D">
        <w:rPr>
          <w:rFonts w:ascii="Arial" w:hAnsi="Arial" w:cs="Arial"/>
          <w:color w:val="201F1E"/>
          <w:sz w:val="24"/>
          <w:szCs w:val="24"/>
          <w:shd w:val="clear" w:color="auto" w:fill="FFFFFF"/>
        </w:rPr>
        <w:t xml:space="preserve">, ella es </w:t>
      </w:r>
      <w:r w:rsidR="000D7E6D" w:rsidRPr="000D7E6D">
        <w:rPr>
          <w:rFonts w:ascii="Arial" w:hAnsi="Arial" w:cs="Arial"/>
          <w:color w:val="201F1E"/>
          <w:sz w:val="24"/>
          <w:szCs w:val="24"/>
          <w:shd w:val="clear" w:color="auto" w:fill="FFFFFF"/>
        </w:rPr>
        <w:t>la propietaria del inmueble</w:t>
      </w:r>
      <w:r w:rsidR="000D7E6D">
        <w:rPr>
          <w:rFonts w:ascii="Arial" w:hAnsi="Arial" w:cs="Arial"/>
          <w:color w:val="201F1E"/>
          <w:sz w:val="24"/>
          <w:szCs w:val="24"/>
          <w:shd w:val="clear" w:color="auto" w:fill="FFFFFF"/>
        </w:rPr>
        <w:t>, sin embargo,</w:t>
      </w:r>
      <w:r w:rsidR="000D7E6D" w:rsidRPr="000D7E6D">
        <w:rPr>
          <w:rFonts w:ascii="Arial" w:hAnsi="Arial" w:cs="Arial"/>
          <w:color w:val="201F1E"/>
          <w:sz w:val="24"/>
          <w:szCs w:val="24"/>
          <w:shd w:val="clear" w:color="auto" w:fill="FFFFFF"/>
        </w:rPr>
        <w:t xml:space="preserve"> hasta la fecha no ha querido</w:t>
      </w:r>
      <w:r w:rsidR="000D7E6D">
        <w:rPr>
          <w:rFonts w:ascii="Arial" w:hAnsi="Arial" w:cs="Arial"/>
          <w:color w:val="201F1E"/>
          <w:sz w:val="24"/>
          <w:szCs w:val="24"/>
          <w:shd w:val="clear" w:color="auto" w:fill="FFFFFF"/>
        </w:rPr>
        <w:t>,</w:t>
      </w:r>
      <w:r w:rsidR="000D7E6D" w:rsidRPr="000D7E6D">
        <w:rPr>
          <w:rFonts w:ascii="Arial" w:hAnsi="Arial" w:cs="Arial"/>
          <w:color w:val="201F1E"/>
          <w:sz w:val="24"/>
          <w:szCs w:val="24"/>
          <w:shd w:val="clear" w:color="auto" w:fill="FFFFFF"/>
        </w:rPr>
        <w:t xml:space="preserve"> ya está autorizado por el ayuntamiento y es un precio que está justo ahí donde </w:t>
      </w:r>
      <w:r w:rsidR="000D7E6D">
        <w:rPr>
          <w:rFonts w:ascii="Arial" w:hAnsi="Arial" w:cs="Arial"/>
          <w:color w:val="201F1E"/>
          <w:sz w:val="24"/>
          <w:szCs w:val="24"/>
          <w:shd w:val="clear" w:color="auto" w:fill="FFFFFF"/>
        </w:rPr>
        <w:t xml:space="preserve">el regidor </w:t>
      </w:r>
      <w:r w:rsidR="000D7E6D" w:rsidRPr="000D7E6D">
        <w:rPr>
          <w:rFonts w:ascii="Arial" w:hAnsi="Arial" w:cs="Arial"/>
          <w:color w:val="201F1E"/>
          <w:sz w:val="24"/>
          <w:szCs w:val="24"/>
          <w:shd w:val="clear" w:color="auto" w:fill="FFFFFF"/>
        </w:rPr>
        <w:t>lo solicita dentro su iniciativa</w:t>
      </w:r>
      <w:r w:rsidR="000D7E6D">
        <w:rPr>
          <w:rFonts w:ascii="Arial" w:hAnsi="Arial" w:cs="Arial"/>
          <w:color w:val="201F1E"/>
          <w:sz w:val="24"/>
          <w:szCs w:val="24"/>
          <w:shd w:val="clear" w:color="auto" w:fill="FFFFFF"/>
        </w:rPr>
        <w:t>,</w:t>
      </w:r>
      <w:r w:rsidR="000D7E6D" w:rsidRPr="000D7E6D">
        <w:rPr>
          <w:rFonts w:ascii="Arial" w:hAnsi="Arial" w:cs="Arial"/>
          <w:color w:val="201F1E"/>
          <w:sz w:val="24"/>
          <w:szCs w:val="24"/>
          <w:shd w:val="clear" w:color="auto" w:fill="FFFFFF"/>
        </w:rPr>
        <w:t xml:space="preserve"> nada más que no está de acuerdo con el pago porque el acuerdo de ayuntamiento señala que tiene que ser a valor catastral</w:t>
      </w:r>
      <w:r w:rsidR="000D7E6D">
        <w:rPr>
          <w:rFonts w:ascii="Arial" w:hAnsi="Arial" w:cs="Arial"/>
          <w:color w:val="201F1E"/>
          <w:sz w:val="24"/>
          <w:szCs w:val="24"/>
          <w:shd w:val="clear" w:color="auto" w:fill="FFFFFF"/>
        </w:rPr>
        <w:t>, e</w:t>
      </w:r>
      <w:r w:rsidR="000D7E6D" w:rsidRPr="000D7E6D">
        <w:rPr>
          <w:rFonts w:ascii="Arial" w:hAnsi="Arial" w:cs="Arial"/>
          <w:color w:val="201F1E"/>
          <w:sz w:val="24"/>
          <w:szCs w:val="24"/>
          <w:shd w:val="clear" w:color="auto" w:fill="FFFFFF"/>
        </w:rPr>
        <w:t xml:space="preserve">ntonces ya está autorizado </w:t>
      </w:r>
      <w:r w:rsidR="000D7E6D">
        <w:rPr>
          <w:rFonts w:ascii="Arial" w:hAnsi="Arial" w:cs="Arial"/>
          <w:color w:val="201F1E"/>
          <w:sz w:val="24"/>
          <w:szCs w:val="24"/>
          <w:shd w:val="clear" w:color="auto" w:fill="FFFFFF"/>
        </w:rPr>
        <w:t>por el P</w:t>
      </w:r>
      <w:r w:rsidR="000D7E6D" w:rsidRPr="000D7E6D">
        <w:rPr>
          <w:rFonts w:ascii="Arial" w:hAnsi="Arial" w:cs="Arial"/>
          <w:color w:val="201F1E"/>
          <w:sz w:val="24"/>
          <w:szCs w:val="24"/>
          <w:shd w:val="clear" w:color="auto" w:fill="FFFFFF"/>
        </w:rPr>
        <w:t>leno</w:t>
      </w:r>
      <w:r w:rsidR="000D7E6D">
        <w:rPr>
          <w:rFonts w:ascii="Arial" w:hAnsi="Arial" w:cs="Arial"/>
          <w:color w:val="201F1E"/>
          <w:sz w:val="24"/>
          <w:szCs w:val="24"/>
          <w:shd w:val="clear" w:color="auto" w:fill="FFFFFF"/>
        </w:rPr>
        <w:t>, entonces e</w:t>
      </w:r>
      <w:r w:rsidR="000D7E6D" w:rsidRPr="000D7E6D">
        <w:rPr>
          <w:rFonts w:ascii="Arial" w:hAnsi="Arial" w:cs="Arial"/>
          <w:color w:val="201F1E"/>
          <w:sz w:val="24"/>
          <w:szCs w:val="24"/>
          <w:shd w:val="clear" w:color="auto" w:fill="FFFFFF"/>
        </w:rPr>
        <w:t>ste</w:t>
      </w:r>
      <w:r w:rsidR="000D7E6D">
        <w:rPr>
          <w:rFonts w:ascii="Arial" w:hAnsi="Arial" w:cs="Arial"/>
          <w:color w:val="201F1E"/>
          <w:sz w:val="24"/>
          <w:szCs w:val="24"/>
          <w:shd w:val="clear" w:color="auto" w:fill="FFFFFF"/>
        </w:rPr>
        <w:t>,</w:t>
      </w:r>
      <w:r w:rsidR="000D7E6D" w:rsidRPr="000D7E6D">
        <w:rPr>
          <w:rFonts w:ascii="Arial" w:hAnsi="Arial" w:cs="Arial"/>
          <w:color w:val="201F1E"/>
          <w:sz w:val="24"/>
          <w:szCs w:val="24"/>
          <w:shd w:val="clear" w:color="auto" w:fill="FFFFFF"/>
        </w:rPr>
        <w:t xml:space="preserve"> no sé si el regidor quiera revisar el tema</w:t>
      </w:r>
      <w:r w:rsidR="00452622">
        <w:rPr>
          <w:rFonts w:ascii="Arial" w:hAnsi="Arial" w:cs="Arial"/>
          <w:color w:val="201F1E"/>
          <w:sz w:val="24"/>
          <w:szCs w:val="24"/>
          <w:shd w:val="clear" w:color="auto" w:fill="FFFFFF"/>
        </w:rPr>
        <w:t>, e</w:t>
      </w:r>
      <w:r w:rsidR="000D7E6D" w:rsidRPr="000D7E6D">
        <w:rPr>
          <w:rFonts w:ascii="Arial" w:hAnsi="Arial" w:cs="Arial"/>
          <w:color w:val="201F1E"/>
          <w:sz w:val="24"/>
          <w:szCs w:val="24"/>
          <w:shd w:val="clear" w:color="auto" w:fill="FFFFFF"/>
        </w:rPr>
        <w:t>ste</w:t>
      </w:r>
      <w:r w:rsidR="00452622">
        <w:rPr>
          <w:rFonts w:ascii="Arial" w:hAnsi="Arial" w:cs="Arial"/>
          <w:color w:val="201F1E"/>
          <w:sz w:val="24"/>
          <w:szCs w:val="24"/>
          <w:shd w:val="clear" w:color="auto" w:fill="FFFFFF"/>
        </w:rPr>
        <w:t>… usted decídalo s</w:t>
      </w:r>
      <w:r w:rsidR="000D7E6D" w:rsidRPr="000D7E6D">
        <w:rPr>
          <w:rFonts w:ascii="Arial" w:hAnsi="Arial" w:cs="Arial"/>
          <w:color w:val="201F1E"/>
          <w:sz w:val="24"/>
          <w:szCs w:val="24"/>
          <w:shd w:val="clear" w:color="auto" w:fill="FFFFFF"/>
        </w:rPr>
        <w:t>i quiere bajar la</w:t>
      </w:r>
      <w:r w:rsidR="00452622">
        <w:rPr>
          <w:rFonts w:ascii="Arial" w:hAnsi="Arial" w:cs="Arial"/>
          <w:color w:val="201F1E"/>
          <w:sz w:val="24"/>
          <w:szCs w:val="24"/>
          <w:shd w:val="clear" w:color="auto" w:fill="FFFFFF"/>
        </w:rPr>
        <w:t>, la</w:t>
      </w:r>
      <w:r w:rsidR="000D7E6D" w:rsidRPr="000D7E6D">
        <w:rPr>
          <w:rFonts w:ascii="Arial" w:hAnsi="Arial" w:cs="Arial"/>
          <w:color w:val="201F1E"/>
          <w:sz w:val="24"/>
          <w:szCs w:val="24"/>
          <w:shd w:val="clear" w:color="auto" w:fill="FFFFFF"/>
        </w:rPr>
        <w:t xml:space="preserve"> </w:t>
      </w:r>
      <w:r w:rsidR="00452622">
        <w:rPr>
          <w:rFonts w:ascii="Arial" w:hAnsi="Arial" w:cs="Arial"/>
          <w:color w:val="201F1E"/>
          <w:sz w:val="24"/>
          <w:szCs w:val="24"/>
          <w:shd w:val="clear" w:color="auto" w:fill="FFFFFF"/>
        </w:rPr>
        <w:t>iniciativa</w:t>
      </w:r>
      <w:r w:rsidR="000D7E6D" w:rsidRPr="000D7E6D">
        <w:rPr>
          <w:rFonts w:ascii="Arial" w:hAnsi="Arial" w:cs="Arial"/>
          <w:color w:val="201F1E"/>
          <w:sz w:val="24"/>
          <w:szCs w:val="24"/>
          <w:shd w:val="clear" w:color="auto" w:fill="FFFFFF"/>
        </w:rPr>
        <w:t xml:space="preserve"> y revisamos el</w:t>
      </w:r>
      <w:r w:rsidR="00452622">
        <w:rPr>
          <w:rFonts w:ascii="Arial" w:hAnsi="Arial" w:cs="Arial"/>
          <w:color w:val="201F1E"/>
          <w:sz w:val="24"/>
          <w:szCs w:val="24"/>
          <w:shd w:val="clear" w:color="auto" w:fill="FFFFFF"/>
        </w:rPr>
        <w:t>, eh, porque ya está autorizado por c</w:t>
      </w:r>
      <w:r w:rsidR="000D7E6D" w:rsidRPr="000D7E6D">
        <w:rPr>
          <w:rFonts w:ascii="Arial" w:hAnsi="Arial" w:cs="Arial"/>
          <w:color w:val="201F1E"/>
          <w:sz w:val="24"/>
          <w:szCs w:val="24"/>
          <w:shd w:val="clear" w:color="auto" w:fill="FFFFFF"/>
        </w:rPr>
        <w:t>abildo vamos</w:t>
      </w:r>
      <w:r w:rsidR="00452622">
        <w:rPr>
          <w:rFonts w:ascii="Arial" w:hAnsi="Arial" w:cs="Arial"/>
          <w:color w:val="201F1E"/>
          <w:sz w:val="24"/>
          <w:szCs w:val="24"/>
          <w:shd w:val="clear" w:color="auto" w:fill="FFFFFF"/>
        </w:rPr>
        <w:t>, la</w:t>
      </w:r>
      <w:r w:rsidR="000D7E6D" w:rsidRPr="000D7E6D">
        <w:rPr>
          <w:rFonts w:ascii="Arial" w:hAnsi="Arial" w:cs="Arial"/>
          <w:color w:val="201F1E"/>
          <w:sz w:val="24"/>
          <w:szCs w:val="24"/>
          <w:shd w:val="clear" w:color="auto" w:fill="FFFFFF"/>
        </w:rPr>
        <w:t xml:space="preserve"> autorización de comprar ese precio</w:t>
      </w:r>
      <w:r w:rsidR="00452622">
        <w:rPr>
          <w:rFonts w:ascii="Arial" w:hAnsi="Arial" w:cs="Arial"/>
          <w:color w:val="201F1E"/>
          <w:sz w:val="24"/>
          <w:szCs w:val="24"/>
          <w:shd w:val="clear" w:color="auto" w:fill="FFFFFF"/>
        </w:rPr>
        <w:t>, es cuando P</w:t>
      </w:r>
      <w:r w:rsidR="000D7E6D" w:rsidRPr="000D7E6D">
        <w:rPr>
          <w:rFonts w:ascii="Arial" w:hAnsi="Arial" w:cs="Arial"/>
          <w:color w:val="201F1E"/>
          <w:sz w:val="24"/>
          <w:szCs w:val="24"/>
          <w:shd w:val="clear" w:color="auto" w:fill="FFFFFF"/>
        </w:rPr>
        <w:t>res</w:t>
      </w:r>
      <w:r w:rsidR="00452622">
        <w:rPr>
          <w:rFonts w:ascii="Arial" w:hAnsi="Arial" w:cs="Arial"/>
          <w:color w:val="201F1E"/>
          <w:sz w:val="24"/>
          <w:szCs w:val="24"/>
          <w:shd w:val="clear" w:color="auto" w:fill="FFFFFF"/>
        </w:rPr>
        <w:t>id</w:t>
      </w:r>
      <w:r w:rsidR="000D7E6D" w:rsidRPr="000D7E6D">
        <w:rPr>
          <w:rFonts w:ascii="Arial" w:hAnsi="Arial" w:cs="Arial"/>
          <w:color w:val="201F1E"/>
          <w:sz w:val="24"/>
          <w:szCs w:val="24"/>
          <w:shd w:val="clear" w:color="auto" w:fill="FFFFFF"/>
        </w:rPr>
        <w:t>enta</w:t>
      </w:r>
      <w:r w:rsidR="00452622">
        <w:rPr>
          <w:rFonts w:ascii="Arial" w:hAnsi="Arial" w:cs="Arial"/>
          <w:color w:val="201F1E"/>
          <w:sz w:val="24"/>
          <w:szCs w:val="24"/>
          <w:shd w:val="clear" w:color="auto" w:fill="FFFFFF"/>
        </w:rPr>
        <w:t>.----------------------------------------------------------------------------------------------------------------------------------------------------------------------------</w:t>
      </w:r>
      <w:r w:rsidR="00452622" w:rsidRPr="00452622">
        <w:rPr>
          <w:rFonts w:ascii="Arial" w:hAnsi="Arial" w:cs="Arial"/>
          <w:sz w:val="24"/>
          <w:szCs w:val="24"/>
        </w:rPr>
        <w:t xml:space="preserve"> </w:t>
      </w:r>
      <w:r w:rsidR="00452622" w:rsidRPr="00733E72">
        <w:rPr>
          <w:rFonts w:ascii="Arial" w:hAnsi="Arial" w:cs="Arial"/>
          <w:sz w:val="24"/>
          <w:szCs w:val="24"/>
        </w:rPr>
        <w:t xml:space="preserve">Con la palabra la Presidente Municipal, C. María Elena Limón García: </w:t>
      </w:r>
      <w:r w:rsidR="00452622">
        <w:rPr>
          <w:rFonts w:ascii="Arial" w:hAnsi="Arial" w:cs="Arial"/>
          <w:sz w:val="24"/>
          <w:szCs w:val="24"/>
        </w:rPr>
        <w:t xml:space="preserve">Adelante </w:t>
      </w:r>
      <w:r w:rsidR="00FC37FD">
        <w:rPr>
          <w:rFonts w:ascii="Arial" w:hAnsi="Arial" w:cs="Arial"/>
          <w:sz w:val="24"/>
          <w:szCs w:val="24"/>
        </w:rPr>
        <w:t>r</w:t>
      </w:r>
      <w:r w:rsidR="00452622">
        <w:rPr>
          <w:rFonts w:ascii="Arial" w:hAnsi="Arial" w:cs="Arial"/>
          <w:sz w:val="24"/>
          <w:szCs w:val="24"/>
        </w:rPr>
        <w:t>egidor</w:t>
      </w:r>
      <w:r w:rsidR="00452622" w:rsidRPr="00602BB2">
        <w:rPr>
          <w:rFonts w:ascii="Arial" w:hAnsi="Arial" w:cs="Arial"/>
          <w:sz w:val="24"/>
          <w:szCs w:val="24"/>
        </w:rPr>
        <w:t>.--------------------------------------------------------------------------------------------------</w:t>
      </w:r>
      <w:r w:rsidR="00452622">
        <w:rPr>
          <w:rFonts w:ascii="Arial" w:hAnsi="Arial" w:cs="Arial"/>
          <w:sz w:val="24"/>
          <w:szCs w:val="24"/>
        </w:rPr>
        <w:t>--------------------------</w:t>
      </w:r>
      <w:r w:rsidR="00452622" w:rsidRPr="00602BB2">
        <w:rPr>
          <w:rFonts w:ascii="Arial" w:hAnsi="Arial" w:cs="Arial"/>
          <w:sz w:val="24"/>
          <w:szCs w:val="24"/>
        </w:rPr>
        <w:t>--------------------------------------------------</w:t>
      </w:r>
      <w:r w:rsidR="00FC37FD">
        <w:rPr>
          <w:rFonts w:ascii="Arial" w:hAnsi="Arial" w:cs="Arial"/>
          <w:sz w:val="24"/>
          <w:szCs w:val="24"/>
        </w:rPr>
        <w:t xml:space="preserve">Habla el Regidor </w:t>
      </w:r>
      <w:r w:rsidR="00FC37FD" w:rsidRPr="00733E72">
        <w:rPr>
          <w:rFonts w:ascii="Arial" w:eastAsia="Arial" w:hAnsi="Arial" w:cs="Arial"/>
          <w:sz w:val="24"/>
          <w:szCs w:val="24"/>
        </w:rPr>
        <w:t>Oscar Vásquez Llamas</w:t>
      </w:r>
      <w:r w:rsidR="00FC37FD">
        <w:rPr>
          <w:rFonts w:ascii="Arial" w:eastAsia="Arial" w:hAnsi="Arial" w:cs="Arial"/>
          <w:sz w:val="24"/>
          <w:szCs w:val="24"/>
        </w:rPr>
        <w:t>: Bien, eh, buenas noches señora</w:t>
      </w:r>
      <w:r w:rsidR="00FC37FD">
        <w:rPr>
          <w:rFonts w:ascii="Arial" w:hAnsi="Arial" w:cs="Arial"/>
          <w:color w:val="201F1E"/>
          <w:sz w:val="24"/>
          <w:szCs w:val="24"/>
          <w:shd w:val="clear" w:color="auto" w:fill="FFFFFF"/>
        </w:rPr>
        <w:t xml:space="preserve"> P</w:t>
      </w:r>
      <w:r w:rsidR="000D7E6D" w:rsidRPr="000D7E6D">
        <w:rPr>
          <w:rFonts w:ascii="Arial" w:hAnsi="Arial" w:cs="Arial"/>
          <w:color w:val="201F1E"/>
          <w:sz w:val="24"/>
          <w:szCs w:val="24"/>
          <w:shd w:val="clear" w:color="auto" w:fill="FFFFFF"/>
        </w:rPr>
        <w:t>residenta</w:t>
      </w:r>
      <w:r w:rsidR="00FC37FD">
        <w:rPr>
          <w:rFonts w:ascii="Arial" w:hAnsi="Arial" w:cs="Arial"/>
          <w:color w:val="201F1E"/>
          <w:sz w:val="24"/>
          <w:szCs w:val="24"/>
          <w:shd w:val="clear" w:color="auto" w:fill="FFFFFF"/>
        </w:rPr>
        <w:t>,</w:t>
      </w:r>
      <w:r w:rsidR="000D7E6D" w:rsidRPr="000D7E6D">
        <w:rPr>
          <w:rFonts w:ascii="Arial" w:hAnsi="Arial" w:cs="Arial"/>
          <w:color w:val="201F1E"/>
          <w:sz w:val="24"/>
          <w:szCs w:val="24"/>
          <w:shd w:val="clear" w:color="auto" w:fill="FFFFFF"/>
        </w:rPr>
        <w:t xml:space="preserve"> compañeros regidores</w:t>
      </w:r>
      <w:r w:rsidR="00FC37FD">
        <w:rPr>
          <w:rFonts w:ascii="Arial" w:hAnsi="Arial" w:cs="Arial"/>
          <w:color w:val="201F1E"/>
          <w:sz w:val="24"/>
          <w:szCs w:val="24"/>
          <w:shd w:val="clear" w:color="auto" w:fill="FFFFFF"/>
        </w:rPr>
        <w:t xml:space="preserve"> eh,</w:t>
      </w:r>
      <w:r w:rsidR="000D7E6D" w:rsidRPr="000D7E6D">
        <w:rPr>
          <w:rFonts w:ascii="Arial" w:hAnsi="Arial" w:cs="Arial"/>
          <w:color w:val="201F1E"/>
          <w:sz w:val="24"/>
          <w:szCs w:val="24"/>
          <w:shd w:val="clear" w:color="auto" w:fill="FFFFFF"/>
        </w:rPr>
        <w:t xml:space="preserve"> con todo gusto</w:t>
      </w:r>
      <w:r w:rsidR="00FC37FD">
        <w:rPr>
          <w:rFonts w:ascii="Arial" w:hAnsi="Arial" w:cs="Arial"/>
          <w:color w:val="201F1E"/>
          <w:sz w:val="24"/>
          <w:szCs w:val="24"/>
          <w:shd w:val="clear" w:color="auto" w:fill="FFFFFF"/>
        </w:rPr>
        <w:t>,</w:t>
      </w:r>
      <w:r w:rsidR="000D7E6D" w:rsidRPr="000D7E6D">
        <w:rPr>
          <w:rFonts w:ascii="Arial" w:hAnsi="Arial" w:cs="Arial"/>
          <w:color w:val="201F1E"/>
          <w:sz w:val="24"/>
          <w:szCs w:val="24"/>
          <w:shd w:val="clear" w:color="auto" w:fill="FFFFFF"/>
        </w:rPr>
        <w:t xml:space="preserve"> digo la intención de</w:t>
      </w:r>
      <w:r w:rsidR="00FC37FD">
        <w:rPr>
          <w:rFonts w:ascii="Arial" w:hAnsi="Arial" w:cs="Arial"/>
          <w:color w:val="201F1E"/>
          <w:sz w:val="24"/>
          <w:szCs w:val="24"/>
          <w:shd w:val="clear" w:color="auto" w:fill="FFFFFF"/>
        </w:rPr>
        <w:t>… eh,</w:t>
      </w:r>
      <w:r w:rsidR="000D7E6D" w:rsidRPr="000D7E6D">
        <w:rPr>
          <w:rFonts w:ascii="Arial" w:hAnsi="Arial" w:cs="Arial"/>
          <w:color w:val="201F1E"/>
          <w:sz w:val="24"/>
          <w:szCs w:val="24"/>
          <w:shd w:val="clear" w:color="auto" w:fill="FFFFFF"/>
        </w:rPr>
        <w:t xml:space="preserve"> haber presentado esta iniciativa es</w:t>
      </w:r>
      <w:r w:rsidR="00FC37FD">
        <w:rPr>
          <w:rFonts w:ascii="Arial" w:hAnsi="Arial" w:cs="Arial"/>
          <w:color w:val="201F1E"/>
          <w:sz w:val="24"/>
          <w:szCs w:val="24"/>
          <w:shd w:val="clear" w:color="auto" w:fill="FFFFFF"/>
        </w:rPr>
        <w:t xml:space="preserve"> eh,</w:t>
      </w:r>
      <w:r w:rsidR="000D7E6D" w:rsidRPr="000D7E6D">
        <w:rPr>
          <w:rFonts w:ascii="Arial" w:hAnsi="Arial" w:cs="Arial"/>
          <w:color w:val="201F1E"/>
          <w:sz w:val="24"/>
          <w:szCs w:val="24"/>
          <w:shd w:val="clear" w:color="auto" w:fill="FFFFFF"/>
        </w:rPr>
        <w:t xml:space="preserve"> </w:t>
      </w:r>
      <w:proofErr w:type="spellStart"/>
      <w:r w:rsidR="000D7E6D" w:rsidRPr="000D7E6D">
        <w:rPr>
          <w:rFonts w:ascii="Arial" w:hAnsi="Arial" w:cs="Arial"/>
          <w:color w:val="201F1E"/>
          <w:sz w:val="24"/>
          <w:szCs w:val="24"/>
          <w:shd w:val="clear" w:color="auto" w:fill="FFFFFF"/>
        </w:rPr>
        <w:t>eficientar</w:t>
      </w:r>
      <w:proofErr w:type="spellEnd"/>
      <w:r w:rsidR="000D7E6D" w:rsidRPr="000D7E6D">
        <w:rPr>
          <w:rFonts w:ascii="Arial" w:hAnsi="Arial" w:cs="Arial"/>
          <w:color w:val="201F1E"/>
          <w:sz w:val="24"/>
          <w:szCs w:val="24"/>
          <w:shd w:val="clear" w:color="auto" w:fill="FFFFFF"/>
        </w:rPr>
        <w:t xml:space="preserve"> y hacer un buen uso de los recursos</w:t>
      </w:r>
      <w:r w:rsidR="00FC37FD">
        <w:rPr>
          <w:rFonts w:ascii="Arial" w:hAnsi="Arial" w:cs="Arial"/>
          <w:color w:val="201F1E"/>
          <w:sz w:val="24"/>
          <w:szCs w:val="24"/>
          <w:shd w:val="clear" w:color="auto" w:fill="FFFFFF"/>
        </w:rPr>
        <w:t>,</w:t>
      </w:r>
      <w:r w:rsidR="000D7E6D" w:rsidRPr="000D7E6D">
        <w:rPr>
          <w:rFonts w:ascii="Arial" w:hAnsi="Arial" w:cs="Arial"/>
          <w:color w:val="201F1E"/>
          <w:sz w:val="24"/>
          <w:szCs w:val="24"/>
          <w:shd w:val="clear" w:color="auto" w:fill="FFFFFF"/>
        </w:rPr>
        <w:t xml:space="preserve"> ese espacio a mí juicio es uno de varios que tiene el municipio </w:t>
      </w:r>
      <w:r w:rsidR="00FC37FD">
        <w:rPr>
          <w:rFonts w:ascii="Arial" w:hAnsi="Arial" w:cs="Arial"/>
          <w:color w:val="201F1E"/>
          <w:sz w:val="24"/>
          <w:szCs w:val="24"/>
          <w:shd w:val="clear" w:color="auto" w:fill="FFFFFF"/>
        </w:rPr>
        <w:t xml:space="preserve">eh, </w:t>
      </w:r>
      <w:r w:rsidR="000D7E6D" w:rsidRPr="000D7E6D">
        <w:rPr>
          <w:rFonts w:ascii="Arial" w:hAnsi="Arial" w:cs="Arial"/>
          <w:color w:val="201F1E"/>
          <w:sz w:val="24"/>
          <w:szCs w:val="24"/>
          <w:shd w:val="clear" w:color="auto" w:fill="FFFFFF"/>
        </w:rPr>
        <w:t>posiblemente los mejor equipados y mayores dimensiones</w:t>
      </w:r>
      <w:r w:rsidR="00FC37FD">
        <w:rPr>
          <w:rFonts w:ascii="Arial" w:hAnsi="Arial" w:cs="Arial"/>
          <w:color w:val="201F1E"/>
          <w:sz w:val="24"/>
          <w:szCs w:val="24"/>
          <w:shd w:val="clear" w:color="auto" w:fill="FFFFFF"/>
        </w:rPr>
        <w:t>,</w:t>
      </w:r>
      <w:r w:rsidR="000D7E6D" w:rsidRPr="000D7E6D">
        <w:rPr>
          <w:rFonts w:ascii="Arial" w:hAnsi="Arial" w:cs="Arial"/>
          <w:color w:val="201F1E"/>
          <w:sz w:val="24"/>
          <w:szCs w:val="24"/>
          <w:shd w:val="clear" w:color="auto" w:fill="FFFFFF"/>
        </w:rPr>
        <w:t xml:space="preserve"> de los más completos y obviamente el</w:t>
      </w:r>
      <w:r w:rsidR="00FC37FD">
        <w:rPr>
          <w:rFonts w:ascii="Arial" w:hAnsi="Arial" w:cs="Arial"/>
          <w:color w:val="201F1E"/>
          <w:sz w:val="24"/>
          <w:szCs w:val="24"/>
          <w:shd w:val="clear" w:color="auto" w:fill="FFFFFF"/>
        </w:rPr>
        <w:t>, el</w:t>
      </w:r>
      <w:r w:rsidR="000D7E6D" w:rsidRPr="000D7E6D">
        <w:rPr>
          <w:rFonts w:ascii="Arial" w:hAnsi="Arial" w:cs="Arial"/>
          <w:color w:val="201F1E"/>
          <w:sz w:val="24"/>
          <w:szCs w:val="24"/>
          <w:shd w:val="clear" w:color="auto" w:fill="FFFFFF"/>
        </w:rPr>
        <w:t xml:space="preserve"> ingreso que tiene hoy pues</w:t>
      </w:r>
      <w:r w:rsidR="00FC37FD">
        <w:rPr>
          <w:rFonts w:ascii="Arial" w:hAnsi="Arial" w:cs="Arial"/>
          <w:color w:val="201F1E"/>
          <w:sz w:val="24"/>
          <w:szCs w:val="24"/>
          <w:shd w:val="clear" w:color="auto" w:fill="FFFFFF"/>
        </w:rPr>
        <w:t>,</w:t>
      </w:r>
      <w:r w:rsidR="000D7E6D" w:rsidRPr="000D7E6D">
        <w:rPr>
          <w:rFonts w:ascii="Arial" w:hAnsi="Arial" w:cs="Arial"/>
          <w:color w:val="201F1E"/>
          <w:sz w:val="24"/>
          <w:szCs w:val="24"/>
          <w:shd w:val="clear" w:color="auto" w:fill="FFFFFF"/>
        </w:rPr>
        <w:t xml:space="preserve"> es un tanto inseguro</w:t>
      </w:r>
      <w:r w:rsidR="00FC37FD">
        <w:rPr>
          <w:rFonts w:ascii="Arial" w:hAnsi="Arial" w:cs="Arial"/>
          <w:color w:val="201F1E"/>
          <w:sz w:val="24"/>
          <w:szCs w:val="24"/>
          <w:shd w:val="clear" w:color="auto" w:fill="FFFFFF"/>
        </w:rPr>
        <w:t>,</w:t>
      </w:r>
      <w:r w:rsidR="000D7E6D" w:rsidRPr="000D7E6D">
        <w:rPr>
          <w:rFonts w:ascii="Arial" w:hAnsi="Arial" w:cs="Arial"/>
          <w:color w:val="201F1E"/>
          <w:sz w:val="24"/>
          <w:szCs w:val="24"/>
          <w:shd w:val="clear" w:color="auto" w:fill="FFFFFF"/>
        </w:rPr>
        <w:t xml:space="preserve"> es un callejón</w:t>
      </w:r>
      <w:r w:rsidR="00FC37FD">
        <w:rPr>
          <w:rFonts w:ascii="Arial" w:hAnsi="Arial" w:cs="Arial"/>
          <w:color w:val="201F1E"/>
          <w:sz w:val="24"/>
          <w:szCs w:val="24"/>
          <w:shd w:val="clear" w:color="auto" w:fill="FFFFFF"/>
        </w:rPr>
        <w:t>,</w:t>
      </w:r>
      <w:r w:rsidR="000D7E6D" w:rsidRPr="000D7E6D">
        <w:rPr>
          <w:rFonts w:ascii="Arial" w:hAnsi="Arial" w:cs="Arial"/>
          <w:color w:val="201F1E"/>
          <w:sz w:val="24"/>
          <w:szCs w:val="24"/>
          <w:shd w:val="clear" w:color="auto" w:fill="FFFFFF"/>
        </w:rPr>
        <w:t xml:space="preserve"> da a una colonia únicamente y bueno c</w:t>
      </w:r>
      <w:r w:rsidR="00FC37FD">
        <w:rPr>
          <w:rFonts w:ascii="Arial" w:hAnsi="Arial" w:cs="Arial"/>
          <w:color w:val="201F1E"/>
          <w:sz w:val="24"/>
          <w:szCs w:val="24"/>
          <w:shd w:val="clear" w:color="auto" w:fill="FFFFFF"/>
        </w:rPr>
        <w:t>on todo,</w:t>
      </w:r>
      <w:r w:rsidR="000D7E6D" w:rsidRPr="000D7E6D">
        <w:rPr>
          <w:rFonts w:ascii="Arial" w:hAnsi="Arial" w:cs="Arial"/>
          <w:color w:val="201F1E"/>
          <w:sz w:val="24"/>
          <w:szCs w:val="24"/>
          <w:shd w:val="clear" w:color="auto" w:fill="FFFFFF"/>
        </w:rPr>
        <w:t xml:space="preserve"> me da gusto saber que hay ese acuerdo ya que le dará servicio de llevarse a cabo el proyecto</w:t>
      </w:r>
      <w:r w:rsidR="00FC37FD">
        <w:rPr>
          <w:rFonts w:ascii="Arial" w:hAnsi="Arial" w:cs="Arial"/>
          <w:color w:val="201F1E"/>
          <w:sz w:val="24"/>
          <w:szCs w:val="24"/>
          <w:shd w:val="clear" w:color="auto" w:fill="FFFFFF"/>
        </w:rPr>
        <w:t>, la</w:t>
      </w:r>
      <w:r w:rsidR="000D7E6D" w:rsidRPr="000D7E6D">
        <w:rPr>
          <w:rFonts w:ascii="Arial" w:hAnsi="Arial" w:cs="Arial"/>
          <w:color w:val="201F1E"/>
          <w:sz w:val="24"/>
          <w:szCs w:val="24"/>
          <w:shd w:val="clear" w:color="auto" w:fill="FFFFFF"/>
        </w:rPr>
        <w:t xml:space="preserve"> adquisición que le dará servicio a muchos más habitantes de</w:t>
      </w:r>
      <w:r w:rsidR="00FC37FD">
        <w:rPr>
          <w:rFonts w:ascii="Arial" w:hAnsi="Arial" w:cs="Arial"/>
          <w:color w:val="201F1E"/>
          <w:sz w:val="24"/>
          <w:szCs w:val="24"/>
          <w:shd w:val="clear" w:color="auto" w:fill="FFFFFF"/>
        </w:rPr>
        <w:t>,</w:t>
      </w:r>
      <w:r w:rsidR="000D7E6D" w:rsidRPr="000D7E6D">
        <w:rPr>
          <w:rFonts w:ascii="Arial" w:hAnsi="Arial" w:cs="Arial"/>
          <w:color w:val="201F1E"/>
          <w:sz w:val="24"/>
          <w:szCs w:val="24"/>
          <w:shd w:val="clear" w:color="auto" w:fill="FFFFFF"/>
        </w:rPr>
        <w:t xml:space="preserve"> de la</w:t>
      </w:r>
      <w:r w:rsidR="00FC37FD">
        <w:rPr>
          <w:rFonts w:ascii="Arial" w:hAnsi="Arial" w:cs="Arial"/>
          <w:color w:val="201F1E"/>
          <w:sz w:val="24"/>
          <w:szCs w:val="24"/>
          <w:shd w:val="clear" w:color="auto" w:fill="FFFFFF"/>
        </w:rPr>
        <w:t xml:space="preserve">s cinco </w:t>
      </w:r>
      <w:r w:rsidR="000D7E6D" w:rsidRPr="000D7E6D">
        <w:rPr>
          <w:rFonts w:ascii="Arial" w:hAnsi="Arial" w:cs="Arial"/>
          <w:color w:val="201F1E"/>
          <w:sz w:val="24"/>
          <w:szCs w:val="24"/>
          <w:shd w:val="clear" w:color="auto" w:fill="FFFFFF"/>
        </w:rPr>
        <w:t>colonias vecinas</w:t>
      </w:r>
      <w:r w:rsidR="00FC37FD">
        <w:rPr>
          <w:rFonts w:ascii="Arial" w:hAnsi="Arial" w:cs="Arial"/>
          <w:color w:val="201F1E"/>
          <w:sz w:val="24"/>
          <w:szCs w:val="24"/>
          <w:shd w:val="clear" w:color="auto" w:fill="FFFFFF"/>
        </w:rPr>
        <w:t xml:space="preserve"> de ahí, eh, es</w:t>
      </w:r>
      <w:r w:rsidR="000D7E6D" w:rsidRPr="000D7E6D">
        <w:rPr>
          <w:rFonts w:ascii="Arial" w:hAnsi="Arial" w:cs="Arial"/>
          <w:color w:val="201F1E"/>
          <w:sz w:val="24"/>
          <w:szCs w:val="24"/>
          <w:shd w:val="clear" w:color="auto" w:fill="FFFFFF"/>
        </w:rPr>
        <w:t xml:space="preserve"> cuánto </w:t>
      </w:r>
      <w:r w:rsidR="00FC37FD">
        <w:rPr>
          <w:rFonts w:ascii="Arial" w:hAnsi="Arial" w:cs="Arial"/>
          <w:color w:val="201F1E"/>
          <w:sz w:val="24"/>
          <w:szCs w:val="24"/>
          <w:shd w:val="clear" w:color="auto" w:fill="FFFFFF"/>
        </w:rPr>
        <w:t>P</w:t>
      </w:r>
      <w:r w:rsidR="000D7E6D" w:rsidRPr="000D7E6D">
        <w:rPr>
          <w:rFonts w:ascii="Arial" w:hAnsi="Arial" w:cs="Arial"/>
          <w:color w:val="201F1E"/>
          <w:sz w:val="24"/>
          <w:szCs w:val="24"/>
          <w:shd w:val="clear" w:color="auto" w:fill="FFFFFF"/>
        </w:rPr>
        <w:t>resi</w:t>
      </w:r>
      <w:r w:rsidR="00FC37FD">
        <w:rPr>
          <w:rFonts w:ascii="Arial" w:hAnsi="Arial" w:cs="Arial"/>
          <w:color w:val="201F1E"/>
          <w:sz w:val="24"/>
          <w:szCs w:val="24"/>
          <w:shd w:val="clear" w:color="auto" w:fill="FFFFFF"/>
        </w:rPr>
        <w:t>denta, la retiro.-----------------------------------------------------------------------------------------------------------------------------------------------------------------</w:t>
      </w:r>
      <w:r w:rsidR="00FC37FD" w:rsidRPr="00FC37FD">
        <w:rPr>
          <w:rFonts w:ascii="Arial" w:hAnsi="Arial" w:cs="Arial"/>
          <w:sz w:val="24"/>
          <w:szCs w:val="24"/>
        </w:rPr>
        <w:t xml:space="preserve"> </w:t>
      </w:r>
      <w:r w:rsidR="00FC37FD" w:rsidRPr="00733E72">
        <w:rPr>
          <w:rFonts w:ascii="Arial" w:hAnsi="Arial" w:cs="Arial"/>
          <w:sz w:val="24"/>
          <w:szCs w:val="24"/>
        </w:rPr>
        <w:t xml:space="preserve">Con la palabra la Presidente Municipal, C. María Elena Limón García: </w:t>
      </w:r>
      <w:r w:rsidR="00FC37FD">
        <w:rPr>
          <w:rFonts w:ascii="Arial" w:hAnsi="Arial" w:cs="Arial"/>
          <w:sz w:val="24"/>
          <w:szCs w:val="24"/>
        </w:rPr>
        <w:t>Gracia</w:t>
      </w:r>
      <w:r w:rsidR="000D7E6D" w:rsidRPr="000D7E6D">
        <w:rPr>
          <w:rFonts w:ascii="Arial" w:hAnsi="Arial" w:cs="Arial"/>
          <w:color w:val="201F1E"/>
          <w:sz w:val="24"/>
          <w:szCs w:val="24"/>
          <w:shd w:val="clear" w:color="auto" w:fill="FFFFFF"/>
        </w:rPr>
        <w:t>s regidor</w:t>
      </w:r>
      <w:r w:rsidR="00FC37FD">
        <w:rPr>
          <w:rFonts w:ascii="Arial" w:hAnsi="Arial" w:cs="Arial"/>
          <w:color w:val="201F1E"/>
          <w:sz w:val="24"/>
          <w:szCs w:val="24"/>
          <w:shd w:val="clear" w:color="auto" w:fill="FFFFFF"/>
        </w:rPr>
        <w:t>,</w:t>
      </w:r>
      <w:r w:rsidR="000D7E6D" w:rsidRPr="000D7E6D">
        <w:rPr>
          <w:rFonts w:ascii="Arial" w:hAnsi="Arial" w:cs="Arial"/>
          <w:color w:val="201F1E"/>
          <w:sz w:val="24"/>
          <w:szCs w:val="24"/>
          <w:shd w:val="clear" w:color="auto" w:fill="FFFFFF"/>
        </w:rPr>
        <w:t xml:space="preserve"> lo que sí le pediría </w:t>
      </w:r>
      <w:r w:rsidR="00FC37FD">
        <w:rPr>
          <w:rFonts w:ascii="Arial" w:hAnsi="Arial" w:cs="Arial"/>
          <w:color w:val="201F1E"/>
          <w:sz w:val="24"/>
          <w:szCs w:val="24"/>
          <w:shd w:val="clear" w:color="auto" w:fill="FFFFFF"/>
        </w:rPr>
        <w:t>al Secretario que agilice el tema para fijar un acuerdo</w:t>
      </w:r>
      <w:r w:rsidR="000D7E6D" w:rsidRPr="000D7E6D">
        <w:rPr>
          <w:rFonts w:ascii="Arial" w:hAnsi="Arial" w:cs="Arial"/>
          <w:color w:val="201F1E"/>
          <w:sz w:val="24"/>
          <w:szCs w:val="24"/>
          <w:shd w:val="clear" w:color="auto" w:fill="FFFFFF"/>
        </w:rPr>
        <w:t xml:space="preserve"> con esta persona</w:t>
      </w:r>
      <w:r w:rsidR="00FC37FD">
        <w:rPr>
          <w:rFonts w:ascii="Arial" w:hAnsi="Arial" w:cs="Arial"/>
          <w:color w:val="201F1E"/>
          <w:sz w:val="24"/>
          <w:szCs w:val="24"/>
          <w:shd w:val="clear" w:color="auto" w:fill="FFFFFF"/>
        </w:rPr>
        <w:t>,</w:t>
      </w:r>
      <w:r w:rsidR="000D7E6D" w:rsidRPr="000D7E6D">
        <w:rPr>
          <w:rFonts w:ascii="Arial" w:hAnsi="Arial" w:cs="Arial"/>
          <w:color w:val="201F1E"/>
          <w:sz w:val="24"/>
          <w:szCs w:val="24"/>
          <w:shd w:val="clear" w:color="auto" w:fill="FFFFFF"/>
        </w:rPr>
        <w:t xml:space="preserve"> y</w:t>
      </w:r>
      <w:r w:rsidR="00FC37FD">
        <w:rPr>
          <w:rFonts w:ascii="Arial" w:hAnsi="Arial" w:cs="Arial"/>
          <w:color w:val="201F1E"/>
          <w:sz w:val="24"/>
          <w:szCs w:val="24"/>
          <w:shd w:val="clear" w:color="auto" w:fill="FFFFFF"/>
        </w:rPr>
        <w:t>a sea</w:t>
      </w:r>
      <w:r w:rsidR="000D7E6D" w:rsidRPr="000D7E6D">
        <w:rPr>
          <w:rFonts w:ascii="Arial" w:hAnsi="Arial" w:cs="Arial"/>
          <w:color w:val="201F1E"/>
          <w:sz w:val="24"/>
          <w:szCs w:val="24"/>
          <w:shd w:val="clear" w:color="auto" w:fill="FFFFFF"/>
        </w:rPr>
        <w:t xml:space="preserve"> el valor que se dictamine para que se pueda</w:t>
      </w:r>
      <w:r w:rsidR="00FC37FD">
        <w:rPr>
          <w:rFonts w:ascii="Arial" w:hAnsi="Arial" w:cs="Arial"/>
          <w:color w:val="201F1E"/>
          <w:sz w:val="24"/>
          <w:szCs w:val="24"/>
          <w:shd w:val="clear" w:color="auto" w:fill="FFFFFF"/>
        </w:rPr>
        <w:t xml:space="preserve"> adquirir ese predio, g</w:t>
      </w:r>
      <w:r w:rsidR="000D7E6D" w:rsidRPr="000D7E6D">
        <w:rPr>
          <w:rFonts w:ascii="Arial" w:hAnsi="Arial" w:cs="Arial"/>
          <w:color w:val="201F1E"/>
          <w:sz w:val="24"/>
          <w:szCs w:val="24"/>
          <w:shd w:val="clear" w:color="auto" w:fill="FFFFFF"/>
        </w:rPr>
        <w:t xml:space="preserve">racias señor </w:t>
      </w:r>
      <w:r w:rsidR="00FC37FD">
        <w:rPr>
          <w:rFonts w:ascii="Arial" w:hAnsi="Arial" w:cs="Arial"/>
          <w:color w:val="201F1E"/>
          <w:sz w:val="24"/>
          <w:szCs w:val="24"/>
          <w:shd w:val="clear" w:color="auto" w:fill="FFFFFF"/>
        </w:rPr>
        <w:t>regidor, Secretario.------------------------------------------------------------------------------------------------------------</w:t>
      </w:r>
      <w:r w:rsidR="00FC37FD" w:rsidRPr="003D4824">
        <w:rPr>
          <w:rFonts w:ascii="Arial" w:hAnsi="Arial" w:cs="Arial"/>
          <w:sz w:val="24"/>
          <w:szCs w:val="24"/>
        </w:rPr>
        <w:t xml:space="preserve"> </w:t>
      </w:r>
    </w:p>
    <w:p w:rsidR="004346DA" w:rsidRPr="001D3171" w:rsidRDefault="001E25FE" w:rsidP="00F16CF8">
      <w:pPr>
        <w:jc w:val="both"/>
        <w:rPr>
          <w:rStyle w:val="Fuentedeprrafopredeter2"/>
          <w:rFonts w:ascii="Arial" w:hAnsi="Arial" w:cs="Arial"/>
          <w:color w:val="000000" w:themeColor="text1"/>
          <w:sz w:val="24"/>
          <w:szCs w:val="24"/>
        </w:rPr>
      </w:pPr>
      <w:r w:rsidRPr="003D4824">
        <w:rPr>
          <w:rFonts w:ascii="Arial" w:hAnsi="Arial" w:cs="Arial"/>
          <w:sz w:val="24"/>
          <w:szCs w:val="24"/>
        </w:rPr>
        <w:t>En uso de la voz el Secretario del Ayuntamiento, Lic. Salvador Ruíz Ayala:</w:t>
      </w:r>
      <w:r>
        <w:rPr>
          <w:rFonts w:ascii="Arial" w:hAnsi="Arial" w:cs="Arial"/>
          <w:sz w:val="24"/>
          <w:szCs w:val="24"/>
        </w:rPr>
        <w:t xml:space="preserve"> </w:t>
      </w:r>
      <w:r w:rsidR="00C20124" w:rsidRPr="00E44066">
        <w:rPr>
          <w:rFonts w:ascii="Arial" w:hAnsi="Arial" w:cs="Arial"/>
          <w:b/>
          <w:sz w:val="24"/>
          <w:szCs w:val="24"/>
        </w:rPr>
        <w:t xml:space="preserve">V.- F) </w:t>
      </w:r>
      <w:r w:rsidR="00D17AA0" w:rsidRPr="003C171A">
        <w:rPr>
          <w:rFonts w:ascii="Arial" w:hAnsi="Arial" w:cs="Arial"/>
          <w:sz w:val="24"/>
          <w:szCs w:val="24"/>
        </w:rPr>
        <w:t xml:space="preserve">Iniciativa suscrita por el Regidor </w:t>
      </w:r>
      <w:r w:rsidR="00D17AA0" w:rsidRPr="003C171A">
        <w:rPr>
          <w:rFonts w:ascii="Arial" w:hAnsi="Arial" w:cs="Arial"/>
          <w:b/>
          <w:sz w:val="24"/>
          <w:szCs w:val="24"/>
        </w:rPr>
        <w:t xml:space="preserve">Oscar Vásquez Llamas, </w:t>
      </w:r>
      <w:r w:rsidR="00D17AA0" w:rsidRPr="003C171A">
        <w:rPr>
          <w:rFonts w:ascii="Arial" w:hAnsi="Arial" w:cs="Arial"/>
          <w:sz w:val="24"/>
          <w:szCs w:val="24"/>
        </w:rPr>
        <w:t>mediante la cual propone el turno a la Comisión Edilicia de</w:t>
      </w:r>
      <w:r w:rsidR="00D17AA0" w:rsidRPr="003C171A">
        <w:rPr>
          <w:rFonts w:ascii="Arial" w:hAnsi="Arial" w:cs="Arial"/>
          <w:b/>
          <w:sz w:val="24"/>
          <w:szCs w:val="24"/>
        </w:rPr>
        <w:t xml:space="preserve"> Deportes y Atención a la Juventud </w:t>
      </w:r>
      <w:r w:rsidR="00D17AA0" w:rsidRPr="003C171A">
        <w:rPr>
          <w:rFonts w:ascii="Arial" w:hAnsi="Arial" w:cs="Arial"/>
          <w:sz w:val="24"/>
          <w:szCs w:val="24"/>
        </w:rPr>
        <w:t>como convocante,</w:t>
      </w:r>
      <w:r w:rsidR="00D17AA0" w:rsidRPr="003C171A">
        <w:rPr>
          <w:rFonts w:ascii="Arial" w:hAnsi="Arial" w:cs="Arial"/>
          <w:b/>
          <w:sz w:val="24"/>
          <w:szCs w:val="24"/>
        </w:rPr>
        <w:t xml:space="preserve"> </w:t>
      </w:r>
      <w:r w:rsidR="00D17AA0" w:rsidRPr="003C171A">
        <w:rPr>
          <w:rFonts w:ascii="Arial" w:hAnsi="Arial" w:cs="Arial"/>
          <w:sz w:val="24"/>
          <w:szCs w:val="24"/>
        </w:rPr>
        <w:t>y a la Comisión Edilicia de</w:t>
      </w:r>
      <w:r w:rsidR="00D17AA0" w:rsidRPr="003C171A">
        <w:rPr>
          <w:rFonts w:ascii="Arial" w:hAnsi="Arial" w:cs="Arial"/>
          <w:b/>
          <w:sz w:val="24"/>
          <w:szCs w:val="24"/>
        </w:rPr>
        <w:t xml:space="preserve"> Hacienda, Patrimonio y Presupuesto </w:t>
      </w:r>
      <w:r w:rsidR="00D17AA0" w:rsidRPr="003C171A">
        <w:rPr>
          <w:rFonts w:ascii="Arial" w:hAnsi="Arial" w:cs="Arial"/>
          <w:sz w:val="24"/>
          <w:szCs w:val="24"/>
        </w:rPr>
        <w:t>como coadyuvante,</w:t>
      </w:r>
      <w:r w:rsidR="00D17AA0" w:rsidRPr="003C171A">
        <w:rPr>
          <w:rFonts w:ascii="Arial" w:hAnsi="Arial" w:cs="Arial"/>
          <w:b/>
          <w:sz w:val="24"/>
          <w:szCs w:val="24"/>
        </w:rPr>
        <w:t xml:space="preserve"> </w:t>
      </w:r>
      <w:r w:rsidR="00D17AA0" w:rsidRPr="003C171A">
        <w:rPr>
          <w:rFonts w:ascii="Arial" w:hAnsi="Arial" w:cs="Arial"/>
          <w:sz w:val="24"/>
          <w:szCs w:val="24"/>
        </w:rPr>
        <w:t xml:space="preserve">para el estudio, análisis y </w:t>
      </w:r>
      <w:proofErr w:type="spellStart"/>
      <w:r w:rsidR="00D17AA0" w:rsidRPr="003C171A">
        <w:rPr>
          <w:rFonts w:ascii="Arial" w:hAnsi="Arial" w:cs="Arial"/>
          <w:sz w:val="24"/>
          <w:szCs w:val="24"/>
        </w:rPr>
        <w:t>dictaminación</w:t>
      </w:r>
      <w:proofErr w:type="spellEnd"/>
      <w:r w:rsidR="00D17AA0" w:rsidRPr="003C171A">
        <w:rPr>
          <w:rFonts w:ascii="Arial" w:hAnsi="Arial" w:cs="Arial"/>
          <w:sz w:val="24"/>
          <w:szCs w:val="24"/>
        </w:rPr>
        <w:t xml:space="preserve"> del proyecto que tiene por objeto </w:t>
      </w:r>
      <w:r w:rsidR="00D17AA0" w:rsidRPr="003C171A">
        <w:rPr>
          <w:rFonts w:ascii="Arial" w:hAnsi="Arial" w:cs="Arial"/>
          <w:b/>
          <w:sz w:val="24"/>
          <w:szCs w:val="24"/>
        </w:rPr>
        <w:t xml:space="preserve">la creación de un proyecto o acciones y trabajos de intervención y habilitación a la unidad deportiva denominada </w:t>
      </w:r>
      <w:r w:rsidR="00D17AA0" w:rsidRPr="003C171A">
        <w:rPr>
          <w:rFonts w:ascii="Arial" w:hAnsi="Arial" w:cs="Arial"/>
          <w:b/>
          <w:bCs/>
          <w:sz w:val="24"/>
          <w:szCs w:val="24"/>
        </w:rPr>
        <w:t>Guadalupe Ejidal</w:t>
      </w:r>
      <w:r w:rsidR="00D17AA0" w:rsidRPr="003C171A">
        <w:rPr>
          <w:rFonts w:ascii="Arial" w:hAnsi="Arial" w:cs="Arial"/>
          <w:bCs/>
          <w:sz w:val="24"/>
          <w:szCs w:val="24"/>
        </w:rPr>
        <w:t>,</w:t>
      </w:r>
      <w:r w:rsidR="00D17AA0" w:rsidRPr="003C171A">
        <w:rPr>
          <w:rFonts w:ascii="Arial" w:hAnsi="Arial" w:cs="Arial"/>
          <w:sz w:val="24"/>
          <w:szCs w:val="24"/>
        </w:rPr>
        <w:t xml:space="preserve"> ubicada en la</w:t>
      </w:r>
      <w:r w:rsidR="00D17AA0" w:rsidRPr="003C171A">
        <w:rPr>
          <w:rFonts w:ascii="Arial" w:hAnsi="Arial" w:cs="Arial"/>
          <w:b/>
          <w:bCs/>
          <w:sz w:val="24"/>
          <w:szCs w:val="24"/>
        </w:rPr>
        <w:t xml:space="preserve"> </w:t>
      </w:r>
      <w:r w:rsidR="00D17AA0" w:rsidRPr="003C171A">
        <w:rPr>
          <w:rFonts w:ascii="Arial" w:hAnsi="Arial" w:cs="Arial"/>
          <w:bCs/>
          <w:sz w:val="24"/>
          <w:szCs w:val="24"/>
        </w:rPr>
        <w:t>colonia Guadalupe Ejidal,</w:t>
      </w:r>
      <w:r w:rsidR="00D17AA0" w:rsidRPr="003C171A">
        <w:rPr>
          <w:rFonts w:ascii="Arial" w:hAnsi="Arial" w:cs="Arial"/>
          <w:b/>
          <w:bCs/>
          <w:sz w:val="24"/>
          <w:szCs w:val="24"/>
        </w:rPr>
        <w:t xml:space="preserve"> </w:t>
      </w:r>
      <w:r w:rsidR="00D17AA0" w:rsidRPr="003C171A">
        <w:rPr>
          <w:rFonts w:ascii="Arial" w:hAnsi="Arial" w:cs="Arial"/>
          <w:sz w:val="24"/>
          <w:szCs w:val="24"/>
        </w:rPr>
        <w:t xml:space="preserve">por la </w:t>
      </w:r>
      <w:r w:rsidR="00D17AA0" w:rsidRPr="003C171A">
        <w:rPr>
          <w:rFonts w:ascii="Arial" w:hAnsi="Arial" w:cs="Arial"/>
          <w:bCs/>
          <w:sz w:val="24"/>
          <w:szCs w:val="24"/>
        </w:rPr>
        <w:t xml:space="preserve"> calle </w:t>
      </w:r>
      <w:r w:rsidR="00D17AA0" w:rsidRPr="003C171A">
        <w:rPr>
          <w:rFonts w:ascii="Arial" w:hAnsi="Arial" w:cs="Arial"/>
          <w:sz w:val="24"/>
          <w:szCs w:val="24"/>
        </w:rPr>
        <w:t xml:space="preserve">Vía a Manzanillo, </w:t>
      </w:r>
      <w:r w:rsidR="00D17AA0" w:rsidRPr="003C171A">
        <w:rPr>
          <w:rFonts w:ascii="Arial" w:hAnsi="Arial" w:cs="Arial"/>
          <w:bCs/>
          <w:sz w:val="24"/>
          <w:szCs w:val="24"/>
        </w:rPr>
        <w:t xml:space="preserve"> entre las calles </w:t>
      </w:r>
      <w:r w:rsidR="00D17AA0" w:rsidRPr="003C171A">
        <w:rPr>
          <w:rFonts w:ascii="Arial" w:hAnsi="Arial" w:cs="Arial"/>
          <w:sz w:val="24"/>
          <w:szCs w:val="24"/>
        </w:rPr>
        <w:t xml:space="preserve">Rio </w:t>
      </w:r>
      <w:proofErr w:type="spellStart"/>
      <w:r w:rsidR="00D17AA0" w:rsidRPr="003C171A">
        <w:rPr>
          <w:rFonts w:ascii="Arial" w:hAnsi="Arial" w:cs="Arial"/>
          <w:sz w:val="24"/>
          <w:szCs w:val="24"/>
        </w:rPr>
        <w:t>Mexquitic</w:t>
      </w:r>
      <w:proofErr w:type="spellEnd"/>
      <w:r w:rsidR="00D17AA0" w:rsidRPr="003C171A">
        <w:rPr>
          <w:rFonts w:ascii="Arial" w:hAnsi="Arial" w:cs="Arial"/>
          <w:sz w:val="24"/>
          <w:szCs w:val="24"/>
        </w:rPr>
        <w:t xml:space="preserve"> y Brasil,</w:t>
      </w:r>
      <w:r w:rsidR="00D17AA0" w:rsidRPr="003C171A">
        <w:rPr>
          <w:rFonts w:ascii="Arial" w:hAnsi="Arial" w:cs="Arial"/>
          <w:bCs/>
          <w:sz w:val="24"/>
          <w:szCs w:val="24"/>
        </w:rPr>
        <w:t xml:space="preserve"> en el </w:t>
      </w:r>
      <w:r w:rsidR="00D17AA0" w:rsidRPr="003C171A">
        <w:rPr>
          <w:rFonts w:ascii="Arial" w:hAnsi="Arial" w:cs="Arial"/>
          <w:sz w:val="24"/>
          <w:szCs w:val="24"/>
        </w:rPr>
        <w:t xml:space="preserve"> Municipio de San Pedro Tlaquepaque, Jalisco.</w:t>
      </w:r>
      <w:r w:rsidR="00FC37FD">
        <w:rPr>
          <w:rFonts w:ascii="Arial" w:hAnsi="Arial" w:cs="Arial"/>
          <w:sz w:val="24"/>
          <w:szCs w:val="24"/>
        </w:rPr>
        <w:t xml:space="preserve"> </w:t>
      </w:r>
      <w:r w:rsidR="00D6423E" w:rsidRPr="00D6423E">
        <w:rPr>
          <w:rFonts w:ascii="Arial" w:hAnsi="Arial" w:cs="Arial"/>
          <w:sz w:val="24"/>
          <w:szCs w:val="24"/>
        </w:rPr>
        <w:t>Es cuanto ciudadana Presidenta.</w:t>
      </w:r>
      <w:r w:rsidR="00EB75DC">
        <w:rPr>
          <w:rStyle w:val="Fuentedeprrafopredeter2"/>
          <w:rFonts w:ascii="Arial" w:eastAsiaTheme="minorEastAsia" w:hAnsi="Arial" w:cs="Arial"/>
          <w:sz w:val="24"/>
          <w:szCs w:val="24"/>
        </w:rPr>
        <w:t>-------------------------------------------------------</w:t>
      </w:r>
      <w:r w:rsidR="00FC37FD">
        <w:rPr>
          <w:rStyle w:val="Fuentedeprrafopredeter2"/>
          <w:rFonts w:ascii="Arial" w:eastAsiaTheme="minorEastAsia" w:hAnsi="Arial" w:cs="Arial"/>
          <w:sz w:val="24"/>
          <w:szCs w:val="24"/>
        </w:rPr>
        <w:t>--------------------</w:t>
      </w:r>
      <w:r w:rsidR="00EB75DC">
        <w:rPr>
          <w:rStyle w:val="Fuentedeprrafopredeter2"/>
          <w:rFonts w:ascii="Arial" w:eastAsiaTheme="minorEastAsia" w:hAnsi="Arial" w:cs="Arial"/>
          <w:sz w:val="24"/>
          <w:szCs w:val="24"/>
        </w:rPr>
        <w:t>------------------------------</w:t>
      </w:r>
      <w:r w:rsidR="0012586C">
        <w:rPr>
          <w:rStyle w:val="Fuentedeprrafopredeter2"/>
          <w:rFonts w:ascii="Arial" w:eastAsiaTheme="minorEastAsia" w:hAnsi="Arial" w:cs="Arial"/>
          <w:sz w:val="24"/>
          <w:szCs w:val="24"/>
        </w:rPr>
        <w:t>-----------</w:t>
      </w:r>
      <w:r w:rsidR="00EB75DC">
        <w:rPr>
          <w:rStyle w:val="Fuentedeprrafopredeter2"/>
          <w:rFonts w:ascii="Arial" w:eastAsiaTheme="minorEastAsia" w:hAnsi="Arial" w:cs="Arial"/>
          <w:sz w:val="24"/>
          <w:szCs w:val="24"/>
        </w:rPr>
        <w:t>------------------</w:t>
      </w:r>
      <w:r w:rsidR="00326D06">
        <w:rPr>
          <w:rStyle w:val="Fuentedeprrafopredeter2"/>
          <w:rFonts w:ascii="Arial" w:eastAsiaTheme="minorEastAsia" w:hAnsi="Arial" w:cs="Arial"/>
          <w:sz w:val="24"/>
          <w:szCs w:val="24"/>
        </w:rPr>
        <w:t>--------</w:t>
      </w:r>
      <w:r w:rsidR="001D3171">
        <w:rPr>
          <w:rStyle w:val="Fuentedeprrafopredeter2"/>
          <w:rFonts w:ascii="Arial" w:eastAsiaTheme="minorEastAsia" w:hAnsi="Arial" w:cs="Arial"/>
          <w:sz w:val="24"/>
          <w:szCs w:val="24"/>
        </w:rPr>
        <w:t>-----</w:t>
      </w:r>
      <w:r w:rsidR="00C6027C">
        <w:rPr>
          <w:rStyle w:val="Fuentedeprrafopredeter2"/>
          <w:rFonts w:ascii="Arial" w:eastAsiaTheme="minorEastAsia" w:hAnsi="Arial" w:cs="Arial"/>
          <w:sz w:val="24"/>
          <w:szCs w:val="24"/>
        </w:rPr>
        <w:t>-</w:t>
      </w:r>
      <w:r w:rsidR="001D3171">
        <w:rPr>
          <w:rStyle w:val="Fuentedeprrafopredeter2"/>
          <w:rFonts w:ascii="Arial" w:eastAsiaTheme="minorEastAsia" w:hAnsi="Arial" w:cs="Arial"/>
          <w:sz w:val="24"/>
          <w:szCs w:val="24"/>
        </w:rPr>
        <w:t>------</w:t>
      </w:r>
    </w:p>
    <w:p w:rsidR="005B7B4D" w:rsidRPr="00307A43" w:rsidRDefault="005B7B4D" w:rsidP="005B7B4D">
      <w:pPr>
        <w:spacing w:after="0" w:line="240" w:lineRule="auto"/>
        <w:ind w:right="51"/>
        <w:jc w:val="both"/>
        <w:rPr>
          <w:rFonts w:ascii="Arial" w:hAnsi="Arial" w:cs="Arial"/>
          <w:b/>
          <w:sz w:val="24"/>
          <w:szCs w:val="24"/>
        </w:rPr>
      </w:pPr>
      <w:r w:rsidRPr="00307A43">
        <w:rPr>
          <w:rFonts w:ascii="Arial" w:hAnsi="Arial" w:cs="Arial"/>
          <w:b/>
          <w:sz w:val="24"/>
          <w:szCs w:val="24"/>
        </w:rPr>
        <w:t>AL PLENO DEL H. AYUNTAMIENTO DE CONSTITUCIONAL DEL MUNICIPIO DE SAN PEDRO TLAQUEPAQUE, JALISCO.</w:t>
      </w:r>
    </w:p>
    <w:p w:rsidR="005B7B4D" w:rsidRPr="00FC37FD" w:rsidRDefault="005B7B4D" w:rsidP="005B7B4D">
      <w:pPr>
        <w:spacing w:line="360" w:lineRule="auto"/>
        <w:ind w:right="49"/>
        <w:jc w:val="both"/>
        <w:rPr>
          <w:rFonts w:ascii="Arial" w:hAnsi="Arial" w:cs="Arial"/>
          <w:b/>
          <w:sz w:val="10"/>
          <w:szCs w:val="24"/>
        </w:rPr>
      </w:pPr>
    </w:p>
    <w:p w:rsidR="005B7B4D" w:rsidRPr="00307A43" w:rsidRDefault="005B7B4D" w:rsidP="005B7B4D">
      <w:pPr>
        <w:spacing w:line="360" w:lineRule="auto"/>
        <w:ind w:right="49"/>
        <w:jc w:val="both"/>
        <w:rPr>
          <w:rFonts w:ascii="Arial" w:hAnsi="Arial" w:cs="Arial"/>
          <w:b/>
          <w:sz w:val="24"/>
          <w:szCs w:val="24"/>
        </w:rPr>
      </w:pPr>
      <w:r w:rsidRPr="00307A43">
        <w:rPr>
          <w:rFonts w:ascii="Arial" w:hAnsi="Arial" w:cs="Arial"/>
          <w:b/>
          <w:sz w:val="24"/>
          <w:szCs w:val="24"/>
        </w:rPr>
        <w:t>P R E S E N T E:</w:t>
      </w:r>
    </w:p>
    <w:p w:rsidR="005B7B4D" w:rsidRPr="00307A43" w:rsidRDefault="005B7B4D" w:rsidP="005B7B4D">
      <w:pPr>
        <w:ind w:right="49"/>
        <w:jc w:val="both"/>
        <w:rPr>
          <w:rFonts w:ascii="Arial" w:hAnsi="Arial" w:cs="Arial"/>
          <w:sz w:val="24"/>
          <w:szCs w:val="24"/>
        </w:rPr>
      </w:pPr>
      <w:r w:rsidRPr="00307A43">
        <w:rPr>
          <w:rFonts w:ascii="Arial" w:hAnsi="Arial" w:cs="Arial"/>
          <w:b/>
          <w:sz w:val="24"/>
          <w:szCs w:val="24"/>
        </w:rPr>
        <w:t>OSCAR VÁSQUEZ LLAMAS</w:t>
      </w:r>
      <w:r w:rsidRPr="00307A43">
        <w:rPr>
          <w:rFonts w:ascii="Arial" w:hAnsi="Arial" w:cs="Arial"/>
          <w:sz w:val="24"/>
          <w:szCs w:val="24"/>
        </w:rPr>
        <w:t>, en mi carácter de Regidor del H. Ayuntamiento Constitucional de San Pedro Tlaquepaque, Jalisco en ejercicio de mi potestad pública y de las facultades que me confieren los artículos 115 fracción I, fracción II párrafo segundo de la Constitución Política de los Estados Unidos Mexicanos; artículo</w:t>
      </w:r>
      <w:r w:rsidRPr="00307A43">
        <w:rPr>
          <w:rFonts w:ascii="Arial" w:hAnsi="Arial" w:cs="Arial"/>
          <w:b/>
          <w:sz w:val="24"/>
          <w:szCs w:val="24"/>
        </w:rPr>
        <w:t xml:space="preserve"> </w:t>
      </w:r>
      <w:r w:rsidRPr="00307A43">
        <w:rPr>
          <w:rFonts w:ascii="Arial" w:hAnsi="Arial" w:cs="Arial"/>
          <w:sz w:val="24"/>
          <w:szCs w:val="24"/>
        </w:rPr>
        <w:t>77 fracción II de la Constitución Política del Estado de Jalisco; Artículo 145 fracción I y 146 del Reglamento del Gobierno y la Administración Pública del Ayuntamiento Constitucional de San Pedro Tlaquepaque, presento ante éste H. Cuerpo Edilicio la presente</w:t>
      </w:r>
      <w:r w:rsidRPr="00307A43">
        <w:rPr>
          <w:rFonts w:ascii="Arial" w:hAnsi="Arial" w:cs="Arial"/>
          <w:b/>
          <w:sz w:val="24"/>
          <w:szCs w:val="24"/>
        </w:rPr>
        <w:t xml:space="preserve"> </w:t>
      </w:r>
      <w:r w:rsidRPr="00307A43">
        <w:rPr>
          <w:rFonts w:ascii="Arial" w:hAnsi="Arial" w:cs="Arial"/>
          <w:sz w:val="24"/>
          <w:szCs w:val="24"/>
        </w:rPr>
        <w:t>Iniciativa de Turno a Comisiones;</w:t>
      </w:r>
      <w:r w:rsidRPr="00307A43">
        <w:rPr>
          <w:rFonts w:ascii="Arial" w:hAnsi="Arial" w:cs="Arial"/>
          <w:b/>
          <w:sz w:val="24"/>
          <w:szCs w:val="24"/>
        </w:rPr>
        <w:t xml:space="preserve"> </w:t>
      </w:r>
      <w:r w:rsidRPr="00307A43">
        <w:rPr>
          <w:rFonts w:ascii="Arial" w:hAnsi="Arial" w:cs="Arial"/>
          <w:sz w:val="24"/>
          <w:szCs w:val="24"/>
        </w:rPr>
        <w:t>que tiene como objeto, lo siguiente:</w:t>
      </w:r>
    </w:p>
    <w:p w:rsidR="005B7B4D" w:rsidRPr="00307A43" w:rsidRDefault="005B7B4D" w:rsidP="005B7B4D">
      <w:pPr>
        <w:spacing w:line="360" w:lineRule="auto"/>
        <w:ind w:right="49"/>
        <w:jc w:val="center"/>
        <w:rPr>
          <w:rFonts w:ascii="Arial" w:hAnsi="Arial" w:cs="Arial"/>
          <w:b/>
          <w:sz w:val="24"/>
          <w:szCs w:val="24"/>
        </w:rPr>
      </w:pPr>
      <w:r w:rsidRPr="00307A43">
        <w:rPr>
          <w:rFonts w:ascii="Arial" w:hAnsi="Arial" w:cs="Arial"/>
          <w:b/>
          <w:sz w:val="24"/>
          <w:szCs w:val="24"/>
        </w:rPr>
        <w:t>INICIATIVA DE TURNO A COMISIONES</w:t>
      </w:r>
    </w:p>
    <w:p w:rsidR="005B7B4D" w:rsidRPr="00307A43" w:rsidRDefault="005B7B4D" w:rsidP="005B7B4D">
      <w:pPr>
        <w:ind w:right="49"/>
        <w:jc w:val="both"/>
        <w:rPr>
          <w:rFonts w:ascii="Arial" w:hAnsi="Arial" w:cs="Arial"/>
          <w:bCs/>
          <w:sz w:val="24"/>
          <w:szCs w:val="24"/>
        </w:rPr>
      </w:pPr>
      <w:r w:rsidRPr="00307A43">
        <w:rPr>
          <w:rFonts w:ascii="Arial" w:hAnsi="Arial" w:cs="Arial"/>
          <w:sz w:val="24"/>
          <w:szCs w:val="24"/>
        </w:rPr>
        <w:t xml:space="preserve">     Iniciativa que tiene por objeto someter al Pleno del Ayuntamiento Constitucional del Municipio de San Pedro Tlaquepaque, Jalisco, para que se turne a las </w:t>
      </w:r>
      <w:r w:rsidRPr="00307A43">
        <w:rPr>
          <w:rFonts w:ascii="Arial" w:hAnsi="Arial" w:cs="Arial"/>
          <w:bCs/>
          <w:sz w:val="24"/>
          <w:szCs w:val="24"/>
        </w:rPr>
        <w:t xml:space="preserve"> comisiones </w:t>
      </w:r>
      <w:r w:rsidRPr="00307A43">
        <w:rPr>
          <w:rFonts w:ascii="Arial" w:hAnsi="Arial" w:cs="Arial"/>
          <w:b/>
          <w:sz w:val="24"/>
          <w:szCs w:val="24"/>
        </w:rPr>
        <w:t xml:space="preserve"> </w:t>
      </w:r>
      <w:r w:rsidRPr="00307A43">
        <w:rPr>
          <w:rFonts w:ascii="Arial" w:hAnsi="Arial" w:cs="Arial"/>
          <w:bCs/>
          <w:sz w:val="24"/>
          <w:szCs w:val="24"/>
        </w:rPr>
        <w:t xml:space="preserve">edilicias de </w:t>
      </w:r>
      <w:r w:rsidRPr="00307A43">
        <w:rPr>
          <w:rFonts w:ascii="Arial" w:hAnsi="Arial" w:cs="Arial"/>
          <w:b/>
          <w:sz w:val="24"/>
          <w:szCs w:val="24"/>
        </w:rPr>
        <w:t xml:space="preserve"> </w:t>
      </w:r>
      <w:bookmarkStart w:id="3" w:name="_Hlk1998112"/>
      <w:r w:rsidRPr="00307A43">
        <w:rPr>
          <w:rFonts w:ascii="Arial" w:hAnsi="Arial" w:cs="Arial"/>
          <w:b/>
          <w:sz w:val="24"/>
          <w:szCs w:val="24"/>
        </w:rPr>
        <w:t xml:space="preserve">DEPORTES Y ATENCION A AL JUVENTUD </w:t>
      </w:r>
      <w:r w:rsidRPr="00307A43">
        <w:rPr>
          <w:rFonts w:ascii="Arial" w:hAnsi="Arial" w:cs="Arial"/>
          <w:bCs/>
          <w:sz w:val="24"/>
          <w:szCs w:val="24"/>
        </w:rPr>
        <w:t>como convocante</w:t>
      </w:r>
      <w:r w:rsidRPr="00307A43">
        <w:rPr>
          <w:rFonts w:ascii="Arial" w:hAnsi="Arial" w:cs="Arial"/>
          <w:b/>
          <w:sz w:val="24"/>
          <w:szCs w:val="24"/>
        </w:rPr>
        <w:t xml:space="preserve">; y  </w:t>
      </w:r>
      <w:r w:rsidRPr="00307A43">
        <w:rPr>
          <w:rFonts w:ascii="Arial" w:hAnsi="Arial" w:cs="Arial"/>
          <w:bCs/>
          <w:sz w:val="24"/>
          <w:szCs w:val="24"/>
        </w:rPr>
        <w:t>como coadyuvante a la comisión</w:t>
      </w:r>
      <w:bookmarkEnd w:id="3"/>
      <w:r w:rsidRPr="00307A43">
        <w:rPr>
          <w:rFonts w:ascii="Arial" w:hAnsi="Arial" w:cs="Arial"/>
          <w:bCs/>
          <w:sz w:val="24"/>
          <w:szCs w:val="24"/>
        </w:rPr>
        <w:t xml:space="preserve">  de </w:t>
      </w:r>
      <w:r w:rsidRPr="00307A43">
        <w:rPr>
          <w:rFonts w:ascii="Arial" w:hAnsi="Arial" w:cs="Arial"/>
          <w:b/>
          <w:sz w:val="24"/>
          <w:szCs w:val="24"/>
        </w:rPr>
        <w:t>HACIENDA PATRIMONIO Y PRESUPUESTO</w:t>
      </w:r>
      <w:r w:rsidRPr="00307A43">
        <w:rPr>
          <w:rFonts w:ascii="Arial" w:hAnsi="Arial" w:cs="Arial"/>
          <w:bCs/>
          <w:sz w:val="24"/>
          <w:szCs w:val="24"/>
        </w:rPr>
        <w:t xml:space="preserve"> </w:t>
      </w:r>
      <w:r w:rsidRPr="00307A43">
        <w:rPr>
          <w:rFonts w:ascii="Arial" w:hAnsi="Arial" w:cs="Arial"/>
          <w:sz w:val="24"/>
          <w:szCs w:val="24"/>
        </w:rPr>
        <w:t xml:space="preserve">  para el ESTUDIO, ANALISIS y DICTAMINACION, de la presente, la cual tiene por objeto,  la creación de un proyecto o acciones y trabajos  de  intervención y habilitación  a</w:t>
      </w:r>
      <w:bookmarkStart w:id="4" w:name="_Hlk4073097"/>
      <w:r w:rsidRPr="00307A43">
        <w:rPr>
          <w:rFonts w:ascii="Arial" w:hAnsi="Arial" w:cs="Arial"/>
          <w:sz w:val="24"/>
          <w:szCs w:val="24"/>
        </w:rPr>
        <w:t xml:space="preserve"> la unidad deportiva  ,</w:t>
      </w:r>
      <w:bookmarkEnd w:id="4"/>
      <w:r w:rsidRPr="00307A43">
        <w:rPr>
          <w:rFonts w:ascii="Arial" w:hAnsi="Arial" w:cs="Arial"/>
          <w:sz w:val="24"/>
          <w:szCs w:val="24"/>
        </w:rPr>
        <w:t xml:space="preserve"> denominada </w:t>
      </w:r>
      <w:r w:rsidRPr="00307A43">
        <w:rPr>
          <w:rFonts w:ascii="Arial" w:hAnsi="Arial" w:cs="Arial"/>
          <w:b/>
          <w:bCs/>
          <w:sz w:val="24"/>
          <w:szCs w:val="24"/>
        </w:rPr>
        <w:t>GUADALUPE</w:t>
      </w:r>
      <w:r w:rsidRPr="00307A43">
        <w:rPr>
          <w:rFonts w:ascii="Arial" w:hAnsi="Arial" w:cs="Arial"/>
          <w:sz w:val="24"/>
          <w:szCs w:val="24"/>
        </w:rPr>
        <w:t xml:space="preserve"> </w:t>
      </w:r>
      <w:r w:rsidRPr="00307A43">
        <w:rPr>
          <w:rFonts w:ascii="Arial" w:hAnsi="Arial" w:cs="Arial"/>
          <w:b/>
          <w:bCs/>
          <w:sz w:val="24"/>
          <w:szCs w:val="24"/>
        </w:rPr>
        <w:t>EJIDAL</w:t>
      </w:r>
      <w:r w:rsidRPr="00307A43">
        <w:rPr>
          <w:rFonts w:ascii="Arial" w:hAnsi="Arial" w:cs="Arial"/>
          <w:sz w:val="24"/>
          <w:szCs w:val="24"/>
        </w:rPr>
        <w:t xml:space="preserve">  en la Colonia </w:t>
      </w:r>
      <w:r w:rsidRPr="00307A43">
        <w:rPr>
          <w:rFonts w:ascii="Arial" w:hAnsi="Arial" w:cs="Arial"/>
          <w:b/>
          <w:bCs/>
          <w:sz w:val="24"/>
          <w:szCs w:val="24"/>
        </w:rPr>
        <w:t>GUADALUPE EJIDAL</w:t>
      </w:r>
      <w:r w:rsidRPr="00307A43">
        <w:rPr>
          <w:rFonts w:ascii="Arial" w:hAnsi="Arial" w:cs="Arial"/>
          <w:sz w:val="24"/>
          <w:szCs w:val="24"/>
        </w:rPr>
        <w:t xml:space="preserve"> ubicado por la </w:t>
      </w:r>
      <w:r w:rsidRPr="00307A43">
        <w:rPr>
          <w:rFonts w:ascii="Arial" w:hAnsi="Arial" w:cs="Arial"/>
          <w:bCs/>
          <w:sz w:val="24"/>
          <w:szCs w:val="24"/>
        </w:rPr>
        <w:t xml:space="preserve"> calle </w:t>
      </w:r>
      <w:r w:rsidRPr="00307A43">
        <w:rPr>
          <w:rFonts w:ascii="Arial" w:hAnsi="Arial" w:cs="Arial"/>
          <w:b/>
          <w:sz w:val="24"/>
          <w:szCs w:val="24"/>
        </w:rPr>
        <w:t xml:space="preserve">Vía a Manzanillo </w:t>
      </w:r>
      <w:r w:rsidRPr="00307A43">
        <w:rPr>
          <w:rFonts w:ascii="Arial" w:hAnsi="Arial" w:cs="Arial"/>
          <w:bCs/>
          <w:sz w:val="24"/>
          <w:szCs w:val="24"/>
        </w:rPr>
        <w:t xml:space="preserve"> entre las calles </w:t>
      </w:r>
      <w:r w:rsidRPr="00307A43">
        <w:rPr>
          <w:rFonts w:ascii="Arial" w:hAnsi="Arial" w:cs="Arial"/>
          <w:b/>
          <w:sz w:val="24"/>
          <w:szCs w:val="24"/>
        </w:rPr>
        <w:t>RIO MEXQUITIC Y BRASIL</w:t>
      </w:r>
      <w:r w:rsidRPr="00307A43">
        <w:rPr>
          <w:rFonts w:ascii="Arial" w:hAnsi="Arial" w:cs="Arial"/>
          <w:bCs/>
          <w:sz w:val="24"/>
          <w:szCs w:val="24"/>
        </w:rPr>
        <w:t xml:space="preserve"> </w:t>
      </w:r>
      <w:r w:rsidRPr="00307A43">
        <w:rPr>
          <w:rFonts w:ascii="Arial" w:hAnsi="Arial" w:cs="Arial"/>
          <w:sz w:val="24"/>
          <w:szCs w:val="24"/>
        </w:rPr>
        <w:t xml:space="preserve"> dicha iniciativa sustentada en la siguiente:</w:t>
      </w:r>
    </w:p>
    <w:p w:rsidR="00FC37FD" w:rsidRPr="00C6027C" w:rsidRDefault="00FC37FD" w:rsidP="005B7B4D">
      <w:pPr>
        <w:ind w:left="567" w:right="49"/>
        <w:jc w:val="center"/>
        <w:rPr>
          <w:rFonts w:ascii="Arial" w:hAnsi="Arial" w:cs="Arial"/>
          <w:b/>
          <w:sz w:val="14"/>
          <w:szCs w:val="24"/>
        </w:rPr>
      </w:pPr>
    </w:p>
    <w:p w:rsidR="005B7B4D" w:rsidRPr="00307A43" w:rsidRDefault="005B7B4D" w:rsidP="005B7B4D">
      <w:pPr>
        <w:ind w:left="567" w:right="49"/>
        <w:jc w:val="center"/>
        <w:rPr>
          <w:rFonts w:ascii="Arial" w:hAnsi="Arial" w:cs="Arial"/>
          <w:b/>
          <w:sz w:val="24"/>
          <w:szCs w:val="24"/>
        </w:rPr>
      </w:pPr>
      <w:r w:rsidRPr="00307A43">
        <w:rPr>
          <w:rFonts w:ascii="Arial" w:hAnsi="Arial" w:cs="Arial"/>
          <w:b/>
          <w:sz w:val="24"/>
          <w:szCs w:val="24"/>
        </w:rPr>
        <w:t>E X P O S I C I O N   D E   M O T I V O S</w:t>
      </w:r>
    </w:p>
    <w:p w:rsidR="005B7B4D" w:rsidRPr="00FC37FD" w:rsidRDefault="005B7B4D" w:rsidP="005B7B4D">
      <w:pPr>
        <w:ind w:left="567" w:right="49"/>
        <w:jc w:val="center"/>
        <w:rPr>
          <w:rFonts w:ascii="Arial" w:hAnsi="Arial" w:cs="Arial"/>
          <w:b/>
          <w:sz w:val="10"/>
          <w:szCs w:val="24"/>
        </w:rPr>
      </w:pPr>
    </w:p>
    <w:p w:rsidR="005B7B4D" w:rsidRPr="00307A43" w:rsidRDefault="005B7B4D" w:rsidP="005B7B4D">
      <w:pPr>
        <w:ind w:right="49"/>
        <w:jc w:val="both"/>
        <w:rPr>
          <w:rFonts w:ascii="Arial" w:hAnsi="Arial" w:cs="Arial"/>
          <w:bCs/>
          <w:sz w:val="24"/>
          <w:szCs w:val="24"/>
        </w:rPr>
      </w:pPr>
      <w:r w:rsidRPr="00307A43">
        <w:rPr>
          <w:rFonts w:ascii="Arial" w:hAnsi="Arial" w:cs="Arial"/>
          <w:bCs/>
          <w:sz w:val="24"/>
          <w:szCs w:val="24"/>
        </w:rPr>
        <w:t xml:space="preserve">        Unidad deportiva </w:t>
      </w:r>
      <w:r w:rsidRPr="00307A43">
        <w:rPr>
          <w:rFonts w:ascii="Arial" w:hAnsi="Arial" w:cs="Arial"/>
          <w:b/>
          <w:sz w:val="24"/>
          <w:szCs w:val="24"/>
        </w:rPr>
        <w:t>GUADALUPE EJIDAL</w:t>
      </w:r>
      <w:r w:rsidRPr="00307A43">
        <w:rPr>
          <w:rFonts w:ascii="Arial" w:hAnsi="Arial" w:cs="Arial"/>
          <w:bCs/>
          <w:sz w:val="24"/>
          <w:szCs w:val="24"/>
        </w:rPr>
        <w:t xml:space="preserve"> espacio actualmente en condiciones de </w:t>
      </w:r>
      <w:proofErr w:type="spellStart"/>
      <w:r w:rsidRPr="00307A43">
        <w:rPr>
          <w:rFonts w:ascii="Arial" w:hAnsi="Arial" w:cs="Arial"/>
          <w:bCs/>
          <w:sz w:val="24"/>
          <w:szCs w:val="24"/>
        </w:rPr>
        <w:t>semi</w:t>
      </w:r>
      <w:proofErr w:type="spellEnd"/>
      <w:r w:rsidRPr="00307A43">
        <w:rPr>
          <w:rFonts w:ascii="Arial" w:hAnsi="Arial" w:cs="Arial"/>
          <w:bCs/>
          <w:sz w:val="24"/>
          <w:szCs w:val="24"/>
        </w:rPr>
        <w:t xml:space="preserve"> abandono, y sub utilizada y con falta de equipamiento, lugar donde se utiliza actualmente la cancha de futbol para otros fines, ya que sobre la misma se instalaron rampas para    mono patinaje, motocicletas, bicicletas o </w:t>
      </w:r>
      <w:bookmarkStart w:id="5" w:name="_Hlk55552317"/>
      <w:proofErr w:type="spellStart"/>
      <w:r w:rsidRPr="00307A43">
        <w:rPr>
          <w:rFonts w:ascii="Arial" w:hAnsi="Arial" w:cs="Arial"/>
          <w:bCs/>
          <w:sz w:val="24"/>
          <w:szCs w:val="24"/>
        </w:rPr>
        <w:t>eskateboarding</w:t>
      </w:r>
      <w:proofErr w:type="spellEnd"/>
      <w:r w:rsidRPr="00307A43">
        <w:rPr>
          <w:rFonts w:ascii="Arial" w:hAnsi="Arial" w:cs="Arial"/>
          <w:bCs/>
          <w:sz w:val="24"/>
          <w:szCs w:val="24"/>
        </w:rPr>
        <w:t xml:space="preserve">, </w:t>
      </w:r>
      <w:bookmarkEnd w:id="5"/>
      <w:r w:rsidRPr="00307A43">
        <w:rPr>
          <w:rFonts w:ascii="Arial" w:hAnsi="Arial" w:cs="Arial"/>
          <w:bCs/>
          <w:sz w:val="24"/>
          <w:szCs w:val="24"/>
        </w:rPr>
        <w:t xml:space="preserve">la colonia Guadalupe Ejidal situada en la parte centro sur   del Municipio y dentro de la Delegación las Juntas </w:t>
      </w:r>
    </w:p>
    <w:p w:rsidR="005B7B4D" w:rsidRPr="00307A43" w:rsidRDefault="005B7B4D" w:rsidP="005B7B4D">
      <w:pPr>
        <w:jc w:val="both"/>
        <w:rPr>
          <w:rFonts w:ascii="Arial" w:hAnsi="Arial" w:cs="Arial"/>
          <w:sz w:val="24"/>
          <w:szCs w:val="24"/>
          <w:lang w:val="es-ES_tradnl"/>
        </w:rPr>
      </w:pPr>
      <w:r w:rsidRPr="00307A43">
        <w:rPr>
          <w:rFonts w:ascii="Arial" w:hAnsi="Arial" w:cs="Arial"/>
          <w:sz w:val="24"/>
          <w:szCs w:val="24"/>
          <w:lang w:val="es-ES_tradnl"/>
        </w:rPr>
        <w:t xml:space="preserve">       Lugar donde las canchas de usos múltiples muestran daños en la malla perimetral, los sanitarios necesitan habilitación e intervención en lo general donde el alumbrado es insuficiente con daños y deficiencias, en   detrimento y afectación a las familias y vecinos que acuden a ejercitarse, de esparcimiento, entretenimiento y/o a practicar algún deporte</w:t>
      </w:r>
    </w:p>
    <w:p w:rsidR="005B7B4D" w:rsidRPr="00307A43" w:rsidRDefault="005B7B4D" w:rsidP="005B7B4D">
      <w:pPr>
        <w:ind w:right="49"/>
        <w:jc w:val="both"/>
        <w:rPr>
          <w:rFonts w:ascii="Arial" w:hAnsi="Arial" w:cs="Arial"/>
          <w:bCs/>
          <w:sz w:val="24"/>
          <w:szCs w:val="24"/>
        </w:rPr>
      </w:pPr>
      <w:r w:rsidRPr="00307A43">
        <w:rPr>
          <w:rFonts w:ascii="Arial" w:hAnsi="Arial" w:cs="Arial"/>
          <w:bCs/>
          <w:sz w:val="24"/>
          <w:szCs w:val="24"/>
        </w:rPr>
        <w:t xml:space="preserve">     Al espacio deportivo   en mención acuden vecinos de las colonas el Vergel y Vergelito colonias con una población superior a los 25 mil 000 habitantes comunidades que no cuenta con otro espacio público de esas características y que se le suman como visitantes y usuarios   habitantes vecinos de la colonia La Romita</w:t>
      </w:r>
    </w:p>
    <w:p w:rsidR="005B7B4D" w:rsidRPr="00307A43" w:rsidRDefault="005B7B4D" w:rsidP="005B7B4D">
      <w:pPr>
        <w:jc w:val="both"/>
        <w:rPr>
          <w:rFonts w:ascii="Arial" w:hAnsi="Arial" w:cs="Arial"/>
          <w:sz w:val="24"/>
          <w:szCs w:val="24"/>
          <w:lang w:val="es-ES_tradnl"/>
        </w:rPr>
      </w:pPr>
      <w:r w:rsidRPr="00307A43">
        <w:rPr>
          <w:rFonts w:ascii="Arial" w:hAnsi="Arial" w:cs="Arial"/>
          <w:sz w:val="24"/>
          <w:szCs w:val="24"/>
          <w:lang w:val="es-ES_tradnl"/>
        </w:rPr>
        <w:t xml:space="preserve">      La constitución establece que  toda persona tiene derecho a la cultura física y a la práctica del deporte, correspondiendo al estado su promoción y fomento, actividad que favorece y ayuda a  estrechar vínculos entre las personas, promueve  la solidaridad, el respeto y una cultura sana,  al fomento de valores, fortalece  la autoestima y una relación armónica con los demás, aceptando el concepto fundamental que el deporte y el tiempo libre son derecho de todos los seres humanos, necesarios para su desarrollo,  la salud y su bienestar, </w:t>
      </w:r>
      <w:r w:rsidRPr="00307A43">
        <w:rPr>
          <w:rFonts w:ascii="Arial" w:hAnsi="Arial" w:cs="Arial"/>
          <w:bCs/>
          <w:sz w:val="24"/>
          <w:szCs w:val="24"/>
          <w:lang w:val="es-ES_tradnl"/>
        </w:rPr>
        <w:t xml:space="preserve">  El </w:t>
      </w:r>
      <w:r w:rsidRPr="00307A43">
        <w:rPr>
          <w:rFonts w:ascii="Arial" w:hAnsi="Arial" w:cs="Arial"/>
          <w:sz w:val="24"/>
          <w:szCs w:val="24"/>
          <w:lang w:val="es-ES_tradnl"/>
        </w:rPr>
        <w:t xml:space="preserve">respeto a la integridad y la dignidad de todo ser humano, estrechando la relación con otros derechos como son la vida, la salud, la integridad personal y la educación, el deporte es un derecho que incide de manera colectiva, incluyendo a todas y todos las mujeres y hombres </w:t>
      </w:r>
    </w:p>
    <w:p w:rsidR="005B7B4D" w:rsidRPr="00307A43" w:rsidRDefault="005B7B4D" w:rsidP="005B7B4D">
      <w:pPr>
        <w:jc w:val="center"/>
        <w:rPr>
          <w:rFonts w:ascii="Arial" w:hAnsi="Arial" w:cs="Arial"/>
          <w:b/>
          <w:bCs/>
          <w:sz w:val="24"/>
          <w:szCs w:val="24"/>
          <w:lang w:val="es-ES_tradnl"/>
        </w:rPr>
      </w:pPr>
      <w:r w:rsidRPr="00307A43">
        <w:rPr>
          <w:rFonts w:ascii="Arial" w:hAnsi="Arial" w:cs="Arial"/>
          <w:b/>
          <w:bCs/>
          <w:sz w:val="24"/>
          <w:szCs w:val="24"/>
          <w:lang w:val="es-ES_tradnl"/>
        </w:rPr>
        <w:t xml:space="preserve"> REPERCUSIONES:</w:t>
      </w:r>
    </w:p>
    <w:p w:rsidR="005B7B4D" w:rsidRPr="00307A43" w:rsidRDefault="005B7B4D" w:rsidP="005B7B4D">
      <w:pPr>
        <w:jc w:val="both"/>
        <w:rPr>
          <w:rFonts w:ascii="Arial" w:hAnsi="Arial" w:cs="Arial"/>
          <w:sz w:val="24"/>
          <w:szCs w:val="24"/>
          <w:lang w:val="es-ES_tradnl"/>
        </w:rPr>
      </w:pPr>
      <w:r w:rsidRPr="00307A43">
        <w:rPr>
          <w:rFonts w:ascii="Arial" w:hAnsi="Arial" w:cs="Arial"/>
          <w:sz w:val="24"/>
          <w:szCs w:val="24"/>
          <w:lang w:val="es-ES_tradnl"/>
        </w:rPr>
        <w:t xml:space="preserve">     Fomentar y promover el deporte garantiza el acceso en igualdad de condiciones </w:t>
      </w:r>
      <w:proofErr w:type="spellStart"/>
      <w:r w:rsidRPr="00307A43">
        <w:rPr>
          <w:rFonts w:ascii="Arial" w:hAnsi="Arial" w:cs="Arial"/>
          <w:sz w:val="24"/>
          <w:szCs w:val="24"/>
          <w:lang w:val="es-ES_tradnl"/>
        </w:rPr>
        <w:t>Alos</w:t>
      </w:r>
      <w:proofErr w:type="spellEnd"/>
      <w:r w:rsidRPr="00307A43">
        <w:rPr>
          <w:rFonts w:ascii="Arial" w:hAnsi="Arial" w:cs="Arial"/>
          <w:sz w:val="24"/>
          <w:szCs w:val="24"/>
          <w:lang w:val="es-ES_tradnl"/>
        </w:rPr>
        <w:t xml:space="preserve"> individuos y sobre todo, a aquellos grupos que se encuentren en condición de rezago y vulnerabilidad, ejercitarse y la práctica de algún deporte tiene el potencial de transformación de nuestra sociedad, en múltiples mejoras a la salud y con ello la disminución de enfermedades cardiacas, diabetes y emocionales entre otras…  </w:t>
      </w:r>
    </w:p>
    <w:p w:rsidR="005B7B4D" w:rsidRPr="00307A43" w:rsidRDefault="005B7B4D" w:rsidP="005B7B4D">
      <w:pPr>
        <w:ind w:right="49"/>
        <w:jc w:val="both"/>
        <w:rPr>
          <w:rFonts w:ascii="Arial" w:hAnsi="Arial" w:cs="Arial"/>
          <w:sz w:val="24"/>
          <w:szCs w:val="24"/>
        </w:rPr>
      </w:pPr>
      <w:r w:rsidRPr="00307A43">
        <w:rPr>
          <w:rFonts w:ascii="Arial" w:hAnsi="Arial" w:cs="Arial"/>
          <w:sz w:val="24"/>
          <w:szCs w:val="24"/>
        </w:rPr>
        <w:t xml:space="preserve">      La construcción y habilitación de espacios públicos, para el entretenimiento y el esparcimiento como deportivos favorecen a la disminución, de actos de inseguridad y delincuencia, espacio donde fomentar   los valores ciudadanos, y las prácticas deportivas, como al reencuentro social ayudan   y contribuyen a la disminución de la desigualdad social y se mejoren las condiciones de vida de los ciudadanos, y se desarrollen en un ambiente y entorno más, humano, armónico y   de sana convivencia</w:t>
      </w:r>
    </w:p>
    <w:p w:rsidR="005B7B4D" w:rsidRPr="00FC37FD" w:rsidRDefault="005B7B4D" w:rsidP="005B7B4D">
      <w:pPr>
        <w:ind w:right="49"/>
        <w:jc w:val="both"/>
        <w:rPr>
          <w:rFonts w:ascii="Arial" w:hAnsi="Arial" w:cs="Arial"/>
          <w:sz w:val="2"/>
          <w:szCs w:val="24"/>
        </w:rPr>
      </w:pPr>
    </w:p>
    <w:p w:rsidR="005B7B4D" w:rsidRPr="00307A43" w:rsidRDefault="005B7B4D" w:rsidP="005B7B4D">
      <w:pPr>
        <w:ind w:right="49"/>
        <w:jc w:val="both"/>
        <w:rPr>
          <w:rFonts w:ascii="Arial" w:hAnsi="Arial" w:cs="Arial"/>
          <w:sz w:val="24"/>
          <w:szCs w:val="24"/>
        </w:rPr>
      </w:pPr>
      <w:r w:rsidRPr="00307A43">
        <w:rPr>
          <w:rFonts w:ascii="Arial" w:hAnsi="Arial" w:cs="Arial"/>
          <w:sz w:val="24"/>
          <w:szCs w:val="24"/>
        </w:rPr>
        <w:t xml:space="preserve">        Siendo el caso de la unidad </w:t>
      </w:r>
      <w:r w:rsidRPr="00307A43">
        <w:rPr>
          <w:rFonts w:ascii="Arial" w:hAnsi="Arial" w:cs="Arial"/>
          <w:b/>
          <w:bCs/>
          <w:sz w:val="24"/>
          <w:szCs w:val="24"/>
        </w:rPr>
        <w:t>Guadalupe Ejidal</w:t>
      </w:r>
      <w:r w:rsidRPr="00307A43">
        <w:rPr>
          <w:rFonts w:ascii="Arial" w:hAnsi="Arial" w:cs="Arial"/>
          <w:sz w:val="24"/>
          <w:szCs w:val="24"/>
        </w:rPr>
        <w:t>, Espacio donde es necesario   su intervención y habilitación, y se observen y cumplan aspectos y criterios como</w:t>
      </w:r>
      <w:proofErr w:type="gramStart"/>
      <w:r w:rsidRPr="00307A43">
        <w:rPr>
          <w:rFonts w:ascii="Arial" w:hAnsi="Arial" w:cs="Arial"/>
          <w:sz w:val="24"/>
          <w:szCs w:val="24"/>
        </w:rPr>
        <w:t>:  un</w:t>
      </w:r>
      <w:proofErr w:type="gramEnd"/>
      <w:r w:rsidRPr="00307A43">
        <w:rPr>
          <w:rFonts w:ascii="Arial" w:hAnsi="Arial" w:cs="Arial"/>
          <w:sz w:val="24"/>
          <w:szCs w:val="24"/>
        </w:rPr>
        <w:t xml:space="preserve"> diseño integral y sustentable, accesibilidad y dimensiones, trazo, iluminación, y equipamiento deportivo, espacio que deberá ser integral e incluyente para personas de todas capacidades </w:t>
      </w:r>
    </w:p>
    <w:p w:rsidR="005B7B4D" w:rsidRPr="00FC37FD" w:rsidRDefault="005B7B4D" w:rsidP="005B7B4D">
      <w:pPr>
        <w:ind w:right="49"/>
        <w:jc w:val="both"/>
        <w:rPr>
          <w:rFonts w:ascii="Arial" w:hAnsi="Arial" w:cs="Arial"/>
          <w:sz w:val="2"/>
          <w:szCs w:val="24"/>
        </w:rPr>
      </w:pPr>
    </w:p>
    <w:p w:rsidR="005B7B4D" w:rsidRPr="00307A43" w:rsidRDefault="005B7B4D" w:rsidP="005B7B4D">
      <w:pPr>
        <w:ind w:right="49"/>
        <w:jc w:val="both"/>
        <w:rPr>
          <w:rFonts w:ascii="Arial" w:hAnsi="Arial" w:cs="Arial"/>
          <w:sz w:val="24"/>
          <w:szCs w:val="24"/>
        </w:rPr>
      </w:pPr>
      <w:r w:rsidRPr="00307A43">
        <w:rPr>
          <w:rFonts w:ascii="Arial" w:hAnsi="Arial" w:cs="Arial"/>
          <w:sz w:val="24"/>
          <w:szCs w:val="24"/>
        </w:rPr>
        <w:t>Para tales efectos, tengo a bien pasar a las siguientes:</w:t>
      </w:r>
    </w:p>
    <w:p w:rsidR="005B7B4D" w:rsidRPr="00307A43" w:rsidRDefault="005B7B4D" w:rsidP="005B7B4D">
      <w:pPr>
        <w:ind w:left="567" w:right="49"/>
        <w:jc w:val="center"/>
        <w:rPr>
          <w:rFonts w:ascii="Arial" w:hAnsi="Arial" w:cs="Arial"/>
          <w:b/>
          <w:sz w:val="24"/>
          <w:szCs w:val="24"/>
        </w:rPr>
      </w:pPr>
      <w:r w:rsidRPr="00307A43">
        <w:rPr>
          <w:rFonts w:ascii="Arial" w:hAnsi="Arial" w:cs="Arial"/>
          <w:b/>
          <w:sz w:val="24"/>
          <w:szCs w:val="24"/>
        </w:rPr>
        <w:t>C O N S I D E R A C I O N E S:</w:t>
      </w:r>
    </w:p>
    <w:p w:rsidR="005B7B4D" w:rsidRPr="00307A43" w:rsidRDefault="005B7B4D" w:rsidP="005B7B4D">
      <w:pPr>
        <w:spacing w:before="120" w:after="0"/>
        <w:ind w:right="51"/>
        <w:jc w:val="both"/>
        <w:rPr>
          <w:rFonts w:ascii="Arial" w:hAnsi="Arial" w:cs="Arial"/>
          <w:sz w:val="24"/>
          <w:szCs w:val="24"/>
        </w:rPr>
      </w:pPr>
      <w:bookmarkStart w:id="6" w:name="_Hlk1643305"/>
      <w:r w:rsidRPr="00307A43">
        <w:rPr>
          <w:rFonts w:ascii="Arial" w:hAnsi="Arial" w:cs="Arial"/>
          <w:sz w:val="24"/>
          <w:szCs w:val="24"/>
        </w:rPr>
        <w:t xml:space="preserve">Artículo 115 de la Constitución Política de los Estados Unidos Mexicanos; Artículo 80 de la Constitución Política del Estado de Jalisco; Artículos 37 fracción II de la Ley de Gobierno y la Administración Pública Municipal del Estado de Jalisco; Artículos 27, 78, 94, 96, 107 y 111 del Reglamento del Gobierno y de la Administración Pública del Ayuntamiento Constitucional de San Pedro Tlaquepaque; </w:t>
      </w:r>
      <w:bookmarkStart w:id="7" w:name="_Hlk8208602"/>
      <w:r w:rsidRPr="00307A43">
        <w:rPr>
          <w:rFonts w:ascii="Arial" w:hAnsi="Arial" w:cs="Arial"/>
          <w:sz w:val="24"/>
          <w:szCs w:val="24"/>
        </w:rPr>
        <w:t>artículos 2, 6 y 7 del Reglamento de Planeación para el Desarrollo Municipal de San Pedro Tlaquepaque</w:t>
      </w:r>
      <w:bookmarkEnd w:id="7"/>
      <w:r w:rsidRPr="00307A43">
        <w:rPr>
          <w:rFonts w:ascii="Arial" w:hAnsi="Arial" w:cs="Arial"/>
          <w:sz w:val="24"/>
          <w:szCs w:val="24"/>
        </w:rPr>
        <w:t>.</w:t>
      </w:r>
    </w:p>
    <w:bookmarkEnd w:id="6"/>
    <w:p w:rsidR="005B7B4D" w:rsidRPr="00FC37FD" w:rsidRDefault="005B7B4D" w:rsidP="005B7B4D">
      <w:pPr>
        <w:ind w:right="49"/>
        <w:jc w:val="both"/>
        <w:rPr>
          <w:rFonts w:ascii="Arial" w:hAnsi="Arial" w:cs="Arial"/>
          <w:sz w:val="18"/>
          <w:szCs w:val="24"/>
        </w:rPr>
      </w:pPr>
    </w:p>
    <w:p w:rsidR="005B7B4D" w:rsidRPr="00307A43" w:rsidRDefault="005B7B4D" w:rsidP="005B7B4D">
      <w:pPr>
        <w:ind w:right="49"/>
        <w:jc w:val="both"/>
        <w:rPr>
          <w:rFonts w:ascii="Arial" w:hAnsi="Arial" w:cs="Arial"/>
          <w:sz w:val="24"/>
          <w:szCs w:val="24"/>
        </w:rPr>
      </w:pPr>
      <w:r w:rsidRPr="00307A43">
        <w:rPr>
          <w:rFonts w:ascii="Arial" w:hAnsi="Arial" w:cs="Arial"/>
          <w:sz w:val="24"/>
          <w:szCs w:val="24"/>
        </w:rPr>
        <w:t xml:space="preserve">     Por lo anteriormente expuesto ante ustedes H. Cuerpo Edilicio del Ayuntamiento de San Pedro Tlaquepaque, Jalisco, pongo a su consideración el siguiente</w:t>
      </w:r>
    </w:p>
    <w:p w:rsidR="005B7B4D" w:rsidRPr="00307A43" w:rsidRDefault="005B7B4D" w:rsidP="005B7B4D">
      <w:pPr>
        <w:ind w:right="49"/>
        <w:jc w:val="center"/>
        <w:rPr>
          <w:rFonts w:ascii="Arial" w:hAnsi="Arial" w:cs="Arial"/>
          <w:b/>
          <w:sz w:val="24"/>
          <w:szCs w:val="24"/>
        </w:rPr>
      </w:pPr>
      <w:r w:rsidRPr="00307A43">
        <w:rPr>
          <w:rFonts w:ascii="Arial" w:hAnsi="Arial" w:cs="Arial"/>
          <w:b/>
          <w:sz w:val="24"/>
          <w:szCs w:val="24"/>
        </w:rPr>
        <w:t>A C U E R D O:</w:t>
      </w:r>
    </w:p>
    <w:p w:rsidR="005B7B4D" w:rsidRPr="00307A43" w:rsidRDefault="005B7B4D" w:rsidP="005B7B4D">
      <w:pPr>
        <w:ind w:right="49"/>
        <w:jc w:val="both"/>
        <w:rPr>
          <w:rFonts w:ascii="Arial" w:hAnsi="Arial" w:cs="Arial"/>
          <w:b/>
          <w:sz w:val="24"/>
          <w:szCs w:val="24"/>
        </w:rPr>
      </w:pPr>
      <w:r w:rsidRPr="00307A43">
        <w:rPr>
          <w:rFonts w:ascii="Arial" w:hAnsi="Arial" w:cs="Arial"/>
          <w:b/>
          <w:sz w:val="24"/>
          <w:szCs w:val="24"/>
        </w:rPr>
        <w:t>ÚNICO –</w:t>
      </w:r>
      <w:r w:rsidRPr="00307A43">
        <w:rPr>
          <w:rFonts w:ascii="Arial" w:hAnsi="Arial" w:cs="Arial"/>
          <w:b/>
          <w:color w:val="000000"/>
          <w:sz w:val="24"/>
          <w:szCs w:val="24"/>
        </w:rPr>
        <w:t xml:space="preserve"> </w:t>
      </w:r>
      <w:r w:rsidRPr="00307A43">
        <w:rPr>
          <w:rFonts w:ascii="Arial" w:hAnsi="Arial" w:cs="Arial"/>
          <w:color w:val="000000"/>
          <w:sz w:val="24"/>
          <w:szCs w:val="24"/>
        </w:rPr>
        <w:t>El pleno del Ayuntamiento Constitucional de San Pedro Tlaquepaque,   APRUEBE Y AUTORICE  se turne   a Comisiones  edilicias de,</w:t>
      </w:r>
      <w:r w:rsidRPr="00307A43">
        <w:rPr>
          <w:rFonts w:ascii="Arial" w:hAnsi="Arial" w:cs="Arial"/>
          <w:b/>
          <w:color w:val="000000"/>
          <w:sz w:val="24"/>
          <w:szCs w:val="24"/>
        </w:rPr>
        <w:t xml:space="preserve">  </w:t>
      </w:r>
      <w:r w:rsidRPr="00307A43">
        <w:rPr>
          <w:rFonts w:ascii="Arial" w:hAnsi="Arial" w:cs="Arial"/>
          <w:b/>
          <w:sz w:val="24"/>
          <w:szCs w:val="24"/>
        </w:rPr>
        <w:t xml:space="preserve">DEPORTES Y ATENCION A AL JUVENTUD </w:t>
      </w:r>
      <w:r w:rsidRPr="00307A43">
        <w:rPr>
          <w:rFonts w:ascii="Arial" w:hAnsi="Arial" w:cs="Arial"/>
          <w:bCs/>
          <w:sz w:val="24"/>
          <w:szCs w:val="24"/>
        </w:rPr>
        <w:t>como convocante</w:t>
      </w:r>
      <w:r w:rsidRPr="00307A43">
        <w:rPr>
          <w:rFonts w:ascii="Arial" w:hAnsi="Arial" w:cs="Arial"/>
          <w:b/>
          <w:sz w:val="24"/>
          <w:szCs w:val="24"/>
        </w:rPr>
        <w:t xml:space="preserve">; y  </w:t>
      </w:r>
      <w:r w:rsidRPr="00307A43">
        <w:rPr>
          <w:rFonts w:ascii="Arial" w:hAnsi="Arial" w:cs="Arial"/>
          <w:bCs/>
          <w:sz w:val="24"/>
          <w:szCs w:val="24"/>
        </w:rPr>
        <w:t xml:space="preserve">como coadyuvante a la comisión  de </w:t>
      </w:r>
      <w:r w:rsidRPr="00307A43">
        <w:rPr>
          <w:rFonts w:ascii="Arial" w:hAnsi="Arial" w:cs="Arial"/>
          <w:b/>
          <w:sz w:val="24"/>
          <w:szCs w:val="24"/>
        </w:rPr>
        <w:t>HACIENDA PATRIMONIO Y PRESUPUESTO</w:t>
      </w:r>
      <w:r w:rsidRPr="00307A43">
        <w:rPr>
          <w:rFonts w:ascii="Arial" w:hAnsi="Arial" w:cs="Arial"/>
          <w:bCs/>
          <w:sz w:val="24"/>
          <w:szCs w:val="24"/>
        </w:rPr>
        <w:t xml:space="preserve"> </w:t>
      </w:r>
      <w:r w:rsidRPr="00307A43">
        <w:rPr>
          <w:rFonts w:ascii="Arial" w:hAnsi="Arial" w:cs="Arial"/>
          <w:sz w:val="24"/>
          <w:szCs w:val="24"/>
        </w:rPr>
        <w:t xml:space="preserve">  para el ESTUDIO, ANALISIS y DICTAMINACION, de la presente, la cual tiene por objeto, la creación de un proyecto o acciones y trabajos   de intervención y habilitación  a la unidad deportiva denominada </w:t>
      </w:r>
      <w:r w:rsidRPr="00307A43">
        <w:rPr>
          <w:rFonts w:ascii="Arial" w:hAnsi="Arial" w:cs="Arial"/>
          <w:b/>
          <w:bCs/>
          <w:sz w:val="24"/>
          <w:szCs w:val="24"/>
        </w:rPr>
        <w:t xml:space="preserve">GUADALUPE EJIDAL </w:t>
      </w:r>
      <w:r w:rsidRPr="00307A43">
        <w:rPr>
          <w:rFonts w:ascii="Arial" w:hAnsi="Arial" w:cs="Arial"/>
          <w:sz w:val="24"/>
          <w:szCs w:val="24"/>
        </w:rPr>
        <w:t xml:space="preserve"> ubicada  en   la</w:t>
      </w:r>
      <w:r w:rsidRPr="00307A43">
        <w:rPr>
          <w:rFonts w:ascii="Arial" w:hAnsi="Arial" w:cs="Arial"/>
          <w:b/>
          <w:bCs/>
          <w:sz w:val="24"/>
          <w:szCs w:val="24"/>
        </w:rPr>
        <w:t xml:space="preserve"> COLONIA GUADALUPE EJIDAL </w:t>
      </w:r>
      <w:r w:rsidRPr="00307A43">
        <w:rPr>
          <w:rFonts w:ascii="Arial" w:hAnsi="Arial" w:cs="Arial"/>
          <w:sz w:val="24"/>
          <w:szCs w:val="24"/>
        </w:rPr>
        <w:t xml:space="preserve">por la </w:t>
      </w:r>
      <w:r w:rsidRPr="00307A43">
        <w:rPr>
          <w:rFonts w:ascii="Arial" w:hAnsi="Arial" w:cs="Arial"/>
          <w:bCs/>
          <w:sz w:val="24"/>
          <w:szCs w:val="24"/>
        </w:rPr>
        <w:t xml:space="preserve"> calle </w:t>
      </w:r>
      <w:r w:rsidRPr="00307A43">
        <w:rPr>
          <w:rFonts w:ascii="Arial" w:hAnsi="Arial" w:cs="Arial"/>
          <w:b/>
          <w:sz w:val="24"/>
          <w:szCs w:val="24"/>
        </w:rPr>
        <w:t xml:space="preserve">Vía a Manzanillo </w:t>
      </w:r>
      <w:r w:rsidRPr="00307A43">
        <w:rPr>
          <w:rFonts w:ascii="Arial" w:hAnsi="Arial" w:cs="Arial"/>
          <w:bCs/>
          <w:sz w:val="24"/>
          <w:szCs w:val="24"/>
        </w:rPr>
        <w:t xml:space="preserve"> entre las calles </w:t>
      </w:r>
      <w:r w:rsidRPr="00307A43">
        <w:rPr>
          <w:rFonts w:ascii="Arial" w:hAnsi="Arial" w:cs="Arial"/>
          <w:b/>
          <w:sz w:val="24"/>
          <w:szCs w:val="24"/>
        </w:rPr>
        <w:t>RIO MEXQUITIC Y  BRASIL</w:t>
      </w:r>
      <w:r w:rsidRPr="00307A43">
        <w:rPr>
          <w:rFonts w:ascii="Arial" w:hAnsi="Arial" w:cs="Arial"/>
          <w:bCs/>
          <w:sz w:val="24"/>
          <w:szCs w:val="24"/>
        </w:rPr>
        <w:t xml:space="preserve"> en el </w:t>
      </w:r>
      <w:r w:rsidRPr="00307A43">
        <w:rPr>
          <w:rFonts w:ascii="Arial" w:hAnsi="Arial" w:cs="Arial"/>
          <w:sz w:val="24"/>
          <w:szCs w:val="24"/>
        </w:rPr>
        <w:t xml:space="preserve"> Municipio de San Pedro Tlaquepaque, Jalisco</w:t>
      </w:r>
    </w:p>
    <w:p w:rsidR="005B7B4D" w:rsidRPr="00307A43" w:rsidRDefault="005B7B4D" w:rsidP="005B7B4D">
      <w:pPr>
        <w:ind w:left="2124" w:right="49" w:firstLine="708"/>
        <w:rPr>
          <w:rFonts w:ascii="Arial" w:hAnsi="Arial" w:cs="Arial"/>
          <w:b/>
          <w:sz w:val="24"/>
          <w:szCs w:val="24"/>
        </w:rPr>
      </w:pPr>
      <w:r w:rsidRPr="00307A43">
        <w:rPr>
          <w:rFonts w:ascii="Arial" w:hAnsi="Arial" w:cs="Arial"/>
          <w:b/>
          <w:sz w:val="24"/>
          <w:szCs w:val="24"/>
        </w:rPr>
        <w:t xml:space="preserve">        A T E N T A M E N T E:</w:t>
      </w:r>
    </w:p>
    <w:p w:rsidR="005B7B4D" w:rsidRPr="00307A43" w:rsidRDefault="005B7B4D" w:rsidP="005B7B4D">
      <w:pPr>
        <w:ind w:left="567" w:right="49"/>
        <w:jc w:val="center"/>
        <w:rPr>
          <w:rFonts w:ascii="Arial" w:hAnsi="Arial" w:cs="Arial"/>
          <w:b/>
          <w:sz w:val="24"/>
          <w:szCs w:val="24"/>
        </w:rPr>
      </w:pPr>
      <w:r w:rsidRPr="00307A43">
        <w:rPr>
          <w:rFonts w:ascii="Arial" w:hAnsi="Arial" w:cs="Arial"/>
          <w:b/>
          <w:sz w:val="24"/>
          <w:szCs w:val="24"/>
        </w:rPr>
        <w:t xml:space="preserve"> San Pedro Tlaquepaque, Jalisco, Al Día De Su Presentación</w:t>
      </w:r>
    </w:p>
    <w:p w:rsidR="005B7B4D" w:rsidRPr="00307A43" w:rsidRDefault="005B7B4D" w:rsidP="005B7B4D">
      <w:pPr>
        <w:ind w:left="567" w:right="49"/>
        <w:jc w:val="center"/>
        <w:rPr>
          <w:rFonts w:ascii="Arial" w:hAnsi="Arial" w:cs="Arial"/>
          <w:b/>
          <w:sz w:val="24"/>
          <w:szCs w:val="24"/>
        </w:rPr>
      </w:pPr>
      <w:r w:rsidRPr="00307A43">
        <w:rPr>
          <w:rFonts w:ascii="Arial" w:hAnsi="Arial" w:cs="Arial"/>
          <w:b/>
          <w:sz w:val="24"/>
          <w:szCs w:val="24"/>
        </w:rPr>
        <w:t xml:space="preserve">Salón De Sesiones Del H. Ayuntamiento  </w:t>
      </w:r>
    </w:p>
    <w:p w:rsidR="005B7B4D" w:rsidRPr="00307A43" w:rsidRDefault="005B7B4D" w:rsidP="005B7B4D">
      <w:pPr>
        <w:tabs>
          <w:tab w:val="left" w:pos="5387"/>
        </w:tabs>
        <w:spacing w:line="240" w:lineRule="auto"/>
        <w:ind w:right="49"/>
        <w:jc w:val="center"/>
        <w:rPr>
          <w:rFonts w:ascii="Arial" w:hAnsi="Arial" w:cs="Arial"/>
          <w:b/>
          <w:sz w:val="24"/>
          <w:szCs w:val="24"/>
        </w:rPr>
      </w:pPr>
      <w:r w:rsidRPr="00307A43">
        <w:rPr>
          <w:rFonts w:ascii="Arial" w:hAnsi="Arial" w:cs="Arial"/>
          <w:b/>
          <w:sz w:val="24"/>
          <w:szCs w:val="24"/>
        </w:rPr>
        <w:t xml:space="preserve">    ________________________________</w:t>
      </w:r>
    </w:p>
    <w:p w:rsidR="005B7B4D" w:rsidRPr="00307A43" w:rsidRDefault="005B7B4D" w:rsidP="005B7B4D">
      <w:pPr>
        <w:tabs>
          <w:tab w:val="left" w:pos="5387"/>
        </w:tabs>
        <w:spacing w:line="240" w:lineRule="auto"/>
        <w:ind w:right="49"/>
        <w:jc w:val="center"/>
        <w:rPr>
          <w:rFonts w:ascii="Arial" w:hAnsi="Arial" w:cs="Arial"/>
          <w:b/>
          <w:sz w:val="24"/>
          <w:szCs w:val="24"/>
        </w:rPr>
      </w:pPr>
      <w:r w:rsidRPr="00307A43">
        <w:rPr>
          <w:rFonts w:ascii="Arial" w:hAnsi="Arial" w:cs="Arial"/>
          <w:b/>
          <w:sz w:val="24"/>
          <w:szCs w:val="24"/>
        </w:rPr>
        <w:t xml:space="preserve"> C. REGIDOR OSCAR VÁSQUEZ LLAMAS</w:t>
      </w:r>
    </w:p>
    <w:p w:rsidR="00C04833" w:rsidRPr="005D4664" w:rsidRDefault="00B341FD" w:rsidP="00DB7640">
      <w:pPr>
        <w:jc w:val="both"/>
        <w:rPr>
          <w:rFonts w:ascii="Arial" w:hAnsi="Arial" w:cs="Arial"/>
          <w:b/>
          <w:sz w:val="24"/>
          <w:szCs w:val="24"/>
        </w:rPr>
      </w:pPr>
      <w:r>
        <w:rPr>
          <w:rFonts w:ascii="Arial" w:hAnsi="Arial" w:cs="Arial"/>
          <w:sz w:val="24"/>
          <w:szCs w:val="24"/>
        </w:rPr>
        <w:t>-----------------------------------------------------------------------------------------------------------------------------------------------------------------------------------------------</w:t>
      </w:r>
      <w:r w:rsidR="00C6027C">
        <w:rPr>
          <w:rFonts w:ascii="Arial" w:hAnsi="Arial" w:cs="Arial"/>
          <w:sz w:val="24"/>
          <w:szCs w:val="24"/>
        </w:rPr>
        <w:t>-</w:t>
      </w:r>
      <w:r>
        <w:rPr>
          <w:rFonts w:ascii="Arial" w:hAnsi="Arial" w:cs="Arial"/>
          <w:sz w:val="24"/>
          <w:szCs w:val="24"/>
        </w:rPr>
        <w:t>------</w:t>
      </w:r>
      <w:r w:rsidRPr="00733E72">
        <w:rPr>
          <w:rFonts w:ascii="Arial" w:hAnsi="Arial" w:cs="Arial"/>
          <w:sz w:val="24"/>
          <w:szCs w:val="24"/>
        </w:rPr>
        <w:t>Con la palabra la Presidente Municipal, C. María Elena Limón García:</w:t>
      </w:r>
      <w:r>
        <w:rPr>
          <w:rFonts w:ascii="Arial" w:hAnsi="Arial" w:cs="Arial"/>
          <w:sz w:val="24"/>
          <w:szCs w:val="24"/>
        </w:rPr>
        <w:t xml:space="preserve"> </w:t>
      </w:r>
      <w:r w:rsidR="00FC5092">
        <w:rPr>
          <w:rFonts w:ascii="Arial" w:hAnsi="Arial" w:cs="Arial"/>
          <w:sz w:val="24"/>
          <w:szCs w:val="24"/>
        </w:rPr>
        <w:t>P</w:t>
      </w:r>
      <w:r>
        <w:rPr>
          <w:rFonts w:ascii="Arial" w:hAnsi="Arial" w:cs="Arial"/>
          <w:sz w:val="24"/>
          <w:szCs w:val="24"/>
        </w:rPr>
        <w:t>or lo que en votación económica les pregunto</w:t>
      </w:r>
      <w:r w:rsidRPr="005066E2">
        <w:rPr>
          <w:rFonts w:ascii="Arial" w:hAnsi="Arial" w:cs="Arial"/>
          <w:sz w:val="24"/>
          <w:szCs w:val="24"/>
        </w:rPr>
        <w:t>,</w:t>
      </w:r>
      <w:r>
        <w:rPr>
          <w:rFonts w:ascii="Arial" w:hAnsi="Arial" w:cs="Arial"/>
          <w:sz w:val="24"/>
          <w:szCs w:val="24"/>
        </w:rPr>
        <w:t xml:space="preserve"> quienes estén por la afirmativa del turno a comisiones p</w:t>
      </w:r>
      <w:r w:rsidR="00FC5092">
        <w:rPr>
          <w:rFonts w:ascii="Arial" w:hAnsi="Arial" w:cs="Arial"/>
          <w:sz w:val="24"/>
          <w:szCs w:val="24"/>
        </w:rPr>
        <w:t xml:space="preserve">ropuesto, favor de manifestarlo.-------------------------------------------------------------------------------------------------------------Habla el Regidor </w:t>
      </w:r>
      <w:r w:rsidR="00FC5092" w:rsidRPr="00733E72">
        <w:rPr>
          <w:rFonts w:ascii="Arial" w:eastAsia="Arial" w:hAnsi="Arial" w:cs="Arial"/>
          <w:sz w:val="24"/>
          <w:szCs w:val="24"/>
        </w:rPr>
        <w:t>Oscar Vásquez Llamas</w:t>
      </w:r>
      <w:r w:rsidR="00FC5092">
        <w:rPr>
          <w:rFonts w:ascii="Arial" w:eastAsia="Arial" w:hAnsi="Arial" w:cs="Arial"/>
          <w:sz w:val="24"/>
          <w:szCs w:val="24"/>
        </w:rPr>
        <w:t>: Si me permite Presidenta, para antes.----------------------------------------------------------------------------------------------------------------------------------------------------------------------------------------------</w:t>
      </w:r>
      <w:r w:rsidR="00FC5092" w:rsidRPr="00FC5092">
        <w:rPr>
          <w:rFonts w:ascii="Arial" w:hAnsi="Arial" w:cs="Arial"/>
          <w:sz w:val="24"/>
          <w:szCs w:val="24"/>
        </w:rPr>
        <w:t xml:space="preserve"> </w:t>
      </w:r>
      <w:r w:rsidR="00FC5092" w:rsidRPr="00733E72">
        <w:rPr>
          <w:rFonts w:ascii="Arial" w:hAnsi="Arial" w:cs="Arial"/>
          <w:sz w:val="24"/>
          <w:szCs w:val="24"/>
        </w:rPr>
        <w:t>Con la palabra la Presidente Municipal, C. María Elena Limón García:</w:t>
      </w:r>
      <w:r w:rsidR="00FC5092">
        <w:rPr>
          <w:rFonts w:ascii="Arial" w:hAnsi="Arial" w:cs="Arial"/>
          <w:sz w:val="24"/>
          <w:szCs w:val="24"/>
        </w:rPr>
        <w:t xml:space="preserve"> Adelante regidor.-------------------------------------------------------------------------------------------------------------------------------------------------------------------------------</w:t>
      </w:r>
      <w:r w:rsidR="00FC5092" w:rsidRPr="00FC5092">
        <w:rPr>
          <w:rFonts w:ascii="Arial" w:hAnsi="Arial" w:cs="Arial"/>
          <w:sz w:val="24"/>
          <w:szCs w:val="24"/>
        </w:rPr>
        <w:t xml:space="preserve"> </w:t>
      </w:r>
      <w:r w:rsidR="00FC5092">
        <w:rPr>
          <w:rFonts w:ascii="Arial" w:hAnsi="Arial" w:cs="Arial"/>
          <w:sz w:val="24"/>
          <w:szCs w:val="24"/>
        </w:rPr>
        <w:t xml:space="preserve">Habla el Regidor </w:t>
      </w:r>
      <w:r w:rsidR="00FC5092" w:rsidRPr="00733E72">
        <w:rPr>
          <w:rFonts w:ascii="Arial" w:eastAsia="Arial" w:hAnsi="Arial" w:cs="Arial"/>
          <w:sz w:val="24"/>
          <w:szCs w:val="24"/>
        </w:rPr>
        <w:t>Oscar Vásquez Llamas</w:t>
      </w:r>
      <w:r w:rsidR="00FC5092">
        <w:rPr>
          <w:rFonts w:ascii="Arial" w:eastAsia="Arial" w:hAnsi="Arial" w:cs="Arial"/>
          <w:sz w:val="24"/>
          <w:szCs w:val="24"/>
        </w:rPr>
        <w:t xml:space="preserve">: Quisiera </w:t>
      </w:r>
      <w:r w:rsidR="008802B1">
        <w:rPr>
          <w:rFonts w:ascii="Arial" w:eastAsia="Arial" w:hAnsi="Arial" w:cs="Arial"/>
          <w:sz w:val="24"/>
          <w:szCs w:val="24"/>
        </w:rPr>
        <w:t xml:space="preserve">hacer una </w:t>
      </w:r>
      <w:r w:rsidR="008802B1" w:rsidRPr="008802B1">
        <w:rPr>
          <w:rFonts w:ascii="Arial" w:hAnsi="Arial" w:cs="Arial"/>
          <w:color w:val="201F1E"/>
          <w:sz w:val="24"/>
          <w:szCs w:val="24"/>
          <w:shd w:val="clear" w:color="auto" w:fill="FFFFFF"/>
        </w:rPr>
        <w:t>pequeña descripción del lugar y del</w:t>
      </w:r>
      <w:r w:rsidR="008802B1">
        <w:rPr>
          <w:rFonts w:ascii="Arial" w:hAnsi="Arial" w:cs="Arial"/>
          <w:color w:val="201F1E"/>
          <w:sz w:val="24"/>
          <w:szCs w:val="24"/>
          <w:shd w:val="clear" w:color="auto" w:fill="FFFFFF"/>
        </w:rPr>
        <w:t>,</w:t>
      </w:r>
      <w:r w:rsidR="008802B1" w:rsidRPr="008802B1">
        <w:rPr>
          <w:rFonts w:ascii="Arial" w:hAnsi="Arial" w:cs="Arial"/>
          <w:color w:val="201F1E"/>
          <w:sz w:val="24"/>
          <w:szCs w:val="24"/>
          <w:shd w:val="clear" w:color="auto" w:fill="FFFFFF"/>
        </w:rPr>
        <w:t xml:space="preserve"> y de la</w:t>
      </w:r>
      <w:r w:rsidR="008802B1">
        <w:rPr>
          <w:rFonts w:ascii="Arial" w:hAnsi="Arial" w:cs="Arial"/>
          <w:color w:val="201F1E"/>
          <w:sz w:val="24"/>
          <w:szCs w:val="24"/>
          <w:shd w:val="clear" w:color="auto" w:fill="FFFFFF"/>
        </w:rPr>
        <w:t>, del porqué de es</w:t>
      </w:r>
      <w:r w:rsidR="008802B1" w:rsidRPr="008802B1">
        <w:rPr>
          <w:rFonts w:ascii="Arial" w:hAnsi="Arial" w:cs="Arial"/>
          <w:color w:val="201F1E"/>
          <w:sz w:val="24"/>
          <w:szCs w:val="24"/>
          <w:shd w:val="clear" w:color="auto" w:fill="FFFFFF"/>
        </w:rPr>
        <w:t>a iniciativa</w:t>
      </w:r>
      <w:r w:rsidR="008802B1">
        <w:rPr>
          <w:rFonts w:ascii="Arial" w:hAnsi="Arial" w:cs="Arial"/>
          <w:color w:val="201F1E"/>
          <w:sz w:val="24"/>
          <w:szCs w:val="24"/>
          <w:shd w:val="clear" w:color="auto" w:fill="FFFFFF"/>
        </w:rPr>
        <w:t>, la U</w:t>
      </w:r>
      <w:r w:rsidR="008802B1" w:rsidRPr="008802B1">
        <w:rPr>
          <w:rFonts w:ascii="Arial" w:hAnsi="Arial" w:cs="Arial"/>
          <w:color w:val="201F1E"/>
          <w:sz w:val="24"/>
          <w:szCs w:val="24"/>
          <w:shd w:val="clear" w:color="auto" w:fill="FFFFFF"/>
        </w:rPr>
        <w:t>nidad</w:t>
      </w:r>
      <w:r w:rsidR="008802B1">
        <w:rPr>
          <w:rFonts w:ascii="Arial" w:hAnsi="Arial" w:cs="Arial"/>
          <w:color w:val="201F1E"/>
          <w:sz w:val="24"/>
          <w:szCs w:val="24"/>
          <w:shd w:val="clear" w:color="auto" w:fill="FFFFFF"/>
        </w:rPr>
        <w:t xml:space="preserve"> Deportiva Guadalupe Ejidal da atención a los habitantes de la colonia Guadalupe Ejidal, el V</w:t>
      </w:r>
      <w:r w:rsidR="008802B1" w:rsidRPr="008802B1">
        <w:rPr>
          <w:rFonts w:ascii="Arial" w:hAnsi="Arial" w:cs="Arial"/>
          <w:color w:val="201F1E"/>
          <w:sz w:val="24"/>
          <w:szCs w:val="24"/>
          <w:shd w:val="clear" w:color="auto" w:fill="FFFFFF"/>
        </w:rPr>
        <w:t>ergel</w:t>
      </w:r>
      <w:r w:rsidR="008802B1">
        <w:rPr>
          <w:rFonts w:ascii="Arial" w:hAnsi="Arial" w:cs="Arial"/>
          <w:color w:val="201F1E"/>
          <w:sz w:val="24"/>
          <w:szCs w:val="24"/>
          <w:shd w:val="clear" w:color="auto" w:fill="FFFFFF"/>
        </w:rPr>
        <w:t xml:space="preserve"> y el V</w:t>
      </w:r>
      <w:r w:rsidR="008802B1" w:rsidRPr="008802B1">
        <w:rPr>
          <w:rFonts w:ascii="Arial" w:hAnsi="Arial" w:cs="Arial"/>
          <w:color w:val="201F1E"/>
          <w:sz w:val="24"/>
          <w:szCs w:val="24"/>
          <w:shd w:val="clear" w:color="auto" w:fill="FFFFFF"/>
        </w:rPr>
        <w:t>ergel</w:t>
      </w:r>
      <w:r w:rsidR="008802B1">
        <w:rPr>
          <w:rFonts w:ascii="Arial" w:hAnsi="Arial" w:cs="Arial"/>
          <w:color w:val="201F1E"/>
          <w:sz w:val="24"/>
          <w:szCs w:val="24"/>
          <w:shd w:val="clear" w:color="auto" w:fill="FFFFFF"/>
        </w:rPr>
        <w:t>ito, sumándosele</w:t>
      </w:r>
      <w:r w:rsidR="008802B1" w:rsidRPr="008802B1">
        <w:rPr>
          <w:rFonts w:ascii="Arial" w:hAnsi="Arial" w:cs="Arial"/>
          <w:color w:val="201F1E"/>
          <w:sz w:val="24"/>
          <w:szCs w:val="24"/>
          <w:shd w:val="clear" w:color="auto" w:fill="FFFFFF"/>
        </w:rPr>
        <w:t xml:space="preserve"> como usuarios vecinos de la colonia Romita</w:t>
      </w:r>
      <w:r w:rsidR="008802B1">
        <w:rPr>
          <w:rFonts w:ascii="Arial" w:hAnsi="Arial" w:cs="Arial"/>
          <w:color w:val="201F1E"/>
          <w:sz w:val="24"/>
          <w:szCs w:val="24"/>
          <w:shd w:val="clear" w:color="auto" w:fill="FFFFFF"/>
        </w:rPr>
        <w:t xml:space="preserve"> eh,</w:t>
      </w:r>
      <w:r w:rsidR="008802B1" w:rsidRPr="008802B1">
        <w:rPr>
          <w:rFonts w:ascii="Arial" w:hAnsi="Arial" w:cs="Arial"/>
          <w:color w:val="201F1E"/>
          <w:sz w:val="24"/>
          <w:szCs w:val="24"/>
          <w:shd w:val="clear" w:color="auto" w:fill="FFFFFF"/>
        </w:rPr>
        <w:t xml:space="preserve"> en el espacio en mención se llev</w:t>
      </w:r>
      <w:r w:rsidR="008802B1">
        <w:rPr>
          <w:rFonts w:ascii="Arial" w:hAnsi="Arial" w:cs="Arial"/>
          <w:color w:val="201F1E"/>
          <w:sz w:val="24"/>
          <w:szCs w:val="24"/>
          <w:shd w:val="clear" w:color="auto" w:fill="FFFFFF"/>
        </w:rPr>
        <w:t>an a cabo torneos de fútbol de l</w:t>
      </w:r>
      <w:r w:rsidR="008802B1" w:rsidRPr="008802B1">
        <w:rPr>
          <w:rFonts w:ascii="Arial" w:hAnsi="Arial" w:cs="Arial"/>
          <w:color w:val="201F1E"/>
          <w:sz w:val="24"/>
          <w:szCs w:val="24"/>
          <w:shd w:val="clear" w:color="auto" w:fill="FFFFFF"/>
        </w:rPr>
        <w:t>iga y relámpagos en la rama</w:t>
      </w:r>
      <w:r w:rsidR="008802B1">
        <w:rPr>
          <w:rFonts w:ascii="Arial" w:hAnsi="Arial" w:cs="Arial"/>
          <w:color w:val="201F1E"/>
          <w:sz w:val="24"/>
          <w:szCs w:val="24"/>
          <w:shd w:val="clear" w:color="auto" w:fill="FFFFFF"/>
        </w:rPr>
        <w:t>s</w:t>
      </w:r>
      <w:r w:rsidR="008802B1" w:rsidRPr="008802B1">
        <w:rPr>
          <w:rFonts w:ascii="Arial" w:hAnsi="Arial" w:cs="Arial"/>
          <w:color w:val="201F1E"/>
          <w:sz w:val="24"/>
          <w:szCs w:val="24"/>
          <w:shd w:val="clear" w:color="auto" w:fill="FFFFFF"/>
        </w:rPr>
        <w:t xml:space="preserve"> femenil y varonil</w:t>
      </w:r>
      <w:r w:rsidR="008802B1">
        <w:rPr>
          <w:rFonts w:ascii="Arial" w:hAnsi="Arial" w:cs="Arial"/>
          <w:color w:val="201F1E"/>
          <w:sz w:val="24"/>
          <w:szCs w:val="24"/>
          <w:shd w:val="clear" w:color="auto" w:fill="FFFFFF"/>
        </w:rPr>
        <w:t>,</w:t>
      </w:r>
      <w:r w:rsidR="008802B1" w:rsidRPr="008802B1">
        <w:rPr>
          <w:rFonts w:ascii="Arial" w:hAnsi="Arial" w:cs="Arial"/>
          <w:color w:val="201F1E"/>
          <w:sz w:val="24"/>
          <w:szCs w:val="24"/>
          <w:shd w:val="clear" w:color="auto" w:fill="FFFFFF"/>
        </w:rPr>
        <w:t xml:space="preserve"> espacio donde las personas acuden a la pista o circuito a caminar o trotar como para alguna otra actividad</w:t>
      </w:r>
      <w:r w:rsidR="008802B1">
        <w:rPr>
          <w:rFonts w:ascii="Arial" w:hAnsi="Arial" w:cs="Arial"/>
          <w:color w:val="201F1E"/>
          <w:sz w:val="24"/>
          <w:szCs w:val="24"/>
          <w:shd w:val="clear" w:color="auto" w:fill="FFFFFF"/>
        </w:rPr>
        <w:t>,</w:t>
      </w:r>
      <w:r w:rsidR="008802B1" w:rsidRPr="008802B1">
        <w:rPr>
          <w:rFonts w:ascii="Arial" w:hAnsi="Arial" w:cs="Arial"/>
          <w:color w:val="201F1E"/>
          <w:sz w:val="24"/>
          <w:szCs w:val="24"/>
          <w:shd w:val="clear" w:color="auto" w:fill="FFFFFF"/>
        </w:rPr>
        <w:t xml:space="preserve"> actividades deportivas de esparcimiento</w:t>
      </w:r>
      <w:r w:rsidR="008802B1">
        <w:rPr>
          <w:rFonts w:ascii="Arial" w:hAnsi="Arial" w:cs="Arial"/>
          <w:color w:val="201F1E"/>
          <w:sz w:val="24"/>
          <w:szCs w:val="24"/>
          <w:shd w:val="clear" w:color="auto" w:fill="FFFFFF"/>
        </w:rPr>
        <w:t>,</w:t>
      </w:r>
      <w:r w:rsidR="008802B1" w:rsidRPr="008802B1">
        <w:rPr>
          <w:rFonts w:ascii="Arial" w:hAnsi="Arial" w:cs="Arial"/>
          <w:color w:val="201F1E"/>
          <w:sz w:val="24"/>
          <w:szCs w:val="24"/>
          <w:shd w:val="clear" w:color="auto" w:fill="FFFFFF"/>
        </w:rPr>
        <w:t xml:space="preserve"> lugar que cuenta con canchas de usos múltiples</w:t>
      </w:r>
      <w:r w:rsidR="008802B1">
        <w:rPr>
          <w:rFonts w:ascii="Arial" w:hAnsi="Arial" w:cs="Arial"/>
          <w:color w:val="201F1E"/>
          <w:sz w:val="24"/>
          <w:szCs w:val="24"/>
          <w:shd w:val="clear" w:color="auto" w:fill="FFFFFF"/>
        </w:rPr>
        <w:t>,</w:t>
      </w:r>
      <w:r w:rsidR="008802B1" w:rsidRPr="008802B1">
        <w:rPr>
          <w:rFonts w:ascii="Arial" w:hAnsi="Arial" w:cs="Arial"/>
          <w:color w:val="201F1E"/>
          <w:sz w:val="24"/>
          <w:szCs w:val="24"/>
          <w:shd w:val="clear" w:color="auto" w:fill="FFFFFF"/>
        </w:rPr>
        <w:t xml:space="preserve"> cancha oficial para fútbol pista para trotar</w:t>
      </w:r>
      <w:r w:rsidR="008802B1">
        <w:rPr>
          <w:rFonts w:ascii="Arial" w:hAnsi="Arial" w:cs="Arial"/>
          <w:color w:val="201F1E"/>
          <w:sz w:val="24"/>
          <w:szCs w:val="24"/>
          <w:shd w:val="clear" w:color="auto" w:fill="FFFFFF"/>
        </w:rPr>
        <w:t>,</w:t>
      </w:r>
      <w:r w:rsidR="008802B1" w:rsidRPr="008802B1">
        <w:rPr>
          <w:rFonts w:ascii="Arial" w:hAnsi="Arial" w:cs="Arial"/>
          <w:color w:val="201F1E"/>
          <w:sz w:val="24"/>
          <w:szCs w:val="24"/>
          <w:shd w:val="clear" w:color="auto" w:fill="FFFFFF"/>
        </w:rPr>
        <w:t xml:space="preserve"> sanitarios y terraza entre </w:t>
      </w:r>
      <w:r w:rsidR="008802B1">
        <w:rPr>
          <w:rFonts w:ascii="Arial" w:hAnsi="Arial" w:cs="Arial"/>
          <w:color w:val="201F1E"/>
          <w:sz w:val="24"/>
          <w:szCs w:val="24"/>
          <w:shd w:val="clear" w:color="auto" w:fill="FFFFFF"/>
        </w:rPr>
        <w:t xml:space="preserve">otros, </w:t>
      </w:r>
      <w:r w:rsidR="008802B1" w:rsidRPr="008802B1">
        <w:rPr>
          <w:rFonts w:ascii="Arial" w:hAnsi="Arial" w:cs="Arial"/>
          <w:color w:val="201F1E"/>
          <w:sz w:val="24"/>
          <w:szCs w:val="24"/>
          <w:shd w:val="clear" w:color="auto" w:fill="FFFFFF"/>
        </w:rPr>
        <w:t>instalaciones</w:t>
      </w:r>
      <w:r w:rsidR="008802B1">
        <w:rPr>
          <w:rFonts w:ascii="Arial" w:hAnsi="Arial" w:cs="Arial"/>
          <w:color w:val="201F1E"/>
          <w:sz w:val="24"/>
          <w:szCs w:val="24"/>
          <w:shd w:val="clear" w:color="auto" w:fill="FFFFFF"/>
        </w:rPr>
        <w:t xml:space="preserve"> que muestran algunos daños</w:t>
      </w:r>
      <w:r w:rsidR="008802B1" w:rsidRPr="008802B1">
        <w:rPr>
          <w:rFonts w:ascii="Arial" w:hAnsi="Arial" w:cs="Arial"/>
          <w:color w:val="201F1E"/>
          <w:sz w:val="24"/>
          <w:szCs w:val="24"/>
          <w:shd w:val="clear" w:color="auto" w:fill="FFFFFF"/>
        </w:rPr>
        <w:t xml:space="preserve"> menores </w:t>
      </w:r>
      <w:r w:rsidR="008802B1">
        <w:rPr>
          <w:rFonts w:ascii="Arial" w:hAnsi="Arial" w:cs="Arial"/>
          <w:color w:val="201F1E"/>
          <w:sz w:val="24"/>
          <w:szCs w:val="24"/>
          <w:shd w:val="clear" w:color="auto" w:fill="FFFFFF"/>
        </w:rPr>
        <w:t xml:space="preserve">eh, </w:t>
      </w:r>
      <w:r w:rsidR="008802B1" w:rsidRPr="008802B1">
        <w:rPr>
          <w:rFonts w:ascii="Arial" w:hAnsi="Arial" w:cs="Arial"/>
          <w:color w:val="201F1E"/>
          <w:sz w:val="24"/>
          <w:szCs w:val="24"/>
          <w:shd w:val="clear" w:color="auto" w:fill="FFFFFF"/>
        </w:rPr>
        <w:t>como deficiencias generales en el alumbrado</w:t>
      </w:r>
      <w:r w:rsidR="008802B1">
        <w:rPr>
          <w:rFonts w:ascii="Arial" w:hAnsi="Arial" w:cs="Arial"/>
          <w:color w:val="201F1E"/>
          <w:sz w:val="24"/>
          <w:szCs w:val="24"/>
          <w:shd w:val="clear" w:color="auto" w:fill="FFFFFF"/>
        </w:rPr>
        <w:t>,</w:t>
      </w:r>
      <w:r w:rsidR="008802B1" w:rsidRPr="008802B1">
        <w:rPr>
          <w:rFonts w:ascii="Arial" w:hAnsi="Arial" w:cs="Arial"/>
          <w:color w:val="201F1E"/>
          <w:sz w:val="24"/>
          <w:szCs w:val="24"/>
          <w:shd w:val="clear" w:color="auto" w:fill="FFFFFF"/>
        </w:rPr>
        <w:t xml:space="preserve"> mallas dañadas en canchas</w:t>
      </w:r>
      <w:r w:rsidR="008802B1">
        <w:rPr>
          <w:rFonts w:ascii="Arial" w:hAnsi="Arial" w:cs="Arial"/>
          <w:color w:val="201F1E"/>
          <w:sz w:val="24"/>
          <w:szCs w:val="24"/>
          <w:shd w:val="clear" w:color="auto" w:fill="FFFFFF"/>
        </w:rPr>
        <w:t>,</w:t>
      </w:r>
      <w:r w:rsidR="008802B1" w:rsidRPr="008802B1">
        <w:rPr>
          <w:rFonts w:ascii="Arial" w:hAnsi="Arial" w:cs="Arial"/>
          <w:color w:val="201F1E"/>
          <w:sz w:val="24"/>
          <w:szCs w:val="24"/>
          <w:shd w:val="clear" w:color="auto" w:fill="FFFFFF"/>
        </w:rPr>
        <w:t xml:space="preserve"> deficiencia</w:t>
      </w:r>
      <w:r w:rsidR="008802B1">
        <w:rPr>
          <w:rFonts w:ascii="Arial" w:hAnsi="Arial" w:cs="Arial"/>
          <w:color w:val="201F1E"/>
          <w:sz w:val="24"/>
          <w:szCs w:val="24"/>
          <w:shd w:val="clear" w:color="auto" w:fill="FFFFFF"/>
        </w:rPr>
        <w:t>s en</w:t>
      </w:r>
      <w:r w:rsidR="008802B1" w:rsidRPr="008802B1">
        <w:rPr>
          <w:rFonts w:ascii="Arial" w:hAnsi="Arial" w:cs="Arial"/>
          <w:color w:val="201F1E"/>
          <w:sz w:val="24"/>
          <w:szCs w:val="24"/>
          <w:shd w:val="clear" w:color="auto" w:fill="FFFFFF"/>
        </w:rPr>
        <w:t xml:space="preserve"> sanitarios</w:t>
      </w:r>
      <w:r w:rsidR="008802B1">
        <w:rPr>
          <w:rFonts w:ascii="Arial" w:hAnsi="Arial" w:cs="Arial"/>
          <w:color w:val="201F1E"/>
          <w:sz w:val="24"/>
          <w:szCs w:val="24"/>
          <w:shd w:val="clear" w:color="auto" w:fill="FFFFFF"/>
        </w:rPr>
        <w:t>,</w:t>
      </w:r>
      <w:r w:rsidR="008802B1" w:rsidRPr="008802B1">
        <w:rPr>
          <w:rFonts w:ascii="Arial" w:hAnsi="Arial" w:cs="Arial"/>
          <w:color w:val="201F1E"/>
          <w:sz w:val="24"/>
          <w:szCs w:val="24"/>
          <w:shd w:val="clear" w:color="auto" w:fill="FFFFFF"/>
        </w:rPr>
        <w:t xml:space="preserve"> con maleza en algunos puntos</w:t>
      </w:r>
      <w:r w:rsidR="008802B1">
        <w:rPr>
          <w:rFonts w:ascii="Arial" w:hAnsi="Arial" w:cs="Arial"/>
          <w:color w:val="201F1E"/>
          <w:sz w:val="24"/>
          <w:szCs w:val="24"/>
          <w:shd w:val="clear" w:color="auto" w:fill="FFFFFF"/>
        </w:rPr>
        <w:t>,</w:t>
      </w:r>
      <w:r w:rsidR="008802B1" w:rsidRPr="008802B1">
        <w:rPr>
          <w:rFonts w:ascii="Arial" w:hAnsi="Arial" w:cs="Arial"/>
          <w:color w:val="201F1E"/>
          <w:sz w:val="24"/>
          <w:szCs w:val="24"/>
          <w:shd w:val="clear" w:color="auto" w:fill="FFFFFF"/>
        </w:rPr>
        <w:t xml:space="preserve"> unidad </w:t>
      </w:r>
      <w:r w:rsidR="008802B1">
        <w:rPr>
          <w:rFonts w:ascii="Arial" w:hAnsi="Arial" w:cs="Arial"/>
          <w:color w:val="201F1E"/>
          <w:sz w:val="24"/>
          <w:szCs w:val="24"/>
          <w:shd w:val="clear" w:color="auto" w:fill="FFFFFF"/>
        </w:rPr>
        <w:t xml:space="preserve">donde eh, </w:t>
      </w:r>
      <w:r w:rsidR="008802B1" w:rsidRPr="008802B1">
        <w:rPr>
          <w:rFonts w:ascii="Arial" w:hAnsi="Arial" w:cs="Arial"/>
          <w:color w:val="201F1E"/>
          <w:sz w:val="24"/>
          <w:szCs w:val="24"/>
          <w:shd w:val="clear" w:color="auto" w:fill="FFFFFF"/>
        </w:rPr>
        <w:t>de lo</w:t>
      </w:r>
      <w:r w:rsidR="008802B1">
        <w:rPr>
          <w:rFonts w:ascii="Arial" w:hAnsi="Arial" w:cs="Arial"/>
          <w:color w:val="201F1E"/>
          <w:sz w:val="24"/>
          <w:szCs w:val="24"/>
          <w:shd w:val="clear" w:color="auto" w:fill="FFFFFF"/>
        </w:rPr>
        <w:t>, de lo más importante es eh,</w:t>
      </w:r>
      <w:r w:rsidR="008802B1" w:rsidRPr="008802B1">
        <w:rPr>
          <w:rFonts w:ascii="Arial" w:hAnsi="Arial" w:cs="Arial"/>
          <w:color w:val="201F1E"/>
          <w:sz w:val="24"/>
          <w:szCs w:val="24"/>
          <w:shd w:val="clear" w:color="auto" w:fill="FFFFFF"/>
        </w:rPr>
        <w:t xml:space="preserve"> que se lleven a cabo trabajos de mantenimiento en lo general</w:t>
      </w:r>
      <w:r w:rsidR="008802B1">
        <w:rPr>
          <w:rFonts w:ascii="Arial" w:hAnsi="Arial" w:cs="Arial"/>
          <w:color w:val="201F1E"/>
          <w:sz w:val="24"/>
          <w:szCs w:val="24"/>
          <w:shd w:val="clear" w:color="auto" w:fill="FFFFFF"/>
        </w:rPr>
        <w:t>,</w:t>
      </w:r>
      <w:r w:rsidR="008802B1" w:rsidRPr="008802B1">
        <w:rPr>
          <w:rFonts w:ascii="Arial" w:hAnsi="Arial" w:cs="Arial"/>
          <w:color w:val="201F1E"/>
          <w:sz w:val="24"/>
          <w:szCs w:val="24"/>
          <w:shd w:val="clear" w:color="auto" w:fill="FFFFFF"/>
        </w:rPr>
        <w:t xml:space="preserve"> pero sobre todo se habilite la cancha de fútbol lo cual fue construida para</w:t>
      </w:r>
      <w:r w:rsidR="008802B1">
        <w:rPr>
          <w:rFonts w:ascii="Arial" w:hAnsi="Arial" w:cs="Arial"/>
          <w:color w:val="201F1E"/>
          <w:sz w:val="24"/>
          <w:szCs w:val="24"/>
          <w:shd w:val="clear" w:color="auto" w:fill="FFFFFF"/>
        </w:rPr>
        <w:t>,</w:t>
      </w:r>
      <w:r w:rsidR="008802B1" w:rsidRPr="008802B1">
        <w:rPr>
          <w:rFonts w:ascii="Arial" w:hAnsi="Arial" w:cs="Arial"/>
          <w:color w:val="201F1E"/>
          <w:sz w:val="24"/>
          <w:szCs w:val="24"/>
          <w:shd w:val="clear" w:color="auto" w:fill="FFFFFF"/>
        </w:rPr>
        <w:t xml:space="preserve"> para el fin</w:t>
      </w:r>
      <w:r w:rsidR="000D4A30">
        <w:rPr>
          <w:rFonts w:ascii="Arial" w:hAnsi="Arial" w:cs="Arial"/>
          <w:color w:val="201F1E"/>
          <w:sz w:val="24"/>
          <w:szCs w:val="24"/>
          <w:shd w:val="clear" w:color="auto" w:fill="FFFFFF"/>
        </w:rPr>
        <w:t>,</w:t>
      </w:r>
      <w:r w:rsidR="008802B1" w:rsidRPr="008802B1">
        <w:rPr>
          <w:rFonts w:ascii="Arial" w:hAnsi="Arial" w:cs="Arial"/>
          <w:color w:val="201F1E"/>
          <w:sz w:val="24"/>
          <w:szCs w:val="24"/>
          <w:shd w:val="clear" w:color="auto" w:fill="FFFFFF"/>
        </w:rPr>
        <w:t xml:space="preserve"> para la práctica de fútbol y</w:t>
      </w:r>
      <w:r w:rsidR="000D4A30">
        <w:rPr>
          <w:rFonts w:ascii="Arial" w:hAnsi="Arial" w:cs="Arial"/>
          <w:color w:val="201F1E"/>
          <w:sz w:val="24"/>
          <w:szCs w:val="24"/>
          <w:shd w:val="clear" w:color="auto" w:fill="FFFFFF"/>
        </w:rPr>
        <w:t>, y</w:t>
      </w:r>
      <w:r w:rsidR="008802B1" w:rsidRPr="008802B1">
        <w:rPr>
          <w:rFonts w:ascii="Arial" w:hAnsi="Arial" w:cs="Arial"/>
          <w:color w:val="201F1E"/>
          <w:sz w:val="24"/>
          <w:szCs w:val="24"/>
          <w:shd w:val="clear" w:color="auto" w:fill="FFFFFF"/>
        </w:rPr>
        <w:t xml:space="preserve"> de varios años a la fecha se habilitaron en </w:t>
      </w:r>
      <w:r w:rsidR="000D4A30">
        <w:rPr>
          <w:rFonts w:ascii="Arial" w:hAnsi="Arial" w:cs="Arial"/>
          <w:color w:val="201F1E"/>
          <w:sz w:val="24"/>
          <w:szCs w:val="24"/>
          <w:shd w:val="clear" w:color="auto" w:fill="FFFFFF"/>
        </w:rPr>
        <w:t>las mismas rampas</w:t>
      </w:r>
      <w:r w:rsidR="008802B1" w:rsidRPr="008802B1">
        <w:rPr>
          <w:rFonts w:ascii="Arial" w:hAnsi="Arial" w:cs="Arial"/>
          <w:color w:val="201F1E"/>
          <w:sz w:val="24"/>
          <w:szCs w:val="24"/>
          <w:shd w:val="clear" w:color="auto" w:fill="FFFFFF"/>
        </w:rPr>
        <w:t xml:space="preserve"> para otras actividades o deportes dándole un uso distinto para lo cual fue construida y no se está utilizando y ese espacio es también uno de los </w:t>
      </w:r>
      <w:r w:rsidR="000D4A30">
        <w:rPr>
          <w:rFonts w:ascii="Arial" w:hAnsi="Arial" w:cs="Arial"/>
          <w:color w:val="201F1E"/>
          <w:sz w:val="24"/>
          <w:szCs w:val="24"/>
          <w:shd w:val="clear" w:color="auto" w:fill="FFFFFF"/>
        </w:rPr>
        <w:t xml:space="preserve">eh, </w:t>
      </w:r>
      <w:r w:rsidR="008802B1" w:rsidRPr="008802B1">
        <w:rPr>
          <w:rFonts w:ascii="Arial" w:hAnsi="Arial" w:cs="Arial"/>
          <w:color w:val="201F1E"/>
          <w:sz w:val="24"/>
          <w:szCs w:val="24"/>
          <w:shd w:val="clear" w:color="auto" w:fill="FFFFFF"/>
        </w:rPr>
        <w:t>más completos</w:t>
      </w:r>
      <w:r w:rsidR="000D4A30">
        <w:rPr>
          <w:rFonts w:ascii="Arial" w:hAnsi="Arial" w:cs="Arial"/>
          <w:color w:val="201F1E"/>
          <w:sz w:val="24"/>
          <w:szCs w:val="24"/>
          <w:shd w:val="clear" w:color="auto" w:fill="FFFFFF"/>
        </w:rPr>
        <w:t xml:space="preserve"> eh,</w:t>
      </w:r>
      <w:r w:rsidR="008802B1" w:rsidRPr="008802B1">
        <w:rPr>
          <w:rFonts w:ascii="Arial" w:hAnsi="Arial" w:cs="Arial"/>
          <w:color w:val="201F1E"/>
          <w:sz w:val="24"/>
          <w:szCs w:val="24"/>
          <w:shd w:val="clear" w:color="auto" w:fill="FFFFFF"/>
        </w:rPr>
        <w:t xml:space="preserve"> que puede tener el municipio</w:t>
      </w:r>
      <w:r w:rsidR="000D4A30">
        <w:rPr>
          <w:rFonts w:ascii="Arial" w:hAnsi="Arial" w:cs="Arial"/>
          <w:color w:val="201F1E"/>
          <w:sz w:val="24"/>
          <w:szCs w:val="24"/>
          <w:shd w:val="clear" w:color="auto" w:fill="FFFFFF"/>
        </w:rPr>
        <w:t>,</w:t>
      </w:r>
      <w:r w:rsidR="008802B1" w:rsidRPr="008802B1">
        <w:rPr>
          <w:rFonts w:ascii="Arial" w:hAnsi="Arial" w:cs="Arial"/>
          <w:color w:val="201F1E"/>
          <w:sz w:val="24"/>
          <w:szCs w:val="24"/>
          <w:shd w:val="clear" w:color="auto" w:fill="FFFFFF"/>
        </w:rPr>
        <w:t xml:space="preserve"> es cuánt</w:t>
      </w:r>
      <w:r w:rsidR="000D4A30">
        <w:rPr>
          <w:rFonts w:ascii="Arial" w:hAnsi="Arial" w:cs="Arial"/>
          <w:color w:val="201F1E"/>
          <w:sz w:val="24"/>
          <w:szCs w:val="24"/>
          <w:shd w:val="clear" w:color="auto" w:fill="FFFFFF"/>
        </w:rPr>
        <w:t>o Presidenta.-----------------------------------------------------------------------------------------------------------------------------------------------</w:t>
      </w:r>
      <w:r w:rsidR="008802B1" w:rsidRPr="008802B1">
        <w:rPr>
          <w:rFonts w:ascii="Arial" w:hAnsi="Arial" w:cs="Arial"/>
          <w:color w:val="201F1E"/>
          <w:sz w:val="24"/>
          <w:szCs w:val="24"/>
          <w:shd w:val="clear" w:color="auto" w:fill="FFFFFF"/>
        </w:rPr>
        <w:t xml:space="preserve"> </w:t>
      </w:r>
      <w:r w:rsidR="005D3AE4" w:rsidRPr="00733E72">
        <w:rPr>
          <w:rFonts w:ascii="Arial" w:hAnsi="Arial" w:cs="Arial"/>
          <w:sz w:val="24"/>
          <w:szCs w:val="24"/>
        </w:rPr>
        <w:t>Con la palabra la Presidente Municipal, C. María Elena Limón García:</w:t>
      </w:r>
      <w:r w:rsidR="005D3AE4">
        <w:rPr>
          <w:rFonts w:ascii="Arial" w:hAnsi="Arial" w:cs="Arial"/>
          <w:sz w:val="24"/>
          <w:szCs w:val="24"/>
        </w:rPr>
        <w:t xml:space="preserve"> </w:t>
      </w:r>
      <w:r w:rsidR="008802B1" w:rsidRPr="008802B1">
        <w:rPr>
          <w:rFonts w:ascii="Arial" w:hAnsi="Arial" w:cs="Arial"/>
          <w:color w:val="201F1E"/>
          <w:sz w:val="24"/>
          <w:szCs w:val="24"/>
          <w:shd w:val="clear" w:color="auto" w:fill="FFFFFF"/>
        </w:rPr>
        <w:t>Gracias regidor</w:t>
      </w:r>
      <w:r w:rsidR="005D3AE4">
        <w:rPr>
          <w:rFonts w:ascii="Arial" w:hAnsi="Arial" w:cs="Arial"/>
          <w:color w:val="201F1E"/>
          <w:sz w:val="24"/>
          <w:szCs w:val="24"/>
          <w:shd w:val="clear" w:color="auto" w:fill="FFFFFF"/>
        </w:rPr>
        <w:t>,</w:t>
      </w:r>
      <w:r w:rsidR="008802B1" w:rsidRPr="008802B1">
        <w:rPr>
          <w:rFonts w:ascii="Arial" w:hAnsi="Arial" w:cs="Arial"/>
          <w:color w:val="201F1E"/>
          <w:sz w:val="24"/>
          <w:szCs w:val="24"/>
          <w:shd w:val="clear" w:color="auto" w:fill="FFFFFF"/>
        </w:rPr>
        <w:t xml:space="preserve"> por lo que en votación económica les pregunto quienes estén por la</w:t>
      </w:r>
      <w:r w:rsidR="005D3AE4">
        <w:rPr>
          <w:rFonts w:ascii="Arial" w:hAnsi="Arial" w:cs="Arial"/>
          <w:color w:val="201F1E"/>
          <w:sz w:val="24"/>
          <w:szCs w:val="24"/>
          <w:shd w:val="clear" w:color="auto" w:fill="FFFFFF"/>
        </w:rPr>
        <w:t xml:space="preserve"> afirmativa del turno a comisiones propuesto, favor de manifestarlo</w:t>
      </w:r>
      <w:r w:rsidR="003B69A8">
        <w:rPr>
          <w:rFonts w:ascii="Arial" w:hAnsi="Arial" w:cs="Arial"/>
          <w:color w:val="201F1E"/>
          <w:sz w:val="24"/>
          <w:szCs w:val="24"/>
          <w:shd w:val="clear" w:color="auto" w:fill="FFFFFF"/>
        </w:rPr>
        <w:t xml:space="preserve">, </w:t>
      </w:r>
      <w:r w:rsidR="00B3511C" w:rsidRPr="00FE380E">
        <w:rPr>
          <w:rFonts w:ascii="Arial" w:hAnsi="Arial" w:cs="Arial"/>
          <w:b/>
          <w:sz w:val="24"/>
          <w:szCs w:val="24"/>
        </w:rPr>
        <w:t>estando presentes 13 (trece) integrantes de</w:t>
      </w:r>
      <w:r w:rsidR="003B69A8">
        <w:rPr>
          <w:rFonts w:ascii="Arial" w:hAnsi="Arial" w:cs="Arial"/>
          <w:b/>
          <w:sz w:val="24"/>
          <w:szCs w:val="24"/>
        </w:rPr>
        <w:t>l pleno, en forma económica s</w:t>
      </w:r>
      <w:r w:rsidR="00B3511C" w:rsidRPr="00FE380E">
        <w:rPr>
          <w:rFonts w:ascii="Arial" w:hAnsi="Arial" w:cs="Arial"/>
          <w:b/>
          <w:sz w:val="24"/>
          <w:szCs w:val="24"/>
        </w:rPr>
        <w:t xml:space="preserve">on emitidos 13 (trece) </w:t>
      </w:r>
      <w:r w:rsidR="003B69A8">
        <w:rPr>
          <w:rFonts w:ascii="Arial" w:hAnsi="Arial" w:cs="Arial"/>
          <w:b/>
          <w:sz w:val="24"/>
          <w:szCs w:val="24"/>
        </w:rPr>
        <w:t xml:space="preserve">votos a favor, en unanimidad </w:t>
      </w:r>
      <w:r w:rsidR="00B3511C" w:rsidRPr="00FE380E">
        <w:rPr>
          <w:rFonts w:ascii="Arial" w:hAnsi="Arial" w:cs="Arial"/>
          <w:b/>
          <w:sz w:val="24"/>
          <w:szCs w:val="24"/>
        </w:rPr>
        <w:t>e</w:t>
      </w:r>
      <w:r w:rsidR="003B69A8">
        <w:rPr>
          <w:rFonts w:ascii="Arial" w:hAnsi="Arial" w:cs="Arial"/>
          <w:b/>
          <w:sz w:val="24"/>
          <w:szCs w:val="24"/>
        </w:rPr>
        <w:t>s</w:t>
      </w:r>
      <w:r w:rsidR="00B3511C" w:rsidRPr="003B69A8">
        <w:rPr>
          <w:rFonts w:ascii="Arial" w:hAnsi="Arial" w:cs="Arial"/>
          <w:b/>
          <w:sz w:val="24"/>
          <w:szCs w:val="24"/>
        </w:rPr>
        <w:t xml:space="preserve"> aprobado por mayoría simple el turno presentado por el regidor Oscar Vá</w:t>
      </w:r>
      <w:r w:rsidR="00B3511C" w:rsidRPr="00FE380E">
        <w:rPr>
          <w:rFonts w:ascii="Arial" w:hAnsi="Arial" w:cs="Arial"/>
          <w:b/>
          <w:sz w:val="24"/>
          <w:szCs w:val="24"/>
        </w:rPr>
        <w:t>squez Llamas, bajo el siguiente:</w:t>
      </w:r>
      <w:r w:rsidR="00B3511C" w:rsidRPr="00FE380E">
        <w:rPr>
          <w:rFonts w:ascii="Arial" w:hAnsi="Arial" w:cs="Arial"/>
          <w:sz w:val="24"/>
          <w:szCs w:val="24"/>
        </w:rPr>
        <w:t>-----------------------------------------------------------------------------------------------------------------------</w:t>
      </w:r>
      <w:r w:rsidR="003B69A8">
        <w:rPr>
          <w:rFonts w:ascii="Arial" w:hAnsi="Arial" w:cs="Arial"/>
          <w:sz w:val="24"/>
          <w:szCs w:val="24"/>
        </w:rPr>
        <w:t>---------------------------</w:t>
      </w:r>
      <w:r w:rsidR="00B3511C" w:rsidRPr="00FE380E">
        <w:rPr>
          <w:rFonts w:ascii="Arial" w:hAnsi="Arial" w:cs="Arial"/>
          <w:sz w:val="24"/>
          <w:szCs w:val="24"/>
        </w:rPr>
        <w:t>-</w:t>
      </w:r>
      <w:r w:rsidR="00B3511C" w:rsidRPr="00FE380E">
        <w:rPr>
          <w:rFonts w:ascii="Arial" w:hAnsi="Arial" w:cs="Arial"/>
          <w:b/>
          <w:sz w:val="24"/>
          <w:szCs w:val="24"/>
        </w:rPr>
        <w:t>ACUERDO NÚMERO 1584/2021/TC</w:t>
      </w:r>
      <w:r w:rsidR="00B3511C" w:rsidRPr="00FE380E">
        <w:rPr>
          <w:rFonts w:ascii="Arial" w:hAnsi="Arial" w:cs="Arial"/>
          <w:sz w:val="24"/>
          <w:szCs w:val="24"/>
        </w:rPr>
        <w:t>------------------------------------------------</w:t>
      </w:r>
      <w:r w:rsidR="003B69A8">
        <w:rPr>
          <w:rFonts w:ascii="Arial" w:hAnsi="Arial" w:cs="Arial"/>
          <w:sz w:val="24"/>
          <w:szCs w:val="24"/>
        </w:rPr>
        <w:t>-</w:t>
      </w:r>
      <w:r w:rsidR="00B3511C" w:rsidRPr="00FE380E">
        <w:rPr>
          <w:rFonts w:ascii="Arial" w:hAnsi="Arial" w:cs="Arial"/>
          <w:sz w:val="24"/>
          <w:szCs w:val="24"/>
        </w:rPr>
        <w:t>---------------------------------------------------------</w:t>
      </w:r>
      <w:r w:rsidR="003B69A8">
        <w:rPr>
          <w:rFonts w:ascii="Arial" w:hAnsi="Arial" w:cs="Arial"/>
          <w:sz w:val="24"/>
          <w:szCs w:val="24"/>
        </w:rPr>
        <w:t>-</w:t>
      </w:r>
      <w:r w:rsidR="00B3511C" w:rsidRPr="00FE380E">
        <w:rPr>
          <w:rFonts w:ascii="Arial" w:hAnsi="Arial" w:cs="Arial"/>
          <w:sz w:val="24"/>
          <w:szCs w:val="24"/>
        </w:rPr>
        <w:t>-------------------</w:t>
      </w:r>
      <w:r w:rsidR="00B3511C" w:rsidRPr="00FE380E">
        <w:rPr>
          <w:rFonts w:ascii="Arial" w:eastAsia="Times New Roman" w:hAnsi="Arial" w:cs="Arial"/>
          <w:b/>
          <w:sz w:val="24"/>
          <w:szCs w:val="24"/>
          <w:lang w:val="es-ES" w:eastAsia="es-ES"/>
        </w:rPr>
        <w:t>ÚNICO.-</w:t>
      </w:r>
      <w:r w:rsidR="00B3511C" w:rsidRPr="00FE380E">
        <w:rPr>
          <w:rFonts w:ascii="Arial" w:eastAsia="Times New Roman" w:hAnsi="Arial" w:cs="Arial"/>
          <w:sz w:val="24"/>
          <w:szCs w:val="24"/>
          <w:lang w:val="es-ES" w:eastAsia="es-ES"/>
        </w:rPr>
        <w:t xml:space="preserve"> El Pleno del Ayuntamiento Constitucional de San Pedro Tlaquepaque, aprueba y autoriza el turno a las comisiones edilicias de </w:t>
      </w:r>
      <w:r w:rsidR="00B3511C" w:rsidRPr="00FE380E">
        <w:rPr>
          <w:rFonts w:ascii="Arial" w:eastAsia="Times New Roman" w:hAnsi="Arial" w:cs="Arial"/>
          <w:b/>
          <w:sz w:val="24"/>
          <w:szCs w:val="24"/>
          <w:lang w:val="es-ES" w:eastAsia="es-ES"/>
        </w:rPr>
        <w:t xml:space="preserve">Deportes y Atención a la Juventud </w:t>
      </w:r>
      <w:r w:rsidR="00B3511C" w:rsidRPr="00FE380E">
        <w:rPr>
          <w:rFonts w:ascii="Arial" w:eastAsia="Times New Roman" w:hAnsi="Arial" w:cs="Arial"/>
          <w:sz w:val="24"/>
          <w:szCs w:val="24"/>
          <w:lang w:val="es-ES" w:eastAsia="es-ES"/>
        </w:rPr>
        <w:t xml:space="preserve">como </w:t>
      </w:r>
      <w:r w:rsidR="00B3511C" w:rsidRPr="00FE380E">
        <w:rPr>
          <w:rFonts w:ascii="Arial" w:eastAsia="Times New Roman" w:hAnsi="Arial" w:cs="Arial"/>
          <w:b/>
          <w:sz w:val="24"/>
          <w:szCs w:val="24"/>
          <w:lang w:val="es-ES" w:eastAsia="es-ES"/>
        </w:rPr>
        <w:t>convocante</w:t>
      </w:r>
      <w:r w:rsidR="00B3511C" w:rsidRPr="00FE380E">
        <w:rPr>
          <w:rFonts w:ascii="Arial" w:eastAsia="Times New Roman" w:hAnsi="Arial" w:cs="Arial"/>
          <w:sz w:val="24"/>
          <w:szCs w:val="24"/>
          <w:lang w:val="es-ES" w:eastAsia="es-ES"/>
        </w:rPr>
        <w:t xml:space="preserve">, y a la comisión edilicia de </w:t>
      </w:r>
      <w:r w:rsidR="00B3511C" w:rsidRPr="00FE380E">
        <w:rPr>
          <w:rFonts w:ascii="Arial" w:eastAsia="Times New Roman" w:hAnsi="Arial" w:cs="Arial"/>
          <w:b/>
          <w:sz w:val="24"/>
          <w:szCs w:val="24"/>
          <w:lang w:val="es-ES" w:eastAsia="es-ES"/>
        </w:rPr>
        <w:t xml:space="preserve">Hacienda, Patrimonio y Presupuesto </w:t>
      </w:r>
      <w:r w:rsidR="00B3511C" w:rsidRPr="00FE380E">
        <w:rPr>
          <w:rFonts w:ascii="Arial" w:eastAsia="Times New Roman" w:hAnsi="Arial" w:cs="Arial"/>
          <w:sz w:val="24"/>
          <w:szCs w:val="24"/>
          <w:lang w:val="es-ES" w:eastAsia="es-ES"/>
        </w:rPr>
        <w:t xml:space="preserve">como </w:t>
      </w:r>
      <w:r w:rsidR="00B3511C" w:rsidRPr="00FE380E">
        <w:rPr>
          <w:rFonts w:ascii="Arial" w:eastAsia="Times New Roman" w:hAnsi="Arial" w:cs="Arial"/>
          <w:b/>
          <w:sz w:val="24"/>
          <w:szCs w:val="24"/>
          <w:lang w:val="es-ES" w:eastAsia="es-ES"/>
        </w:rPr>
        <w:t>coadyuvante</w:t>
      </w:r>
      <w:r w:rsidR="00B3511C" w:rsidRPr="00FE380E">
        <w:rPr>
          <w:rFonts w:ascii="Arial" w:eastAsia="Times New Roman" w:hAnsi="Arial" w:cs="Arial"/>
          <w:sz w:val="24"/>
          <w:szCs w:val="24"/>
          <w:lang w:val="es-ES" w:eastAsia="es-ES"/>
        </w:rPr>
        <w:t xml:space="preserve">, para el estudio, análisis y dictaminar la iniciativa la cual tiene por objeto la </w:t>
      </w:r>
      <w:r w:rsidR="00B3511C" w:rsidRPr="00FE380E">
        <w:rPr>
          <w:rFonts w:ascii="Arial" w:eastAsia="Times New Roman" w:hAnsi="Arial" w:cs="Arial"/>
          <w:b/>
          <w:sz w:val="24"/>
          <w:szCs w:val="24"/>
          <w:lang w:val="es-ES" w:eastAsia="es-ES"/>
        </w:rPr>
        <w:t xml:space="preserve">creación de un proyecto o acciones y trabajos de intervención y habilitación a la Unidad Deportiva denominada Guadalupe Ejidal </w:t>
      </w:r>
      <w:r w:rsidR="00B3511C" w:rsidRPr="00FE380E">
        <w:rPr>
          <w:rFonts w:ascii="Arial" w:eastAsia="Times New Roman" w:hAnsi="Arial" w:cs="Arial"/>
          <w:sz w:val="24"/>
          <w:szCs w:val="24"/>
          <w:lang w:val="es-ES" w:eastAsia="es-ES"/>
        </w:rPr>
        <w:t xml:space="preserve">ubicada en la colonia Guadalupe Ejidal por la calle Vía a Manzanillo entre las calles Río </w:t>
      </w:r>
      <w:proofErr w:type="spellStart"/>
      <w:r w:rsidR="00B3511C" w:rsidRPr="00FE380E">
        <w:rPr>
          <w:rFonts w:ascii="Arial" w:eastAsia="Times New Roman" w:hAnsi="Arial" w:cs="Arial"/>
          <w:sz w:val="24"/>
          <w:szCs w:val="24"/>
          <w:lang w:val="es-ES" w:eastAsia="es-ES"/>
        </w:rPr>
        <w:t>Mexquitic</w:t>
      </w:r>
      <w:proofErr w:type="spellEnd"/>
      <w:r w:rsidR="00B3511C" w:rsidRPr="00FE380E">
        <w:rPr>
          <w:rFonts w:ascii="Arial" w:eastAsia="Times New Roman" w:hAnsi="Arial" w:cs="Arial"/>
          <w:sz w:val="24"/>
          <w:szCs w:val="24"/>
          <w:lang w:val="es-ES" w:eastAsia="es-ES"/>
        </w:rPr>
        <w:t xml:space="preserve"> y Brasil en el Municipio de San Pedro Tlaquepaque, Jalisco.------</w:t>
      </w:r>
      <w:r w:rsidR="00B3511C" w:rsidRPr="00FE380E">
        <w:rPr>
          <w:rFonts w:ascii="Arial" w:hAnsi="Arial" w:cs="Arial"/>
          <w:sz w:val="24"/>
          <w:szCs w:val="24"/>
        </w:rPr>
        <w:t>-------------------------------------------------------------------------------------------------------------------------------------------------------------------</w:t>
      </w:r>
      <w:r w:rsidR="0036544D" w:rsidRPr="00EC7E16">
        <w:rPr>
          <w:rFonts w:ascii="Arial" w:hAnsi="Arial" w:cs="Arial"/>
          <w:b/>
          <w:color w:val="000000" w:themeColor="text1"/>
          <w:sz w:val="24"/>
          <w:szCs w:val="24"/>
        </w:rPr>
        <w:t>FUNDAMENTO LEGAL.-</w:t>
      </w:r>
      <w:r w:rsidR="0036544D" w:rsidRPr="00EC7E16">
        <w:rPr>
          <w:rFonts w:ascii="Arial" w:hAnsi="Arial" w:cs="Arial"/>
          <w:i/>
          <w:color w:val="000000" w:themeColor="text1"/>
          <w:sz w:val="24"/>
          <w:szCs w:val="24"/>
        </w:rPr>
        <w:t xml:space="preserve"> </w:t>
      </w:r>
      <w:r w:rsidR="0036544D"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36544D"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36544D">
        <w:rPr>
          <w:rStyle w:val="Fuentedeprrafopredeter1"/>
          <w:rFonts w:ascii="Arial" w:hAnsi="Arial" w:cs="Arial"/>
          <w:color w:val="000000" w:themeColor="text1"/>
          <w:sz w:val="24"/>
          <w:szCs w:val="24"/>
        </w:rPr>
        <w:t>.--------------------------------------------------------------------------------------------------------------------------------------------</w:t>
      </w:r>
      <w:r w:rsidR="00196972" w:rsidRPr="00CF1DF5">
        <w:rPr>
          <w:rFonts w:ascii="Arial" w:hAnsi="Arial" w:cs="Arial"/>
          <w:b/>
          <w:sz w:val="24"/>
          <w:szCs w:val="24"/>
        </w:rPr>
        <w:t xml:space="preserve">NOTIFÍQUESE.- </w:t>
      </w:r>
      <w:r w:rsidR="00CF1DF5" w:rsidRPr="00CF1DF5">
        <w:rPr>
          <w:rFonts w:ascii="Arial" w:hAnsi="Arial" w:cs="Arial"/>
          <w:sz w:val="24"/>
          <w:szCs w:val="24"/>
        </w:rPr>
        <w:t>Presidente de la Comisión de Deportes y Atención a la Juventud; Presidente de la Comisión de Hacienda Patrimonio y Presupuesto;</w:t>
      </w:r>
      <w:r w:rsidR="00196972" w:rsidRPr="00CF1DF5">
        <w:rPr>
          <w:rFonts w:ascii="Arial" w:hAnsi="Arial" w:cs="Arial"/>
          <w:sz w:val="24"/>
          <w:szCs w:val="24"/>
        </w:rPr>
        <w:t xml:space="preserve"> para su conocimiento y efectos legales a que haya lugar.-----------------------------------------------------------------</w:t>
      </w:r>
      <w:r w:rsidR="0012586C" w:rsidRPr="00CF1DF5">
        <w:rPr>
          <w:rFonts w:ascii="Arial" w:hAnsi="Arial" w:cs="Arial"/>
          <w:sz w:val="24"/>
          <w:szCs w:val="24"/>
        </w:rPr>
        <w:t>-----------------------------</w:t>
      </w:r>
      <w:r w:rsidR="00CF1DF5">
        <w:rPr>
          <w:rFonts w:ascii="Arial" w:hAnsi="Arial" w:cs="Arial"/>
          <w:sz w:val="24"/>
          <w:szCs w:val="24"/>
        </w:rPr>
        <w:t>---------</w:t>
      </w:r>
      <w:r w:rsidRPr="00D80B6B">
        <w:rPr>
          <w:rFonts w:ascii="Arial" w:hAnsi="Arial" w:cs="Arial"/>
          <w:sz w:val="24"/>
          <w:szCs w:val="24"/>
        </w:rPr>
        <w:t>Con la</w:t>
      </w:r>
      <w:r w:rsidRPr="00733E72">
        <w:rPr>
          <w:rFonts w:ascii="Arial" w:hAnsi="Arial" w:cs="Arial"/>
          <w:sz w:val="24"/>
          <w:szCs w:val="24"/>
        </w:rPr>
        <w:t xml:space="preserve"> palabra la Presidente Municipal, C. María Elena Limón García: </w:t>
      </w:r>
      <w:r w:rsidR="009E467B">
        <w:rPr>
          <w:rFonts w:ascii="Arial" w:hAnsi="Arial" w:cs="Arial"/>
          <w:sz w:val="24"/>
          <w:szCs w:val="24"/>
        </w:rPr>
        <w:t>Secretario</w:t>
      </w:r>
      <w:r w:rsidRPr="003D4824">
        <w:rPr>
          <w:rFonts w:ascii="Arial" w:hAnsi="Arial" w:cs="Arial"/>
          <w:sz w:val="24"/>
          <w:szCs w:val="24"/>
        </w:rPr>
        <w:t>.-----------------------------------------------------------------------------------</w:t>
      </w:r>
      <w:r>
        <w:rPr>
          <w:rFonts w:ascii="Arial" w:hAnsi="Arial" w:cs="Arial"/>
          <w:sz w:val="24"/>
          <w:szCs w:val="24"/>
        </w:rPr>
        <w:t>------</w:t>
      </w:r>
      <w:r w:rsidRPr="003D4824">
        <w:rPr>
          <w:rFonts w:ascii="Arial" w:hAnsi="Arial" w:cs="Arial"/>
          <w:sz w:val="24"/>
          <w:szCs w:val="24"/>
        </w:rPr>
        <w:t>---------</w:t>
      </w:r>
      <w:r w:rsidR="0073330B">
        <w:rPr>
          <w:rFonts w:ascii="Arial" w:hAnsi="Arial" w:cs="Arial"/>
          <w:sz w:val="24"/>
          <w:szCs w:val="24"/>
        </w:rPr>
        <w:t>---------------</w:t>
      </w:r>
      <w:r w:rsidRPr="003D4824">
        <w:rPr>
          <w:rFonts w:ascii="Arial" w:hAnsi="Arial" w:cs="Arial"/>
          <w:sz w:val="24"/>
          <w:szCs w:val="24"/>
        </w:rPr>
        <w:t>---------------------------------------------------------------------</w:t>
      </w:r>
      <w:r>
        <w:rPr>
          <w:rFonts w:ascii="Arial" w:hAnsi="Arial" w:cs="Arial"/>
          <w:sz w:val="24"/>
          <w:szCs w:val="24"/>
        </w:rPr>
        <w:t>-</w:t>
      </w:r>
      <w:r w:rsidR="001E25FE" w:rsidRPr="006A1C51">
        <w:rPr>
          <w:rFonts w:ascii="Arial" w:hAnsi="Arial" w:cs="Arial"/>
          <w:sz w:val="24"/>
          <w:szCs w:val="24"/>
        </w:rPr>
        <w:t xml:space="preserve">En uso de la voz el Secretario del Ayuntamiento, Lic. Salvador Ruíz Ayala: </w:t>
      </w:r>
      <w:r w:rsidR="00E27707" w:rsidRPr="00E44066">
        <w:rPr>
          <w:rFonts w:ascii="Arial" w:hAnsi="Arial" w:cs="Arial"/>
          <w:b/>
          <w:sz w:val="24"/>
          <w:szCs w:val="24"/>
        </w:rPr>
        <w:t>V.- G)</w:t>
      </w:r>
      <w:r w:rsidR="0067612A">
        <w:rPr>
          <w:rFonts w:ascii="Arial" w:hAnsi="Arial" w:cs="Arial"/>
          <w:b/>
          <w:sz w:val="24"/>
          <w:szCs w:val="24"/>
        </w:rPr>
        <w:t xml:space="preserve"> </w:t>
      </w:r>
      <w:r w:rsidR="00D17AA0" w:rsidRPr="003C171A">
        <w:rPr>
          <w:rFonts w:ascii="Arial" w:hAnsi="Arial" w:cs="Arial"/>
          <w:sz w:val="24"/>
          <w:szCs w:val="24"/>
        </w:rPr>
        <w:t xml:space="preserve">Iniciativa suscrita por el Regidor </w:t>
      </w:r>
      <w:r w:rsidR="00D17AA0" w:rsidRPr="003C171A">
        <w:rPr>
          <w:rFonts w:ascii="Arial" w:hAnsi="Arial" w:cs="Arial"/>
          <w:b/>
          <w:sz w:val="24"/>
          <w:szCs w:val="24"/>
        </w:rPr>
        <w:t xml:space="preserve">Oscar Vásquez Llamas, </w:t>
      </w:r>
      <w:r w:rsidR="00D17AA0" w:rsidRPr="003C171A">
        <w:rPr>
          <w:rFonts w:ascii="Arial" w:hAnsi="Arial" w:cs="Arial"/>
          <w:sz w:val="24"/>
          <w:szCs w:val="24"/>
        </w:rPr>
        <w:t>mediante la cual propone el turno a la Comisión Edilicia de</w:t>
      </w:r>
      <w:r w:rsidR="00D17AA0" w:rsidRPr="003C171A">
        <w:rPr>
          <w:rFonts w:ascii="Arial" w:hAnsi="Arial" w:cs="Arial"/>
          <w:b/>
          <w:sz w:val="24"/>
          <w:szCs w:val="24"/>
        </w:rPr>
        <w:t xml:space="preserve"> Hacienda, Patrimonio y Presupuesto </w:t>
      </w:r>
      <w:r w:rsidR="00D17AA0" w:rsidRPr="003C171A">
        <w:rPr>
          <w:rFonts w:ascii="Arial" w:hAnsi="Arial" w:cs="Arial"/>
          <w:sz w:val="24"/>
          <w:szCs w:val="24"/>
        </w:rPr>
        <w:t>como convocante,</w:t>
      </w:r>
      <w:r w:rsidR="00D17AA0" w:rsidRPr="003C171A">
        <w:rPr>
          <w:rFonts w:ascii="Arial" w:hAnsi="Arial" w:cs="Arial"/>
          <w:b/>
          <w:sz w:val="24"/>
          <w:szCs w:val="24"/>
        </w:rPr>
        <w:t xml:space="preserve"> </w:t>
      </w:r>
      <w:r w:rsidR="00D17AA0" w:rsidRPr="003C171A">
        <w:rPr>
          <w:rFonts w:ascii="Arial" w:hAnsi="Arial" w:cs="Arial"/>
          <w:sz w:val="24"/>
          <w:szCs w:val="24"/>
        </w:rPr>
        <w:t>y a la Comisión Edilicia de</w:t>
      </w:r>
      <w:r w:rsidR="00D17AA0" w:rsidRPr="003C171A">
        <w:rPr>
          <w:rFonts w:ascii="Arial" w:hAnsi="Arial" w:cs="Arial"/>
          <w:b/>
          <w:sz w:val="24"/>
          <w:szCs w:val="24"/>
        </w:rPr>
        <w:t xml:space="preserve"> Planeación Socioeconómica y Urbana </w:t>
      </w:r>
      <w:r w:rsidR="00D17AA0" w:rsidRPr="003C171A">
        <w:rPr>
          <w:rFonts w:ascii="Arial" w:hAnsi="Arial" w:cs="Arial"/>
          <w:sz w:val="24"/>
          <w:szCs w:val="24"/>
        </w:rPr>
        <w:t>como coadyuvante,</w:t>
      </w:r>
      <w:r w:rsidR="00D17AA0" w:rsidRPr="003C171A">
        <w:rPr>
          <w:rFonts w:ascii="Arial" w:hAnsi="Arial" w:cs="Arial"/>
          <w:b/>
          <w:sz w:val="24"/>
          <w:szCs w:val="24"/>
        </w:rPr>
        <w:t xml:space="preserve"> </w:t>
      </w:r>
      <w:r w:rsidR="00D17AA0" w:rsidRPr="003C171A">
        <w:rPr>
          <w:rFonts w:ascii="Arial" w:hAnsi="Arial" w:cs="Arial"/>
          <w:sz w:val="24"/>
          <w:szCs w:val="24"/>
        </w:rPr>
        <w:t xml:space="preserve">para el estudio, análisis y </w:t>
      </w:r>
      <w:proofErr w:type="spellStart"/>
      <w:r w:rsidR="00D17AA0" w:rsidRPr="003C171A">
        <w:rPr>
          <w:rFonts w:ascii="Arial" w:hAnsi="Arial" w:cs="Arial"/>
          <w:sz w:val="24"/>
          <w:szCs w:val="24"/>
        </w:rPr>
        <w:t>dictaminación</w:t>
      </w:r>
      <w:proofErr w:type="spellEnd"/>
      <w:r w:rsidR="00D17AA0" w:rsidRPr="003C171A">
        <w:rPr>
          <w:rFonts w:ascii="Arial" w:hAnsi="Arial" w:cs="Arial"/>
          <w:sz w:val="24"/>
          <w:szCs w:val="24"/>
        </w:rPr>
        <w:t xml:space="preserve"> del proyecto que tiene por objeto la </w:t>
      </w:r>
      <w:r w:rsidR="00D17AA0" w:rsidRPr="003C171A">
        <w:rPr>
          <w:rFonts w:ascii="Arial" w:hAnsi="Arial" w:cs="Arial"/>
          <w:b/>
          <w:sz w:val="24"/>
          <w:szCs w:val="24"/>
        </w:rPr>
        <w:t>adquisición de un predio con superficie suficiente para la construcción de un</w:t>
      </w:r>
      <w:r w:rsidR="00D17AA0" w:rsidRPr="003C171A">
        <w:rPr>
          <w:rFonts w:ascii="Arial" w:hAnsi="Arial" w:cs="Arial"/>
          <w:sz w:val="24"/>
          <w:szCs w:val="24"/>
        </w:rPr>
        <w:t xml:space="preserve"> </w:t>
      </w:r>
      <w:r w:rsidR="00DB7640">
        <w:rPr>
          <w:rFonts w:ascii="Arial" w:hAnsi="Arial" w:cs="Arial"/>
          <w:b/>
          <w:bCs/>
          <w:sz w:val="24"/>
          <w:szCs w:val="24"/>
        </w:rPr>
        <w:t xml:space="preserve">espacio de esparcimiento, </w:t>
      </w:r>
      <w:r w:rsidR="00D17AA0" w:rsidRPr="003C171A">
        <w:rPr>
          <w:rFonts w:ascii="Arial" w:hAnsi="Arial" w:cs="Arial"/>
          <w:b/>
          <w:bCs/>
          <w:sz w:val="24"/>
          <w:szCs w:val="24"/>
        </w:rPr>
        <w:t>entretenimiento y prácticas deportivas</w:t>
      </w:r>
      <w:r w:rsidR="00D17AA0" w:rsidRPr="003C171A">
        <w:rPr>
          <w:rFonts w:ascii="Arial" w:hAnsi="Arial" w:cs="Arial"/>
          <w:sz w:val="24"/>
          <w:szCs w:val="24"/>
        </w:rPr>
        <w:t>, en la colonia</w:t>
      </w:r>
      <w:r w:rsidR="00D17AA0" w:rsidRPr="003C171A">
        <w:rPr>
          <w:rFonts w:ascii="Arial" w:hAnsi="Arial" w:cs="Arial"/>
          <w:b/>
          <w:bCs/>
          <w:sz w:val="24"/>
          <w:szCs w:val="24"/>
        </w:rPr>
        <w:t xml:space="preserve"> </w:t>
      </w:r>
      <w:r w:rsidR="00D17AA0" w:rsidRPr="003C171A">
        <w:rPr>
          <w:rFonts w:ascii="Arial" w:hAnsi="Arial" w:cs="Arial"/>
          <w:bCs/>
          <w:sz w:val="24"/>
          <w:szCs w:val="24"/>
        </w:rPr>
        <w:t>Artesanos,</w:t>
      </w:r>
      <w:r w:rsidR="00D17AA0" w:rsidRPr="003C171A">
        <w:rPr>
          <w:rFonts w:ascii="Arial" w:hAnsi="Arial" w:cs="Arial"/>
          <w:sz w:val="24"/>
          <w:szCs w:val="24"/>
        </w:rPr>
        <w:t xml:space="preserve"> Municipio de San Pedro Tlaquepaque, Jalisco</w:t>
      </w:r>
      <w:r>
        <w:rPr>
          <w:rFonts w:ascii="Arial" w:hAnsi="Arial" w:cs="Arial"/>
          <w:sz w:val="24"/>
          <w:szCs w:val="24"/>
        </w:rPr>
        <w:t xml:space="preserve">, es cuanto </w:t>
      </w:r>
      <w:r w:rsidR="0073330B">
        <w:rPr>
          <w:rFonts w:ascii="Arial" w:hAnsi="Arial" w:cs="Arial"/>
          <w:sz w:val="24"/>
          <w:szCs w:val="24"/>
        </w:rPr>
        <w:t xml:space="preserve">Ciudadana </w:t>
      </w:r>
      <w:r>
        <w:rPr>
          <w:rFonts w:ascii="Arial" w:hAnsi="Arial" w:cs="Arial"/>
          <w:sz w:val="24"/>
          <w:szCs w:val="24"/>
        </w:rPr>
        <w:t>Presidenta.</w:t>
      </w:r>
      <w:r w:rsidR="001E25FE">
        <w:rPr>
          <w:rFonts w:ascii="Arial" w:hAnsi="Arial" w:cs="Arial"/>
          <w:sz w:val="24"/>
          <w:szCs w:val="24"/>
        </w:rPr>
        <w:t>--------------------------------------------------------------------</w:t>
      </w:r>
      <w:r w:rsidR="005830B9">
        <w:rPr>
          <w:rFonts w:ascii="Arial" w:hAnsi="Arial" w:cs="Arial"/>
          <w:sz w:val="24"/>
          <w:szCs w:val="24"/>
        </w:rPr>
        <w:t>------------------------------------------------</w:t>
      </w:r>
      <w:r w:rsidR="001E25FE">
        <w:rPr>
          <w:rFonts w:ascii="Arial" w:hAnsi="Arial" w:cs="Arial"/>
          <w:sz w:val="24"/>
          <w:szCs w:val="24"/>
        </w:rPr>
        <w:t>---------------</w:t>
      </w:r>
      <w:r w:rsidR="00DB7640">
        <w:rPr>
          <w:rFonts w:ascii="Arial" w:hAnsi="Arial" w:cs="Arial"/>
          <w:sz w:val="24"/>
          <w:szCs w:val="24"/>
        </w:rPr>
        <w:t>--------------------------</w:t>
      </w:r>
    </w:p>
    <w:p w:rsidR="00C04833" w:rsidRPr="005D4664" w:rsidRDefault="00C04833" w:rsidP="00C04833">
      <w:pPr>
        <w:spacing w:after="0" w:line="240" w:lineRule="auto"/>
        <w:ind w:right="51"/>
        <w:jc w:val="both"/>
        <w:rPr>
          <w:rFonts w:ascii="Arial" w:hAnsi="Arial" w:cs="Arial"/>
          <w:b/>
          <w:sz w:val="24"/>
          <w:szCs w:val="24"/>
        </w:rPr>
      </w:pPr>
      <w:r w:rsidRPr="005D4664">
        <w:rPr>
          <w:rFonts w:ascii="Arial" w:hAnsi="Arial" w:cs="Arial"/>
          <w:b/>
          <w:sz w:val="24"/>
          <w:szCs w:val="24"/>
        </w:rPr>
        <w:t>AL PLENO DEL H. AYUNTAMIENTO DE CONSTITUCIONAL DEL MUNICIPIO DE SAN PEDRO TLAQUEPAQUE, JALISCO.</w:t>
      </w:r>
    </w:p>
    <w:p w:rsidR="00C04833" w:rsidRPr="00DB7640" w:rsidRDefault="00C04833" w:rsidP="00C04833">
      <w:pPr>
        <w:spacing w:line="360" w:lineRule="auto"/>
        <w:ind w:right="49"/>
        <w:jc w:val="both"/>
        <w:rPr>
          <w:rFonts w:ascii="Arial" w:hAnsi="Arial" w:cs="Arial"/>
          <w:b/>
          <w:sz w:val="14"/>
          <w:szCs w:val="24"/>
        </w:rPr>
      </w:pPr>
    </w:p>
    <w:p w:rsidR="00C04833" w:rsidRPr="005D4664" w:rsidRDefault="00C04833" w:rsidP="00C04833">
      <w:pPr>
        <w:spacing w:line="360" w:lineRule="auto"/>
        <w:ind w:right="49"/>
        <w:jc w:val="both"/>
        <w:rPr>
          <w:rFonts w:ascii="Arial" w:hAnsi="Arial" w:cs="Arial"/>
          <w:b/>
          <w:sz w:val="24"/>
          <w:szCs w:val="24"/>
        </w:rPr>
      </w:pPr>
      <w:r w:rsidRPr="005D4664">
        <w:rPr>
          <w:rFonts w:ascii="Arial" w:hAnsi="Arial" w:cs="Arial"/>
          <w:b/>
          <w:sz w:val="24"/>
          <w:szCs w:val="24"/>
        </w:rPr>
        <w:t>P R E S E N T E:</w:t>
      </w:r>
    </w:p>
    <w:p w:rsidR="00C04833" w:rsidRPr="005D4664" w:rsidRDefault="00C04833" w:rsidP="00C04833">
      <w:pPr>
        <w:ind w:right="49"/>
        <w:jc w:val="both"/>
        <w:rPr>
          <w:rFonts w:ascii="Arial" w:hAnsi="Arial" w:cs="Arial"/>
          <w:sz w:val="24"/>
          <w:szCs w:val="24"/>
        </w:rPr>
      </w:pPr>
      <w:r w:rsidRPr="005D4664">
        <w:rPr>
          <w:rFonts w:ascii="Arial" w:hAnsi="Arial" w:cs="Arial"/>
          <w:b/>
          <w:sz w:val="24"/>
          <w:szCs w:val="24"/>
        </w:rPr>
        <w:t>OSCAR VÁSQUEZ LLAMAS</w:t>
      </w:r>
      <w:r w:rsidRPr="005D4664">
        <w:rPr>
          <w:rFonts w:ascii="Arial" w:hAnsi="Arial" w:cs="Arial"/>
          <w:sz w:val="24"/>
          <w:szCs w:val="24"/>
        </w:rPr>
        <w:t>, en mi carácter de Regidor del H. Ayuntamiento Constitucional de San Pedro Tlaquepaque, Jalisco en ejercicio de mi potestad pública y de las facultades que me confieren los artículos 115 fracción I, fracción II párrafo segundo de la Constitución Política de los Estados Unidos Mexicanos; artículo</w:t>
      </w:r>
      <w:r w:rsidRPr="005D4664">
        <w:rPr>
          <w:rFonts w:ascii="Arial" w:hAnsi="Arial" w:cs="Arial"/>
          <w:b/>
          <w:sz w:val="24"/>
          <w:szCs w:val="24"/>
        </w:rPr>
        <w:t xml:space="preserve"> </w:t>
      </w:r>
      <w:r w:rsidRPr="005D4664">
        <w:rPr>
          <w:rFonts w:ascii="Arial" w:hAnsi="Arial" w:cs="Arial"/>
          <w:sz w:val="24"/>
          <w:szCs w:val="24"/>
        </w:rPr>
        <w:t>77 fracción II de la Constitución Política del Estado de Jalisco; Artículo 145 fracción I y 146 del Reglamento del Gobierno y la Administración Pública del Ayuntamiento Constitucional de San Pedro Tlaquepaque, presento ante éste H. Cuerpo Edilicio la presente</w:t>
      </w:r>
      <w:r w:rsidRPr="005D4664">
        <w:rPr>
          <w:rFonts w:ascii="Arial" w:hAnsi="Arial" w:cs="Arial"/>
          <w:b/>
          <w:sz w:val="24"/>
          <w:szCs w:val="24"/>
        </w:rPr>
        <w:t xml:space="preserve"> </w:t>
      </w:r>
      <w:r w:rsidRPr="005D4664">
        <w:rPr>
          <w:rFonts w:ascii="Arial" w:hAnsi="Arial" w:cs="Arial"/>
          <w:sz w:val="24"/>
          <w:szCs w:val="24"/>
        </w:rPr>
        <w:t>Iniciativa de Turno a Comisiones;</w:t>
      </w:r>
      <w:r w:rsidRPr="005D4664">
        <w:rPr>
          <w:rFonts w:ascii="Arial" w:hAnsi="Arial" w:cs="Arial"/>
          <w:b/>
          <w:sz w:val="24"/>
          <w:szCs w:val="24"/>
        </w:rPr>
        <w:t xml:space="preserve"> </w:t>
      </w:r>
      <w:r w:rsidRPr="005D4664">
        <w:rPr>
          <w:rFonts w:ascii="Arial" w:hAnsi="Arial" w:cs="Arial"/>
          <w:sz w:val="24"/>
          <w:szCs w:val="24"/>
        </w:rPr>
        <w:t>que tiene como objeto, lo siguiente:</w:t>
      </w:r>
    </w:p>
    <w:p w:rsidR="00C04833" w:rsidRPr="005D4664" w:rsidRDefault="00C04833" w:rsidP="00C04833">
      <w:pPr>
        <w:rPr>
          <w:rFonts w:ascii="Arial" w:hAnsi="Arial" w:cs="Arial"/>
          <w:sz w:val="24"/>
          <w:szCs w:val="24"/>
        </w:rPr>
      </w:pPr>
    </w:p>
    <w:p w:rsidR="00C04833" w:rsidRPr="005D4664" w:rsidRDefault="00C04833" w:rsidP="00C04833">
      <w:pPr>
        <w:spacing w:line="360" w:lineRule="auto"/>
        <w:ind w:right="49"/>
        <w:jc w:val="center"/>
        <w:rPr>
          <w:rFonts w:ascii="Arial" w:hAnsi="Arial" w:cs="Arial"/>
          <w:b/>
          <w:sz w:val="24"/>
          <w:szCs w:val="24"/>
        </w:rPr>
      </w:pPr>
      <w:r w:rsidRPr="005D4664">
        <w:rPr>
          <w:rFonts w:ascii="Arial" w:hAnsi="Arial" w:cs="Arial"/>
          <w:b/>
          <w:sz w:val="24"/>
          <w:szCs w:val="24"/>
        </w:rPr>
        <w:t>INICIATIVA DE TURNO A COMISIONES</w:t>
      </w:r>
    </w:p>
    <w:p w:rsidR="00C04833" w:rsidRPr="005D4664" w:rsidRDefault="00C04833" w:rsidP="00C04833">
      <w:pPr>
        <w:ind w:right="49"/>
        <w:jc w:val="both"/>
        <w:rPr>
          <w:rFonts w:ascii="Arial" w:hAnsi="Arial" w:cs="Arial"/>
          <w:sz w:val="24"/>
          <w:szCs w:val="24"/>
        </w:rPr>
      </w:pPr>
      <w:r w:rsidRPr="005D4664">
        <w:rPr>
          <w:rFonts w:ascii="Arial" w:hAnsi="Arial" w:cs="Arial"/>
          <w:sz w:val="24"/>
          <w:szCs w:val="24"/>
        </w:rPr>
        <w:t xml:space="preserve">Iniciativa que tiene por objeto someter al Pleno del Ayuntamiento Constitucional del Municipio de San Pedro Tlaquepaque, Jalisco, para que se turne a las </w:t>
      </w:r>
      <w:r w:rsidRPr="005D4664">
        <w:rPr>
          <w:rFonts w:ascii="Arial" w:hAnsi="Arial" w:cs="Arial"/>
          <w:bCs/>
          <w:sz w:val="24"/>
          <w:szCs w:val="24"/>
        </w:rPr>
        <w:t xml:space="preserve"> comisiones</w:t>
      </w:r>
      <w:r w:rsidRPr="005D4664">
        <w:rPr>
          <w:rFonts w:ascii="Arial" w:hAnsi="Arial" w:cs="Arial"/>
          <w:b/>
          <w:sz w:val="24"/>
          <w:szCs w:val="24"/>
        </w:rPr>
        <w:t xml:space="preserve"> </w:t>
      </w:r>
      <w:r w:rsidRPr="005D4664">
        <w:rPr>
          <w:rFonts w:ascii="Arial" w:hAnsi="Arial" w:cs="Arial"/>
          <w:bCs/>
          <w:sz w:val="24"/>
          <w:szCs w:val="24"/>
        </w:rPr>
        <w:t>de</w:t>
      </w:r>
      <w:r w:rsidRPr="005D4664">
        <w:rPr>
          <w:rFonts w:ascii="Arial" w:hAnsi="Arial" w:cs="Arial"/>
          <w:b/>
          <w:sz w:val="24"/>
          <w:szCs w:val="24"/>
        </w:rPr>
        <w:t xml:space="preserve"> HACIENDA, PATRIMONIO Y PRESUPUESTO </w:t>
      </w:r>
      <w:r w:rsidRPr="005D4664">
        <w:rPr>
          <w:rFonts w:ascii="Arial" w:hAnsi="Arial" w:cs="Arial"/>
          <w:bCs/>
          <w:sz w:val="24"/>
          <w:szCs w:val="24"/>
        </w:rPr>
        <w:t>como convocante</w:t>
      </w:r>
      <w:r w:rsidRPr="005D4664">
        <w:rPr>
          <w:rFonts w:ascii="Arial" w:hAnsi="Arial" w:cs="Arial"/>
          <w:b/>
          <w:sz w:val="24"/>
          <w:szCs w:val="24"/>
        </w:rPr>
        <w:t xml:space="preserve">; y  </w:t>
      </w:r>
      <w:r w:rsidRPr="005D4664">
        <w:rPr>
          <w:rFonts w:ascii="Arial" w:hAnsi="Arial" w:cs="Arial"/>
          <w:bCs/>
          <w:sz w:val="24"/>
          <w:szCs w:val="24"/>
        </w:rPr>
        <w:t>como coadyuvante a la comisiones</w:t>
      </w:r>
      <w:r w:rsidRPr="005D4664">
        <w:rPr>
          <w:rFonts w:ascii="Arial" w:hAnsi="Arial" w:cs="Arial"/>
          <w:b/>
          <w:sz w:val="24"/>
          <w:szCs w:val="24"/>
        </w:rPr>
        <w:t xml:space="preserve"> </w:t>
      </w:r>
      <w:r w:rsidRPr="005D4664">
        <w:rPr>
          <w:rFonts w:ascii="Arial" w:hAnsi="Arial" w:cs="Arial"/>
          <w:bCs/>
          <w:sz w:val="24"/>
          <w:szCs w:val="24"/>
        </w:rPr>
        <w:t>de</w:t>
      </w:r>
      <w:r w:rsidRPr="005D4664">
        <w:rPr>
          <w:rFonts w:ascii="Arial" w:hAnsi="Arial" w:cs="Arial"/>
          <w:b/>
          <w:sz w:val="24"/>
          <w:szCs w:val="24"/>
        </w:rPr>
        <w:t xml:space="preserve"> PLANEACION SOCIOECONOMICA Y URBANA,</w:t>
      </w:r>
      <w:r w:rsidRPr="005D4664">
        <w:rPr>
          <w:rFonts w:ascii="Arial" w:hAnsi="Arial" w:cs="Arial"/>
          <w:sz w:val="24"/>
          <w:szCs w:val="24"/>
        </w:rPr>
        <w:t xml:space="preserve"> para el ESTUDIO, ANALISIS y DICTAMINACION, de la presente, la cual tiene por objeto la adquisición de un predio con superficie suficiente </w:t>
      </w:r>
      <w:r w:rsidRPr="005D4664">
        <w:rPr>
          <w:rFonts w:ascii="Arial" w:hAnsi="Arial" w:cs="Arial"/>
          <w:b/>
          <w:sz w:val="24"/>
          <w:szCs w:val="24"/>
        </w:rPr>
        <w:t xml:space="preserve"> </w:t>
      </w:r>
      <w:r w:rsidRPr="005D4664">
        <w:rPr>
          <w:rFonts w:ascii="Arial" w:hAnsi="Arial" w:cs="Arial"/>
          <w:sz w:val="24"/>
          <w:szCs w:val="24"/>
        </w:rPr>
        <w:t xml:space="preserve">para la construcción de un </w:t>
      </w:r>
      <w:r w:rsidRPr="005D4664">
        <w:rPr>
          <w:rFonts w:ascii="Arial" w:hAnsi="Arial" w:cs="Arial"/>
          <w:bCs/>
          <w:sz w:val="24"/>
          <w:szCs w:val="24"/>
        </w:rPr>
        <w:t>espacio</w:t>
      </w:r>
      <w:r w:rsidRPr="005D4664">
        <w:rPr>
          <w:rFonts w:ascii="Arial" w:hAnsi="Arial" w:cs="Arial"/>
          <w:b/>
          <w:bCs/>
          <w:sz w:val="24"/>
          <w:szCs w:val="24"/>
        </w:rPr>
        <w:t xml:space="preserve"> </w:t>
      </w:r>
      <w:r w:rsidRPr="005D4664">
        <w:rPr>
          <w:rFonts w:ascii="Arial" w:hAnsi="Arial" w:cs="Arial"/>
          <w:bCs/>
          <w:sz w:val="24"/>
          <w:szCs w:val="24"/>
        </w:rPr>
        <w:t>de</w:t>
      </w:r>
      <w:r w:rsidRPr="005D4664">
        <w:rPr>
          <w:rFonts w:ascii="Arial" w:hAnsi="Arial" w:cs="Arial"/>
          <w:b/>
          <w:bCs/>
          <w:sz w:val="24"/>
          <w:szCs w:val="24"/>
        </w:rPr>
        <w:t xml:space="preserve"> ESPARCIMIENTO, ENTRETENIMIENTO Y PRACTICAS DEPORTIVAS </w:t>
      </w:r>
      <w:r w:rsidRPr="005D4664">
        <w:rPr>
          <w:rFonts w:ascii="Arial" w:hAnsi="Arial" w:cs="Arial"/>
          <w:sz w:val="24"/>
          <w:szCs w:val="24"/>
        </w:rPr>
        <w:t>, en la Colonia</w:t>
      </w:r>
      <w:r w:rsidRPr="005D4664">
        <w:rPr>
          <w:rFonts w:ascii="Arial" w:hAnsi="Arial" w:cs="Arial"/>
          <w:b/>
          <w:bCs/>
          <w:sz w:val="24"/>
          <w:szCs w:val="24"/>
        </w:rPr>
        <w:t xml:space="preserve"> ARTESANOS,</w:t>
      </w:r>
      <w:r w:rsidRPr="005D4664">
        <w:rPr>
          <w:rFonts w:ascii="Arial" w:hAnsi="Arial" w:cs="Arial"/>
          <w:sz w:val="24"/>
          <w:szCs w:val="24"/>
        </w:rPr>
        <w:t xml:space="preserve"> Municipio de San Pedro Tlaquepaque, Jalisco, dicha iniciativa sustentada en la siguiente:</w:t>
      </w:r>
    </w:p>
    <w:p w:rsidR="00C04833" w:rsidRPr="00DB7640" w:rsidRDefault="00C04833" w:rsidP="00C04833">
      <w:pPr>
        <w:ind w:right="49"/>
        <w:rPr>
          <w:rFonts w:ascii="Arial" w:hAnsi="Arial" w:cs="Arial"/>
          <w:b/>
          <w:sz w:val="6"/>
          <w:szCs w:val="24"/>
        </w:rPr>
      </w:pPr>
    </w:p>
    <w:p w:rsidR="00C04833" w:rsidRPr="005D4664" w:rsidRDefault="00C04833" w:rsidP="00C04833">
      <w:pPr>
        <w:ind w:left="567" w:right="49"/>
        <w:jc w:val="center"/>
        <w:rPr>
          <w:rFonts w:ascii="Arial" w:hAnsi="Arial" w:cs="Arial"/>
          <w:b/>
          <w:sz w:val="24"/>
          <w:szCs w:val="24"/>
        </w:rPr>
      </w:pPr>
      <w:r w:rsidRPr="005D4664">
        <w:rPr>
          <w:rFonts w:ascii="Arial" w:hAnsi="Arial" w:cs="Arial"/>
          <w:b/>
          <w:sz w:val="24"/>
          <w:szCs w:val="24"/>
        </w:rPr>
        <w:t>E X P O S I C I O N   D E   M O T I V O S:</w:t>
      </w:r>
    </w:p>
    <w:p w:rsidR="00C04833" w:rsidRPr="005D4664" w:rsidRDefault="00C04833" w:rsidP="00C04833">
      <w:pPr>
        <w:ind w:right="49"/>
        <w:jc w:val="both"/>
        <w:rPr>
          <w:rFonts w:ascii="Arial" w:hAnsi="Arial" w:cs="Arial"/>
          <w:bCs/>
          <w:sz w:val="24"/>
          <w:szCs w:val="24"/>
        </w:rPr>
      </w:pPr>
      <w:r w:rsidRPr="005D4664">
        <w:rPr>
          <w:rFonts w:ascii="Arial" w:hAnsi="Arial" w:cs="Arial"/>
          <w:bCs/>
          <w:sz w:val="24"/>
          <w:szCs w:val="24"/>
        </w:rPr>
        <w:t xml:space="preserve">      La colonia </w:t>
      </w:r>
      <w:r w:rsidRPr="005D4664">
        <w:rPr>
          <w:rFonts w:ascii="Arial" w:hAnsi="Arial" w:cs="Arial"/>
          <w:b/>
          <w:sz w:val="24"/>
          <w:szCs w:val="24"/>
        </w:rPr>
        <w:t xml:space="preserve"> Artesanos</w:t>
      </w:r>
      <w:r w:rsidRPr="005D4664">
        <w:rPr>
          <w:rFonts w:ascii="Arial" w:hAnsi="Arial" w:cs="Arial"/>
          <w:bCs/>
          <w:sz w:val="24"/>
          <w:szCs w:val="24"/>
        </w:rPr>
        <w:t xml:space="preserve"> una comunidad, situada en la parte centro sur del Municipio y dentro de la delegación Manuel López cotilla, con más de 60 años del inicio a su fundación, cuenta con 160 hectáreas de superficie   divididas en </w:t>
      </w:r>
      <w:proofErr w:type="spellStart"/>
      <w:r w:rsidRPr="005D4664">
        <w:rPr>
          <w:rFonts w:ascii="Arial" w:hAnsi="Arial" w:cs="Arial"/>
          <w:bCs/>
          <w:sz w:val="24"/>
          <w:szCs w:val="24"/>
        </w:rPr>
        <w:t>mas</w:t>
      </w:r>
      <w:proofErr w:type="spellEnd"/>
      <w:r w:rsidRPr="005D4664">
        <w:rPr>
          <w:rFonts w:ascii="Arial" w:hAnsi="Arial" w:cs="Arial"/>
          <w:bCs/>
          <w:sz w:val="24"/>
          <w:szCs w:val="24"/>
        </w:rPr>
        <w:t xml:space="preserve"> 100 manzanas   y 1700 casas habitación y más de 8000 habitantes, colonia </w:t>
      </w:r>
      <w:r w:rsidRPr="005D4664">
        <w:rPr>
          <w:rFonts w:ascii="Arial" w:hAnsi="Arial" w:cs="Arial"/>
          <w:b/>
          <w:bCs/>
          <w:sz w:val="24"/>
          <w:szCs w:val="24"/>
        </w:rPr>
        <w:t>Artesanos</w:t>
      </w:r>
      <w:r w:rsidRPr="005D4664">
        <w:rPr>
          <w:rFonts w:ascii="Arial" w:hAnsi="Arial" w:cs="Arial"/>
          <w:bCs/>
          <w:sz w:val="24"/>
          <w:szCs w:val="24"/>
        </w:rPr>
        <w:t xml:space="preserve"> lugar de operación de más 430 establecimientos industriales y comerciales, donde adicionalmente se emplea a varios cientos de personas considerados residentes, comunidad que en su infraestructura pública cuenta con Iglesia católica, y planteles educativos de kínder, Primaria y Secundaria y a la fecha carece de un   lugar para el esparcimiento, entretenimiento y prácticas deportivas </w:t>
      </w:r>
    </w:p>
    <w:p w:rsidR="00C04833" w:rsidRPr="00DB7640" w:rsidRDefault="00C04833" w:rsidP="00C04833">
      <w:pPr>
        <w:tabs>
          <w:tab w:val="left" w:pos="5387"/>
        </w:tabs>
        <w:ind w:right="49"/>
        <w:jc w:val="both"/>
        <w:rPr>
          <w:rFonts w:ascii="Arial" w:hAnsi="Arial" w:cs="Arial"/>
          <w:sz w:val="2"/>
          <w:szCs w:val="24"/>
          <w:lang w:val="es-ES_tradnl"/>
        </w:rPr>
      </w:pPr>
      <w:r w:rsidRPr="005D4664">
        <w:rPr>
          <w:rFonts w:ascii="Arial" w:hAnsi="Arial" w:cs="Arial"/>
          <w:sz w:val="24"/>
          <w:szCs w:val="24"/>
          <w:lang w:val="es-ES_tradnl"/>
        </w:rPr>
        <w:t xml:space="preserve">      </w:t>
      </w:r>
    </w:p>
    <w:p w:rsidR="00C04833" w:rsidRPr="005D4664" w:rsidRDefault="00C04833" w:rsidP="00C04833">
      <w:pPr>
        <w:tabs>
          <w:tab w:val="left" w:pos="5387"/>
        </w:tabs>
        <w:ind w:right="49"/>
        <w:jc w:val="both"/>
        <w:rPr>
          <w:rFonts w:ascii="Arial" w:hAnsi="Arial" w:cs="Arial"/>
          <w:b/>
          <w:sz w:val="24"/>
          <w:szCs w:val="24"/>
        </w:rPr>
      </w:pPr>
      <w:r w:rsidRPr="005D4664">
        <w:rPr>
          <w:rFonts w:ascii="Arial" w:hAnsi="Arial" w:cs="Arial"/>
          <w:sz w:val="24"/>
          <w:szCs w:val="24"/>
          <w:lang w:val="es-ES_tradnl"/>
        </w:rPr>
        <w:t xml:space="preserve">       El artículo cuarto  último párrafo  de la Constitución Federal   dispone que toda persona tiene Derecho a la Cultura Física y a la  práctica del deporte,   correspondiendo  al estado su promoción y  fomento,  debiendo promover  y estrechar vínculos  entre  las personas, la solidaridad, el respeto y  el entendimiento, los </w:t>
      </w:r>
      <w:r w:rsidRPr="005D4664">
        <w:rPr>
          <w:rFonts w:ascii="Arial" w:hAnsi="Arial" w:cs="Arial"/>
          <w:b/>
          <w:bCs/>
          <w:sz w:val="24"/>
          <w:szCs w:val="24"/>
          <w:lang w:val="es-ES_tradnl"/>
        </w:rPr>
        <w:t>DERECHOS HUMANOS</w:t>
      </w:r>
      <w:r w:rsidRPr="005D4664">
        <w:rPr>
          <w:rFonts w:ascii="Arial" w:hAnsi="Arial" w:cs="Arial"/>
          <w:sz w:val="24"/>
          <w:szCs w:val="24"/>
          <w:lang w:val="es-ES_tradnl"/>
        </w:rPr>
        <w:t xml:space="preserve"> son inherentes a todos los seres humanos  sin distinción alguna,  en el deporte se refieren al mandato que abarca una serie de derechos relacionados entre sí aceptando el concepto fundamental que el deporte y el tiempo libre son derecho de todos los seres humanos, necesarios para su desarrollo, la  salud y su bienestar </w:t>
      </w:r>
    </w:p>
    <w:p w:rsidR="00C04833" w:rsidRPr="005D4664" w:rsidRDefault="00C04833" w:rsidP="00C04833">
      <w:pPr>
        <w:ind w:right="49"/>
        <w:jc w:val="both"/>
        <w:rPr>
          <w:rFonts w:ascii="Arial" w:hAnsi="Arial" w:cs="Arial"/>
          <w:b/>
          <w:sz w:val="24"/>
          <w:szCs w:val="24"/>
        </w:rPr>
      </w:pPr>
      <w:r w:rsidRPr="005D4664">
        <w:rPr>
          <w:rFonts w:ascii="Arial" w:hAnsi="Arial" w:cs="Arial"/>
          <w:sz w:val="24"/>
          <w:szCs w:val="24"/>
          <w:lang w:val="es-ES_tradnl"/>
        </w:rPr>
        <w:t xml:space="preserve">      Los DERECHOS HUMANOS en el campo deportivo   y el </w:t>
      </w:r>
      <w:proofErr w:type="spellStart"/>
      <w:r w:rsidRPr="005D4664">
        <w:rPr>
          <w:rFonts w:ascii="Arial" w:hAnsi="Arial" w:cs="Arial"/>
          <w:sz w:val="24"/>
          <w:szCs w:val="24"/>
          <w:lang w:val="es-ES_tradnl"/>
        </w:rPr>
        <w:t>asocianismo</w:t>
      </w:r>
      <w:proofErr w:type="spellEnd"/>
      <w:r w:rsidRPr="005D4664">
        <w:rPr>
          <w:rFonts w:ascii="Arial" w:hAnsi="Arial" w:cs="Arial"/>
          <w:sz w:val="24"/>
          <w:szCs w:val="24"/>
          <w:lang w:val="es-ES_tradnl"/>
        </w:rPr>
        <w:t xml:space="preserve"> como mejora de oportunidades de vida para todos, el deporte no solo es una actividad lúdica que practica el cuerpo, constituye también un Derecho Humano, plenamente reconocido en varios países en los que se encuentra México y en la carta internacional de educación física y el deporte de la</w:t>
      </w:r>
      <w:r w:rsidRPr="005D4664">
        <w:rPr>
          <w:rFonts w:ascii="Arial" w:hAnsi="Arial" w:cs="Arial"/>
          <w:b/>
          <w:sz w:val="24"/>
          <w:szCs w:val="24"/>
          <w:lang w:val="es-ES_tradnl"/>
        </w:rPr>
        <w:t xml:space="preserve"> UNESCO</w:t>
      </w:r>
      <w:r w:rsidRPr="005D4664">
        <w:rPr>
          <w:rFonts w:ascii="Arial" w:hAnsi="Arial" w:cs="Arial"/>
          <w:sz w:val="24"/>
          <w:szCs w:val="24"/>
          <w:lang w:val="es-ES_tradnl"/>
        </w:rPr>
        <w:t xml:space="preserve">, </w:t>
      </w:r>
      <w:r w:rsidRPr="005D4664">
        <w:rPr>
          <w:rFonts w:ascii="Arial" w:hAnsi="Arial" w:cs="Arial"/>
          <w:sz w:val="24"/>
          <w:szCs w:val="24"/>
        </w:rPr>
        <w:t>el</w:t>
      </w:r>
      <w:r w:rsidRPr="005D4664">
        <w:rPr>
          <w:rFonts w:ascii="Arial" w:hAnsi="Arial" w:cs="Arial"/>
          <w:bCs/>
          <w:sz w:val="24"/>
          <w:szCs w:val="24"/>
        </w:rPr>
        <w:t xml:space="preserve"> deporte y la cultura física, es reconocido fenómeno social político y económico de gran influencia a nivel mundial, donde continuamente se incrementan los montos de inversión de recursos destinados al funcionamiento, reconversión y construcción de nuevos centros y espacios de esparcimiento y prácticas deportivas exigiendo a las autoridades a poner especial atención a la cultura física y las prácticas deportivas.  </w:t>
      </w:r>
    </w:p>
    <w:p w:rsidR="00C04833" w:rsidRPr="005D4664" w:rsidRDefault="00C04833" w:rsidP="00C04833">
      <w:pPr>
        <w:jc w:val="both"/>
        <w:rPr>
          <w:rFonts w:ascii="Arial" w:hAnsi="Arial" w:cs="Arial"/>
          <w:bCs/>
          <w:sz w:val="24"/>
          <w:szCs w:val="24"/>
          <w:lang w:val="es-ES_tradnl"/>
        </w:rPr>
      </w:pPr>
      <w:r w:rsidRPr="005D4664">
        <w:rPr>
          <w:rFonts w:ascii="Arial" w:hAnsi="Arial" w:cs="Arial"/>
          <w:bCs/>
          <w:sz w:val="24"/>
          <w:szCs w:val="24"/>
          <w:lang w:val="es-ES_tradnl"/>
        </w:rPr>
        <w:t xml:space="preserve">       El deporte como</w:t>
      </w:r>
      <w:r w:rsidRPr="005D4664">
        <w:rPr>
          <w:rFonts w:ascii="Arial" w:hAnsi="Arial" w:cs="Arial"/>
          <w:b/>
          <w:sz w:val="24"/>
          <w:szCs w:val="24"/>
          <w:lang w:val="es-ES_tradnl"/>
        </w:rPr>
        <w:t xml:space="preserve"> DERECHO HUMANO </w:t>
      </w:r>
      <w:r w:rsidRPr="005D4664">
        <w:rPr>
          <w:rFonts w:ascii="Arial" w:hAnsi="Arial" w:cs="Arial"/>
          <w:bCs/>
          <w:sz w:val="24"/>
          <w:szCs w:val="24"/>
          <w:lang w:val="es-ES_tradnl"/>
        </w:rPr>
        <w:t>es el</w:t>
      </w:r>
      <w:r w:rsidRPr="005D4664">
        <w:rPr>
          <w:rFonts w:ascii="Arial" w:hAnsi="Arial" w:cs="Arial"/>
          <w:sz w:val="24"/>
          <w:szCs w:val="24"/>
          <w:lang w:val="es-ES_tradnl"/>
        </w:rPr>
        <w:t xml:space="preserve"> respeto a la integridad y la dignidad de todo ser humano, estrechando la relación con otros derechos como son la vida, la salud, la integridad personal y la educación, el deporte es un derecho que incide de manera colectiva, jugando un papel de relevante   importancia ya que promueve una cultura sana, fomenta lo valores ciudadanos, mejora la  autoestima y la relación armónica con los demás convirtiendo el DEPORTE en  cultura</w:t>
      </w:r>
      <w:r w:rsidRPr="005D4664">
        <w:rPr>
          <w:rFonts w:ascii="Arial" w:hAnsi="Arial" w:cs="Arial"/>
          <w:b/>
          <w:sz w:val="24"/>
          <w:szCs w:val="24"/>
          <w:lang w:val="es-ES_tradnl"/>
        </w:rPr>
        <w:t xml:space="preserve"> </w:t>
      </w:r>
      <w:r w:rsidRPr="005D4664">
        <w:rPr>
          <w:rFonts w:ascii="Arial" w:hAnsi="Arial" w:cs="Arial"/>
          <w:bCs/>
          <w:sz w:val="24"/>
          <w:szCs w:val="24"/>
          <w:lang w:val="es-ES_tradnl"/>
        </w:rPr>
        <w:t>de PAZ</w:t>
      </w:r>
      <w:r w:rsidRPr="005D4664">
        <w:rPr>
          <w:rFonts w:ascii="Arial" w:hAnsi="Arial" w:cs="Arial"/>
          <w:b/>
          <w:sz w:val="24"/>
          <w:szCs w:val="24"/>
          <w:lang w:val="es-ES_tradnl"/>
        </w:rPr>
        <w:t xml:space="preserve">, </w:t>
      </w:r>
      <w:r w:rsidRPr="005D4664">
        <w:rPr>
          <w:rFonts w:ascii="Arial" w:hAnsi="Arial" w:cs="Arial"/>
          <w:sz w:val="24"/>
          <w:szCs w:val="24"/>
          <w:lang w:val="es-ES_tradnl"/>
        </w:rPr>
        <w:t>fundamental para el momento que vive</w:t>
      </w:r>
      <w:r w:rsidRPr="005D4664">
        <w:rPr>
          <w:rFonts w:ascii="Arial" w:hAnsi="Arial" w:cs="Arial"/>
          <w:b/>
          <w:sz w:val="24"/>
          <w:szCs w:val="24"/>
          <w:lang w:val="es-ES_tradnl"/>
        </w:rPr>
        <w:t xml:space="preserve"> </w:t>
      </w:r>
      <w:r w:rsidRPr="005D4664">
        <w:rPr>
          <w:rFonts w:ascii="Arial" w:hAnsi="Arial" w:cs="Arial"/>
          <w:bCs/>
          <w:sz w:val="24"/>
          <w:szCs w:val="24"/>
          <w:lang w:val="es-ES_tradnl"/>
        </w:rPr>
        <w:t>nuestro país.</w:t>
      </w:r>
    </w:p>
    <w:p w:rsidR="00C04833" w:rsidRPr="005D4664" w:rsidRDefault="00C04833" w:rsidP="00C04833">
      <w:pPr>
        <w:jc w:val="both"/>
        <w:rPr>
          <w:rFonts w:ascii="Arial" w:hAnsi="Arial" w:cs="Arial"/>
          <w:sz w:val="24"/>
          <w:szCs w:val="24"/>
          <w:lang w:val="es-ES_tradnl"/>
        </w:rPr>
      </w:pPr>
      <w:r w:rsidRPr="005D4664">
        <w:rPr>
          <w:rFonts w:ascii="Arial" w:hAnsi="Arial" w:cs="Arial"/>
          <w:sz w:val="24"/>
          <w:szCs w:val="24"/>
          <w:lang w:val="es-ES_tradnl"/>
        </w:rPr>
        <w:t xml:space="preserve">      El derecho a la cultura física y al deporte implica obligaciones de respeto y fomento a todos los niveles de gobierno, y participación de  los sectores social y privado, iniciando con los menores de preescolar y continuando a los siguientes  niveles educativos, incluyendo a todas las mujeres y hombres, adultos mayores, personas con discapacidad y de los pueblos indígenas, garantizando su acceso en igualdad de condiciones  y sobre todo, a aquellos grupos que se encuentren en condición de rezago y vulnerabilidad.</w:t>
      </w:r>
    </w:p>
    <w:p w:rsidR="00C04833" w:rsidRPr="005D4664" w:rsidRDefault="00C04833" w:rsidP="00C04833">
      <w:pPr>
        <w:ind w:right="49"/>
        <w:jc w:val="center"/>
        <w:rPr>
          <w:rFonts w:ascii="Arial" w:hAnsi="Arial" w:cs="Arial"/>
          <w:b/>
          <w:sz w:val="24"/>
          <w:szCs w:val="24"/>
          <w:lang w:val="es-ES_tradnl"/>
        </w:rPr>
      </w:pPr>
      <w:r w:rsidRPr="005D4664">
        <w:rPr>
          <w:rFonts w:ascii="Arial" w:hAnsi="Arial" w:cs="Arial"/>
          <w:b/>
          <w:sz w:val="24"/>
          <w:szCs w:val="24"/>
          <w:lang w:val="es-ES_tradnl"/>
        </w:rPr>
        <w:t>REPERCUSIONES SOCIALES:</w:t>
      </w:r>
    </w:p>
    <w:p w:rsidR="00C04833" w:rsidRPr="005D4664" w:rsidRDefault="00C04833" w:rsidP="00C04833">
      <w:pPr>
        <w:ind w:right="49"/>
        <w:jc w:val="both"/>
        <w:rPr>
          <w:rFonts w:ascii="Arial" w:hAnsi="Arial" w:cs="Arial"/>
          <w:sz w:val="24"/>
          <w:szCs w:val="24"/>
          <w:lang w:val="es-ES_tradnl"/>
        </w:rPr>
      </w:pPr>
      <w:r w:rsidRPr="005D4664">
        <w:rPr>
          <w:rFonts w:ascii="Arial" w:hAnsi="Arial" w:cs="Arial"/>
          <w:sz w:val="24"/>
          <w:szCs w:val="24"/>
          <w:lang w:val="es-ES_tradnl"/>
        </w:rPr>
        <w:t xml:space="preserve">      Genera  oportunidades  inclusivas adaptadas y seguras de participar en la educación física y el deporte como </w:t>
      </w:r>
      <w:r w:rsidRPr="005D4664">
        <w:rPr>
          <w:rFonts w:ascii="Arial" w:hAnsi="Arial" w:cs="Arial"/>
          <w:b/>
          <w:bCs/>
          <w:sz w:val="24"/>
          <w:szCs w:val="24"/>
          <w:lang w:val="es-ES_tradnl"/>
        </w:rPr>
        <w:t>DERECHO HUMANO</w:t>
      </w:r>
      <w:r w:rsidRPr="005D4664">
        <w:rPr>
          <w:rFonts w:ascii="Arial" w:hAnsi="Arial" w:cs="Arial"/>
          <w:sz w:val="24"/>
          <w:szCs w:val="24"/>
          <w:lang w:val="es-ES_tradnl"/>
        </w:rPr>
        <w:t xml:space="preserve"> para todos el cual tiene el potencial de transformación de nuestra sociedad en múltiples mejoras a la salud  física y mental, ayudando  a  la disminución de enfermedades cardiovasculares o diabetes,</w:t>
      </w:r>
      <w:r w:rsidRPr="005D4664">
        <w:rPr>
          <w:rFonts w:ascii="Arial" w:hAnsi="Arial" w:cs="Arial"/>
          <w:bCs/>
          <w:sz w:val="24"/>
          <w:szCs w:val="24"/>
        </w:rPr>
        <w:t xml:space="preserve"> aumento del bombeo sanguíneo al corazón, aumento de capacidad pulmonar, mejor rendimiento intelectual, reduce las enfermedades arteriales, reduce las enfermedades provocadas por obesidad, baja los riesgos de infartos al miocardio, incrementa la masa muscular, y brinda una mejor oxigenación, estimula la independencia, aumenta la seguridad en sí mismo y la estabilidad emocional, fortaleciendo el tejido y la inclusión social.</w:t>
      </w:r>
    </w:p>
    <w:p w:rsidR="00C04833" w:rsidRPr="005D4664" w:rsidRDefault="00C04833" w:rsidP="00C04833">
      <w:pPr>
        <w:ind w:right="49"/>
        <w:jc w:val="both"/>
        <w:rPr>
          <w:rFonts w:ascii="Arial" w:hAnsi="Arial" w:cs="Arial"/>
          <w:sz w:val="24"/>
          <w:szCs w:val="24"/>
        </w:rPr>
      </w:pPr>
      <w:r w:rsidRPr="005D4664">
        <w:rPr>
          <w:rFonts w:ascii="Arial" w:hAnsi="Arial" w:cs="Arial"/>
          <w:sz w:val="24"/>
          <w:szCs w:val="24"/>
        </w:rPr>
        <w:t xml:space="preserve">      Distintas FUENTES Y organizaciones señalan que La construcción, reconversión y habilitación de espacios, para el </w:t>
      </w:r>
      <w:proofErr w:type="gramStart"/>
      <w:r w:rsidRPr="005D4664">
        <w:rPr>
          <w:rFonts w:ascii="Arial" w:hAnsi="Arial" w:cs="Arial"/>
          <w:sz w:val="24"/>
          <w:szCs w:val="24"/>
        </w:rPr>
        <w:t>esparcimiento  entretenimiento</w:t>
      </w:r>
      <w:proofErr w:type="gramEnd"/>
      <w:r w:rsidRPr="005D4664">
        <w:rPr>
          <w:rFonts w:ascii="Arial" w:hAnsi="Arial" w:cs="Arial"/>
          <w:sz w:val="24"/>
          <w:szCs w:val="24"/>
        </w:rPr>
        <w:t xml:space="preserve"> y  para prácticas deportivas son factor que ayuda a  mitigar  y disminuir la  inseguridad y delincuencia, espacios, que deberán ser incluyentes, para personas de todas edades y capacidades, </w:t>
      </w:r>
    </w:p>
    <w:p w:rsidR="00C04833" w:rsidRPr="005D4664" w:rsidRDefault="00C04833" w:rsidP="00C04833">
      <w:pPr>
        <w:ind w:right="49"/>
        <w:jc w:val="both"/>
        <w:rPr>
          <w:rFonts w:ascii="Arial" w:hAnsi="Arial" w:cs="Arial"/>
          <w:sz w:val="24"/>
          <w:szCs w:val="24"/>
        </w:rPr>
      </w:pPr>
      <w:r w:rsidRPr="005D4664">
        <w:rPr>
          <w:rFonts w:ascii="Arial" w:hAnsi="Arial" w:cs="Arial"/>
          <w:sz w:val="24"/>
          <w:szCs w:val="24"/>
        </w:rPr>
        <w:t xml:space="preserve">      La construcción, reconversión  y habilitación de  espacios   para el deporte   de  esparcimiento y entretenimiento inciden altamente en el   bienestar  de las personas   de la comunidad, y  vecinos de  colonias aledañas, acciones del Gobierno Municipal que  garantizan  y el respeto a  LOS DERECHOS HUMANOS, construyendo una mejor ciudad, </w:t>
      </w:r>
      <w:r w:rsidRPr="005D4664">
        <w:rPr>
          <w:rFonts w:ascii="Arial" w:hAnsi="Arial" w:cs="Arial"/>
          <w:sz w:val="24"/>
          <w:szCs w:val="24"/>
          <w:lang w:val="es-ES_tradnl"/>
        </w:rPr>
        <w:t>de  inclusión social   fortaleciendo los  valores ciudadanos,</w:t>
      </w:r>
      <w:r w:rsidRPr="005D4664">
        <w:rPr>
          <w:rFonts w:ascii="Arial" w:hAnsi="Arial" w:cs="Arial"/>
          <w:sz w:val="24"/>
          <w:szCs w:val="24"/>
        </w:rPr>
        <w:t xml:space="preserve">     eje central  para el desarrollo   Municipal, dando destino y buen uso  en el  aprovechamiento de los recursos  públicos. </w:t>
      </w:r>
    </w:p>
    <w:p w:rsidR="00C04833" w:rsidRPr="005D4664" w:rsidRDefault="00C04833" w:rsidP="00C04833">
      <w:pPr>
        <w:ind w:right="49"/>
        <w:jc w:val="both"/>
        <w:rPr>
          <w:rFonts w:ascii="Arial" w:hAnsi="Arial" w:cs="Arial"/>
          <w:sz w:val="24"/>
          <w:szCs w:val="24"/>
        </w:rPr>
      </w:pPr>
      <w:r w:rsidRPr="005D4664">
        <w:rPr>
          <w:rFonts w:ascii="Arial" w:hAnsi="Arial" w:cs="Arial"/>
          <w:sz w:val="24"/>
          <w:szCs w:val="24"/>
        </w:rPr>
        <w:t xml:space="preserve">  Espacio, con equipamiento y  adecuaciones necesarias que  será factor  para el desarrollo humano, sustentable y la sana convivencia familiar, lugar  de utilidad  y aprovechado en beneficio y para el  bienestar de la sociedad  en   general, contribuyendo a la reconstrucción del tejido social, y  dará  oportunidad a los habitantes , a socializar y ejercitarse,  con ello, beneficiarse en la  salud mejorando,  su   nivel y calidad de vida. </w:t>
      </w:r>
    </w:p>
    <w:p w:rsidR="00C04833" w:rsidRPr="005D4664" w:rsidRDefault="00C04833" w:rsidP="00C04833">
      <w:pPr>
        <w:ind w:right="49"/>
        <w:jc w:val="both"/>
        <w:rPr>
          <w:rFonts w:ascii="Arial" w:hAnsi="Arial" w:cs="Arial"/>
          <w:sz w:val="24"/>
          <w:szCs w:val="24"/>
          <w:lang w:val="es-ES_tradnl"/>
        </w:rPr>
      </w:pPr>
      <w:r w:rsidRPr="005D4664">
        <w:rPr>
          <w:rFonts w:ascii="Arial" w:hAnsi="Arial" w:cs="Arial"/>
          <w:sz w:val="24"/>
          <w:szCs w:val="24"/>
        </w:rPr>
        <w:t xml:space="preserve">      Siendo el caso de la colonia Artesanos   una zona de carencias y alta </w:t>
      </w:r>
      <w:proofErr w:type="spellStart"/>
      <w:r w:rsidRPr="005D4664">
        <w:rPr>
          <w:rFonts w:ascii="Arial" w:hAnsi="Arial" w:cs="Arial"/>
          <w:sz w:val="24"/>
          <w:szCs w:val="24"/>
        </w:rPr>
        <w:t>marginadad</w:t>
      </w:r>
      <w:proofErr w:type="spellEnd"/>
      <w:r w:rsidRPr="005D4664">
        <w:rPr>
          <w:rFonts w:ascii="Arial" w:hAnsi="Arial" w:cs="Arial"/>
          <w:sz w:val="24"/>
          <w:szCs w:val="24"/>
        </w:rPr>
        <w:t xml:space="preserve">   acción </w:t>
      </w:r>
      <w:proofErr w:type="gramStart"/>
      <w:r w:rsidRPr="005D4664">
        <w:rPr>
          <w:rFonts w:ascii="Arial" w:hAnsi="Arial" w:cs="Arial"/>
          <w:sz w:val="24"/>
          <w:szCs w:val="24"/>
        </w:rPr>
        <w:t>que  será</w:t>
      </w:r>
      <w:proofErr w:type="gramEnd"/>
      <w:r w:rsidRPr="005D4664">
        <w:rPr>
          <w:rFonts w:ascii="Arial" w:hAnsi="Arial" w:cs="Arial"/>
          <w:sz w:val="24"/>
          <w:szCs w:val="24"/>
        </w:rPr>
        <w:t xml:space="preserve"> un modelo de cambio para crecimiento y  desarrollo en    la comunidad,  Favoreciendo y  respetando  los Derechos Humanos, ayudando a disminuir  y mitigar   la desigualdad social, mejorando  las condiciones de vida de los ciudadanos</w:t>
      </w:r>
      <w:r w:rsidRPr="005D4664">
        <w:rPr>
          <w:rFonts w:ascii="Arial" w:hAnsi="Arial" w:cs="Arial"/>
          <w:sz w:val="24"/>
          <w:szCs w:val="24"/>
          <w:lang w:val="es-ES_tradnl"/>
        </w:rPr>
        <w:t xml:space="preserve">, camino en busca de  los mecanismos adecuados para consolidar  las políticas públicas.  </w:t>
      </w:r>
    </w:p>
    <w:p w:rsidR="00C04833" w:rsidRPr="005D4664" w:rsidRDefault="00C04833" w:rsidP="00C04833">
      <w:pPr>
        <w:ind w:right="49"/>
        <w:jc w:val="both"/>
        <w:rPr>
          <w:rFonts w:ascii="Arial" w:hAnsi="Arial" w:cs="Arial"/>
          <w:sz w:val="24"/>
          <w:szCs w:val="24"/>
        </w:rPr>
      </w:pPr>
      <w:r w:rsidRPr="005D4664">
        <w:rPr>
          <w:rFonts w:ascii="Arial" w:hAnsi="Arial" w:cs="Arial"/>
          <w:sz w:val="24"/>
          <w:szCs w:val="24"/>
          <w:lang w:val="es-ES_tradnl"/>
        </w:rPr>
        <w:t xml:space="preserve">      Con visión de respeto a LOS DERECHOS HUMANOS   </w:t>
      </w:r>
      <w:proofErr w:type="gramStart"/>
      <w:r w:rsidRPr="005D4664">
        <w:rPr>
          <w:rFonts w:ascii="Arial" w:hAnsi="Arial" w:cs="Arial"/>
          <w:sz w:val="24"/>
          <w:szCs w:val="24"/>
          <w:lang w:val="es-ES_tradnl"/>
        </w:rPr>
        <w:t>permitiendo  una</w:t>
      </w:r>
      <w:proofErr w:type="gramEnd"/>
      <w:r w:rsidRPr="005D4664">
        <w:rPr>
          <w:rFonts w:ascii="Arial" w:hAnsi="Arial" w:cs="Arial"/>
          <w:sz w:val="24"/>
          <w:szCs w:val="24"/>
          <w:lang w:val="es-ES_tradnl"/>
        </w:rPr>
        <w:t xml:space="preserve"> mejor colaboración  entre el sector público, privado y el social, </w:t>
      </w:r>
      <w:r w:rsidRPr="005D4664">
        <w:rPr>
          <w:rFonts w:ascii="Arial" w:hAnsi="Arial" w:cs="Arial"/>
          <w:sz w:val="24"/>
          <w:szCs w:val="24"/>
        </w:rPr>
        <w:t>cumpliendo  con lineamientos de construcción, y se observen y cumplan  aspectos: de diseño integral y sustentable, accesibilidad, dimensiones, trazo, iluminación, y equipamiento deportivo</w:t>
      </w:r>
    </w:p>
    <w:p w:rsidR="00C04833" w:rsidRPr="005D4664" w:rsidRDefault="00C04833" w:rsidP="00C04833">
      <w:pPr>
        <w:ind w:right="49"/>
        <w:jc w:val="both"/>
        <w:rPr>
          <w:rFonts w:ascii="Arial" w:hAnsi="Arial" w:cs="Arial"/>
          <w:sz w:val="24"/>
          <w:szCs w:val="24"/>
        </w:rPr>
      </w:pPr>
      <w:r w:rsidRPr="005D4664">
        <w:rPr>
          <w:rFonts w:ascii="Arial" w:hAnsi="Arial" w:cs="Arial"/>
          <w:sz w:val="24"/>
          <w:szCs w:val="24"/>
        </w:rPr>
        <w:t>Para tales efectos, tengo a bien pasar a las siguientes:</w:t>
      </w:r>
    </w:p>
    <w:p w:rsidR="00C04833" w:rsidRPr="005D4664" w:rsidRDefault="00C04833" w:rsidP="00C04833">
      <w:pPr>
        <w:ind w:left="567" w:right="49"/>
        <w:jc w:val="center"/>
        <w:rPr>
          <w:rFonts w:ascii="Arial" w:hAnsi="Arial" w:cs="Arial"/>
          <w:b/>
          <w:sz w:val="24"/>
          <w:szCs w:val="24"/>
        </w:rPr>
      </w:pPr>
      <w:r w:rsidRPr="005D4664">
        <w:rPr>
          <w:rFonts w:ascii="Arial" w:hAnsi="Arial" w:cs="Arial"/>
          <w:b/>
          <w:sz w:val="24"/>
          <w:szCs w:val="24"/>
        </w:rPr>
        <w:t>C O N S I D E R A C I O N E S:</w:t>
      </w:r>
    </w:p>
    <w:p w:rsidR="00C04833" w:rsidRPr="005D4664" w:rsidRDefault="00C04833" w:rsidP="00C04833">
      <w:pPr>
        <w:spacing w:before="120" w:after="0"/>
        <w:ind w:right="51"/>
        <w:jc w:val="both"/>
        <w:rPr>
          <w:rFonts w:ascii="Arial" w:hAnsi="Arial" w:cs="Arial"/>
          <w:sz w:val="24"/>
          <w:szCs w:val="24"/>
        </w:rPr>
      </w:pPr>
      <w:r w:rsidRPr="005D4664">
        <w:rPr>
          <w:rFonts w:ascii="Arial" w:hAnsi="Arial" w:cs="Arial"/>
          <w:sz w:val="24"/>
          <w:szCs w:val="24"/>
        </w:rPr>
        <w:t xml:space="preserve"> Artículo 115 de la Constitución Política de los Estados Unidos Mexicanos; Artículo 80 de la Constitución Política del Estado de Jalisco; Artículos 37 fracción II de la Ley de Gobierno y la Administración Pública Municipal del Estado de Jalisco; Artículos 27, 78, 94, 96, y 107 del Reglamento del Gobierno y de la Administración Pública del Ayuntamiento Constitucional de San Pedro Tlaquepaque; artículos 2, 6 y 7 del Reglamento de Planeación para el Desarrollo Municipal de San Pedro Tlaquepaque.</w:t>
      </w:r>
    </w:p>
    <w:p w:rsidR="00C04833" w:rsidRPr="005D4664" w:rsidRDefault="00C04833" w:rsidP="00C04833">
      <w:pPr>
        <w:spacing w:before="120" w:after="0"/>
        <w:ind w:right="51"/>
        <w:jc w:val="both"/>
        <w:rPr>
          <w:rFonts w:ascii="Arial" w:hAnsi="Arial" w:cs="Arial"/>
          <w:sz w:val="24"/>
          <w:szCs w:val="24"/>
        </w:rPr>
      </w:pPr>
    </w:p>
    <w:p w:rsidR="00C04833" w:rsidRPr="005D4664" w:rsidRDefault="00C04833" w:rsidP="00C04833">
      <w:pPr>
        <w:ind w:right="49"/>
        <w:jc w:val="both"/>
        <w:rPr>
          <w:rFonts w:ascii="Arial" w:hAnsi="Arial" w:cs="Arial"/>
          <w:sz w:val="24"/>
          <w:szCs w:val="24"/>
        </w:rPr>
      </w:pPr>
      <w:r w:rsidRPr="005D4664">
        <w:rPr>
          <w:rFonts w:ascii="Arial" w:hAnsi="Arial" w:cs="Arial"/>
          <w:sz w:val="24"/>
          <w:szCs w:val="24"/>
        </w:rPr>
        <w:t xml:space="preserve">       Por lo anteriormente expuesto ante ustedes H. Cuerpo Edilicio del Ayuntamiento de San Pedro Tlaquepaque, Jalisco, pongo a su consideración el siguiente</w:t>
      </w:r>
    </w:p>
    <w:p w:rsidR="00C04833" w:rsidRPr="005D4664" w:rsidRDefault="00C04833" w:rsidP="00C04833">
      <w:pPr>
        <w:ind w:right="49"/>
        <w:jc w:val="center"/>
        <w:rPr>
          <w:rFonts w:ascii="Arial" w:hAnsi="Arial" w:cs="Arial"/>
          <w:b/>
          <w:sz w:val="24"/>
          <w:szCs w:val="24"/>
        </w:rPr>
      </w:pPr>
      <w:r w:rsidRPr="005D4664">
        <w:rPr>
          <w:rFonts w:ascii="Arial" w:hAnsi="Arial" w:cs="Arial"/>
          <w:b/>
          <w:sz w:val="24"/>
          <w:szCs w:val="24"/>
        </w:rPr>
        <w:t>A C U E R D O:</w:t>
      </w:r>
    </w:p>
    <w:p w:rsidR="00C04833" w:rsidRPr="005D4664" w:rsidRDefault="00C04833" w:rsidP="00C04833">
      <w:pPr>
        <w:ind w:right="49"/>
        <w:jc w:val="both"/>
        <w:rPr>
          <w:rFonts w:ascii="Arial" w:hAnsi="Arial" w:cs="Arial"/>
          <w:sz w:val="24"/>
          <w:szCs w:val="24"/>
        </w:rPr>
      </w:pPr>
      <w:r w:rsidRPr="005D4664">
        <w:rPr>
          <w:rFonts w:ascii="Arial" w:hAnsi="Arial" w:cs="Arial"/>
          <w:b/>
          <w:sz w:val="24"/>
          <w:szCs w:val="24"/>
        </w:rPr>
        <w:t>ÚNICO –</w:t>
      </w:r>
      <w:r w:rsidRPr="005D4664">
        <w:rPr>
          <w:rFonts w:ascii="Arial" w:hAnsi="Arial" w:cs="Arial"/>
          <w:b/>
          <w:color w:val="000000"/>
          <w:sz w:val="24"/>
          <w:szCs w:val="24"/>
        </w:rPr>
        <w:t xml:space="preserve"> </w:t>
      </w:r>
      <w:r w:rsidRPr="005D4664">
        <w:rPr>
          <w:rFonts w:ascii="Arial" w:hAnsi="Arial" w:cs="Arial"/>
          <w:color w:val="000000"/>
          <w:sz w:val="24"/>
          <w:szCs w:val="24"/>
        </w:rPr>
        <w:t>El pleno del Ayuntamiento Constitucional de San Pedro Tlaquepaque,   APRUEBE Y AUTORICE  se turne   a  las Comisiones  edilicias de,</w:t>
      </w:r>
      <w:r w:rsidRPr="005D4664">
        <w:rPr>
          <w:rFonts w:ascii="Arial" w:hAnsi="Arial" w:cs="Arial"/>
          <w:b/>
          <w:color w:val="000000"/>
          <w:sz w:val="24"/>
          <w:szCs w:val="24"/>
        </w:rPr>
        <w:t xml:space="preserve">  </w:t>
      </w:r>
      <w:r w:rsidRPr="005D4664">
        <w:rPr>
          <w:rFonts w:ascii="Arial" w:hAnsi="Arial" w:cs="Arial"/>
          <w:b/>
          <w:sz w:val="24"/>
          <w:szCs w:val="24"/>
        </w:rPr>
        <w:t xml:space="preserve">HACIENDA, PATRIMONIO Y PRESUPUESTO </w:t>
      </w:r>
      <w:r w:rsidRPr="005D4664">
        <w:rPr>
          <w:rFonts w:ascii="Arial" w:hAnsi="Arial" w:cs="Arial"/>
          <w:bCs/>
          <w:sz w:val="24"/>
          <w:szCs w:val="24"/>
        </w:rPr>
        <w:t>como convocante; y</w:t>
      </w:r>
      <w:r w:rsidRPr="005D4664">
        <w:rPr>
          <w:rFonts w:ascii="Arial" w:hAnsi="Arial" w:cs="Arial"/>
          <w:b/>
          <w:sz w:val="24"/>
          <w:szCs w:val="24"/>
        </w:rPr>
        <w:t xml:space="preserve">  </w:t>
      </w:r>
      <w:r w:rsidRPr="005D4664">
        <w:rPr>
          <w:rFonts w:ascii="Arial" w:hAnsi="Arial" w:cs="Arial"/>
          <w:bCs/>
          <w:sz w:val="24"/>
          <w:szCs w:val="24"/>
        </w:rPr>
        <w:t>como coadyuvante a la comisiones</w:t>
      </w:r>
      <w:r w:rsidRPr="005D4664">
        <w:rPr>
          <w:rFonts w:ascii="Arial" w:hAnsi="Arial" w:cs="Arial"/>
          <w:b/>
          <w:sz w:val="24"/>
          <w:szCs w:val="24"/>
        </w:rPr>
        <w:t xml:space="preserve"> </w:t>
      </w:r>
      <w:r w:rsidRPr="005D4664">
        <w:rPr>
          <w:rFonts w:ascii="Arial" w:hAnsi="Arial" w:cs="Arial"/>
          <w:bCs/>
          <w:sz w:val="24"/>
          <w:szCs w:val="24"/>
        </w:rPr>
        <w:t>de</w:t>
      </w:r>
      <w:r w:rsidRPr="005D4664">
        <w:rPr>
          <w:rFonts w:ascii="Arial" w:hAnsi="Arial" w:cs="Arial"/>
          <w:b/>
          <w:sz w:val="24"/>
          <w:szCs w:val="24"/>
        </w:rPr>
        <w:t xml:space="preserve"> PLANEACION SOCIOECONOMICA Y URBANA, </w:t>
      </w:r>
      <w:r w:rsidRPr="005D4664">
        <w:rPr>
          <w:rFonts w:ascii="Arial" w:hAnsi="Arial" w:cs="Arial"/>
          <w:sz w:val="24"/>
          <w:szCs w:val="24"/>
        </w:rPr>
        <w:t xml:space="preserve">  para el ESTUDIO, ANALISIS y DICTAMINACION, de la presente, la cual tiene por objeto la adquisición de un predio con superficie suficiente </w:t>
      </w:r>
      <w:r w:rsidRPr="005D4664">
        <w:rPr>
          <w:rFonts w:ascii="Arial" w:hAnsi="Arial" w:cs="Arial"/>
          <w:b/>
          <w:sz w:val="24"/>
          <w:szCs w:val="24"/>
        </w:rPr>
        <w:t xml:space="preserve"> </w:t>
      </w:r>
      <w:r w:rsidRPr="005D4664">
        <w:rPr>
          <w:rFonts w:ascii="Arial" w:hAnsi="Arial" w:cs="Arial"/>
          <w:sz w:val="24"/>
          <w:szCs w:val="24"/>
        </w:rPr>
        <w:t xml:space="preserve">para la construcción de un </w:t>
      </w:r>
      <w:r w:rsidRPr="005D4664">
        <w:rPr>
          <w:rFonts w:ascii="Arial" w:hAnsi="Arial" w:cs="Arial"/>
          <w:b/>
          <w:bCs/>
          <w:sz w:val="24"/>
          <w:szCs w:val="24"/>
        </w:rPr>
        <w:t xml:space="preserve">ESPACIO DE ESPARCIMIENTO  ENTRETENIMIENTO Y PRACTICAS DEPORTIVAS </w:t>
      </w:r>
      <w:r w:rsidRPr="005D4664">
        <w:rPr>
          <w:rFonts w:ascii="Arial" w:hAnsi="Arial" w:cs="Arial"/>
          <w:sz w:val="24"/>
          <w:szCs w:val="24"/>
        </w:rPr>
        <w:t xml:space="preserve">, en la Colonia </w:t>
      </w:r>
      <w:r w:rsidRPr="005D4664">
        <w:rPr>
          <w:rFonts w:ascii="Arial" w:hAnsi="Arial" w:cs="Arial"/>
          <w:b/>
          <w:bCs/>
          <w:sz w:val="24"/>
          <w:szCs w:val="24"/>
        </w:rPr>
        <w:t xml:space="preserve"> ARTESANOS,</w:t>
      </w:r>
      <w:r w:rsidRPr="005D4664">
        <w:rPr>
          <w:rFonts w:ascii="Arial" w:hAnsi="Arial" w:cs="Arial"/>
          <w:sz w:val="24"/>
          <w:szCs w:val="24"/>
        </w:rPr>
        <w:t xml:space="preserve"> Municipio de San Pedro Tlaquepaque, Jalisco,</w:t>
      </w:r>
    </w:p>
    <w:p w:rsidR="00DB7640" w:rsidRDefault="00DB7640" w:rsidP="00C04833">
      <w:pPr>
        <w:spacing w:line="360" w:lineRule="auto"/>
        <w:ind w:left="2124" w:right="49" w:firstLine="708"/>
        <w:rPr>
          <w:rFonts w:ascii="Arial" w:hAnsi="Arial" w:cs="Arial"/>
          <w:b/>
          <w:sz w:val="24"/>
          <w:szCs w:val="24"/>
        </w:rPr>
      </w:pPr>
    </w:p>
    <w:p w:rsidR="00C04833" w:rsidRPr="005D4664" w:rsidRDefault="00C04833" w:rsidP="00C04833">
      <w:pPr>
        <w:spacing w:line="360" w:lineRule="auto"/>
        <w:ind w:left="2124" w:right="49" w:firstLine="708"/>
        <w:rPr>
          <w:rFonts w:ascii="Arial" w:hAnsi="Arial" w:cs="Arial"/>
          <w:b/>
          <w:sz w:val="24"/>
          <w:szCs w:val="24"/>
        </w:rPr>
      </w:pPr>
      <w:r w:rsidRPr="005D4664">
        <w:rPr>
          <w:rFonts w:ascii="Arial" w:hAnsi="Arial" w:cs="Arial"/>
          <w:b/>
          <w:sz w:val="24"/>
          <w:szCs w:val="24"/>
        </w:rPr>
        <w:t xml:space="preserve">        A T E N T A M E N T E:</w:t>
      </w:r>
    </w:p>
    <w:p w:rsidR="00C04833" w:rsidRPr="005D4664" w:rsidRDefault="00C04833" w:rsidP="00C04833">
      <w:pPr>
        <w:ind w:left="567" w:right="49"/>
        <w:jc w:val="center"/>
        <w:rPr>
          <w:rFonts w:ascii="Arial" w:hAnsi="Arial" w:cs="Arial"/>
          <w:b/>
          <w:sz w:val="24"/>
          <w:szCs w:val="24"/>
        </w:rPr>
      </w:pPr>
      <w:r w:rsidRPr="005D4664">
        <w:rPr>
          <w:rFonts w:ascii="Arial" w:hAnsi="Arial" w:cs="Arial"/>
          <w:b/>
          <w:sz w:val="24"/>
          <w:szCs w:val="24"/>
        </w:rPr>
        <w:t xml:space="preserve"> SAN PEDRO TLAQUEPAQUE, JALISCO, AL DÍA DE SU PRESENTACIÓN</w:t>
      </w:r>
    </w:p>
    <w:p w:rsidR="00C04833" w:rsidRPr="005D4664" w:rsidRDefault="00C04833" w:rsidP="00C04833">
      <w:pPr>
        <w:ind w:left="567" w:right="49"/>
        <w:jc w:val="center"/>
        <w:rPr>
          <w:rFonts w:ascii="Arial" w:hAnsi="Arial" w:cs="Arial"/>
          <w:b/>
          <w:sz w:val="24"/>
          <w:szCs w:val="24"/>
        </w:rPr>
      </w:pPr>
      <w:r w:rsidRPr="005D4664">
        <w:rPr>
          <w:rFonts w:ascii="Arial" w:hAnsi="Arial" w:cs="Arial"/>
          <w:b/>
          <w:sz w:val="24"/>
          <w:szCs w:val="24"/>
        </w:rPr>
        <w:t xml:space="preserve">SALÓN DE SESIONES DEL H. AYUNTAMIENTO  </w:t>
      </w:r>
    </w:p>
    <w:p w:rsidR="00C04833" w:rsidRPr="00DB7640" w:rsidRDefault="00C04833" w:rsidP="00C04833">
      <w:pPr>
        <w:ind w:left="567" w:right="49"/>
        <w:jc w:val="center"/>
        <w:rPr>
          <w:rFonts w:ascii="Arial" w:hAnsi="Arial" w:cs="Arial"/>
          <w:b/>
          <w:sz w:val="2"/>
          <w:szCs w:val="24"/>
        </w:rPr>
      </w:pPr>
    </w:p>
    <w:p w:rsidR="00C04833" w:rsidRPr="005D4664" w:rsidRDefault="00C04833" w:rsidP="00C04833">
      <w:pPr>
        <w:tabs>
          <w:tab w:val="left" w:pos="5387"/>
        </w:tabs>
        <w:spacing w:line="240" w:lineRule="auto"/>
        <w:ind w:right="49"/>
        <w:jc w:val="center"/>
        <w:rPr>
          <w:rFonts w:ascii="Arial" w:hAnsi="Arial" w:cs="Arial"/>
          <w:b/>
          <w:sz w:val="24"/>
          <w:szCs w:val="24"/>
        </w:rPr>
      </w:pPr>
      <w:r w:rsidRPr="005D4664">
        <w:rPr>
          <w:rFonts w:ascii="Arial" w:hAnsi="Arial" w:cs="Arial"/>
          <w:b/>
          <w:sz w:val="24"/>
          <w:szCs w:val="24"/>
        </w:rPr>
        <w:t xml:space="preserve">    ________________________________</w:t>
      </w:r>
    </w:p>
    <w:p w:rsidR="00C04833" w:rsidRPr="005D4664" w:rsidRDefault="00C04833" w:rsidP="00C04833">
      <w:pPr>
        <w:tabs>
          <w:tab w:val="left" w:pos="5387"/>
        </w:tabs>
        <w:spacing w:line="240" w:lineRule="auto"/>
        <w:ind w:right="49"/>
        <w:jc w:val="center"/>
        <w:rPr>
          <w:rFonts w:ascii="Arial" w:hAnsi="Arial" w:cs="Arial"/>
          <w:b/>
          <w:sz w:val="24"/>
          <w:szCs w:val="24"/>
        </w:rPr>
      </w:pPr>
      <w:r w:rsidRPr="005D4664">
        <w:rPr>
          <w:rFonts w:ascii="Arial" w:hAnsi="Arial" w:cs="Arial"/>
          <w:b/>
          <w:sz w:val="24"/>
          <w:szCs w:val="24"/>
        </w:rPr>
        <w:t xml:space="preserve">   C. REGIDOR OSCAR VÁSQUEZ LLAMAS</w:t>
      </w:r>
    </w:p>
    <w:p w:rsidR="007854F3" w:rsidRPr="005830B9" w:rsidRDefault="005830B9" w:rsidP="007854F3">
      <w:pPr>
        <w:spacing w:after="0" w:line="240" w:lineRule="auto"/>
        <w:jc w:val="both"/>
        <w:rPr>
          <w:rFonts w:ascii="Arial" w:hAnsi="Arial" w:cs="Arial"/>
          <w:sz w:val="24"/>
          <w:szCs w:val="24"/>
        </w:rPr>
      </w:pPr>
      <w:r w:rsidRPr="005830B9">
        <w:rPr>
          <w:rFonts w:ascii="Arial" w:hAnsi="Arial" w:cs="Arial"/>
          <w:sz w:val="24"/>
          <w:szCs w:val="24"/>
        </w:rPr>
        <w:t>------------------------------------------------------------------------------------------------------------------------------------------------------------------------------------------------------</w:t>
      </w:r>
    </w:p>
    <w:p w:rsidR="00C04833" w:rsidRPr="00E53C65" w:rsidRDefault="00B341FD" w:rsidP="00A034D1">
      <w:pPr>
        <w:jc w:val="both"/>
        <w:rPr>
          <w:rFonts w:ascii="Arial" w:hAnsi="Arial" w:cs="Arial"/>
          <w:b/>
          <w:sz w:val="24"/>
          <w:szCs w:val="24"/>
        </w:rPr>
      </w:pPr>
      <w:r w:rsidRPr="00B341FD">
        <w:rPr>
          <w:rFonts w:ascii="Arial" w:hAnsi="Arial" w:cs="Arial"/>
          <w:sz w:val="24"/>
          <w:szCs w:val="24"/>
        </w:rPr>
        <w:t xml:space="preserve">Con la palabra la Presidente Municipal, C. María Elena Limón García: </w:t>
      </w:r>
      <w:r w:rsidR="00DB7640">
        <w:rPr>
          <w:rFonts w:ascii="Arial" w:hAnsi="Arial" w:cs="Arial"/>
          <w:sz w:val="24"/>
          <w:szCs w:val="24"/>
        </w:rPr>
        <w:t xml:space="preserve">Gracias, eh… adelante regidor.------------------------------------------------------------------------------------------------------------------------------------------------------------Habla el Regidor </w:t>
      </w:r>
      <w:r w:rsidR="00DB7640" w:rsidRPr="00733E72">
        <w:rPr>
          <w:rFonts w:ascii="Arial" w:eastAsia="Arial" w:hAnsi="Arial" w:cs="Arial"/>
          <w:sz w:val="24"/>
          <w:szCs w:val="24"/>
        </w:rPr>
        <w:t>Oscar Vásquez Llamas</w:t>
      </w:r>
      <w:r w:rsidR="00DB7640">
        <w:rPr>
          <w:rFonts w:ascii="Arial" w:eastAsia="Arial" w:hAnsi="Arial" w:cs="Arial"/>
          <w:sz w:val="24"/>
          <w:szCs w:val="24"/>
        </w:rPr>
        <w:t xml:space="preserve">: </w:t>
      </w:r>
      <w:r w:rsidR="00481957">
        <w:rPr>
          <w:rFonts w:ascii="Arial" w:eastAsia="Arial" w:hAnsi="Arial" w:cs="Arial"/>
          <w:sz w:val="24"/>
          <w:szCs w:val="24"/>
        </w:rPr>
        <w:t xml:space="preserve">Gracias Presidenta, </w:t>
      </w:r>
      <w:r w:rsidR="00DB7640" w:rsidRPr="00DB7640">
        <w:rPr>
          <w:rFonts w:ascii="Arial" w:hAnsi="Arial" w:cs="Arial"/>
          <w:color w:val="201F1E"/>
          <w:sz w:val="24"/>
          <w:szCs w:val="24"/>
          <w:shd w:val="clear" w:color="auto" w:fill="FFFFFF"/>
        </w:rPr>
        <w:t xml:space="preserve">si quisiera hacer mención del porqué </w:t>
      </w:r>
      <w:r w:rsidR="00481957">
        <w:rPr>
          <w:rFonts w:ascii="Arial" w:hAnsi="Arial" w:cs="Arial"/>
          <w:color w:val="201F1E"/>
          <w:sz w:val="24"/>
          <w:szCs w:val="24"/>
          <w:shd w:val="clear" w:color="auto" w:fill="FFFFFF"/>
        </w:rPr>
        <w:t>eh</w:t>
      </w:r>
      <w:r w:rsidR="00172D38">
        <w:rPr>
          <w:rFonts w:ascii="Arial" w:hAnsi="Arial" w:cs="Arial"/>
          <w:color w:val="201F1E"/>
          <w:sz w:val="24"/>
          <w:szCs w:val="24"/>
          <w:shd w:val="clear" w:color="auto" w:fill="FFFFFF"/>
        </w:rPr>
        <w:t>…</w:t>
      </w:r>
      <w:r w:rsidR="00481957">
        <w:rPr>
          <w:rFonts w:ascii="Arial" w:hAnsi="Arial" w:cs="Arial"/>
          <w:color w:val="201F1E"/>
          <w:sz w:val="24"/>
          <w:szCs w:val="24"/>
          <w:shd w:val="clear" w:color="auto" w:fill="FFFFFF"/>
        </w:rPr>
        <w:t xml:space="preserve"> la presentación de esta </w:t>
      </w:r>
      <w:r w:rsidR="00DB7640" w:rsidRPr="00DB7640">
        <w:rPr>
          <w:rFonts w:ascii="Arial" w:hAnsi="Arial" w:cs="Arial"/>
          <w:color w:val="201F1E"/>
          <w:sz w:val="24"/>
          <w:szCs w:val="24"/>
          <w:shd w:val="clear" w:color="auto" w:fill="FFFFFF"/>
        </w:rPr>
        <w:t>iniciativa</w:t>
      </w:r>
      <w:r w:rsidR="00172D38">
        <w:rPr>
          <w:rFonts w:ascii="Arial" w:hAnsi="Arial" w:cs="Arial"/>
          <w:color w:val="201F1E"/>
          <w:sz w:val="24"/>
          <w:szCs w:val="24"/>
          <w:shd w:val="clear" w:color="auto" w:fill="FFFFFF"/>
        </w:rPr>
        <w:t>, la colonia Artesanos es una comunidad parte de la D</w:t>
      </w:r>
      <w:r w:rsidR="00DB7640" w:rsidRPr="00DB7640">
        <w:rPr>
          <w:rFonts w:ascii="Arial" w:hAnsi="Arial" w:cs="Arial"/>
          <w:color w:val="201F1E"/>
          <w:sz w:val="24"/>
          <w:szCs w:val="24"/>
          <w:shd w:val="clear" w:color="auto" w:fill="FFFFFF"/>
        </w:rPr>
        <w:t>elegación de Manuel López Cotilla</w:t>
      </w:r>
      <w:r w:rsidR="00172D38">
        <w:rPr>
          <w:rFonts w:ascii="Arial" w:hAnsi="Arial" w:cs="Arial"/>
          <w:color w:val="201F1E"/>
          <w:sz w:val="24"/>
          <w:szCs w:val="24"/>
          <w:shd w:val="clear" w:color="auto" w:fill="FFFFFF"/>
        </w:rPr>
        <w:t xml:space="preserve"> eh, con más de 60 </w:t>
      </w:r>
      <w:r w:rsidR="00DB7640" w:rsidRPr="00DB7640">
        <w:rPr>
          <w:rFonts w:ascii="Arial" w:hAnsi="Arial" w:cs="Arial"/>
          <w:color w:val="201F1E"/>
          <w:sz w:val="24"/>
          <w:szCs w:val="24"/>
          <w:shd w:val="clear" w:color="auto" w:fill="FFFFFF"/>
        </w:rPr>
        <w:t>años al presente de su fundación</w:t>
      </w:r>
      <w:r w:rsidR="00172D38">
        <w:rPr>
          <w:rFonts w:ascii="Arial" w:hAnsi="Arial" w:cs="Arial"/>
          <w:color w:val="201F1E"/>
          <w:sz w:val="24"/>
          <w:szCs w:val="24"/>
          <w:shd w:val="clear" w:color="auto" w:fill="FFFFFF"/>
        </w:rPr>
        <w:t>, cuenta con 1</w:t>
      </w:r>
      <w:r w:rsidR="00DB7640" w:rsidRPr="00DB7640">
        <w:rPr>
          <w:rFonts w:ascii="Arial" w:hAnsi="Arial" w:cs="Arial"/>
          <w:color w:val="201F1E"/>
          <w:sz w:val="24"/>
          <w:szCs w:val="24"/>
          <w:shd w:val="clear" w:color="auto" w:fill="FFFFFF"/>
        </w:rPr>
        <w:t>60 hectáreas de superficie divididas en más de 100 manzanas y 1</w:t>
      </w:r>
      <w:r w:rsidR="00172D38">
        <w:rPr>
          <w:rFonts w:ascii="Arial" w:hAnsi="Arial" w:cs="Arial"/>
          <w:color w:val="201F1E"/>
          <w:sz w:val="24"/>
          <w:szCs w:val="24"/>
          <w:shd w:val="clear" w:color="auto" w:fill="FFFFFF"/>
        </w:rPr>
        <w:t>,</w:t>
      </w:r>
      <w:r w:rsidR="00DB7640" w:rsidRPr="00DB7640">
        <w:rPr>
          <w:rFonts w:ascii="Arial" w:hAnsi="Arial" w:cs="Arial"/>
          <w:color w:val="201F1E"/>
          <w:sz w:val="24"/>
          <w:szCs w:val="24"/>
          <w:shd w:val="clear" w:color="auto" w:fill="FFFFFF"/>
        </w:rPr>
        <w:t>700 casa</w:t>
      </w:r>
      <w:r w:rsidR="00172D38">
        <w:rPr>
          <w:rFonts w:ascii="Arial" w:hAnsi="Arial" w:cs="Arial"/>
          <w:color w:val="201F1E"/>
          <w:sz w:val="24"/>
          <w:szCs w:val="24"/>
          <w:shd w:val="clear" w:color="auto" w:fill="FFFFFF"/>
        </w:rPr>
        <w:t>s</w:t>
      </w:r>
      <w:r w:rsidR="00DB7640" w:rsidRPr="00DB7640">
        <w:rPr>
          <w:rFonts w:ascii="Arial" w:hAnsi="Arial" w:cs="Arial"/>
          <w:color w:val="201F1E"/>
          <w:sz w:val="24"/>
          <w:szCs w:val="24"/>
          <w:shd w:val="clear" w:color="auto" w:fill="FFFFFF"/>
        </w:rPr>
        <w:t xml:space="preserve"> habitación</w:t>
      </w:r>
      <w:r w:rsidR="00172D38">
        <w:rPr>
          <w:rFonts w:ascii="Arial" w:hAnsi="Arial" w:cs="Arial"/>
          <w:color w:val="201F1E"/>
          <w:sz w:val="24"/>
          <w:szCs w:val="24"/>
          <w:shd w:val="clear" w:color="auto" w:fill="FFFFFF"/>
        </w:rPr>
        <w:t>,</w:t>
      </w:r>
      <w:r w:rsidR="00DB7640" w:rsidRPr="00DB7640">
        <w:rPr>
          <w:rFonts w:ascii="Arial" w:hAnsi="Arial" w:cs="Arial"/>
          <w:color w:val="201F1E"/>
          <w:sz w:val="24"/>
          <w:szCs w:val="24"/>
          <w:shd w:val="clear" w:color="auto" w:fill="FFFFFF"/>
        </w:rPr>
        <w:t xml:space="preserve"> su p</w:t>
      </w:r>
      <w:r w:rsidR="00172D38">
        <w:rPr>
          <w:rFonts w:ascii="Arial" w:hAnsi="Arial" w:cs="Arial"/>
          <w:color w:val="201F1E"/>
          <w:sz w:val="24"/>
          <w:szCs w:val="24"/>
          <w:shd w:val="clear" w:color="auto" w:fill="FFFFFF"/>
        </w:rPr>
        <w:t>oblación supera hoy los 8,000 habitantes, lugar d</w:t>
      </w:r>
      <w:r w:rsidR="00DB7640" w:rsidRPr="00DB7640">
        <w:rPr>
          <w:rFonts w:ascii="Arial" w:hAnsi="Arial" w:cs="Arial"/>
          <w:color w:val="201F1E"/>
          <w:sz w:val="24"/>
          <w:szCs w:val="24"/>
          <w:shd w:val="clear" w:color="auto" w:fill="FFFFFF"/>
        </w:rPr>
        <w:t>e operación de más de 430 establecimientos industriales y comerciales</w:t>
      </w:r>
      <w:r w:rsidR="00172D38">
        <w:rPr>
          <w:rFonts w:ascii="Arial" w:hAnsi="Arial" w:cs="Arial"/>
          <w:color w:val="201F1E"/>
          <w:sz w:val="24"/>
          <w:szCs w:val="24"/>
          <w:shd w:val="clear" w:color="auto" w:fill="FFFFFF"/>
        </w:rPr>
        <w:t>,</w:t>
      </w:r>
      <w:r w:rsidR="00DB7640" w:rsidRPr="00DB7640">
        <w:rPr>
          <w:rFonts w:ascii="Arial" w:hAnsi="Arial" w:cs="Arial"/>
          <w:color w:val="201F1E"/>
          <w:sz w:val="24"/>
          <w:szCs w:val="24"/>
          <w:shd w:val="clear" w:color="auto" w:fill="FFFFFF"/>
        </w:rPr>
        <w:t xml:space="preserve"> donde</w:t>
      </w:r>
      <w:r w:rsidR="00172D38">
        <w:rPr>
          <w:rFonts w:ascii="Arial" w:hAnsi="Arial" w:cs="Arial"/>
          <w:color w:val="201F1E"/>
          <w:sz w:val="24"/>
          <w:szCs w:val="24"/>
          <w:shd w:val="clear" w:color="auto" w:fill="FFFFFF"/>
        </w:rPr>
        <w:t>… adicionalmente</w:t>
      </w:r>
      <w:r w:rsidR="00DB7640" w:rsidRPr="00DB7640">
        <w:rPr>
          <w:rFonts w:ascii="Arial" w:hAnsi="Arial" w:cs="Arial"/>
          <w:color w:val="201F1E"/>
          <w:sz w:val="24"/>
          <w:szCs w:val="24"/>
          <w:shd w:val="clear" w:color="auto" w:fill="FFFFFF"/>
        </w:rPr>
        <w:t xml:space="preserve"> se emplea </w:t>
      </w:r>
      <w:r w:rsidR="00172D38">
        <w:rPr>
          <w:rFonts w:ascii="Arial" w:hAnsi="Arial" w:cs="Arial"/>
          <w:color w:val="201F1E"/>
          <w:sz w:val="24"/>
          <w:szCs w:val="24"/>
          <w:shd w:val="clear" w:color="auto" w:fill="FFFFFF"/>
        </w:rPr>
        <w:t xml:space="preserve">a </w:t>
      </w:r>
      <w:r w:rsidR="00DB7640" w:rsidRPr="00DB7640">
        <w:rPr>
          <w:rFonts w:ascii="Arial" w:hAnsi="Arial" w:cs="Arial"/>
          <w:color w:val="201F1E"/>
          <w:sz w:val="24"/>
          <w:szCs w:val="24"/>
          <w:shd w:val="clear" w:color="auto" w:fill="FFFFFF"/>
        </w:rPr>
        <w:t>cientos de personas</w:t>
      </w:r>
      <w:r w:rsidR="00172D38">
        <w:rPr>
          <w:rFonts w:ascii="Arial" w:hAnsi="Arial" w:cs="Arial"/>
          <w:color w:val="201F1E"/>
          <w:sz w:val="24"/>
          <w:szCs w:val="24"/>
          <w:shd w:val="clear" w:color="auto" w:fill="FFFFFF"/>
        </w:rPr>
        <w:t>, considerado</w:t>
      </w:r>
      <w:r w:rsidR="00DB7640" w:rsidRPr="00DB7640">
        <w:rPr>
          <w:rFonts w:ascii="Arial" w:hAnsi="Arial" w:cs="Arial"/>
          <w:color w:val="201F1E"/>
          <w:sz w:val="24"/>
          <w:szCs w:val="24"/>
          <w:shd w:val="clear" w:color="auto" w:fill="FFFFFF"/>
        </w:rPr>
        <w:t xml:space="preserve"> </w:t>
      </w:r>
      <w:r w:rsidR="00172D38">
        <w:rPr>
          <w:rFonts w:ascii="Arial" w:hAnsi="Arial" w:cs="Arial"/>
          <w:color w:val="201F1E"/>
          <w:sz w:val="24"/>
          <w:szCs w:val="24"/>
          <w:shd w:val="clear" w:color="auto" w:fill="FFFFFF"/>
        </w:rPr>
        <w:t xml:space="preserve">resisten, </w:t>
      </w:r>
      <w:r w:rsidR="00DB7640" w:rsidRPr="00DB7640">
        <w:rPr>
          <w:rFonts w:ascii="Arial" w:hAnsi="Arial" w:cs="Arial"/>
          <w:color w:val="201F1E"/>
          <w:sz w:val="24"/>
          <w:szCs w:val="24"/>
          <w:shd w:val="clear" w:color="auto" w:fill="FFFFFF"/>
        </w:rPr>
        <w:t xml:space="preserve">residentes y </w:t>
      </w:r>
      <w:r w:rsidR="00172D38">
        <w:rPr>
          <w:rFonts w:ascii="Arial" w:hAnsi="Arial" w:cs="Arial"/>
          <w:color w:val="201F1E"/>
          <w:sz w:val="24"/>
          <w:szCs w:val="24"/>
          <w:shd w:val="clear" w:color="auto" w:fill="FFFFFF"/>
        </w:rPr>
        <w:t>en su infrae</w:t>
      </w:r>
      <w:r w:rsidR="00DB7640" w:rsidRPr="00DB7640">
        <w:rPr>
          <w:rFonts w:ascii="Arial" w:hAnsi="Arial" w:cs="Arial"/>
          <w:color w:val="201F1E"/>
          <w:sz w:val="24"/>
          <w:szCs w:val="24"/>
          <w:shd w:val="clear" w:color="auto" w:fill="FFFFFF"/>
        </w:rPr>
        <w:t>structura pública cuenta con la Iglesia Católica</w:t>
      </w:r>
      <w:r w:rsidR="00172D38">
        <w:rPr>
          <w:rFonts w:ascii="Arial" w:hAnsi="Arial" w:cs="Arial"/>
          <w:color w:val="201F1E"/>
          <w:sz w:val="24"/>
          <w:szCs w:val="24"/>
          <w:shd w:val="clear" w:color="auto" w:fill="FFFFFF"/>
        </w:rPr>
        <w:t>,</w:t>
      </w:r>
      <w:r w:rsidR="00DB7640" w:rsidRPr="00DB7640">
        <w:rPr>
          <w:rFonts w:ascii="Arial" w:hAnsi="Arial" w:cs="Arial"/>
          <w:color w:val="201F1E"/>
          <w:sz w:val="24"/>
          <w:szCs w:val="24"/>
          <w:shd w:val="clear" w:color="auto" w:fill="FFFFFF"/>
        </w:rPr>
        <w:t xml:space="preserve"> planteles educativos de kínder</w:t>
      </w:r>
      <w:r w:rsidR="00172D38">
        <w:rPr>
          <w:rFonts w:ascii="Arial" w:hAnsi="Arial" w:cs="Arial"/>
          <w:color w:val="201F1E"/>
          <w:sz w:val="24"/>
          <w:szCs w:val="24"/>
          <w:shd w:val="clear" w:color="auto" w:fill="FFFFFF"/>
        </w:rPr>
        <w:t>,</w:t>
      </w:r>
      <w:r w:rsidR="00DB7640" w:rsidRPr="00DB7640">
        <w:rPr>
          <w:rFonts w:ascii="Arial" w:hAnsi="Arial" w:cs="Arial"/>
          <w:color w:val="201F1E"/>
          <w:sz w:val="24"/>
          <w:szCs w:val="24"/>
          <w:shd w:val="clear" w:color="auto" w:fill="FFFFFF"/>
        </w:rPr>
        <w:t xml:space="preserve"> primaria</w:t>
      </w:r>
      <w:r w:rsidR="00172D38">
        <w:rPr>
          <w:rFonts w:ascii="Arial" w:hAnsi="Arial" w:cs="Arial"/>
          <w:color w:val="201F1E"/>
          <w:sz w:val="24"/>
          <w:szCs w:val="24"/>
          <w:shd w:val="clear" w:color="auto" w:fill="FFFFFF"/>
        </w:rPr>
        <w:t xml:space="preserve">, secundaria y a la fecha carece </w:t>
      </w:r>
      <w:r w:rsidR="00DB7640" w:rsidRPr="00DB7640">
        <w:rPr>
          <w:rFonts w:ascii="Arial" w:hAnsi="Arial" w:cs="Arial"/>
          <w:color w:val="201F1E"/>
          <w:sz w:val="24"/>
          <w:szCs w:val="24"/>
          <w:shd w:val="clear" w:color="auto" w:fill="FFFFFF"/>
        </w:rPr>
        <w:t>y demanda la construcción de un espacio para el esparcimiento y prácticas deportivas</w:t>
      </w:r>
      <w:r w:rsidR="00172D38">
        <w:rPr>
          <w:rFonts w:ascii="Arial" w:hAnsi="Arial" w:cs="Arial"/>
          <w:color w:val="201F1E"/>
          <w:sz w:val="24"/>
          <w:szCs w:val="24"/>
          <w:shd w:val="clear" w:color="auto" w:fill="FFFFFF"/>
        </w:rPr>
        <w:t>,</w:t>
      </w:r>
      <w:r w:rsidR="00DB7640" w:rsidRPr="00DB7640">
        <w:rPr>
          <w:rFonts w:ascii="Arial" w:hAnsi="Arial" w:cs="Arial"/>
          <w:color w:val="201F1E"/>
          <w:sz w:val="24"/>
          <w:szCs w:val="24"/>
          <w:shd w:val="clear" w:color="auto" w:fill="FFFFFF"/>
        </w:rPr>
        <w:t xml:space="preserve"> prácticas </w:t>
      </w:r>
      <w:r w:rsidR="00172D38">
        <w:rPr>
          <w:rFonts w:ascii="Arial" w:hAnsi="Arial" w:cs="Arial"/>
          <w:color w:val="201F1E"/>
          <w:sz w:val="24"/>
          <w:szCs w:val="24"/>
          <w:shd w:val="clear" w:color="auto" w:fill="FFFFFF"/>
        </w:rPr>
        <w:t>que inciden de manera, que incida</w:t>
      </w:r>
      <w:r w:rsidR="00DB7640" w:rsidRPr="00DB7640">
        <w:rPr>
          <w:rFonts w:ascii="Arial" w:hAnsi="Arial" w:cs="Arial"/>
          <w:color w:val="201F1E"/>
          <w:sz w:val="24"/>
          <w:szCs w:val="24"/>
          <w:shd w:val="clear" w:color="auto" w:fill="FFFFFF"/>
        </w:rPr>
        <w:t>n de manera colectiva jugando un papel relevan</w:t>
      </w:r>
      <w:r w:rsidR="00172D38">
        <w:rPr>
          <w:rFonts w:ascii="Arial" w:hAnsi="Arial" w:cs="Arial"/>
          <w:color w:val="201F1E"/>
          <w:sz w:val="24"/>
          <w:szCs w:val="24"/>
          <w:shd w:val="clear" w:color="auto" w:fill="FFFFFF"/>
        </w:rPr>
        <w:t>, de</w:t>
      </w:r>
      <w:r w:rsidR="00DB7640" w:rsidRPr="00DB7640">
        <w:rPr>
          <w:rFonts w:ascii="Arial" w:hAnsi="Arial" w:cs="Arial"/>
          <w:color w:val="201F1E"/>
          <w:sz w:val="24"/>
          <w:szCs w:val="24"/>
          <w:shd w:val="clear" w:color="auto" w:fill="FFFFFF"/>
        </w:rPr>
        <w:t xml:space="preserve"> relevante importancia ya que promueven y fomentan los valores ciudadanos</w:t>
      </w:r>
      <w:r w:rsidR="00172D38">
        <w:rPr>
          <w:rFonts w:ascii="Arial" w:hAnsi="Arial" w:cs="Arial"/>
          <w:color w:val="201F1E"/>
          <w:sz w:val="24"/>
          <w:szCs w:val="24"/>
          <w:shd w:val="clear" w:color="auto" w:fill="FFFFFF"/>
        </w:rPr>
        <w:t>,</w:t>
      </w:r>
      <w:r w:rsidR="00DB7640" w:rsidRPr="00DB7640">
        <w:rPr>
          <w:rFonts w:ascii="Arial" w:hAnsi="Arial" w:cs="Arial"/>
          <w:color w:val="201F1E"/>
          <w:sz w:val="24"/>
          <w:szCs w:val="24"/>
          <w:shd w:val="clear" w:color="auto" w:fill="FFFFFF"/>
        </w:rPr>
        <w:t xml:space="preserve"> mejorando la relación armónica con los demás</w:t>
      </w:r>
      <w:r w:rsidR="00172D38">
        <w:rPr>
          <w:rFonts w:ascii="Arial" w:hAnsi="Arial" w:cs="Arial"/>
          <w:color w:val="201F1E"/>
          <w:sz w:val="24"/>
          <w:szCs w:val="24"/>
          <w:shd w:val="clear" w:color="auto" w:fill="FFFFFF"/>
        </w:rPr>
        <w:t>,</w:t>
      </w:r>
      <w:r w:rsidR="00DB7640" w:rsidRPr="00DB7640">
        <w:rPr>
          <w:rFonts w:ascii="Arial" w:hAnsi="Arial" w:cs="Arial"/>
          <w:color w:val="201F1E"/>
          <w:sz w:val="24"/>
          <w:szCs w:val="24"/>
          <w:shd w:val="clear" w:color="auto" w:fill="FFFFFF"/>
        </w:rPr>
        <w:t xml:space="preserve"> convirtiendo el deporte en cultura de paz</w:t>
      </w:r>
      <w:r w:rsidR="00172D38">
        <w:rPr>
          <w:rFonts w:ascii="Arial" w:hAnsi="Arial" w:cs="Arial"/>
          <w:color w:val="201F1E"/>
          <w:sz w:val="24"/>
          <w:szCs w:val="24"/>
          <w:shd w:val="clear" w:color="auto" w:fill="FFFFFF"/>
        </w:rPr>
        <w:t>, espacio de construcción y</w:t>
      </w:r>
      <w:r w:rsidR="00DB7640" w:rsidRPr="00DB7640">
        <w:rPr>
          <w:rFonts w:ascii="Arial" w:hAnsi="Arial" w:cs="Arial"/>
          <w:color w:val="201F1E"/>
          <w:sz w:val="24"/>
          <w:szCs w:val="24"/>
          <w:shd w:val="clear" w:color="auto" w:fill="FFFFFF"/>
        </w:rPr>
        <w:t xml:space="preserve"> equipamiento para el deporte y la cultura </w:t>
      </w:r>
      <w:r w:rsidR="00172D38">
        <w:rPr>
          <w:rFonts w:ascii="Arial" w:hAnsi="Arial" w:cs="Arial"/>
          <w:color w:val="201F1E"/>
          <w:sz w:val="24"/>
          <w:szCs w:val="24"/>
          <w:shd w:val="clear" w:color="auto" w:fill="FFFFFF"/>
        </w:rPr>
        <w:t>física en el entendido qu</w:t>
      </w:r>
      <w:r w:rsidR="00DB7640" w:rsidRPr="00DB7640">
        <w:rPr>
          <w:rFonts w:ascii="Arial" w:hAnsi="Arial" w:cs="Arial"/>
          <w:color w:val="201F1E"/>
          <w:sz w:val="24"/>
          <w:szCs w:val="24"/>
          <w:shd w:val="clear" w:color="auto" w:fill="FFFFFF"/>
        </w:rPr>
        <w:t>e lo derechos humanos son inherentes a todos los seres humanos sin distinción alguna y en el campo deportivo se refieren al mandato que abarca una serie de derechos relacionados entre sí como son la vida</w:t>
      </w:r>
      <w:r w:rsidR="00172D38">
        <w:rPr>
          <w:rFonts w:ascii="Arial" w:hAnsi="Arial" w:cs="Arial"/>
          <w:color w:val="201F1E"/>
          <w:sz w:val="24"/>
          <w:szCs w:val="24"/>
          <w:shd w:val="clear" w:color="auto" w:fill="FFFFFF"/>
        </w:rPr>
        <w:t>, la salud y la educa, la</w:t>
      </w:r>
      <w:r w:rsidR="00DB7640" w:rsidRPr="00DB7640">
        <w:rPr>
          <w:rFonts w:ascii="Arial" w:hAnsi="Arial" w:cs="Arial"/>
          <w:color w:val="201F1E"/>
          <w:sz w:val="24"/>
          <w:szCs w:val="24"/>
          <w:shd w:val="clear" w:color="auto" w:fill="FFFFFF"/>
        </w:rPr>
        <w:t xml:space="preserve"> educación</w:t>
      </w:r>
      <w:r w:rsidR="00172D38">
        <w:rPr>
          <w:rFonts w:ascii="Arial" w:hAnsi="Arial" w:cs="Arial"/>
          <w:color w:val="201F1E"/>
          <w:sz w:val="24"/>
          <w:szCs w:val="24"/>
          <w:shd w:val="clear" w:color="auto" w:fill="FFFFFF"/>
        </w:rPr>
        <w:t xml:space="preserve"> q</w:t>
      </w:r>
      <w:r w:rsidR="00127BFF">
        <w:rPr>
          <w:rFonts w:ascii="Arial" w:hAnsi="Arial" w:cs="Arial"/>
          <w:color w:val="201F1E"/>
          <w:sz w:val="24"/>
          <w:szCs w:val="24"/>
          <w:shd w:val="clear" w:color="auto" w:fill="FFFFFF"/>
        </w:rPr>
        <w:t>u</w:t>
      </w:r>
      <w:r w:rsidR="00172D38">
        <w:rPr>
          <w:rFonts w:ascii="Arial" w:hAnsi="Arial" w:cs="Arial"/>
          <w:color w:val="201F1E"/>
          <w:sz w:val="24"/>
          <w:szCs w:val="24"/>
          <w:shd w:val="clear" w:color="auto" w:fill="FFFFFF"/>
        </w:rPr>
        <w:t>e</w:t>
      </w:r>
      <w:r w:rsidR="00DB7640" w:rsidRPr="00DB7640">
        <w:rPr>
          <w:rFonts w:ascii="Arial" w:hAnsi="Arial" w:cs="Arial"/>
          <w:color w:val="201F1E"/>
          <w:sz w:val="24"/>
          <w:szCs w:val="24"/>
          <w:shd w:val="clear" w:color="auto" w:fill="FFFFFF"/>
        </w:rPr>
        <w:t xml:space="preserve"> en el reconocimiento de los llamados derechos humanos de segunda y tercera generación aceptando el concepto fundamental que el deporte y el tiempo libre son derecho de todos los seres humanos necesarios para su desarrollo y su bienestar</w:t>
      </w:r>
      <w:r w:rsidR="00FD5326">
        <w:rPr>
          <w:rFonts w:ascii="Arial" w:hAnsi="Arial" w:cs="Arial"/>
          <w:color w:val="201F1E"/>
          <w:sz w:val="24"/>
          <w:szCs w:val="24"/>
          <w:shd w:val="clear" w:color="auto" w:fill="FFFFFF"/>
        </w:rPr>
        <w:t>,</w:t>
      </w:r>
      <w:r w:rsidR="00DB7640" w:rsidRPr="00DB7640">
        <w:rPr>
          <w:rFonts w:ascii="Arial" w:hAnsi="Arial" w:cs="Arial"/>
          <w:color w:val="201F1E"/>
          <w:sz w:val="24"/>
          <w:szCs w:val="24"/>
          <w:shd w:val="clear" w:color="auto" w:fill="FFFFFF"/>
        </w:rPr>
        <w:t xml:space="preserve"> el municipio deberá construir espacios con visión y políticas públicas que permitan una mejor colaboración entre el sector público</w:t>
      </w:r>
      <w:r w:rsidR="00FD5326">
        <w:rPr>
          <w:rFonts w:ascii="Arial" w:hAnsi="Arial" w:cs="Arial"/>
          <w:color w:val="201F1E"/>
          <w:sz w:val="24"/>
          <w:szCs w:val="24"/>
          <w:shd w:val="clear" w:color="auto" w:fill="FFFFFF"/>
        </w:rPr>
        <w:t>,</w:t>
      </w:r>
      <w:r w:rsidR="00DB7640" w:rsidRPr="00DB7640">
        <w:rPr>
          <w:rFonts w:ascii="Arial" w:hAnsi="Arial" w:cs="Arial"/>
          <w:color w:val="201F1E"/>
          <w:sz w:val="24"/>
          <w:szCs w:val="24"/>
          <w:shd w:val="clear" w:color="auto" w:fill="FFFFFF"/>
        </w:rPr>
        <w:t xml:space="preserve"> privado y el social</w:t>
      </w:r>
      <w:r w:rsidR="00FD5326">
        <w:rPr>
          <w:rFonts w:ascii="Arial" w:hAnsi="Arial" w:cs="Arial"/>
          <w:color w:val="201F1E"/>
          <w:sz w:val="24"/>
          <w:szCs w:val="24"/>
          <w:shd w:val="clear" w:color="auto" w:fill="FFFFFF"/>
        </w:rPr>
        <w:t>,</w:t>
      </w:r>
      <w:r w:rsidR="00DB7640" w:rsidRPr="00DB7640">
        <w:rPr>
          <w:rFonts w:ascii="Arial" w:hAnsi="Arial" w:cs="Arial"/>
          <w:color w:val="201F1E"/>
          <w:sz w:val="24"/>
          <w:szCs w:val="24"/>
          <w:shd w:val="clear" w:color="auto" w:fill="FFFFFF"/>
        </w:rPr>
        <w:t xml:space="preserve"> y que inciden altamente en el bienestar de las personas y se traduzcan en acciones de </w:t>
      </w:r>
      <w:r w:rsidR="00FD5326">
        <w:rPr>
          <w:rFonts w:ascii="Arial" w:hAnsi="Arial" w:cs="Arial"/>
          <w:color w:val="201F1E"/>
          <w:sz w:val="24"/>
          <w:szCs w:val="24"/>
          <w:shd w:val="clear" w:color="auto" w:fill="FFFFFF"/>
        </w:rPr>
        <w:t xml:space="preserve">gobierno </w:t>
      </w:r>
      <w:r w:rsidR="00DB7640" w:rsidRPr="00DB7640">
        <w:rPr>
          <w:rFonts w:ascii="Arial" w:hAnsi="Arial" w:cs="Arial"/>
          <w:color w:val="201F1E"/>
          <w:sz w:val="24"/>
          <w:szCs w:val="24"/>
          <w:shd w:val="clear" w:color="auto" w:fill="FFFFFF"/>
        </w:rPr>
        <w:t xml:space="preserve">que garantizan el respeto a los Derechos Humanos transformando la sociedad </w:t>
      </w:r>
      <w:r w:rsidR="00FD5326">
        <w:rPr>
          <w:rFonts w:ascii="Arial" w:hAnsi="Arial" w:cs="Arial"/>
          <w:color w:val="201F1E"/>
          <w:sz w:val="24"/>
          <w:szCs w:val="24"/>
          <w:shd w:val="clear" w:color="auto" w:fill="FFFFFF"/>
        </w:rPr>
        <w:t xml:space="preserve">en </w:t>
      </w:r>
      <w:r w:rsidR="00DB7640" w:rsidRPr="00DB7640">
        <w:rPr>
          <w:rFonts w:ascii="Arial" w:hAnsi="Arial" w:cs="Arial"/>
          <w:color w:val="201F1E"/>
          <w:sz w:val="24"/>
          <w:szCs w:val="24"/>
          <w:shd w:val="clear" w:color="auto" w:fill="FFFFFF"/>
        </w:rPr>
        <w:t>incluyente y fortaleciendo sus valores</w:t>
      </w:r>
      <w:r w:rsidR="00FD5326">
        <w:rPr>
          <w:rFonts w:ascii="Arial" w:hAnsi="Arial" w:cs="Arial"/>
          <w:color w:val="201F1E"/>
          <w:sz w:val="24"/>
          <w:szCs w:val="24"/>
          <w:shd w:val="clear" w:color="auto" w:fill="FFFFFF"/>
        </w:rPr>
        <w:t>,</w:t>
      </w:r>
      <w:r w:rsidR="00DB7640" w:rsidRPr="00DB7640">
        <w:rPr>
          <w:rFonts w:ascii="Arial" w:hAnsi="Arial" w:cs="Arial"/>
          <w:color w:val="201F1E"/>
          <w:sz w:val="24"/>
          <w:szCs w:val="24"/>
          <w:shd w:val="clear" w:color="auto" w:fill="FFFFFF"/>
        </w:rPr>
        <w:t xml:space="preserve"> eje central para el desarrollo municipal dando destino y buen uso en el aprovechamiento de los recursos públicos dentro de un marco de respeto a los Derechos Humanos</w:t>
      </w:r>
      <w:r w:rsidR="00FD5326">
        <w:rPr>
          <w:rFonts w:ascii="Arial" w:hAnsi="Arial" w:cs="Arial"/>
          <w:color w:val="201F1E"/>
          <w:sz w:val="24"/>
          <w:szCs w:val="24"/>
          <w:shd w:val="clear" w:color="auto" w:fill="FFFFFF"/>
        </w:rPr>
        <w:t>, es cua</w:t>
      </w:r>
      <w:r w:rsidR="00DB7640" w:rsidRPr="00DB7640">
        <w:rPr>
          <w:rFonts w:ascii="Arial" w:hAnsi="Arial" w:cs="Arial"/>
          <w:color w:val="201F1E"/>
          <w:sz w:val="24"/>
          <w:szCs w:val="24"/>
          <w:shd w:val="clear" w:color="auto" w:fill="FFFFFF"/>
        </w:rPr>
        <w:t>nto</w:t>
      </w:r>
      <w:r w:rsidR="00FD5326">
        <w:rPr>
          <w:rFonts w:ascii="Arial" w:hAnsi="Arial" w:cs="Arial"/>
          <w:color w:val="201F1E"/>
          <w:sz w:val="24"/>
          <w:szCs w:val="24"/>
          <w:shd w:val="clear" w:color="auto" w:fill="FFFFFF"/>
        </w:rPr>
        <w:t xml:space="preserve"> Presienta.------------------------------------------------------------------------------------------------------------------------------------------------------------</w:t>
      </w:r>
      <w:r w:rsidR="00FD5326" w:rsidRPr="00FD5326">
        <w:rPr>
          <w:rFonts w:ascii="Arial" w:hAnsi="Arial" w:cs="Arial"/>
          <w:sz w:val="24"/>
          <w:szCs w:val="24"/>
        </w:rPr>
        <w:t xml:space="preserve"> </w:t>
      </w:r>
      <w:r w:rsidR="00FD5326" w:rsidRPr="00B341FD">
        <w:rPr>
          <w:rFonts w:ascii="Arial" w:hAnsi="Arial" w:cs="Arial"/>
          <w:sz w:val="24"/>
          <w:szCs w:val="24"/>
        </w:rPr>
        <w:t xml:space="preserve">Con la palabra la Presidente Municipal, C. María Elena Limón García: </w:t>
      </w:r>
      <w:r w:rsidR="00FD5326">
        <w:rPr>
          <w:rFonts w:ascii="Arial" w:hAnsi="Arial" w:cs="Arial"/>
          <w:color w:val="201F1E"/>
          <w:sz w:val="24"/>
          <w:szCs w:val="24"/>
          <w:shd w:val="clear" w:color="auto" w:fill="FFFFFF"/>
        </w:rPr>
        <w:t>G</w:t>
      </w:r>
      <w:r w:rsidR="00DB7640" w:rsidRPr="00DB7640">
        <w:rPr>
          <w:rFonts w:ascii="Arial" w:hAnsi="Arial" w:cs="Arial"/>
          <w:color w:val="201F1E"/>
          <w:sz w:val="24"/>
          <w:szCs w:val="24"/>
          <w:shd w:val="clear" w:color="auto" w:fill="FFFFFF"/>
        </w:rPr>
        <w:t>racias regidor</w:t>
      </w:r>
      <w:r w:rsidR="00FD5326">
        <w:rPr>
          <w:rFonts w:ascii="Arial" w:hAnsi="Arial" w:cs="Arial"/>
          <w:color w:val="201F1E"/>
          <w:sz w:val="24"/>
          <w:szCs w:val="24"/>
          <w:shd w:val="clear" w:color="auto" w:fill="FFFFFF"/>
        </w:rPr>
        <w:t>, por lo que en votación econ</w:t>
      </w:r>
      <w:r w:rsidR="00FD5326">
        <w:rPr>
          <w:rFonts w:ascii="Arial" w:hAnsi="Arial" w:cs="Arial"/>
          <w:sz w:val="24"/>
          <w:szCs w:val="24"/>
        </w:rPr>
        <w:t>ómica les pregunto</w:t>
      </w:r>
      <w:r w:rsidRPr="00DB7640">
        <w:rPr>
          <w:rFonts w:ascii="Arial" w:hAnsi="Arial" w:cs="Arial"/>
          <w:sz w:val="24"/>
          <w:szCs w:val="24"/>
        </w:rPr>
        <w:t xml:space="preserve"> </w:t>
      </w:r>
      <w:r w:rsidRPr="00B341FD">
        <w:rPr>
          <w:rFonts w:ascii="Arial" w:hAnsi="Arial" w:cs="Arial"/>
          <w:sz w:val="24"/>
          <w:szCs w:val="24"/>
        </w:rPr>
        <w:t>quienes estén por la afirmativa del turno a comisiones p</w:t>
      </w:r>
      <w:r w:rsidR="00FD5326">
        <w:rPr>
          <w:rFonts w:ascii="Arial" w:hAnsi="Arial" w:cs="Arial"/>
          <w:sz w:val="24"/>
          <w:szCs w:val="24"/>
        </w:rPr>
        <w:t xml:space="preserve">ropuesto, favor de manifestarlo, </w:t>
      </w:r>
      <w:r w:rsidR="00B3511C" w:rsidRPr="00FE380E">
        <w:rPr>
          <w:rFonts w:ascii="Arial" w:hAnsi="Arial" w:cs="Arial"/>
          <w:b/>
          <w:sz w:val="24"/>
          <w:szCs w:val="24"/>
        </w:rPr>
        <w:t>estando presentes 13 (trece) integrantes de</w:t>
      </w:r>
      <w:r w:rsidR="00FD5326">
        <w:rPr>
          <w:rFonts w:ascii="Arial" w:hAnsi="Arial" w:cs="Arial"/>
          <w:b/>
          <w:sz w:val="24"/>
          <w:szCs w:val="24"/>
        </w:rPr>
        <w:t>l pleno, en forma económica s</w:t>
      </w:r>
      <w:r w:rsidR="00B3511C" w:rsidRPr="00FE380E">
        <w:rPr>
          <w:rFonts w:ascii="Arial" w:hAnsi="Arial" w:cs="Arial"/>
          <w:b/>
          <w:sz w:val="24"/>
          <w:szCs w:val="24"/>
        </w:rPr>
        <w:t xml:space="preserve">on emitidos 13 (trece) </w:t>
      </w:r>
      <w:r w:rsidR="00FD5326">
        <w:rPr>
          <w:rFonts w:ascii="Arial" w:hAnsi="Arial" w:cs="Arial"/>
          <w:b/>
          <w:sz w:val="24"/>
          <w:szCs w:val="24"/>
        </w:rPr>
        <w:t xml:space="preserve">votos a favor, en unanimidad  </w:t>
      </w:r>
      <w:r w:rsidR="00B3511C" w:rsidRPr="00FE380E">
        <w:rPr>
          <w:rFonts w:ascii="Arial" w:hAnsi="Arial" w:cs="Arial"/>
          <w:b/>
          <w:sz w:val="24"/>
          <w:szCs w:val="24"/>
        </w:rPr>
        <w:t>e</w:t>
      </w:r>
      <w:r w:rsidR="00FD5326">
        <w:rPr>
          <w:rFonts w:ascii="Arial" w:hAnsi="Arial" w:cs="Arial"/>
          <w:b/>
          <w:sz w:val="24"/>
          <w:szCs w:val="24"/>
        </w:rPr>
        <w:t>s</w:t>
      </w:r>
      <w:r w:rsidR="00B3511C" w:rsidRPr="00FD5326">
        <w:rPr>
          <w:rFonts w:ascii="Arial" w:hAnsi="Arial" w:cs="Arial"/>
          <w:b/>
          <w:sz w:val="24"/>
          <w:szCs w:val="24"/>
        </w:rPr>
        <w:t xml:space="preserve"> aprobado por mayoría simple el turno presentado por el regidor Oscar V</w:t>
      </w:r>
      <w:r w:rsidR="00B3511C" w:rsidRPr="00FE380E">
        <w:rPr>
          <w:rFonts w:ascii="Arial" w:hAnsi="Arial" w:cs="Arial"/>
          <w:b/>
          <w:sz w:val="24"/>
          <w:szCs w:val="24"/>
        </w:rPr>
        <w:t>ásquez Llamas, bajo el siguiente:</w:t>
      </w:r>
      <w:r w:rsidR="00B3511C" w:rsidRPr="00FE380E">
        <w:rPr>
          <w:rFonts w:ascii="Arial" w:hAnsi="Arial" w:cs="Arial"/>
          <w:sz w:val="24"/>
          <w:szCs w:val="24"/>
        </w:rPr>
        <w:t>-------------------------------------------------------------------</w:t>
      </w:r>
      <w:r w:rsidR="00FD5326">
        <w:rPr>
          <w:rFonts w:ascii="Arial" w:hAnsi="Arial" w:cs="Arial"/>
          <w:sz w:val="24"/>
          <w:szCs w:val="24"/>
        </w:rPr>
        <w:t>-------------------------</w:t>
      </w:r>
      <w:r w:rsidR="00B3511C" w:rsidRPr="00FE380E">
        <w:rPr>
          <w:rFonts w:ascii="Arial" w:hAnsi="Arial" w:cs="Arial"/>
          <w:sz w:val="24"/>
          <w:szCs w:val="24"/>
        </w:rPr>
        <w:t>----------------------------------------------------</w:t>
      </w:r>
      <w:r w:rsidR="00B3511C" w:rsidRPr="00FE380E">
        <w:rPr>
          <w:rFonts w:ascii="Arial" w:hAnsi="Arial" w:cs="Arial"/>
          <w:b/>
          <w:sz w:val="24"/>
          <w:szCs w:val="24"/>
        </w:rPr>
        <w:t>ACUERDO NÚMERO 1585/2021/TC</w:t>
      </w:r>
      <w:r w:rsidR="00B3511C" w:rsidRPr="00FE380E">
        <w:rPr>
          <w:rFonts w:ascii="Arial" w:hAnsi="Arial" w:cs="Arial"/>
          <w:sz w:val="24"/>
          <w:szCs w:val="24"/>
        </w:rPr>
        <w:t>----------------------------------------------------------------------------------------------------------------------------</w:t>
      </w:r>
      <w:r w:rsidR="00B3511C" w:rsidRPr="00FE380E">
        <w:rPr>
          <w:rFonts w:ascii="Arial" w:eastAsia="Times New Roman" w:hAnsi="Arial" w:cs="Arial"/>
          <w:b/>
          <w:sz w:val="24"/>
          <w:szCs w:val="24"/>
          <w:lang w:val="es-ES" w:eastAsia="es-ES"/>
        </w:rPr>
        <w:t>ÚNICO.-</w:t>
      </w:r>
      <w:r w:rsidR="00B3511C" w:rsidRPr="00FE380E">
        <w:rPr>
          <w:rFonts w:ascii="Arial" w:eastAsia="Times New Roman" w:hAnsi="Arial" w:cs="Arial"/>
          <w:sz w:val="24"/>
          <w:szCs w:val="24"/>
          <w:lang w:val="es-ES" w:eastAsia="es-ES"/>
        </w:rPr>
        <w:t xml:space="preserve"> El Pleno del Ayuntamiento Constitucional de San Pedro Tlaquepaque, aprueba y autoriza el turno a las comisiones edilicias de </w:t>
      </w:r>
      <w:r w:rsidR="00B3511C" w:rsidRPr="00FE380E">
        <w:rPr>
          <w:rFonts w:ascii="Arial" w:eastAsia="Times New Roman" w:hAnsi="Arial" w:cs="Arial"/>
          <w:b/>
          <w:sz w:val="24"/>
          <w:szCs w:val="24"/>
          <w:lang w:val="es-ES" w:eastAsia="es-ES"/>
        </w:rPr>
        <w:t xml:space="preserve">Hacienda, Patrimonio y Presupuesto </w:t>
      </w:r>
      <w:r w:rsidR="00B3511C" w:rsidRPr="00FE380E">
        <w:rPr>
          <w:rFonts w:ascii="Arial" w:eastAsia="Times New Roman" w:hAnsi="Arial" w:cs="Arial"/>
          <w:sz w:val="24"/>
          <w:szCs w:val="24"/>
          <w:lang w:val="es-ES" w:eastAsia="es-ES"/>
        </w:rPr>
        <w:t xml:space="preserve">como </w:t>
      </w:r>
      <w:r w:rsidR="00B3511C" w:rsidRPr="00FE380E">
        <w:rPr>
          <w:rFonts w:ascii="Arial" w:eastAsia="Times New Roman" w:hAnsi="Arial" w:cs="Arial"/>
          <w:b/>
          <w:sz w:val="24"/>
          <w:szCs w:val="24"/>
          <w:lang w:val="es-ES" w:eastAsia="es-ES"/>
        </w:rPr>
        <w:t>convocante</w:t>
      </w:r>
      <w:r w:rsidR="00B3511C" w:rsidRPr="00FE380E">
        <w:rPr>
          <w:rFonts w:ascii="Arial" w:eastAsia="Times New Roman" w:hAnsi="Arial" w:cs="Arial"/>
          <w:sz w:val="24"/>
          <w:szCs w:val="24"/>
          <w:lang w:val="es-ES" w:eastAsia="es-ES"/>
        </w:rPr>
        <w:t xml:space="preserve">, y a la comisión edilicia de </w:t>
      </w:r>
      <w:r w:rsidR="00B3511C" w:rsidRPr="00FE380E">
        <w:rPr>
          <w:rFonts w:ascii="Arial" w:eastAsia="Times New Roman" w:hAnsi="Arial" w:cs="Arial"/>
          <w:b/>
          <w:sz w:val="24"/>
          <w:szCs w:val="24"/>
          <w:lang w:val="es-ES" w:eastAsia="es-ES"/>
        </w:rPr>
        <w:t xml:space="preserve">Planeación Socioeconómica y urbana </w:t>
      </w:r>
      <w:r w:rsidR="00B3511C" w:rsidRPr="00FE380E">
        <w:rPr>
          <w:rFonts w:ascii="Arial" w:eastAsia="Times New Roman" w:hAnsi="Arial" w:cs="Arial"/>
          <w:sz w:val="24"/>
          <w:szCs w:val="24"/>
          <w:lang w:val="es-ES" w:eastAsia="es-ES"/>
        </w:rPr>
        <w:t xml:space="preserve">como </w:t>
      </w:r>
      <w:r w:rsidR="00B3511C" w:rsidRPr="00FE380E">
        <w:rPr>
          <w:rFonts w:ascii="Arial" w:eastAsia="Times New Roman" w:hAnsi="Arial" w:cs="Arial"/>
          <w:b/>
          <w:sz w:val="24"/>
          <w:szCs w:val="24"/>
          <w:lang w:val="es-ES" w:eastAsia="es-ES"/>
        </w:rPr>
        <w:t>coadyuvante</w:t>
      </w:r>
      <w:r w:rsidR="00B3511C" w:rsidRPr="00FE380E">
        <w:rPr>
          <w:rFonts w:ascii="Arial" w:eastAsia="Times New Roman" w:hAnsi="Arial" w:cs="Arial"/>
          <w:sz w:val="24"/>
          <w:szCs w:val="24"/>
          <w:lang w:val="es-ES" w:eastAsia="es-ES"/>
        </w:rPr>
        <w:t xml:space="preserve">, para el estudio, análisis y dictaminar la iniciativa la cual tiene por objeto la </w:t>
      </w:r>
      <w:r w:rsidR="00B3511C" w:rsidRPr="00FE380E">
        <w:rPr>
          <w:rFonts w:ascii="Arial" w:eastAsia="Times New Roman" w:hAnsi="Arial" w:cs="Arial"/>
          <w:b/>
          <w:sz w:val="24"/>
          <w:szCs w:val="24"/>
          <w:lang w:val="es-ES" w:eastAsia="es-ES"/>
        </w:rPr>
        <w:t xml:space="preserve">adquisición de un predio con superficie suficiente para la construcción de un espacio de esparcimiento, entretenimiento y prácticas deportivas, </w:t>
      </w:r>
      <w:r w:rsidR="00B3511C" w:rsidRPr="00FE380E">
        <w:rPr>
          <w:rFonts w:ascii="Arial" w:eastAsia="Times New Roman" w:hAnsi="Arial" w:cs="Arial"/>
          <w:sz w:val="24"/>
          <w:szCs w:val="24"/>
          <w:lang w:val="es-ES" w:eastAsia="es-ES"/>
        </w:rPr>
        <w:t>en la colonia Artesanos, en el Municipio de San Pedro Tlaquepaque, Jalisco.------</w:t>
      </w:r>
      <w:r w:rsidR="00B3511C" w:rsidRPr="00FE380E">
        <w:rPr>
          <w:rFonts w:ascii="Arial" w:hAnsi="Arial" w:cs="Arial"/>
          <w:sz w:val="24"/>
          <w:szCs w:val="24"/>
        </w:rPr>
        <w:t>----------------------------------------------------------------------------------------------------------------------------------</w:t>
      </w:r>
      <w:r w:rsidR="0036544D" w:rsidRPr="00EC7E16">
        <w:rPr>
          <w:rFonts w:ascii="Arial" w:hAnsi="Arial" w:cs="Arial"/>
          <w:b/>
          <w:color w:val="000000" w:themeColor="text1"/>
          <w:sz w:val="24"/>
          <w:szCs w:val="24"/>
        </w:rPr>
        <w:t>FUNDAMENTO LEGAL.-</w:t>
      </w:r>
      <w:r w:rsidR="0036544D" w:rsidRPr="00EC7E16">
        <w:rPr>
          <w:rFonts w:ascii="Arial" w:hAnsi="Arial" w:cs="Arial"/>
          <w:i/>
          <w:color w:val="000000" w:themeColor="text1"/>
          <w:sz w:val="24"/>
          <w:szCs w:val="24"/>
        </w:rPr>
        <w:t xml:space="preserve"> </w:t>
      </w:r>
      <w:r w:rsidR="0036544D"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36544D"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36544D">
        <w:rPr>
          <w:rStyle w:val="Fuentedeprrafopredeter1"/>
          <w:rFonts w:ascii="Arial" w:hAnsi="Arial" w:cs="Arial"/>
          <w:color w:val="000000" w:themeColor="text1"/>
          <w:sz w:val="24"/>
          <w:szCs w:val="24"/>
        </w:rPr>
        <w:t>.--------------------------------------------------------------------------------------------------------------------------------------------</w:t>
      </w:r>
      <w:r w:rsidR="0036544D" w:rsidRPr="0027160F">
        <w:rPr>
          <w:rFonts w:ascii="Arial" w:hAnsi="Arial" w:cs="Arial"/>
          <w:b/>
          <w:sz w:val="24"/>
          <w:szCs w:val="24"/>
        </w:rPr>
        <w:t xml:space="preserve"> </w:t>
      </w:r>
      <w:r w:rsidR="004B6EE2" w:rsidRPr="002C50B5">
        <w:rPr>
          <w:rFonts w:ascii="Arial" w:hAnsi="Arial" w:cs="Arial"/>
          <w:b/>
          <w:sz w:val="24"/>
          <w:szCs w:val="24"/>
        </w:rPr>
        <w:t xml:space="preserve">NOTIFÍQUESE.- </w:t>
      </w:r>
      <w:r w:rsidR="002C50B5" w:rsidRPr="002C50B5">
        <w:rPr>
          <w:rFonts w:ascii="Arial" w:hAnsi="Arial" w:cs="Arial"/>
          <w:sz w:val="24"/>
          <w:szCs w:val="24"/>
        </w:rPr>
        <w:t xml:space="preserve">Presidente de la Comisión de Planeación Socioeconómica y Urbana; Presidente de la Comisión de Hacienda Patrimonio y Presupuesto; </w:t>
      </w:r>
      <w:r w:rsidR="004B6EE2" w:rsidRPr="002C50B5">
        <w:rPr>
          <w:rFonts w:ascii="Arial" w:hAnsi="Arial" w:cs="Arial"/>
          <w:sz w:val="24"/>
          <w:szCs w:val="24"/>
        </w:rPr>
        <w:t>para su conocimiento y efectos legales a que haya lugar.-------------------</w:t>
      </w:r>
      <w:r w:rsidR="0027160F" w:rsidRPr="002C50B5">
        <w:rPr>
          <w:rFonts w:ascii="Arial" w:hAnsi="Arial" w:cs="Arial"/>
          <w:sz w:val="24"/>
          <w:szCs w:val="24"/>
        </w:rPr>
        <w:t>---------------------------------------------------------</w:t>
      </w:r>
      <w:r w:rsidR="004B6EE2" w:rsidRPr="002C50B5">
        <w:rPr>
          <w:rFonts w:ascii="Arial" w:hAnsi="Arial" w:cs="Arial"/>
          <w:sz w:val="24"/>
          <w:szCs w:val="24"/>
        </w:rPr>
        <w:t>-------------------------------------------------</w:t>
      </w:r>
      <w:r w:rsidR="0027160F" w:rsidRPr="002C50B5">
        <w:rPr>
          <w:rFonts w:ascii="Arial" w:hAnsi="Arial" w:cs="Arial"/>
          <w:sz w:val="24"/>
          <w:szCs w:val="24"/>
        </w:rPr>
        <w:t>---------------------------</w:t>
      </w:r>
      <w:r w:rsidR="002C50B5">
        <w:rPr>
          <w:rFonts w:ascii="Arial" w:hAnsi="Arial" w:cs="Arial"/>
          <w:sz w:val="24"/>
          <w:szCs w:val="24"/>
        </w:rPr>
        <w:t>-----------------------------</w:t>
      </w:r>
      <w:r w:rsidR="0027160F" w:rsidRPr="002C50B5">
        <w:rPr>
          <w:rFonts w:ascii="Arial" w:hAnsi="Arial" w:cs="Arial"/>
          <w:sz w:val="24"/>
          <w:szCs w:val="24"/>
        </w:rPr>
        <w:t>--</w:t>
      </w:r>
      <w:r w:rsidRPr="00733E72">
        <w:rPr>
          <w:rFonts w:ascii="Arial" w:hAnsi="Arial" w:cs="Arial"/>
          <w:sz w:val="24"/>
          <w:szCs w:val="24"/>
        </w:rPr>
        <w:t xml:space="preserve">Con la palabra la Presidente Municipal, C. María Elena Limón García: </w:t>
      </w:r>
      <w:r w:rsidR="0024781B">
        <w:rPr>
          <w:rFonts w:ascii="Arial" w:hAnsi="Arial" w:cs="Arial"/>
          <w:sz w:val="24"/>
          <w:szCs w:val="24"/>
        </w:rPr>
        <w:t>Continúe</w:t>
      </w:r>
      <w:r w:rsidR="00A97EFE">
        <w:rPr>
          <w:rFonts w:ascii="Arial" w:hAnsi="Arial" w:cs="Arial"/>
          <w:sz w:val="24"/>
          <w:szCs w:val="24"/>
        </w:rPr>
        <w:t xml:space="preserve"> Señor Secretario</w:t>
      </w:r>
      <w:r w:rsidRPr="003D4824">
        <w:rPr>
          <w:rFonts w:ascii="Arial" w:hAnsi="Arial" w:cs="Arial"/>
          <w:sz w:val="24"/>
          <w:szCs w:val="24"/>
        </w:rPr>
        <w:t>.-----------------------------------------------------------------------------------</w:t>
      </w:r>
      <w:r>
        <w:rPr>
          <w:rFonts w:ascii="Arial" w:hAnsi="Arial" w:cs="Arial"/>
          <w:sz w:val="24"/>
          <w:szCs w:val="24"/>
        </w:rPr>
        <w:t>---</w:t>
      </w:r>
      <w:r w:rsidR="0012586C">
        <w:rPr>
          <w:rFonts w:ascii="Arial" w:hAnsi="Arial" w:cs="Arial"/>
          <w:sz w:val="24"/>
          <w:szCs w:val="24"/>
        </w:rPr>
        <w:t>-----------------</w:t>
      </w:r>
      <w:r>
        <w:rPr>
          <w:rFonts w:ascii="Arial" w:hAnsi="Arial" w:cs="Arial"/>
          <w:sz w:val="24"/>
          <w:szCs w:val="24"/>
        </w:rPr>
        <w:t>---</w:t>
      </w:r>
      <w:r w:rsidRPr="003D4824">
        <w:rPr>
          <w:rFonts w:ascii="Arial" w:hAnsi="Arial" w:cs="Arial"/>
          <w:sz w:val="24"/>
          <w:szCs w:val="24"/>
        </w:rPr>
        <w:t>----------------------------------------------</w:t>
      </w:r>
      <w:r w:rsidR="00A97EFE">
        <w:rPr>
          <w:rFonts w:ascii="Arial" w:hAnsi="Arial" w:cs="Arial"/>
          <w:sz w:val="24"/>
          <w:szCs w:val="24"/>
        </w:rPr>
        <w:t>----------</w:t>
      </w:r>
      <w:r w:rsidR="001E25FE" w:rsidRPr="006A1C51">
        <w:rPr>
          <w:rFonts w:ascii="Arial" w:hAnsi="Arial" w:cs="Arial"/>
          <w:sz w:val="24"/>
          <w:szCs w:val="24"/>
        </w:rPr>
        <w:t xml:space="preserve">En uso de la voz el Secretario del Ayuntamiento, Lic. Salvador Ruíz Ayala: </w:t>
      </w:r>
      <w:r w:rsidR="00E27707" w:rsidRPr="00E44066">
        <w:rPr>
          <w:rFonts w:ascii="Arial" w:hAnsi="Arial" w:cs="Arial"/>
          <w:b/>
          <w:sz w:val="24"/>
          <w:szCs w:val="24"/>
        </w:rPr>
        <w:t>V.- H)</w:t>
      </w:r>
      <w:r w:rsidR="00D17AA0">
        <w:rPr>
          <w:rFonts w:ascii="Arial" w:hAnsi="Arial" w:cs="Arial"/>
          <w:b/>
          <w:sz w:val="24"/>
          <w:szCs w:val="24"/>
        </w:rPr>
        <w:t xml:space="preserve"> </w:t>
      </w:r>
      <w:r w:rsidR="00D17AA0" w:rsidRPr="003C171A">
        <w:rPr>
          <w:rFonts w:ascii="Arial" w:hAnsi="Arial" w:cs="Arial"/>
          <w:sz w:val="24"/>
          <w:szCs w:val="24"/>
        </w:rPr>
        <w:t xml:space="preserve">Iniciativa suscrita por el Regidor </w:t>
      </w:r>
      <w:r w:rsidR="00D17AA0" w:rsidRPr="003C171A">
        <w:rPr>
          <w:rFonts w:ascii="Arial" w:hAnsi="Arial" w:cs="Arial"/>
          <w:b/>
          <w:sz w:val="24"/>
          <w:szCs w:val="24"/>
        </w:rPr>
        <w:t xml:space="preserve">Oscar Vásquez Llamas, </w:t>
      </w:r>
      <w:r w:rsidR="00D17AA0" w:rsidRPr="003C171A">
        <w:rPr>
          <w:rFonts w:ascii="Arial" w:hAnsi="Arial" w:cs="Arial"/>
          <w:sz w:val="24"/>
          <w:szCs w:val="24"/>
        </w:rPr>
        <w:t>mediante la cual propone el turno a la Comisión Edilicia de</w:t>
      </w:r>
      <w:r w:rsidR="00D17AA0" w:rsidRPr="003C171A">
        <w:rPr>
          <w:rFonts w:ascii="Arial" w:hAnsi="Arial" w:cs="Arial"/>
          <w:b/>
          <w:sz w:val="24"/>
          <w:szCs w:val="24"/>
        </w:rPr>
        <w:t xml:space="preserve"> Deportes y Atención a la Juventud </w:t>
      </w:r>
      <w:r w:rsidR="00D17AA0" w:rsidRPr="003C171A">
        <w:rPr>
          <w:rFonts w:ascii="Arial" w:hAnsi="Arial" w:cs="Arial"/>
          <w:sz w:val="24"/>
          <w:szCs w:val="24"/>
        </w:rPr>
        <w:t>como convocante,</w:t>
      </w:r>
      <w:r w:rsidR="00D17AA0" w:rsidRPr="003C171A">
        <w:rPr>
          <w:rFonts w:ascii="Arial" w:hAnsi="Arial" w:cs="Arial"/>
          <w:b/>
          <w:sz w:val="24"/>
          <w:szCs w:val="24"/>
        </w:rPr>
        <w:t xml:space="preserve"> </w:t>
      </w:r>
      <w:r w:rsidR="00D17AA0" w:rsidRPr="003C171A">
        <w:rPr>
          <w:rFonts w:ascii="Arial" w:hAnsi="Arial" w:cs="Arial"/>
          <w:sz w:val="24"/>
          <w:szCs w:val="24"/>
        </w:rPr>
        <w:t>y a la Comisión Edilicia de</w:t>
      </w:r>
      <w:r w:rsidR="00D17AA0" w:rsidRPr="003C171A">
        <w:rPr>
          <w:rFonts w:ascii="Arial" w:hAnsi="Arial" w:cs="Arial"/>
          <w:b/>
          <w:sz w:val="24"/>
          <w:szCs w:val="24"/>
        </w:rPr>
        <w:t xml:space="preserve"> Hacienda, Patrimonio y Presupuesto </w:t>
      </w:r>
      <w:r w:rsidR="00D17AA0" w:rsidRPr="003C171A">
        <w:rPr>
          <w:rFonts w:ascii="Arial" w:hAnsi="Arial" w:cs="Arial"/>
          <w:sz w:val="24"/>
          <w:szCs w:val="24"/>
        </w:rPr>
        <w:t>como coadyuvante,</w:t>
      </w:r>
      <w:r w:rsidR="00D17AA0" w:rsidRPr="003C171A">
        <w:rPr>
          <w:rFonts w:ascii="Arial" w:hAnsi="Arial" w:cs="Arial"/>
          <w:b/>
          <w:sz w:val="24"/>
          <w:szCs w:val="24"/>
        </w:rPr>
        <w:t xml:space="preserve"> </w:t>
      </w:r>
      <w:r w:rsidR="00D17AA0" w:rsidRPr="003C171A">
        <w:rPr>
          <w:rFonts w:ascii="Arial" w:hAnsi="Arial" w:cs="Arial"/>
          <w:sz w:val="24"/>
          <w:szCs w:val="24"/>
        </w:rPr>
        <w:t xml:space="preserve">para el estudio, análisis y </w:t>
      </w:r>
      <w:proofErr w:type="spellStart"/>
      <w:r w:rsidR="00D17AA0" w:rsidRPr="003C171A">
        <w:rPr>
          <w:rFonts w:ascii="Arial" w:hAnsi="Arial" w:cs="Arial"/>
          <w:sz w:val="24"/>
          <w:szCs w:val="24"/>
        </w:rPr>
        <w:t>dictaminación</w:t>
      </w:r>
      <w:proofErr w:type="spellEnd"/>
      <w:r w:rsidR="00D17AA0" w:rsidRPr="003C171A">
        <w:rPr>
          <w:rFonts w:ascii="Arial" w:hAnsi="Arial" w:cs="Arial"/>
          <w:sz w:val="24"/>
          <w:szCs w:val="24"/>
        </w:rPr>
        <w:t xml:space="preserve"> del proyecto que tiene por objeto </w:t>
      </w:r>
      <w:r w:rsidR="00D17AA0" w:rsidRPr="003C171A">
        <w:rPr>
          <w:rFonts w:ascii="Arial" w:hAnsi="Arial" w:cs="Arial"/>
          <w:b/>
          <w:sz w:val="24"/>
          <w:szCs w:val="24"/>
        </w:rPr>
        <w:t>se lleven a cabo estudios o implementación de acciones y trabajos para la intervención y habilitación a los espacios de</w:t>
      </w:r>
      <w:r w:rsidR="00D17AA0" w:rsidRPr="003C171A">
        <w:rPr>
          <w:rFonts w:ascii="Arial" w:hAnsi="Arial" w:cs="Arial"/>
          <w:b/>
          <w:bCs/>
          <w:sz w:val="24"/>
          <w:szCs w:val="24"/>
        </w:rPr>
        <w:t xml:space="preserve"> esparcimiento y prácticas deportivas, </w:t>
      </w:r>
      <w:r w:rsidR="00D17AA0" w:rsidRPr="003C171A">
        <w:rPr>
          <w:rFonts w:ascii="Arial" w:hAnsi="Arial" w:cs="Arial"/>
          <w:sz w:val="24"/>
          <w:szCs w:val="24"/>
        </w:rPr>
        <w:t xml:space="preserve">en los siguientes fraccionamientos y colonias: </w:t>
      </w:r>
      <w:r w:rsidR="00D17AA0" w:rsidRPr="003C171A">
        <w:rPr>
          <w:rFonts w:ascii="Arial" w:hAnsi="Arial" w:cs="Arial"/>
          <w:bCs/>
          <w:sz w:val="24"/>
          <w:szCs w:val="24"/>
        </w:rPr>
        <w:t>Parques de Santa Cruz, Vistahermosa, Haciendas del Real, Lomas del Tapatío y Canal 58,</w:t>
      </w:r>
      <w:r w:rsidR="00D17AA0" w:rsidRPr="003C171A">
        <w:rPr>
          <w:rFonts w:ascii="Arial" w:hAnsi="Arial" w:cs="Arial"/>
          <w:b/>
          <w:bCs/>
          <w:sz w:val="24"/>
          <w:szCs w:val="24"/>
        </w:rPr>
        <w:t xml:space="preserve"> </w:t>
      </w:r>
      <w:r w:rsidR="00D17AA0" w:rsidRPr="003C171A">
        <w:rPr>
          <w:rFonts w:ascii="Arial" w:hAnsi="Arial" w:cs="Arial"/>
          <w:sz w:val="24"/>
          <w:szCs w:val="24"/>
        </w:rPr>
        <w:t>en el Municipio de San Pedro Tlaquepaque, Jalisco</w:t>
      </w:r>
      <w:r w:rsidR="00A034D1">
        <w:rPr>
          <w:rFonts w:ascii="Arial" w:hAnsi="Arial" w:cs="Arial"/>
          <w:sz w:val="24"/>
          <w:szCs w:val="24"/>
        </w:rPr>
        <w:t>, es cuanto ciudadana Presidenta.----------------------------------------------------------------------------------------------------------------------------------------------------------</w:t>
      </w:r>
    </w:p>
    <w:p w:rsidR="00C04833" w:rsidRPr="00E53C65" w:rsidRDefault="00C04833" w:rsidP="00C04833">
      <w:pPr>
        <w:spacing w:after="0" w:line="240" w:lineRule="auto"/>
        <w:ind w:right="51"/>
        <w:jc w:val="both"/>
        <w:rPr>
          <w:rFonts w:ascii="Arial" w:hAnsi="Arial" w:cs="Arial"/>
          <w:b/>
          <w:sz w:val="24"/>
          <w:szCs w:val="24"/>
        </w:rPr>
      </w:pPr>
      <w:r w:rsidRPr="00E53C65">
        <w:rPr>
          <w:rFonts w:ascii="Arial" w:hAnsi="Arial" w:cs="Arial"/>
          <w:b/>
          <w:sz w:val="24"/>
          <w:szCs w:val="24"/>
        </w:rPr>
        <w:t>AL PLENO DEL H. AYUNTAMIENTO DE CONSTITUCIONAL DEL MUNICIPIO DE SAN PEDRO TLAQUEPAQUE, JALISCO.</w:t>
      </w:r>
    </w:p>
    <w:p w:rsidR="00C04833" w:rsidRPr="00A034D1" w:rsidRDefault="00C04833" w:rsidP="00C04833">
      <w:pPr>
        <w:spacing w:line="360" w:lineRule="auto"/>
        <w:ind w:right="49"/>
        <w:jc w:val="both"/>
        <w:rPr>
          <w:rFonts w:ascii="Arial" w:hAnsi="Arial" w:cs="Arial"/>
          <w:b/>
          <w:sz w:val="8"/>
          <w:szCs w:val="24"/>
        </w:rPr>
      </w:pPr>
    </w:p>
    <w:p w:rsidR="00C04833" w:rsidRPr="00E53C65" w:rsidRDefault="00C04833" w:rsidP="00C04833">
      <w:pPr>
        <w:spacing w:line="360" w:lineRule="auto"/>
        <w:ind w:right="49"/>
        <w:jc w:val="both"/>
        <w:rPr>
          <w:rFonts w:ascii="Arial" w:hAnsi="Arial" w:cs="Arial"/>
          <w:b/>
          <w:sz w:val="24"/>
          <w:szCs w:val="24"/>
        </w:rPr>
      </w:pPr>
      <w:r w:rsidRPr="00E53C65">
        <w:rPr>
          <w:rFonts w:ascii="Arial" w:hAnsi="Arial" w:cs="Arial"/>
          <w:b/>
          <w:sz w:val="24"/>
          <w:szCs w:val="24"/>
        </w:rPr>
        <w:t>P R E S E N T E:</w:t>
      </w:r>
    </w:p>
    <w:p w:rsidR="00C04833" w:rsidRPr="00A034D1" w:rsidRDefault="00C04833" w:rsidP="00C04833">
      <w:pPr>
        <w:spacing w:line="360" w:lineRule="auto"/>
        <w:ind w:right="49"/>
        <w:jc w:val="both"/>
        <w:rPr>
          <w:rFonts w:ascii="Arial" w:hAnsi="Arial" w:cs="Arial"/>
          <w:b/>
          <w:sz w:val="2"/>
          <w:szCs w:val="24"/>
        </w:rPr>
      </w:pPr>
    </w:p>
    <w:p w:rsidR="00C04833" w:rsidRPr="00E53C65" w:rsidRDefault="00C04833" w:rsidP="00C04833">
      <w:pPr>
        <w:ind w:right="49"/>
        <w:jc w:val="both"/>
        <w:rPr>
          <w:rFonts w:ascii="Arial" w:hAnsi="Arial" w:cs="Arial"/>
          <w:sz w:val="24"/>
          <w:szCs w:val="24"/>
        </w:rPr>
      </w:pPr>
      <w:r w:rsidRPr="00E53C65">
        <w:rPr>
          <w:rFonts w:ascii="Arial" w:hAnsi="Arial" w:cs="Arial"/>
          <w:b/>
          <w:sz w:val="24"/>
          <w:szCs w:val="24"/>
        </w:rPr>
        <w:t>OSCAR VÁSQUEZ LLAMAS</w:t>
      </w:r>
      <w:r w:rsidRPr="00E53C65">
        <w:rPr>
          <w:rFonts w:ascii="Arial" w:hAnsi="Arial" w:cs="Arial"/>
          <w:sz w:val="24"/>
          <w:szCs w:val="24"/>
        </w:rPr>
        <w:t>, en mi carácter de Regidor del H. Ayuntamiento Constitucional de San Pedro Tlaquepaque, Jalisco en ejercicio de mi potestad pública y de las facultades que me confieren los artículos 115 fracción I, fracción II párrafo segundo de la Constitución Política de los Estados Unidos Mexicanos; artículo</w:t>
      </w:r>
      <w:r w:rsidRPr="00E53C65">
        <w:rPr>
          <w:rFonts w:ascii="Arial" w:hAnsi="Arial" w:cs="Arial"/>
          <w:b/>
          <w:sz w:val="24"/>
          <w:szCs w:val="24"/>
        </w:rPr>
        <w:t xml:space="preserve"> </w:t>
      </w:r>
      <w:r w:rsidRPr="00E53C65">
        <w:rPr>
          <w:rFonts w:ascii="Arial" w:hAnsi="Arial" w:cs="Arial"/>
          <w:sz w:val="24"/>
          <w:szCs w:val="24"/>
        </w:rPr>
        <w:t>77 fracción II de la Constitución Política del Estado de Jalisco; Artículo 145 fracción I y 146 del Reglamento del Gobierno y la Administración Pública del Ayuntamiento Constitucional de San Pedro Tlaquepaque, presento ante éste H. Cuerpo Edilicio la presente</w:t>
      </w:r>
      <w:r w:rsidRPr="00E53C65">
        <w:rPr>
          <w:rFonts w:ascii="Arial" w:hAnsi="Arial" w:cs="Arial"/>
          <w:b/>
          <w:sz w:val="24"/>
          <w:szCs w:val="24"/>
        </w:rPr>
        <w:t xml:space="preserve"> </w:t>
      </w:r>
      <w:r w:rsidRPr="00E53C65">
        <w:rPr>
          <w:rFonts w:ascii="Arial" w:hAnsi="Arial" w:cs="Arial"/>
          <w:sz w:val="24"/>
          <w:szCs w:val="24"/>
        </w:rPr>
        <w:t>Iniciativa de Turno a Comisiones;</w:t>
      </w:r>
      <w:r w:rsidRPr="00E53C65">
        <w:rPr>
          <w:rFonts w:ascii="Arial" w:hAnsi="Arial" w:cs="Arial"/>
          <w:b/>
          <w:sz w:val="24"/>
          <w:szCs w:val="24"/>
        </w:rPr>
        <w:t xml:space="preserve"> </w:t>
      </w:r>
      <w:r w:rsidRPr="00E53C65">
        <w:rPr>
          <w:rFonts w:ascii="Arial" w:hAnsi="Arial" w:cs="Arial"/>
          <w:sz w:val="24"/>
          <w:szCs w:val="24"/>
        </w:rPr>
        <w:t>que tiene como objeto, lo siguiente:</w:t>
      </w:r>
    </w:p>
    <w:p w:rsidR="00C04833" w:rsidRPr="00E53C65" w:rsidRDefault="00C04833" w:rsidP="00C04833">
      <w:pPr>
        <w:spacing w:line="360" w:lineRule="auto"/>
        <w:ind w:right="49"/>
        <w:jc w:val="center"/>
        <w:rPr>
          <w:rFonts w:ascii="Arial" w:hAnsi="Arial" w:cs="Arial"/>
          <w:b/>
          <w:sz w:val="24"/>
          <w:szCs w:val="24"/>
        </w:rPr>
      </w:pPr>
      <w:r w:rsidRPr="00E53C65">
        <w:rPr>
          <w:rFonts w:ascii="Arial" w:hAnsi="Arial" w:cs="Arial"/>
          <w:b/>
          <w:sz w:val="24"/>
          <w:szCs w:val="24"/>
        </w:rPr>
        <w:t>INICIATIVA DE TURNO A COMISIONES</w:t>
      </w:r>
    </w:p>
    <w:p w:rsidR="00C04833" w:rsidRPr="00E53C65" w:rsidRDefault="00C04833" w:rsidP="00C04833">
      <w:pPr>
        <w:ind w:right="49"/>
        <w:jc w:val="both"/>
        <w:rPr>
          <w:rFonts w:ascii="Arial" w:hAnsi="Arial" w:cs="Arial"/>
          <w:sz w:val="24"/>
          <w:szCs w:val="24"/>
        </w:rPr>
      </w:pPr>
      <w:r w:rsidRPr="00E53C65">
        <w:rPr>
          <w:rFonts w:ascii="Arial" w:hAnsi="Arial" w:cs="Arial"/>
          <w:sz w:val="24"/>
          <w:szCs w:val="24"/>
        </w:rPr>
        <w:t xml:space="preserve">    Iniciativa que tiene por objeto someter al Pleno del Ayuntamiento Constitucional del Municipio de San Pedro Tlaquepaque, Jalisco, para que se turne a las </w:t>
      </w:r>
      <w:r w:rsidRPr="00E53C65">
        <w:rPr>
          <w:rFonts w:ascii="Arial" w:hAnsi="Arial" w:cs="Arial"/>
          <w:bCs/>
          <w:sz w:val="24"/>
          <w:szCs w:val="24"/>
        </w:rPr>
        <w:t xml:space="preserve"> comisiones </w:t>
      </w:r>
      <w:r w:rsidRPr="00E53C65">
        <w:rPr>
          <w:rFonts w:ascii="Arial" w:hAnsi="Arial" w:cs="Arial"/>
          <w:b/>
          <w:sz w:val="24"/>
          <w:szCs w:val="24"/>
        </w:rPr>
        <w:t xml:space="preserve"> </w:t>
      </w:r>
      <w:r w:rsidRPr="00E53C65">
        <w:rPr>
          <w:rFonts w:ascii="Arial" w:hAnsi="Arial" w:cs="Arial"/>
          <w:bCs/>
          <w:sz w:val="24"/>
          <w:szCs w:val="24"/>
        </w:rPr>
        <w:t xml:space="preserve">edilicias de </w:t>
      </w:r>
      <w:r w:rsidRPr="00E53C65">
        <w:rPr>
          <w:rFonts w:ascii="Arial" w:hAnsi="Arial" w:cs="Arial"/>
          <w:b/>
          <w:sz w:val="24"/>
          <w:szCs w:val="24"/>
        </w:rPr>
        <w:t xml:space="preserve"> DEPORTES Y ATENCION A AL JUVENTUD </w:t>
      </w:r>
      <w:r w:rsidRPr="00E53C65">
        <w:rPr>
          <w:rFonts w:ascii="Arial" w:hAnsi="Arial" w:cs="Arial"/>
          <w:bCs/>
          <w:sz w:val="24"/>
          <w:szCs w:val="24"/>
        </w:rPr>
        <w:t>como convocante</w:t>
      </w:r>
      <w:r w:rsidRPr="00E53C65">
        <w:rPr>
          <w:rFonts w:ascii="Arial" w:hAnsi="Arial" w:cs="Arial"/>
          <w:b/>
          <w:sz w:val="24"/>
          <w:szCs w:val="24"/>
        </w:rPr>
        <w:t xml:space="preserve">; y  </w:t>
      </w:r>
      <w:r w:rsidRPr="00E53C65">
        <w:rPr>
          <w:rFonts w:ascii="Arial" w:hAnsi="Arial" w:cs="Arial"/>
          <w:bCs/>
          <w:sz w:val="24"/>
          <w:szCs w:val="24"/>
        </w:rPr>
        <w:t xml:space="preserve">como coadyuvante a la comisión  de </w:t>
      </w:r>
      <w:r w:rsidRPr="00E53C65">
        <w:rPr>
          <w:rFonts w:ascii="Arial" w:hAnsi="Arial" w:cs="Arial"/>
          <w:b/>
          <w:sz w:val="24"/>
          <w:szCs w:val="24"/>
        </w:rPr>
        <w:t>HACIENDA PATRIMONIO Y PRESUPUESTO</w:t>
      </w:r>
      <w:r w:rsidRPr="00E53C65">
        <w:rPr>
          <w:rFonts w:ascii="Arial" w:hAnsi="Arial" w:cs="Arial"/>
          <w:bCs/>
          <w:sz w:val="24"/>
          <w:szCs w:val="24"/>
        </w:rPr>
        <w:t xml:space="preserve"> </w:t>
      </w:r>
      <w:r w:rsidRPr="00E53C65">
        <w:rPr>
          <w:rFonts w:ascii="Arial" w:hAnsi="Arial" w:cs="Arial"/>
          <w:sz w:val="24"/>
          <w:szCs w:val="24"/>
        </w:rPr>
        <w:t xml:space="preserve">  para el ESTUDIO, ANALISIS y DICTAMINACION, de la presente, la cual tiene por objeto,  se lleven a cabo estudios o implementación de  acciones y trabajos para la   intervención y habilitación  a los  espacios de</w:t>
      </w:r>
      <w:r w:rsidRPr="00E53C65">
        <w:rPr>
          <w:rFonts w:ascii="Arial" w:hAnsi="Arial" w:cs="Arial"/>
          <w:b/>
          <w:bCs/>
          <w:sz w:val="24"/>
          <w:szCs w:val="24"/>
        </w:rPr>
        <w:t xml:space="preserve"> ESPARCIMIENTO Y PRACTICAS DEPORTIVAS </w:t>
      </w:r>
      <w:r w:rsidRPr="00E53C65">
        <w:rPr>
          <w:rFonts w:ascii="Arial" w:hAnsi="Arial" w:cs="Arial"/>
          <w:sz w:val="24"/>
          <w:szCs w:val="24"/>
        </w:rPr>
        <w:t xml:space="preserve">,  en los siguientes  fraccionamientos y colonias  </w:t>
      </w:r>
      <w:r w:rsidRPr="00E53C65">
        <w:rPr>
          <w:rFonts w:ascii="Arial" w:hAnsi="Arial" w:cs="Arial"/>
          <w:b/>
          <w:bCs/>
          <w:sz w:val="24"/>
          <w:szCs w:val="24"/>
        </w:rPr>
        <w:t xml:space="preserve">PARQUES DE SANTA CRUZ,    VISTA HERMOSA,   LAS HUERTAS,   CANAL 58 Y UNIDAD SAN MARTIN </w:t>
      </w:r>
    </w:p>
    <w:p w:rsidR="00C04833" w:rsidRPr="00A034D1" w:rsidRDefault="00C04833" w:rsidP="00C04833">
      <w:pPr>
        <w:ind w:left="567" w:right="49"/>
        <w:jc w:val="center"/>
        <w:rPr>
          <w:rFonts w:ascii="Arial" w:hAnsi="Arial" w:cs="Arial"/>
          <w:b/>
          <w:sz w:val="2"/>
          <w:szCs w:val="24"/>
        </w:rPr>
      </w:pPr>
    </w:p>
    <w:p w:rsidR="00C04833" w:rsidRPr="00E53C65" w:rsidRDefault="00C04833" w:rsidP="00C04833">
      <w:pPr>
        <w:ind w:left="567" w:right="49"/>
        <w:jc w:val="center"/>
        <w:rPr>
          <w:rFonts w:ascii="Arial" w:hAnsi="Arial" w:cs="Arial"/>
          <w:b/>
          <w:sz w:val="24"/>
          <w:szCs w:val="24"/>
        </w:rPr>
      </w:pPr>
      <w:r w:rsidRPr="00E53C65">
        <w:rPr>
          <w:rFonts w:ascii="Arial" w:hAnsi="Arial" w:cs="Arial"/>
          <w:b/>
          <w:sz w:val="24"/>
          <w:szCs w:val="24"/>
        </w:rPr>
        <w:t>E X P O S I C I O N   D E   M O T I V OS:</w:t>
      </w:r>
    </w:p>
    <w:p w:rsidR="00C04833" w:rsidRPr="00E53C65" w:rsidRDefault="00C04833" w:rsidP="00C04833">
      <w:pPr>
        <w:ind w:right="49"/>
        <w:jc w:val="both"/>
        <w:rPr>
          <w:rFonts w:ascii="Arial" w:hAnsi="Arial" w:cs="Arial"/>
          <w:bCs/>
          <w:sz w:val="24"/>
          <w:szCs w:val="24"/>
        </w:rPr>
      </w:pPr>
      <w:r w:rsidRPr="00E53C65">
        <w:rPr>
          <w:rFonts w:ascii="Arial" w:hAnsi="Arial" w:cs="Arial"/>
          <w:bCs/>
          <w:sz w:val="24"/>
          <w:szCs w:val="24"/>
        </w:rPr>
        <w:t xml:space="preserve">       EL DERECHO HUMANO al deporte y su relación con la salud física y emocional, derecho que en la actualidad se ha deteriorado considerablemente por   efectos de la pandemia, ocasionando en la población   estrés, angustia y frustración, al interrumpir sus actividades el   malestar por la disminución del ejercicio físico dentro del confinamiento y el aislamiento   a ello se le suma la preocupación por la salud de familiares</w:t>
      </w:r>
    </w:p>
    <w:p w:rsidR="00C04833" w:rsidRPr="00A034D1" w:rsidRDefault="00C04833" w:rsidP="00C04833">
      <w:pPr>
        <w:ind w:right="49"/>
        <w:jc w:val="both"/>
        <w:rPr>
          <w:rFonts w:ascii="Arial" w:hAnsi="Arial" w:cs="Arial"/>
          <w:bCs/>
          <w:sz w:val="2"/>
          <w:szCs w:val="24"/>
        </w:rPr>
      </w:pPr>
      <w:r w:rsidRPr="00E53C65">
        <w:rPr>
          <w:rFonts w:ascii="Arial" w:hAnsi="Arial" w:cs="Arial"/>
          <w:bCs/>
          <w:sz w:val="24"/>
          <w:szCs w:val="24"/>
        </w:rPr>
        <w:t xml:space="preserve">      </w:t>
      </w:r>
    </w:p>
    <w:p w:rsidR="00C04833" w:rsidRPr="00E53C65" w:rsidRDefault="00C04833" w:rsidP="00C04833">
      <w:pPr>
        <w:ind w:right="49"/>
        <w:jc w:val="both"/>
        <w:rPr>
          <w:rFonts w:ascii="Arial" w:hAnsi="Arial" w:cs="Arial"/>
          <w:bCs/>
          <w:sz w:val="24"/>
          <w:szCs w:val="24"/>
        </w:rPr>
      </w:pPr>
      <w:r w:rsidRPr="00E53C65">
        <w:rPr>
          <w:rFonts w:ascii="Arial" w:hAnsi="Arial" w:cs="Arial"/>
          <w:bCs/>
          <w:sz w:val="24"/>
          <w:szCs w:val="24"/>
        </w:rPr>
        <w:t xml:space="preserve">    </w:t>
      </w:r>
      <w:proofErr w:type="gramStart"/>
      <w:r w:rsidRPr="00E53C65">
        <w:rPr>
          <w:rFonts w:ascii="Arial" w:hAnsi="Arial" w:cs="Arial"/>
          <w:bCs/>
          <w:sz w:val="24"/>
          <w:szCs w:val="24"/>
        </w:rPr>
        <w:t>la</w:t>
      </w:r>
      <w:proofErr w:type="gramEnd"/>
      <w:r w:rsidRPr="00E53C65">
        <w:rPr>
          <w:rFonts w:ascii="Arial" w:hAnsi="Arial" w:cs="Arial"/>
          <w:bCs/>
          <w:sz w:val="24"/>
          <w:szCs w:val="24"/>
        </w:rPr>
        <w:t xml:space="preserve"> pandemia ha provocado una marcada disminución de previsiones en materia económica, repercutiendo directamente en la salud, física y mental siendo los niños y adolescentes los más afectados emocionalmente, ya que el aislamiento social y confinamiento, les causa síntomas y sensaciones de nerviosismo, incertidumbre, miedo, falta de apetito, insomnio, apatía, hipersensibilidad, y dificultades para concentrarse y demás síntomas, y daños que pueden ser duraderos y manifestarse en él futuro</w:t>
      </w:r>
    </w:p>
    <w:p w:rsidR="00C04833" w:rsidRPr="00E53C65" w:rsidRDefault="00C04833" w:rsidP="00C04833">
      <w:pPr>
        <w:ind w:right="49"/>
        <w:jc w:val="both"/>
        <w:rPr>
          <w:rFonts w:ascii="Arial" w:hAnsi="Arial" w:cs="Arial"/>
          <w:bCs/>
          <w:sz w:val="24"/>
          <w:szCs w:val="24"/>
        </w:rPr>
      </w:pPr>
      <w:r w:rsidRPr="00E53C65">
        <w:rPr>
          <w:rFonts w:ascii="Arial" w:hAnsi="Arial" w:cs="Arial"/>
          <w:bCs/>
          <w:sz w:val="24"/>
          <w:szCs w:val="24"/>
        </w:rPr>
        <w:t xml:space="preserve">      En adultos el aislamiento social, ocasiona ente otros la pérdida del empleo con efectos negativos ya que el cambio de actividades puede traer consigo daños emociónales que los puede llevar a un aumento considerable de la violencia intrafamiliar, maltrato infantil y abuso de la pareja, y desequilibrios emocionales los cuales pueden terminar en suicidios, y homicidios aumentando el número de decesos por distintas causas  </w:t>
      </w:r>
    </w:p>
    <w:p w:rsidR="00C04833" w:rsidRPr="00E53C65" w:rsidRDefault="00C04833" w:rsidP="00C04833">
      <w:pPr>
        <w:ind w:right="49"/>
        <w:jc w:val="both"/>
        <w:rPr>
          <w:rFonts w:ascii="Arial" w:hAnsi="Arial" w:cs="Arial"/>
          <w:bCs/>
          <w:sz w:val="24"/>
          <w:szCs w:val="24"/>
        </w:rPr>
      </w:pPr>
      <w:r w:rsidRPr="00E53C65">
        <w:rPr>
          <w:rFonts w:ascii="Arial" w:hAnsi="Arial" w:cs="Arial"/>
          <w:bCs/>
          <w:sz w:val="24"/>
          <w:szCs w:val="24"/>
        </w:rPr>
        <w:t xml:space="preserve">     En los últimos meses La pandemia del COVID19 sin duda nos cambió la dinámica de vida, los ciudadanos obligadamente.  </w:t>
      </w:r>
      <w:proofErr w:type="gramStart"/>
      <w:r w:rsidRPr="00E53C65">
        <w:rPr>
          <w:rFonts w:ascii="Arial" w:hAnsi="Arial" w:cs="Arial"/>
          <w:bCs/>
          <w:sz w:val="24"/>
          <w:szCs w:val="24"/>
        </w:rPr>
        <w:t>en</w:t>
      </w:r>
      <w:proofErr w:type="gramEnd"/>
      <w:r w:rsidRPr="00E53C65">
        <w:rPr>
          <w:rFonts w:ascii="Arial" w:hAnsi="Arial" w:cs="Arial"/>
          <w:bCs/>
          <w:sz w:val="24"/>
          <w:szCs w:val="24"/>
        </w:rPr>
        <w:t xml:space="preserve"> reclusión, aislamiento, y el obligado distanciamiento social, nos llevó a estar por meses en nuestra casa y con restricciones, y sin actividad física pandemia que llegó para quedarse y que tendremos que aprender a vivir con ella… </w:t>
      </w:r>
    </w:p>
    <w:p w:rsidR="00C04833" w:rsidRPr="00E53C65" w:rsidRDefault="00C04833" w:rsidP="00C04833">
      <w:pPr>
        <w:ind w:right="49"/>
        <w:jc w:val="both"/>
        <w:rPr>
          <w:rFonts w:ascii="Arial" w:hAnsi="Arial" w:cs="Arial"/>
          <w:bCs/>
          <w:sz w:val="24"/>
          <w:szCs w:val="24"/>
        </w:rPr>
      </w:pPr>
      <w:r w:rsidRPr="00E53C65">
        <w:rPr>
          <w:rFonts w:ascii="Arial" w:hAnsi="Arial" w:cs="Arial"/>
          <w:bCs/>
          <w:sz w:val="24"/>
          <w:szCs w:val="24"/>
        </w:rPr>
        <w:t xml:space="preserve">       Es necesario atender a los habitantes en espera del regreso a la nueva normalidad, y para mitigar los daños ocasionados por el aislamiento, y confinamiento sin dejar de atender las medidas de prevención, hace obligado al municipio dentro de una política pública de atención y prevención a los efectos y daños en la salud por la emergencia sanitaria, y deberá implementar líneas de acción en la práctica de algún deporte, buscando fortalecer a su sistema inmune  </w:t>
      </w:r>
    </w:p>
    <w:p w:rsidR="00C04833" w:rsidRPr="00E53C65" w:rsidRDefault="00C04833" w:rsidP="00C04833">
      <w:pPr>
        <w:ind w:right="49"/>
        <w:jc w:val="both"/>
        <w:rPr>
          <w:rFonts w:ascii="Arial" w:hAnsi="Arial" w:cs="Arial"/>
          <w:sz w:val="24"/>
          <w:szCs w:val="24"/>
        </w:rPr>
      </w:pPr>
      <w:r w:rsidRPr="00E53C65">
        <w:rPr>
          <w:rFonts w:ascii="Arial" w:hAnsi="Arial" w:cs="Arial"/>
          <w:bCs/>
          <w:sz w:val="24"/>
          <w:szCs w:val="24"/>
        </w:rPr>
        <w:t xml:space="preserve">      </w:t>
      </w:r>
      <w:proofErr w:type="gramStart"/>
      <w:r w:rsidRPr="00E53C65">
        <w:rPr>
          <w:rFonts w:ascii="Arial" w:hAnsi="Arial" w:cs="Arial"/>
          <w:bCs/>
          <w:sz w:val="24"/>
          <w:szCs w:val="24"/>
        </w:rPr>
        <w:t>reduciendo</w:t>
      </w:r>
      <w:proofErr w:type="gramEnd"/>
      <w:r w:rsidRPr="00E53C65">
        <w:rPr>
          <w:rFonts w:ascii="Arial" w:hAnsi="Arial" w:cs="Arial"/>
          <w:bCs/>
          <w:sz w:val="24"/>
          <w:szCs w:val="24"/>
        </w:rPr>
        <w:t xml:space="preserve"> el estrés y los miedos al enemigo invisible </w:t>
      </w:r>
      <w:r w:rsidRPr="00E53C65">
        <w:rPr>
          <w:rFonts w:ascii="Arial" w:hAnsi="Arial" w:cs="Arial"/>
          <w:sz w:val="24"/>
          <w:szCs w:val="24"/>
          <w:lang w:val="es-ES_tradnl"/>
        </w:rPr>
        <w:t xml:space="preserve">el deporte es un derecho que incide de manera colectiva, incluyendo a todas y todos las mujeres y hombres, garantizando su acceso en igualdad de condiciones y sobre todo, a aquellos grupos que se encuentren en condición de rezago y vulnerabilidad tiene el potencial de transformación de nuestra sociedad en múltiples mejoras a la salud principalmente en lo físico y lo emocional  </w:t>
      </w:r>
    </w:p>
    <w:p w:rsidR="00C04833" w:rsidRPr="00E53C65" w:rsidRDefault="00C04833" w:rsidP="00C04833">
      <w:pPr>
        <w:ind w:right="49"/>
        <w:jc w:val="both"/>
        <w:rPr>
          <w:rFonts w:ascii="Arial" w:hAnsi="Arial" w:cs="Arial"/>
          <w:sz w:val="24"/>
          <w:szCs w:val="24"/>
        </w:rPr>
      </w:pPr>
      <w:r w:rsidRPr="00E53C65">
        <w:rPr>
          <w:rFonts w:ascii="Arial" w:hAnsi="Arial" w:cs="Arial"/>
          <w:bCs/>
          <w:sz w:val="24"/>
          <w:szCs w:val="24"/>
        </w:rPr>
        <w:t xml:space="preserve">      actualmente  los Espacios para prácticas deportivas y de esparcimiento en el municipio en su mayoría   se encuentran en condiciones de </w:t>
      </w:r>
      <w:proofErr w:type="spellStart"/>
      <w:r w:rsidRPr="00E53C65">
        <w:rPr>
          <w:rFonts w:ascii="Arial" w:hAnsi="Arial" w:cs="Arial"/>
          <w:bCs/>
          <w:sz w:val="24"/>
          <w:szCs w:val="24"/>
        </w:rPr>
        <w:t>semi</w:t>
      </w:r>
      <w:proofErr w:type="spellEnd"/>
      <w:r w:rsidRPr="00E53C65">
        <w:rPr>
          <w:rFonts w:ascii="Arial" w:hAnsi="Arial" w:cs="Arial"/>
          <w:bCs/>
          <w:sz w:val="24"/>
          <w:szCs w:val="24"/>
        </w:rPr>
        <w:t xml:space="preserve">  abandono, sub utilizados  con severos  y marcados  Daños,  con falta de equipamiento,  y que muestran la malla perimetral rota o incompleta, falta de iluminación, el tendido de pasto dañado y roto e incompleto, planchas de concreto deterioradas, carencias en sanitarios o en mal estado,</w:t>
      </w:r>
      <w:r w:rsidRPr="00E53C65">
        <w:rPr>
          <w:rFonts w:ascii="Arial" w:hAnsi="Arial" w:cs="Arial"/>
          <w:sz w:val="24"/>
          <w:szCs w:val="24"/>
          <w:lang w:val="es-ES_tradnl"/>
        </w:rPr>
        <w:t xml:space="preserve"> alumbrado en el espacio de manera general insuficiente,  daños en    detrimento y afectación a las familias y vecinos que acuden a ejercitarse, de esparcimiento y/o a practicar algún deporte</w:t>
      </w:r>
    </w:p>
    <w:p w:rsidR="00C04833" w:rsidRPr="00A034D1" w:rsidRDefault="00C04833" w:rsidP="00C04833">
      <w:pPr>
        <w:ind w:right="49"/>
        <w:jc w:val="both"/>
        <w:rPr>
          <w:rFonts w:ascii="Arial" w:hAnsi="Arial" w:cs="Arial"/>
          <w:sz w:val="2"/>
          <w:szCs w:val="24"/>
          <w:lang w:val="es-ES_tradnl"/>
        </w:rPr>
      </w:pPr>
      <w:r w:rsidRPr="00E53C65">
        <w:rPr>
          <w:rFonts w:ascii="Arial" w:hAnsi="Arial" w:cs="Arial"/>
          <w:sz w:val="24"/>
          <w:szCs w:val="24"/>
          <w:lang w:val="es-ES_tradnl"/>
        </w:rPr>
        <w:t xml:space="preserve">    </w:t>
      </w:r>
    </w:p>
    <w:p w:rsidR="00C04833" w:rsidRPr="00E53C65" w:rsidRDefault="00C04833" w:rsidP="00C04833">
      <w:pPr>
        <w:ind w:right="49"/>
        <w:jc w:val="both"/>
        <w:rPr>
          <w:rFonts w:ascii="Arial" w:hAnsi="Arial" w:cs="Arial"/>
          <w:sz w:val="24"/>
          <w:szCs w:val="24"/>
          <w:lang w:val="es-ES_tradnl"/>
        </w:rPr>
      </w:pPr>
      <w:r w:rsidRPr="00E53C65">
        <w:rPr>
          <w:rFonts w:ascii="Arial" w:hAnsi="Arial" w:cs="Arial"/>
          <w:sz w:val="24"/>
          <w:szCs w:val="24"/>
          <w:lang w:val="es-ES_tradnl"/>
        </w:rPr>
        <w:t xml:space="preserve">      El deporte y el tiempo libre son derecho de todos los seres humanos, necesarios para su desarrollo su salud y bienestar </w:t>
      </w:r>
      <w:r w:rsidRPr="00E53C65">
        <w:rPr>
          <w:rFonts w:ascii="Arial" w:hAnsi="Arial" w:cs="Arial"/>
          <w:sz w:val="24"/>
          <w:szCs w:val="24"/>
        </w:rPr>
        <w:t xml:space="preserve">La construcción y habilitación de espacios públicos, para el entretenimiento y el esparcimiento como deportivos favorecen a la disminución, en actos de inseguridad y delincuencia lo que hace urgente   se lleven a cabo las acciones necesarias en la  intervención y habilitación  a  dichos espacios de forma  integral,  e incluyente  para personas de todas   capacidades, garantizando </w:t>
      </w:r>
      <w:bookmarkStart w:id="8" w:name="_Hlk58487726"/>
      <w:r w:rsidRPr="00E53C65">
        <w:rPr>
          <w:rFonts w:ascii="Arial" w:hAnsi="Arial" w:cs="Arial"/>
          <w:sz w:val="24"/>
          <w:szCs w:val="24"/>
          <w:lang w:val="es-ES_tradnl"/>
        </w:rPr>
        <w:t xml:space="preserve">acceso en igualdad de condiciones a la colectividad   y sobre todo, a aquellos grupos que se encuentren en condición de rezago y vulnerabilidad  </w:t>
      </w:r>
      <w:bookmarkEnd w:id="8"/>
    </w:p>
    <w:p w:rsidR="00C04833" w:rsidRPr="00E53C65" w:rsidRDefault="00C04833" w:rsidP="00C04833">
      <w:pPr>
        <w:ind w:right="49"/>
        <w:jc w:val="both"/>
        <w:rPr>
          <w:rFonts w:ascii="Arial" w:hAnsi="Arial" w:cs="Arial"/>
          <w:sz w:val="24"/>
          <w:szCs w:val="24"/>
        </w:rPr>
      </w:pPr>
      <w:r w:rsidRPr="00E53C65">
        <w:rPr>
          <w:rFonts w:ascii="Arial" w:hAnsi="Arial" w:cs="Arial"/>
          <w:sz w:val="24"/>
          <w:szCs w:val="24"/>
        </w:rPr>
        <w:t xml:space="preserve">     Siendo el caso de los espacios y canchas mencionadas y descritas en la presente, para su intervención y habilitación   donde se deberá cuidar se observen y cumplan aspectos y criterios como</w:t>
      </w:r>
      <w:proofErr w:type="gramStart"/>
      <w:r w:rsidRPr="00E53C65">
        <w:rPr>
          <w:rFonts w:ascii="Arial" w:hAnsi="Arial" w:cs="Arial"/>
          <w:sz w:val="24"/>
          <w:szCs w:val="24"/>
        </w:rPr>
        <w:t>:  un</w:t>
      </w:r>
      <w:proofErr w:type="gramEnd"/>
      <w:r w:rsidRPr="00E53C65">
        <w:rPr>
          <w:rFonts w:ascii="Arial" w:hAnsi="Arial" w:cs="Arial"/>
          <w:sz w:val="24"/>
          <w:szCs w:val="24"/>
        </w:rPr>
        <w:t xml:space="preserve"> diseño integral y sustentable, accesibilidad y dimensiones, trazo, iluminación, y equipamiento deportivo, espacios descritos y con ubicación siguientes. </w:t>
      </w:r>
    </w:p>
    <w:p w:rsidR="00C04833" w:rsidRPr="00A034D1" w:rsidRDefault="00C04833" w:rsidP="00C04833">
      <w:pPr>
        <w:ind w:right="49"/>
        <w:jc w:val="both"/>
        <w:rPr>
          <w:rFonts w:ascii="Arial" w:hAnsi="Arial" w:cs="Arial"/>
          <w:sz w:val="2"/>
          <w:szCs w:val="24"/>
        </w:rPr>
      </w:pPr>
    </w:p>
    <w:p w:rsidR="00C04833" w:rsidRPr="00E53C65" w:rsidRDefault="00C04833" w:rsidP="00C04833">
      <w:pPr>
        <w:ind w:right="49"/>
        <w:jc w:val="both"/>
        <w:rPr>
          <w:rFonts w:ascii="Arial" w:hAnsi="Arial" w:cs="Arial"/>
          <w:sz w:val="24"/>
          <w:szCs w:val="24"/>
        </w:rPr>
      </w:pPr>
      <w:r w:rsidRPr="00E53C65">
        <w:rPr>
          <w:rFonts w:ascii="Arial" w:hAnsi="Arial" w:cs="Arial"/>
          <w:b/>
          <w:bCs/>
          <w:sz w:val="24"/>
          <w:szCs w:val="24"/>
        </w:rPr>
        <w:t xml:space="preserve">PARQUE DE SANTA CRUZ </w:t>
      </w:r>
      <w:r w:rsidRPr="00E53C65">
        <w:rPr>
          <w:rFonts w:ascii="Arial" w:hAnsi="Arial" w:cs="Arial"/>
          <w:sz w:val="24"/>
          <w:szCs w:val="24"/>
        </w:rPr>
        <w:t xml:space="preserve">por </w:t>
      </w:r>
      <w:r w:rsidRPr="00E53C65">
        <w:rPr>
          <w:rFonts w:ascii="Arial" w:hAnsi="Arial" w:cs="Arial"/>
          <w:b/>
          <w:bCs/>
          <w:sz w:val="24"/>
          <w:szCs w:val="24"/>
        </w:rPr>
        <w:t>Av. La Llave</w:t>
      </w:r>
      <w:r w:rsidRPr="00E53C65">
        <w:rPr>
          <w:rFonts w:ascii="Arial" w:hAnsi="Arial" w:cs="Arial"/>
          <w:sz w:val="24"/>
          <w:szCs w:val="24"/>
        </w:rPr>
        <w:t xml:space="preserve"> entre Av.  San Blas y Av. San Camilo</w:t>
      </w:r>
      <w:r w:rsidRPr="00E53C65">
        <w:rPr>
          <w:rFonts w:ascii="Arial" w:hAnsi="Arial" w:cs="Arial"/>
          <w:b/>
          <w:bCs/>
          <w:sz w:val="24"/>
          <w:szCs w:val="24"/>
        </w:rPr>
        <w:t xml:space="preserve"> </w:t>
      </w:r>
      <w:r w:rsidRPr="00E53C65">
        <w:rPr>
          <w:rFonts w:ascii="Arial" w:hAnsi="Arial" w:cs="Arial"/>
          <w:sz w:val="24"/>
          <w:szCs w:val="24"/>
        </w:rPr>
        <w:t xml:space="preserve">espacio para práctica de futbol que, a la vista, muestra severos daños    en la malla perimetral, en el tendido de pasto sintético y </w:t>
      </w:r>
      <w:proofErr w:type="spellStart"/>
      <w:r w:rsidRPr="00E53C65">
        <w:rPr>
          <w:rFonts w:ascii="Arial" w:hAnsi="Arial" w:cs="Arial"/>
          <w:sz w:val="24"/>
          <w:szCs w:val="24"/>
        </w:rPr>
        <w:t>vandalizado</w:t>
      </w:r>
      <w:proofErr w:type="spellEnd"/>
      <w:r w:rsidRPr="00E53C65">
        <w:rPr>
          <w:rFonts w:ascii="Arial" w:hAnsi="Arial" w:cs="Arial"/>
          <w:sz w:val="24"/>
          <w:szCs w:val="24"/>
        </w:rPr>
        <w:t xml:space="preserve"> el lugar</w:t>
      </w:r>
    </w:p>
    <w:p w:rsidR="00C04833" w:rsidRPr="00E53C65" w:rsidRDefault="00C04833" w:rsidP="00C04833">
      <w:pPr>
        <w:ind w:right="49"/>
        <w:jc w:val="both"/>
        <w:rPr>
          <w:rFonts w:ascii="Arial" w:hAnsi="Arial" w:cs="Arial"/>
          <w:sz w:val="24"/>
          <w:szCs w:val="24"/>
        </w:rPr>
      </w:pPr>
      <w:r w:rsidRPr="00E53C65">
        <w:rPr>
          <w:rFonts w:ascii="Arial" w:hAnsi="Arial" w:cs="Arial"/>
          <w:b/>
          <w:bCs/>
          <w:sz w:val="24"/>
          <w:szCs w:val="24"/>
        </w:rPr>
        <w:t xml:space="preserve">FRACCIONAMIENTO VISTA HERMOSA, </w:t>
      </w:r>
      <w:r w:rsidRPr="00E53C65">
        <w:rPr>
          <w:rFonts w:ascii="Arial" w:hAnsi="Arial" w:cs="Arial"/>
          <w:sz w:val="24"/>
          <w:szCs w:val="24"/>
        </w:rPr>
        <w:t xml:space="preserve">por Av. </w:t>
      </w:r>
      <w:r w:rsidRPr="00E53C65">
        <w:rPr>
          <w:rFonts w:ascii="Arial" w:hAnsi="Arial" w:cs="Arial"/>
          <w:b/>
          <w:bCs/>
          <w:sz w:val="24"/>
          <w:szCs w:val="24"/>
        </w:rPr>
        <w:t>Siempre Viva</w:t>
      </w:r>
      <w:r w:rsidRPr="00E53C65">
        <w:rPr>
          <w:rFonts w:ascii="Arial" w:hAnsi="Arial" w:cs="Arial"/>
          <w:sz w:val="24"/>
          <w:szCs w:val="24"/>
        </w:rPr>
        <w:t xml:space="preserve"> entre calles </w:t>
      </w:r>
      <w:r w:rsidRPr="00E53C65">
        <w:rPr>
          <w:rFonts w:ascii="Arial" w:hAnsi="Arial" w:cs="Arial"/>
          <w:b/>
          <w:bCs/>
          <w:sz w:val="24"/>
          <w:szCs w:val="24"/>
        </w:rPr>
        <w:t xml:space="preserve">Esperanza </w:t>
      </w:r>
      <w:r w:rsidRPr="00E53C65">
        <w:rPr>
          <w:rFonts w:ascii="Arial" w:hAnsi="Arial" w:cs="Arial"/>
          <w:sz w:val="24"/>
          <w:szCs w:val="24"/>
        </w:rPr>
        <w:t xml:space="preserve">y de la </w:t>
      </w:r>
      <w:r w:rsidRPr="00E53C65">
        <w:rPr>
          <w:rFonts w:ascii="Arial" w:hAnsi="Arial" w:cs="Arial"/>
          <w:b/>
          <w:bCs/>
          <w:sz w:val="24"/>
          <w:szCs w:val="24"/>
        </w:rPr>
        <w:t>Alegría</w:t>
      </w:r>
      <w:r w:rsidRPr="00E53C65">
        <w:rPr>
          <w:rFonts w:ascii="Arial" w:hAnsi="Arial" w:cs="Arial"/>
          <w:sz w:val="24"/>
          <w:szCs w:val="24"/>
        </w:rPr>
        <w:t xml:space="preserve">, espacio deportivo que muestra severos daños a la vista, en malla perimetral y cancha, y pista para trotar sucia y llena de maleza, </w:t>
      </w:r>
    </w:p>
    <w:p w:rsidR="00C04833" w:rsidRPr="00E53C65" w:rsidRDefault="00C04833" w:rsidP="00C04833">
      <w:pPr>
        <w:ind w:right="49"/>
        <w:jc w:val="both"/>
        <w:rPr>
          <w:rFonts w:ascii="Arial" w:hAnsi="Arial" w:cs="Arial"/>
          <w:sz w:val="24"/>
          <w:szCs w:val="24"/>
        </w:rPr>
      </w:pPr>
      <w:r w:rsidRPr="00E53C65">
        <w:rPr>
          <w:rFonts w:ascii="Arial" w:hAnsi="Arial" w:cs="Arial"/>
          <w:b/>
          <w:bCs/>
          <w:sz w:val="24"/>
          <w:szCs w:val="24"/>
        </w:rPr>
        <w:t xml:space="preserve">LAS HUERTAS, </w:t>
      </w:r>
      <w:r w:rsidRPr="00E53C65">
        <w:rPr>
          <w:rFonts w:ascii="Arial" w:hAnsi="Arial" w:cs="Arial"/>
          <w:sz w:val="24"/>
          <w:szCs w:val="24"/>
        </w:rPr>
        <w:t xml:space="preserve">calle </w:t>
      </w:r>
      <w:r w:rsidRPr="00E53C65">
        <w:rPr>
          <w:rFonts w:ascii="Arial" w:hAnsi="Arial" w:cs="Arial"/>
          <w:b/>
          <w:bCs/>
          <w:sz w:val="24"/>
          <w:szCs w:val="24"/>
        </w:rPr>
        <w:t>Níspero</w:t>
      </w:r>
      <w:r w:rsidRPr="00E53C65">
        <w:rPr>
          <w:rFonts w:ascii="Arial" w:hAnsi="Arial" w:cs="Arial"/>
          <w:sz w:val="24"/>
          <w:szCs w:val="24"/>
        </w:rPr>
        <w:t xml:space="preserve"> entre la calle </w:t>
      </w:r>
      <w:r w:rsidRPr="00E53C65">
        <w:rPr>
          <w:rFonts w:ascii="Arial" w:hAnsi="Arial" w:cs="Arial"/>
          <w:b/>
          <w:bCs/>
          <w:sz w:val="24"/>
          <w:szCs w:val="24"/>
        </w:rPr>
        <w:t>Aguacate y Manzana</w:t>
      </w:r>
      <w:r w:rsidRPr="00E53C65">
        <w:rPr>
          <w:rFonts w:ascii="Arial" w:hAnsi="Arial" w:cs="Arial"/>
          <w:sz w:val="24"/>
          <w:szCs w:val="24"/>
        </w:rPr>
        <w:t xml:space="preserve"> espacio </w:t>
      </w:r>
      <w:proofErr w:type="spellStart"/>
      <w:r w:rsidRPr="00E53C65">
        <w:rPr>
          <w:rFonts w:ascii="Arial" w:hAnsi="Arial" w:cs="Arial"/>
          <w:sz w:val="24"/>
          <w:szCs w:val="24"/>
        </w:rPr>
        <w:t>vandalizado</w:t>
      </w:r>
      <w:proofErr w:type="spellEnd"/>
      <w:r w:rsidRPr="00E53C65">
        <w:rPr>
          <w:rFonts w:ascii="Arial" w:hAnsi="Arial" w:cs="Arial"/>
          <w:sz w:val="24"/>
          <w:szCs w:val="24"/>
        </w:rPr>
        <w:t xml:space="preserve"> que muestra daños en</w:t>
      </w:r>
      <w:r w:rsidRPr="00E53C65">
        <w:rPr>
          <w:rFonts w:ascii="Arial" w:hAnsi="Arial" w:cs="Arial"/>
          <w:b/>
          <w:bCs/>
          <w:sz w:val="24"/>
          <w:szCs w:val="24"/>
        </w:rPr>
        <w:t xml:space="preserve"> </w:t>
      </w:r>
      <w:r w:rsidRPr="00E53C65">
        <w:rPr>
          <w:rFonts w:ascii="Arial" w:hAnsi="Arial" w:cs="Arial"/>
          <w:sz w:val="24"/>
          <w:szCs w:val="24"/>
        </w:rPr>
        <w:t>su malla perimetral, iluminación dañada y deficiente, daños en juegos infantiles, en canastas de básquet… y la pista para trotar llena de tierra y otros materiales</w:t>
      </w:r>
    </w:p>
    <w:p w:rsidR="00C04833" w:rsidRPr="00E53C65" w:rsidRDefault="00C04833" w:rsidP="00C04833">
      <w:pPr>
        <w:ind w:right="49"/>
        <w:jc w:val="both"/>
        <w:rPr>
          <w:rFonts w:ascii="Arial" w:hAnsi="Arial" w:cs="Arial"/>
          <w:sz w:val="24"/>
          <w:szCs w:val="24"/>
        </w:rPr>
      </w:pPr>
      <w:r w:rsidRPr="00E53C65">
        <w:rPr>
          <w:rFonts w:ascii="Arial" w:hAnsi="Arial" w:cs="Arial"/>
          <w:b/>
          <w:bCs/>
          <w:sz w:val="24"/>
          <w:szCs w:val="24"/>
        </w:rPr>
        <w:t xml:space="preserve">CANAL 58 </w:t>
      </w:r>
      <w:r w:rsidRPr="00E53C65">
        <w:rPr>
          <w:rFonts w:ascii="Arial" w:hAnsi="Arial" w:cs="Arial"/>
          <w:sz w:val="24"/>
          <w:szCs w:val="24"/>
        </w:rPr>
        <w:t>calle</w:t>
      </w:r>
      <w:r w:rsidRPr="00E53C65">
        <w:rPr>
          <w:rFonts w:ascii="Arial" w:hAnsi="Arial" w:cs="Arial"/>
          <w:b/>
          <w:bCs/>
          <w:sz w:val="24"/>
          <w:szCs w:val="24"/>
        </w:rPr>
        <w:t xml:space="preserve"> Manzanillo</w:t>
      </w:r>
      <w:r w:rsidRPr="00E53C65">
        <w:rPr>
          <w:rFonts w:ascii="Arial" w:hAnsi="Arial" w:cs="Arial"/>
          <w:sz w:val="24"/>
          <w:szCs w:val="24"/>
        </w:rPr>
        <w:t xml:space="preserve"> entre </w:t>
      </w:r>
      <w:r w:rsidRPr="00E53C65">
        <w:rPr>
          <w:rFonts w:ascii="Arial" w:hAnsi="Arial" w:cs="Arial"/>
          <w:b/>
          <w:bCs/>
          <w:sz w:val="24"/>
          <w:szCs w:val="24"/>
        </w:rPr>
        <w:t xml:space="preserve">Miramar y </w:t>
      </w:r>
      <w:proofErr w:type="spellStart"/>
      <w:r w:rsidRPr="00E53C65">
        <w:rPr>
          <w:rFonts w:ascii="Arial" w:hAnsi="Arial" w:cs="Arial"/>
          <w:b/>
          <w:bCs/>
          <w:sz w:val="24"/>
          <w:szCs w:val="24"/>
        </w:rPr>
        <w:t>Cihuatlán</w:t>
      </w:r>
      <w:proofErr w:type="spellEnd"/>
      <w:r w:rsidRPr="00E53C65">
        <w:rPr>
          <w:rFonts w:ascii="Arial" w:hAnsi="Arial" w:cs="Arial"/>
          <w:b/>
          <w:bCs/>
          <w:sz w:val="24"/>
          <w:szCs w:val="24"/>
        </w:rPr>
        <w:t xml:space="preserve"> e</w:t>
      </w:r>
      <w:r w:rsidRPr="00E53C65">
        <w:rPr>
          <w:rFonts w:ascii="Arial" w:hAnsi="Arial" w:cs="Arial"/>
          <w:sz w:val="24"/>
          <w:szCs w:val="24"/>
        </w:rPr>
        <w:t>spacio que muestra daños</w:t>
      </w:r>
      <w:r w:rsidRPr="00E53C65">
        <w:rPr>
          <w:rFonts w:ascii="Arial" w:hAnsi="Arial" w:cs="Arial"/>
          <w:b/>
          <w:bCs/>
          <w:sz w:val="24"/>
          <w:szCs w:val="24"/>
        </w:rPr>
        <w:t xml:space="preserve"> </w:t>
      </w:r>
      <w:r w:rsidRPr="00E53C65">
        <w:rPr>
          <w:rFonts w:ascii="Arial" w:hAnsi="Arial" w:cs="Arial"/>
          <w:sz w:val="24"/>
          <w:szCs w:val="24"/>
        </w:rPr>
        <w:t xml:space="preserve">en la plancha de concreto, la iluminación es insuficiente, malla perimetral dañada, y la pista para trotar necesita limpieza, así como relleno de tierra a un costado de la cancha </w:t>
      </w:r>
    </w:p>
    <w:p w:rsidR="00C04833" w:rsidRPr="00E53C65" w:rsidRDefault="00C04833" w:rsidP="00C04833">
      <w:pPr>
        <w:ind w:right="49"/>
        <w:jc w:val="both"/>
        <w:rPr>
          <w:rFonts w:ascii="Arial" w:hAnsi="Arial" w:cs="Arial"/>
          <w:sz w:val="24"/>
          <w:szCs w:val="24"/>
        </w:rPr>
      </w:pPr>
      <w:r w:rsidRPr="00E53C65">
        <w:rPr>
          <w:rFonts w:ascii="Arial" w:hAnsi="Arial" w:cs="Arial"/>
          <w:b/>
          <w:bCs/>
          <w:sz w:val="24"/>
          <w:szCs w:val="24"/>
        </w:rPr>
        <w:t xml:space="preserve">UNIDAD DE SAN MARTIN </w:t>
      </w:r>
      <w:r w:rsidRPr="00E53C65">
        <w:rPr>
          <w:rFonts w:ascii="Arial" w:hAnsi="Arial" w:cs="Arial"/>
          <w:sz w:val="24"/>
          <w:szCs w:val="24"/>
        </w:rPr>
        <w:t xml:space="preserve">calle </w:t>
      </w:r>
      <w:proofErr w:type="spellStart"/>
      <w:r w:rsidRPr="00E53C65">
        <w:rPr>
          <w:rFonts w:ascii="Arial" w:hAnsi="Arial" w:cs="Arial"/>
          <w:b/>
          <w:bCs/>
          <w:sz w:val="24"/>
          <w:szCs w:val="24"/>
        </w:rPr>
        <w:t>Tamiahua</w:t>
      </w:r>
      <w:proofErr w:type="spellEnd"/>
      <w:r w:rsidRPr="00E53C65">
        <w:rPr>
          <w:rFonts w:ascii="Arial" w:hAnsi="Arial" w:cs="Arial"/>
          <w:sz w:val="24"/>
          <w:szCs w:val="24"/>
        </w:rPr>
        <w:t xml:space="preserve"> entre calles </w:t>
      </w:r>
      <w:r w:rsidRPr="00E53C65">
        <w:rPr>
          <w:rFonts w:ascii="Arial" w:hAnsi="Arial" w:cs="Arial"/>
          <w:b/>
          <w:bCs/>
          <w:sz w:val="24"/>
          <w:szCs w:val="24"/>
        </w:rPr>
        <w:t>Salvador Orozco Loreto</w:t>
      </w:r>
      <w:r w:rsidRPr="00E53C65">
        <w:rPr>
          <w:rFonts w:ascii="Arial" w:hAnsi="Arial" w:cs="Arial"/>
          <w:sz w:val="24"/>
          <w:szCs w:val="24"/>
        </w:rPr>
        <w:t xml:space="preserve"> y </w:t>
      </w:r>
      <w:r w:rsidRPr="00E53C65">
        <w:rPr>
          <w:rFonts w:ascii="Arial" w:hAnsi="Arial" w:cs="Arial"/>
          <w:b/>
          <w:bCs/>
          <w:sz w:val="24"/>
          <w:szCs w:val="24"/>
        </w:rPr>
        <w:t>Álvaro Obregón</w:t>
      </w:r>
      <w:r w:rsidRPr="00E53C65">
        <w:rPr>
          <w:rFonts w:ascii="Arial" w:hAnsi="Arial" w:cs="Arial"/>
          <w:sz w:val="24"/>
          <w:szCs w:val="24"/>
        </w:rPr>
        <w:t xml:space="preserve"> espacio </w:t>
      </w:r>
      <w:proofErr w:type="spellStart"/>
      <w:r w:rsidRPr="00E53C65">
        <w:rPr>
          <w:rFonts w:ascii="Arial" w:hAnsi="Arial" w:cs="Arial"/>
          <w:sz w:val="24"/>
          <w:szCs w:val="24"/>
        </w:rPr>
        <w:t>vandalizado</w:t>
      </w:r>
      <w:proofErr w:type="spellEnd"/>
      <w:r w:rsidRPr="00E53C65">
        <w:rPr>
          <w:rFonts w:ascii="Arial" w:hAnsi="Arial" w:cs="Arial"/>
          <w:sz w:val="24"/>
          <w:szCs w:val="24"/>
        </w:rPr>
        <w:t xml:space="preserve"> con   daños en sus canchas de voleibol, con lozas de concreto levantadas donde requiere la colocación de malla perimetral en algunos puntos y habilitar las canchas de básquet para futbol, así como reparar y </w:t>
      </w:r>
      <w:proofErr w:type="spellStart"/>
      <w:r w:rsidRPr="00E53C65">
        <w:rPr>
          <w:rFonts w:ascii="Arial" w:hAnsi="Arial" w:cs="Arial"/>
          <w:sz w:val="24"/>
          <w:szCs w:val="24"/>
        </w:rPr>
        <w:t>eficientar</w:t>
      </w:r>
      <w:proofErr w:type="spellEnd"/>
      <w:r w:rsidRPr="00E53C65">
        <w:rPr>
          <w:rFonts w:ascii="Arial" w:hAnsi="Arial" w:cs="Arial"/>
          <w:sz w:val="24"/>
          <w:szCs w:val="24"/>
        </w:rPr>
        <w:t xml:space="preserve"> el alumbrado del espacio en general </w:t>
      </w:r>
    </w:p>
    <w:p w:rsidR="00C04833" w:rsidRPr="00E53C65" w:rsidRDefault="00C04833" w:rsidP="00C04833">
      <w:pPr>
        <w:ind w:right="49"/>
        <w:jc w:val="both"/>
        <w:rPr>
          <w:rFonts w:ascii="Arial" w:hAnsi="Arial" w:cs="Arial"/>
          <w:bCs/>
          <w:sz w:val="24"/>
          <w:szCs w:val="24"/>
        </w:rPr>
      </w:pPr>
      <w:r w:rsidRPr="00E53C65">
        <w:rPr>
          <w:rFonts w:ascii="Arial" w:hAnsi="Arial" w:cs="Arial"/>
          <w:bCs/>
          <w:sz w:val="24"/>
          <w:szCs w:val="24"/>
        </w:rPr>
        <w:t xml:space="preserve"> Las malas condiciones y el evidente estado en que se encuentra la infraestructura de los espacios en mención, y por la importancia de la educación física y prácticas deportivas para la salud física y emocional de la población, es necesario con urgencia se implementen acciones y trabajos para su intervención y habilitación, y se dé al deporte la importancia y la atención que   se merece, en beneficio y para el bienestar de la población </w:t>
      </w:r>
      <w:bookmarkStart w:id="9" w:name="_Hlk61011136"/>
    </w:p>
    <w:bookmarkEnd w:id="9"/>
    <w:p w:rsidR="00C04833" w:rsidRPr="00E53C65" w:rsidRDefault="00C04833" w:rsidP="00C04833">
      <w:pPr>
        <w:ind w:right="49"/>
        <w:jc w:val="both"/>
        <w:rPr>
          <w:rFonts w:ascii="Arial" w:hAnsi="Arial" w:cs="Arial"/>
          <w:sz w:val="24"/>
          <w:szCs w:val="24"/>
        </w:rPr>
      </w:pPr>
      <w:r w:rsidRPr="00E53C65">
        <w:rPr>
          <w:rFonts w:ascii="Arial" w:hAnsi="Arial" w:cs="Arial"/>
          <w:sz w:val="24"/>
          <w:szCs w:val="24"/>
        </w:rPr>
        <w:t>Para tales efectos, tengo a bien pasar a las siguientes:</w:t>
      </w:r>
    </w:p>
    <w:p w:rsidR="00A034D1" w:rsidRDefault="00A034D1" w:rsidP="00C04833">
      <w:pPr>
        <w:ind w:left="567" w:right="49"/>
        <w:jc w:val="center"/>
        <w:rPr>
          <w:rFonts w:ascii="Arial" w:hAnsi="Arial" w:cs="Arial"/>
          <w:b/>
          <w:sz w:val="24"/>
          <w:szCs w:val="24"/>
        </w:rPr>
      </w:pPr>
    </w:p>
    <w:p w:rsidR="00C04833" w:rsidRPr="00E53C65" w:rsidRDefault="00C04833" w:rsidP="00C04833">
      <w:pPr>
        <w:ind w:left="567" w:right="49"/>
        <w:jc w:val="center"/>
        <w:rPr>
          <w:rFonts w:ascii="Arial" w:hAnsi="Arial" w:cs="Arial"/>
          <w:b/>
          <w:sz w:val="24"/>
          <w:szCs w:val="24"/>
        </w:rPr>
      </w:pPr>
      <w:r w:rsidRPr="00E53C65">
        <w:rPr>
          <w:rFonts w:ascii="Arial" w:hAnsi="Arial" w:cs="Arial"/>
          <w:b/>
          <w:sz w:val="24"/>
          <w:szCs w:val="24"/>
        </w:rPr>
        <w:t>C O N S I D E R A C I O N E S:</w:t>
      </w:r>
    </w:p>
    <w:p w:rsidR="00C04833" w:rsidRPr="00E53C65" w:rsidRDefault="00C04833" w:rsidP="00C04833">
      <w:pPr>
        <w:spacing w:before="120" w:after="0"/>
        <w:ind w:right="51"/>
        <w:jc w:val="both"/>
        <w:rPr>
          <w:rFonts w:ascii="Arial" w:hAnsi="Arial" w:cs="Arial"/>
          <w:sz w:val="24"/>
          <w:szCs w:val="24"/>
        </w:rPr>
      </w:pPr>
      <w:r w:rsidRPr="00E53C65">
        <w:rPr>
          <w:rFonts w:ascii="Arial" w:hAnsi="Arial" w:cs="Arial"/>
          <w:sz w:val="24"/>
          <w:szCs w:val="24"/>
        </w:rPr>
        <w:t>Artículo 115 de la Constitución Política de los Estados Unidos Mexicanos; Artículo 80 de la Constitución Política del Estado de Jalisco; Artículos 37 fracción II de la Ley de Gobierno y la Administración Pública Municipal del Estado de Jalisco; Artículos 27, 78, 94, 96, 107 y 111 del Reglamento del Gobierno y de la Administración Pública del Ayuntamiento Constitucional de San Pedro Tlaquepaque; artículos 2, 6 y 7 del Reglamento de Planeación para el Desarrollo Municipal de San Pedro Tlaquepaque.</w:t>
      </w:r>
    </w:p>
    <w:p w:rsidR="00C04833" w:rsidRPr="00E53C65" w:rsidRDefault="00C04833" w:rsidP="00C04833">
      <w:pPr>
        <w:ind w:right="49"/>
        <w:jc w:val="both"/>
        <w:rPr>
          <w:rFonts w:ascii="Arial" w:hAnsi="Arial" w:cs="Arial"/>
          <w:sz w:val="24"/>
          <w:szCs w:val="24"/>
        </w:rPr>
      </w:pPr>
    </w:p>
    <w:p w:rsidR="00C04833" w:rsidRPr="00E53C65" w:rsidRDefault="00C04833" w:rsidP="00C04833">
      <w:pPr>
        <w:ind w:right="49"/>
        <w:jc w:val="both"/>
        <w:rPr>
          <w:rFonts w:ascii="Arial" w:hAnsi="Arial" w:cs="Arial"/>
          <w:sz w:val="24"/>
          <w:szCs w:val="24"/>
        </w:rPr>
      </w:pPr>
      <w:r w:rsidRPr="00E53C65">
        <w:rPr>
          <w:rFonts w:ascii="Arial" w:hAnsi="Arial" w:cs="Arial"/>
          <w:sz w:val="24"/>
          <w:szCs w:val="24"/>
        </w:rPr>
        <w:t xml:space="preserve">        Por lo anteriormente expuesto ante ustedes H. Cuerpo Edilicio del Ayuntamiento de San Pedro Tlaquepaque, Jalisco, pongo a su consideración el siguiente</w:t>
      </w:r>
    </w:p>
    <w:p w:rsidR="00C6027C" w:rsidRDefault="00C6027C" w:rsidP="00C04833">
      <w:pPr>
        <w:ind w:right="49"/>
        <w:jc w:val="center"/>
        <w:rPr>
          <w:rFonts w:ascii="Arial" w:hAnsi="Arial" w:cs="Arial"/>
          <w:b/>
          <w:sz w:val="24"/>
          <w:szCs w:val="24"/>
        </w:rPr>
      </w:pPr>
    </w:p>
    <w:p w:rsidR="00C6027C" w:rsidRDefault="00C6027C" w:rsidP="00C04833">
      <w:pPr>
        <w:ind w:right="49"/>
        <w:jc w:val="center"/>
        <w:rPr>
          <w:rFonts w:ascii="Arial" w:hAnsi="Arial" w:cs="Arial"/>
          <w:b/>
          <w:sz w:val="24"/>
          <w:szCs w:val="24"/>
        </w:rPr>
      </w:pPr>
    </w:p>
    <w:p w:rsidR="00C04833" w:rsidRPr="00E53C65" w:rsidRDefault="00C04833" w:rsidP="00C04833">
      <w:pPr>
        <w:ind w:right="49"/>
        <w:jc w:val="center"/>
        <w:rPr>
          <w:rFonts w:ascii="Arial" w:hAnsi="Arial" w:cs="Arial"/>
          <w:b/>
          <w:sz w:val="24"/>
          <w:szCs w:val="24"/>
        </w:rPr>
      </w:pPr>
      <w:r w:rsidRPr="00E53C65">
        <w:rPr>
          <w:rFonts w:ascii="Arial" w:hAnsi="Arial" w:cs="Arial"/>
          <w:b/>
          <w:sz w:val="24"/>
          <w:szCs w:val="24"/>
        </w:rPr>
        <w:t>A C U E R D O:</w:t>
      </w:r>
    </w:p>
    <w:p w:rsidR="00C04833" w:rsidRPr="00E53C65" w:rsidRDefault="00C04833" w:rsidP="00C04833">
      <w:pPr>
        <w:ind w:right="49"/>
        <w:jc w:val="both"/>
        <w:rPr>
          <w:rFonts w:ascii="Arial" w:hAnsi="Arial" w:cs="Arial"/>
          <w:sz w:val="24"/>
          <w:szCs w:val="24"/>
        </w:rPr>
      </w:pPr>
      <w:r w:rsidRPr="00E53C65">
        <w:rPr>
          <w:rFonts w:ascii="Arial" w:hAnsi="Arial" w:cs="Arial"/>
          <w:b/>
          <w:sz w:val="24"/>
          <w:szCs w:val="24"/>
        </w:rPr>
        <w:t>ÚNICO –</w:t>
      </w:r>
      <w:r w:rsidRPr="00E53C65">
        <w:rPr>
          <w:rFonts w:ascii="Arial" w:hAnsi="Arial" w:cs="Arial"/>
          <w:b/>
          <w:color w:val="000000"/>
          <w:sz w:val="24"/>
          <w:szCs w:val="24"/>
        </w:rPr>
        <w:t xml:space="preserve"> </w:t>
      </w:r>
      <w:r w:rsidRPr="00E53C65">
        <w:rPr>
          <w:rFonts w:ascii="Arial" w:hAnsi="Arial" w:cs="Arial"/>
          <w:color w:val="000000"/>
          <w:sz w:val="24"/>
          <w:szCs w:val="24"/>
        </w:rPr>
        <w:t>El pleno del Ayuntamiento Constitucional de San Pedro Tlaquepaque,   APRUEBE Y AUTORICE  se turne   a Comisiones  edilicias de,</w:t>
      </w:r>
      <w:r w:rsidRPr="00E53C65">
        <w:rPr>
          <w:rFonts w:ascii="Arial" w:hAnsi="Arial" w:cs="Arial"/>
          <w:b/>
          <w:color w:val="000000"/>
          <w:sz w:val="24"/>
          <w:szCs w:val="24"/>
        </w:rPr>
        <w:t xml:space="preserve">  </w:t>
      </w:r>
      <w:r w:rsidRPr="00E53C65">
        <w:rPr>
          <w:rFonts w:ascii="Arial" w:hAnsi="Arial" w:cs="Arial"/>
          <w:b/>
          <w:sz w:val="24"/>
          <w:szCs w:val="24"/>
        </w:rPr>
        <w:t xml:space="preserve">DEPORTES Y ATENCION A AL JUVENTUD </w:t>
      </w:r>
      <w:r w:rsidRPr="00E53C65">
        <w:rPr>
          <w:rFonts w:ascii="Arial" w:hAnsi="Arial" w:cs="Arial"/>
          <w:bCs/>
          <w:sz w:val="24"/>
          <w:szCs w:val="24"/>
        </w:rPr>
        <w:t>como convocante</w:t>
      </w:r>
      <w:r w:rsidRPr="00E53C65">
        <w:rPr>
          <w:rFonts w:ascii="Arial" w:hAnsi="Arial" w:cs="Arial"/>
          <w:b/>
          <w:sz w:val="24"/>
          <w:szCs w:val="24"/>
        </w:rPr>
        <w:t xml:space="preserve">; y  </w:t>
      </w:r>
      <w:r w:rsidRPr="00E53C65">
        <w:rPr>
          <w:rFonts w:ascii="Arial" w:hAnsi="Arial" w:cs="Arial"/>
          <w:bCs/>
          <w:sz w:val="24"/>
          <w:szCs w:val="24"/>
        </w:rPr>
        <w:t xml:space="preserve">como coadyuvante a la comisión  de </w:t>
      </w:r>
      <w:r w:rsidRPr="00E53C65">
        <w:rPr>
          <w:rFonts w:ascii="Arial" w:hAnsi="Arial" w:cs="Arial"/>
          <w:b/>
          <w:sz w:val="24"/>
          <w:szCs w:val="24"/>
        </w:rPr>
        <w:t>HACIENDA PATRIMONIO Y PRESUPUESTO</w:t>
      </w:r>
      <w:r w:rsidRPr="00E53C65">
        <w:rPr>
          <w:rFonts w:ascii="Arial" w:hAnsi="Arial" w:cs="Arial"/>
          <w:bCs/>
          <w:sz w:val="24"/>
          <w:szCs w:val="24"/>
        </w:rPr>
        <w:t xml:space="preserve"> </w:t>
      </w:r>
      <w:r w:rsidRPr="00E53C65">
        <w:rPr>
          <w:rFonts w:ascii="Arial" w:hAnsi="Arial" w:cs="Arial"/>
          <w:sz w:val="24"/>
          <w:szCs w:val="24"/>
        </w:rPr>
        <w:t xml:space="preserve">  para el ESTUDIO, ANALISIS y DICTAMINACION, de la presente, la cual tiene por objeto,  se lleven a cabo estudios, o implementación de  acciones y trabajos  para la  intervención y habilitación    a los  espacios de</w:t>
      </w:r>
      <w:r w:rsidRPr="00E53C65">
        <w:rPr>
          <w:rFonts w:ascii="Arial" w:hAnsi="Arial" w:cs="Arial"/>
          <w:b/>
          <w:bCs/>
          <w:sz w:val="24"/>
          <w:szCs w:val="24"/>
        </w:rPr>
        <w:t xml:space="preserve"> ESPARCIMIENTO Y PRACTICAS DEPORTIVAS </w:t>
      </w:r>
      <w:r w:rsidRPr="00E53C65">
        <w:rPr>
          <w:rFonts w:ascii="Arial" w:hAnsi="Arial" w:cs="Arial"/>
          <w:sz w:val="24"/>
          <w:szCs w:val="24"/>
        </w:rPr>
        <w:t xml:space="preserve">descritos en la presente y en  los siguientes  fraccionamientos y colonias  </w:t>
      </w:r>
      <w:r w:rsidRPr="00E53C65">
        <w:rPr>
          <w:rFonts w:ascii="Arial" w:hAnsi="Arial" w:cs="Arial"/>
          <w:b/>
          <w:bCs/>
          <w:sz w:val="24"/>
          <w:szCs w:val="24"/>
        </w:rPr>
        <w:t xml:space="preserve">PARQUES DE SANTA CRUZ,   VISTAHERMOSA, HACIENDAS DEL REAL,   LOMAS DEL TAPATIO,   y CANAL 58 </w:t>
      </w:r>
      <w:r w:rsidRPr="00E53C65">
        <w:rPr>
          <w:rFonts w:ascii="Arial" w:hAnsi="Arial" w:cs="Arial"/>
          <w:sz w:val="24"/>
          <w:szCs w:val="24"/>
        </w:rPr>
        <w:t>en el Municipio de San Pedro Tlaquepaque, Jalisco</w:t>
      </w:r>
    </w:p>
    <w:p w:rsidR="00C04833" w:rsidRPr="00E53C65" w:rsidRDefault="00C04833" w:rsidP="00C04833">
      <w:pPr>
        <w:ind w:left="2124" w:right="49" w:firstLine="708"/>
        <w:rPr>
          <w:rFonts w:ascii="Arial" w:hAnsi="Arial" w:cs="Arial"/>
          <w:b/>
          <w:sz w:val="24"/>
          <w:szCs w:val="24"/>
        </w:rPr>
      </w:pPr>
      <w:r w:rsidRPr="00E53C65">
        <w:rPr>
          <w:rFonts w:ascii="Arial" w:hAnsi="Arial" w:cs="Arial"/>
          <w:b/>
          <w:sz w:val="24"/>
          <w:szCs w:val="24"/>
        </w:rPr>
        <w:t xml:space="preserve">        A T E N T A M E N T E:</w:t>
      </w:r>
    </w:p>
    <w:p w:rsidR="00C04833" w:rsidRPr="00E53C65" w:rsidRDefault="00C04833" w:rsidP="00C04833">
      <w:pPr>
        <w:ind w:left="567" w:right="49"/>
        <w:jc w:val="center"/>
        <w:rPr>
          <w:rFonts w:ascii="Arial" w:hAnsi="Arial" w:cs="Arial"/>
          <w:b/>
          <w:sz w:val="24"/>
          <w:szCs w:val="24"/>
        </w:rPr>
      </w:pPr>
      <w:r w:rsidRPr="00E53C65">
        <w:rPr>
          <w:rFonts w:ascii="Arial" w:hAnsi="Arial" w:cs="Arial"/>
          <w:b/>
          <w:sz w:val="24"/>
          <w:szCs w:val="24"/>
        </w:rPr>
        <w:t xml:space="preserve"> San Pedro Tlaquepaque, Jalisco, Al Día De Su Presentación</w:t>
      </w:r>
    </w:p>
    <w:p w:rsidR="00C04833" w:rsidRPr="00E53C65" w:rsidRDefault="00C04833" w:rsidP="00C04833">
      <w:pPr>
        <w:ind w:left="567" w:right="49"/>
        <w:jc w:val="center"/>
        <w:rPr>
          <w:rFonts w:ascii="Arial" w:hAnsi="Arial" w:cs="Arial"/>
          <w:b/>
          <w:sz w:val="24"/>
          <w:szCs w:val="24"/>
        </w:rPr>
      </w:pPr>
      <w:r w:rsidRPr="00E53C65">
        <w:rPr>
          <w:rFonts w:ascii="Arial" w:hAnsi="Arial" w:cs="Arial"/>
          <w:b/>
          <w:sz w:val="24"/>
          <w:szCs w:val="24"/>
        </w:rPr>
        <w:t xml:space="preserve">Salón De Sesiones Del H. Ayuntamiento  </w:t>
      </w:r>
    </w:p>
    <w:p w:rsidR="00C04833" w:rsidRPr="00E53C65" w:rsidRDefault="00C04833" w:rsidP="00C04833">
      <w:pPr>
        <w:tabs>
          <w:tab w:val="left" w:pos="5387"/>
        </w:tabs>
        <w:spacing w:line="240" w:lineRule="auto"/>
        <w:ind w:right="49"/>
        <w:jc w:val="center"/>
        <w:rPr>
          <w:rFonts w:ascii="Arial" w:hAnsi="Arial" w:cs="Arial"/>
          <w:b/>
          <w:sz w:val="24"/>
          <w:szCs w:val="24"/>
        </w:rPr>
      </w:pPr>
      <w:r w:rsidRPr="00E53C65">
        <w:rPr>
          <w:rFonts w:ascii="Arial" w:hAnsi="Arial" w:cs="Arial"/>
          <w:b/>
          <w:sz w:val="24"/>
          <w:szCs w:val="24"/>
        </w:rPr>
        <w:t xml:space="preserve">    ________________________________</w:t>
      </w:r>
    </w:p>
    <w:p w:rsidR="00C04833" w:rsidRPr="00E53C65" w:rsidRDefault="00C04833" w:rsidP="00C04833">
      <w:pPr>
        <w:tabs>
          <w:tab w:val="left" w:pos="5387"/>
        </w:tabs>
        <w:spacing w:line="240" w:lineRule="auto"/>
        <w:ind w:right="49"/>
        <w:jc w:val="center"/>
        <w:rPr>
          <w:rFonts w:ascii="Arial" w:hAnsi="Arial" w:cs="Arial"/>
          <w:b/>
          <w:sz w:val="24"/>
          <w:szCs w:val="24"/>
        </w:rPr>
      </w:pPr>
      <w:r w:rsidRPr="00E53C65">
        <w:rPr>
          <w:rFonts w:ascii="Arial" w:hAnsi="Arial" w:cs="Arial"/>
          <w:b/>
          <w:sz w:val="24"/>
          <w:szCs w:val="24"/>
        </w:rPr>
        <w:t xml:space="preserve"> C. REGIDOR OSCAR VÁSQUEZ LLAMAS</w:t>
      </w:r>
    </w:p>
    <w:p w:rsidR="00EB5692" w:rsidRPr="001B6E5A" w:rsidRDefault="005F66DF" w:rsidP="002C50B5">
      <w:pPr>
        <w:jc w:val="both"/>
        <w:rPr>
          <w:rFonts w:ascii="Arial" w:hAnsi="Arial" w:cs="Arial"/>
          <w:b/>
          <w:sz w:val="24"/>
          <w:szCs w:val="24"/>
        </w:rPr>
      </w:pPr>
      <w:r w:rsidRPr="00960614">
        <w:rPr>
          <w:sz w:val="24"/>
          <w:szCs w:val="24"/>
        </w:rPr>
        <w:t>----------------------------------------------------------------------------------------------------------------------------------------------------------------------------------------------------------------------</w:t>
      </w:r>
      <w:r w:rsidRPr="00960614">
        <w:rPr>
          <w:rFonts w:ascii="Arial" w:hAnsi="Arial" w:cs="Arial"/>
          <w:sz w:val="24"/>
          <w:szCs w:val="24"/>
        </w:rPr>
        <w:t xml:space="preserve"> </w:t>
      </w:r>
      <w:r w:rsidR="00A034D1">
        <w:rPr>
          <w:rFonts w:ascii="Arial" w:hAnsi="Arial" w:cs="Arial"/>
          <w:sz w:val="24"/>
          <w:szCs w:val="24"/>
        </w:rPr>
        <w:t xml:space="preserve">Habla la Regidora </w:t>
      </w:r>
      <w:r w:rsidR="00A034D1" w:rsidRPr="00733E72">
        <w:rPr>
          <w:rFonts w:ascii="Arial" w:eastAsia="Calibri" w:hAnsi="Arial" w:cs="Arial"/>
          <w:sz w:val="24"/>
          <w:szCs w:val="24"/>
        </w:rPr>
        <w:t>María Eloísa Gaviño Hernández</w:t>
      </w:r>
      <w:r w:rsidR="00A034D1">
        <w:rPr>
          <w:rFonts w:ascii="Arial" w:eastAsia="Calibri" w:hAnsi="Arial" w:cs="Arial"/>
          <w:sz w:val="24"/>
          <w:szCs w:val="24"/>
        </w:rPr>
        <w:t>: ¡Para antes Presidenta!, ¡para antes!---------------------------------------------------------------------------------------------------------------------------------------------------------------------</w:t>
      </w:r>
      <w:r w:rsidR="00A034D1" w:rsidRPr="00960614">
        <w:rPr>
          <w:rFonts w:ascii="Arial" w:hAnsi="Arial" w:cs="Arial"/>
          <w:sz w:val="24"/>
          <w:szCs w:val="24"/>
        </w:rPr>
        <w:t xml:space="preserve"> </w:t>
      </w:r>
      <w:r w:rsidRPr="00960614">
        <w:rPr>
          <w:rFonts w:ascii="Arial" w:hAnsi="Arial" w:cs="Arial"/>
          <w:sz w:val="24"/>
          <w:szCs w:val="24"/>
        </w:rPr>
        <w:t>Con la palabra la Presidente Municipal, C. María Elena</w:t>
      </w:r>
      <w:r w:rsidR="00A034D1">
        <w:rPr>
          <w:rFonts w:ascii="Arial" w:hAnsi="Arial" w:cs="Arial"/>
          <w:sz w:val="24"/>
          <w:szCs w:val="24"/>
        </w:rPr>
        <w:t xml:space="preserve"> Limón García: Gracias, adelante regidora.------------------------------------------------------------------------------------------------------------------------------------------------------------------</w:t>
      </w:r>
      <w:r w:rsidRPr="00960614">
        <w:rPr>
          <w:rFonts w:ascii="Arial" w:hAnsi="Arial" w:cs="Arial"/>
          <w:sz w:val="24"/>
          <w:szCs w:val="24"/>
        </w:rPr>
        <w:t xml:space="preserve"> </w:t>
      </w:r>
      <w:r w:rsidR="00A034D1">
        <w:rPr>
          <w:rFonts w:ascii="Arial" w:hAnsi="Arial" w:cs="Arial"/>
          <w:sz w:val="24"/>
          <w:szCs w:val="24"/>
        </w:rPr>
        <w:t xml:space="preserve">Habla la Regidora </w:t>
      </w:r>
      <w:r w:rsidR="00A034D1" w:rsidRPr="00733E72">
        <w:rPr>
          <w:rFonts w:ascii="Arial" w:eastAsia="Calibri" w:hAnsi="Arial" w:cs="Arial"/>
          <w:sz w:val="24"/>
          <w:szCs w:val="24"/>
        </w:rPr>
        <w:t>María Eloísa Gaviño Hernández</w:t>
      </w:r>
      <w:r w:rsidR="00A034D1">
        <w:rPr>
          <w:rFonts w:ascii="Arial" w:eastAsia="Calibri" w:hAnsi="Arial" w:cs="Arial"/>
          <w:sz w:val="24"/>
          <w:szCs w:val="24"/>
        </w:rPr>
        <w:t>: Bueno nada más decirle</w:t>
      </w:r>
      <w:r w:rsidR="00A034D1" w:rsidRPr="00A034D1">
        <w:rPr>
          <w:rFonts w:ascii="Arial" w:hAnsi="Arial" w:cs="Arial"/>
          <w:color w:val="201F1E"/>
          <w:sz w:val="24"/>
          <w:szCs w:val="24"/>
          <w:shd w:val="clear" w:color="auto" w:fill="FFFFFF"/>
        </w:rPr>
        <w:t xml:space="preserve"> regidor que se está trabajando en</w:t>
      </w:r>
      <w:r w:rsidR="00A034D1">
        <w:rPr>
          <w:rFonts w:ascii="Arial" w:hAnsi="Arial" w:cs="Arial"/>
          <w:color w:val="201F1E"/>
          <w:sz w:val="24"/>
          <w:szCs w:val="24"/>
          <w:shd w:val="clear" w:color="auto" w:fill="FFFFFF"/>
        </w:rPr>
        <w:t>… en</w:t>
      </w:r>
      <w:r w:rsidR="00A034D1" w:rsidRPr="00A034D1">
        <w:rPr>
          <w:rFonts w:ascii="Arial" w:hAnsi="Arial" w:cs="Arial"/>
          <w:color w:val="201F1E"/>
          <w:sz w:val="24"/>
          <w:szCs w:val="24"/>
          <w:shd w:val="clear" w:color="auto" w:fill="FFFFFF"/>
        </w:rPr>
        <w:t xml:space="preserve"> una unidad deportiva que ya estaba</w:t>
      </w:r>
      <w:r w:rsidR="00A034D1">
        <w:rPr>
          <w:rFonts w:ascii="Arial" w:hAnsi="Arial" w:cs="Arial"/>
          <w:color w:val="201F1E"/>
          <w:sz w:val="24"/>
          <w:szCs w:val="24"/>
          <w:shd w:val="clear" w:color="auto" w:fill="FFFFFF"/>
        </w:rPr>
        <w:t>, se está</w:t>
      </w:r>
      <w:r w:rsidR="00A034D1" w:rsidRPr="00A034D1">
        <w:rPr>
          <w:rFonts w:ascii="Arial" w:hAnsi="Arial" w:cs="Arial"/>
          <w:color w:val="201F1E"/>
          <w:sz w:val="24"/>
          <w:szCs w:val="24"/>
          <w:shd w:val="clear" w:color="auto" w:fill="FFFFFF"/>
        </w:rPr>
        <w:t xml:space="preserve"> rehabilitando gracias a</w:t>
      </w:r>
      <w:r w:rsidR="00A034D1">
        <w:rPr>
          <w:rFonts w:ascii="Arial" w:hAnsi="Arial" w:cs="Arial"/>
          <w:color w:val="201F1E"/>
          <w:sz w:val="24"/>
          <w:szCs w:val="24"/>
          <w:shd w:val="clear" w:color="auto" w:fill="FFFFFF"/>
        </w:rPr>
        <w:t xml:space="preserve">, a… a las finanzas de este, de este, a </w:t>
      </w:r>
      <w:r w:rsidR="00A034D1" w:rsidRPr="00A034D1">
        <w:rPr>
          <w:rFonts w:ascii="Arial" w:hAnsi="Arial" w:cs="Arial"/>
          <w:color w:val="201F1E"/>
          <w:sz w:val="24"/>
          <w:szCs w:val="24"/>
          <w:shd w:val="clear" w:color="auto" w:fill="FFFFFF"/>
        </w:rPr>
        <w:t>las buenas finanzas de este gobierno en la Colonia canal 58 se está rehabilitando</w:t>
      </w:r>
      <w:r w:rsidR="00A034D1">
        <w:rPr>
          <w:rFonts w:ascii="Arial" w:hAnsi="Arial" w:cs="Arial"/>
          <w:color w:val="201F1E"/>
          <w:sz w:val="24"/>
          <w:szCs w:val="24"/>
          <w:shd w:val="clear" w:color="auto" w:fill="FFFFFF"/>
        </w:rPr>
        <w:t>,</w:t>
      </w:r>
      <w:r w:rsidR="00A034D1" w:rsidRPr="00A034D1">
        <w:rPr>
          <w:rFonts w:ascii="Arial" w:hAnsi="Arial" w:cs="Arial"/>
          <w:color w:val="201F1E"/>
          <w:sz w:val="24"/>
          <w:szCs w:val="24"/>
          <w:shd w:val="clear" w:color="auto" w:fill="FFFFFF"/>
        </w:rPr>
        <w:t xml:space="preserve"> por ahí traemos el tema también en Santa Cruz </w:t>
      </w:r>
      <w:r w:rsidR="00A034D1">
        <w:rPr>
          <w:rFonts w:ascii="Arial" w:hAnsi="Arial" w:cs="Arial"/>
          <w:color w:val="201F1E"/>
          <w:sz w:val="24"/>
          <w:szCs w:val="24"/>
          <w:shd w:val="clear" w:color="auto" w:fill="FFFFFF"/>
        </w:rPr>
        <w:t>en… P</w:t>
      </w:r>
      <w:r w:rsidR="00A034D1" w:rsidRPr="00A034D1">
        <w:rPr>
          <w:rFonts w:ascii="Arial" w:hAnsi="Arial" w:cs="Arial"/>
          <w:color w:val="201F1E"/>
          <w:sz w:val="24"/>
          <w:szCs w:val="24"/>
          <w:shd w:val="clear" w:color="auto" w:fill="FFFFFF"/>
        </w:rPr>
        <w:t>a</w:t>
      </w:r>
      <w:r w:rsidR="00A034D1">
        <w:rPr>
          <w:rFonts w:ascii="Arial" w:hAnsi="Arial" w:cs="Arial"/>
          <w:color w:val="201F1E"/>
          <w:sz w:val="24"/>
          <w:szCs w:val="24"/>
          <w:shd w:val="clear" w:color="auto" w:fill="FFFFFF"/>
        </w:rPr>
        <w:t>r</w:t>
      </w:r>
      <w:r w:rsidR="00A034D1" w:rsidRPr="00A034D1">
        <w:rPr>
          <w:rFonts w:ascii="Arial" w:hAnsi="Arial" w:cs="Arial"/>
          <w:color w:val="201F1E"/>
          <w:sz w:val="24"/>
          <w:szCs w:val="24"/>
          <w:shd w:val="clear" w:color="auto" w:fill="FFFFFF"/>
        </w:rPr>
        <w:t>que</w:t>
      </w:r>
      <w:r w:rsidR="00A034D1">
        <w:rPr>
          <w:rFonts w:ascii="Arial" w:hAnsi="Arial" w:cs="Arial"/>
          <w:color w:val="201F1E"/>
          <w:sz w:val="24"/>
          <w:szCs w:val="24"/>
          <w:shd w:val="clear" w:color="auto" w:fill="FFFFFF"/>
        </w:rPr>
        <w:t>s de</w:t>
      </w:r>
      <w:r w:rsidR="00A034D1" w:rsidRPr="00A034D1">
        <w:rPr>
          <w:rFonts w:ascii="Arial" w:hAnsi="Arial" w:cs="Arial"/>
          <w:color w:val="201F1E"/>
          <w:sz w:val="24"/>
          <w:szCs w:val="24"/>
          <w:shd w:val="clear" w:color="auto" w:fill="FFFFFF"/>
        </w:rPr>
        <w:t xml:space="preserve"> Santa</w:t>
      </w:r>
      <w:r w:rsidR="00A034D1">
        <w:rPr>
          <w:rFonts w:ascii="Arial" w:hAnsi="Arial" w:cs="Arial"/>
          <w:color w:val="201F1E"/>
          <w:sz w:val="24"/>
          <w:szCs w:val="24"/>
          <w:shd w:val="clear" w:color="auto" w:fill="FFFFFF"/>
        </w:rPr>
        <w:t xml:space="preserve"> C</w:t>
      </w:r>
      <w:r w:rsidR="00A034D1" w:rsidRPr="00A034D1">
        <w:rPr>
          <w:rFonts w:ascii="Arial" w:hAnsi="Arial" w:cs="Arial"/>
          <w:color w:val="201F1E"/>
          <w:sz w:val="24"/>
          <w:szCs w:val="24"/>
          <w:shd w:val="clear" w:color="auto" w:fill="FFFFFF"/>
        </w:rPr>
        <w:t>ruz también traemos el tema</w:t>
      </w:r>
      <w:r w:rsidR="00A034D1">
        <w:rPr>
          <w:rFonts w:ascii="Arial" w:hAnsi="Arial" w:cs="Arial"/>
          <w:color w:val="201F1E"/>
          <w:sz w:val="24"/>
          <w:szCs w:val="24"/>
          <w:shd w:val="clear" w:color="auto" w:fill="FFFFFF"/>
        </w:rPr>
        <w:t>, b</w:t>
      </w:r>
      <w:r w:rsidR="00A034D1" w:rsidRPr="00A034D1">
        <w:rPr>
          <w:rFonts w:ascii="Arial" w:hAnsi="Arial" w:cs="Arial"/>
          <w:color w:val="201F1E"/>
          <w:sz w:val="24"/>
          <w:szCs w:val="24"/>
          <w:shd w:val="clear" w:color="auto" w:fill="FFFFFF"/>
        </w:rPr>
        <w:t>ueno yo quisiera pedirle si</w:t>
      </w:r>
      <w:r w:rsidR="00A034D1">
        <w:rPr>
          <w:rFonts w:ascii="Arial" w:hAnsi="Arial" w:cs="Arial"/>
          <w:color w:val="201F1E"/>
          <w:sz w:val="24"/>
          <w:szCs w:val="24"/>
          <w:shd w:val="clear" w:color="auto" w:fill="FFFFFF"/>
        </w:rPr>
        <w:t>, si</w:t>
      </w:r>
      <w:r w:rsidR="00A034D1" w:rsidRPr="00A034D1">
        <w:rPr>
          <w:rFonts w:ascii="Arial" w:hAnsi="Arial" w:cs="Arial"/>
          <w:color w:val="201F1E"/>
          <w:sz w:val="24"/>
          <w:szCs w:val="24"/>
          <w:shd w:val="clear" w:color="auto" w:fill="FFFFFF"/>
        </w:rPr>
        <w:t xml:space="preserve"> bajara su</w:t>
      </w:r>
      <w:r w:rsidR="00A034D1">
        <w:rPr>
          <w:rFonts w:ascii="Arial" w:hAnsi="Arial" w:cs="Arial"/>
          <w:color w:val="201F1E"/>
          <w:sz w:val="24"/>
          <w:szCs w:val="24"/>
          <w:shd w:val="clear" w:color="auto" w:fill="FFFFFF"/>
        </w:rPr>
        <w:t>,</w:t>
      </w:r>
      <w:r w:rsidR="00A034D1" w:rsidRPr="00A034D1">
        <w:rPr>
          <w:rFonts w:ascii="Arial" w:hAnsi="Arial" w:cs="Arial"/>
          <w:color w:val="201F1E"/>
          <w:sz w:val="24"/>
          <w:szCs w:val="24"/>
          <w:shd w:val="clear" w:color="auto" w:fill="FFFFFF"/>
        </w:rPr>
        <w:t xml:space="preserve"> su iniciativa</w:t>
      </w:r>
      <w:r w:rsidR="00A034D1">
        <w:rPr>
          <w:rFonts w:ascii="Arial" w:hAnsi="Arial" w:cs="Arial"/>
          <w:color w:val="201F1E"/>
          <w:sz w:val="24"/>
          <w:szCs w:val="24"/>
          <w:shd w:val="clear" w:color="auto" w:fill="FFFFFF"/>
        </w:rPr>
        <w:t>,</w:t>
      </w:r>
      <w:r w:rsidR="00A034D1" w:rsidRPr="00A034D1">
        <w:rPr>
          <w:rFonts w:ascii="Arial" w:hAnsi="Arial" w:cs="Arial"/>
          <w:color w:val="201F1E"/>
          <w:sz w:val="24"/>
          <w:szCs w:val="24"/>
          <w:shd w:val="clear" w:color="auto" w:fill="FFFFFF"/>
        </w:rPr>
        <w:t xml:space="preserve"> no tiene caso este</w:t>
      </w:r>
      <w:r w:rsidR="00A034D1">
        <w:rPr>
          <w:rFonts w:ascii="Arial" w:hAnsi="Arial" w:cs="Arial"/>
          <w:color w:val="201F1E"/>
          <w:sz w:val="24"/>
          <w:szCs w:val="24"/>
          <w:shd w:val="clear" w:color="auto" w:fill="FFFFFF"/>
        </w:rPr>
        <w:t>, darle continuidad p</w:t>
      </w:r>
      <w:r w:rsidR="00A034D1" w:rsidRPr="00A034D1">
        <w:rPr>
          <w:rFonts w:ascii="Arial" w:hAnsi="Arial" w:cs="Arial"/>
          <w:color w:val="201F1E"/>
          <w:sz w:val="24"/>
          <w:szCs w:val="24"/>
          <w:shd w:val="clear" w:color="auto" w:fill="FFFFFF"/>
        </w:rPr>
        <w:t>o</w:t>
      </w:r>
      <w:r w:rsidR="00A034D1">
        <w:rPr>
          <w:rFonts w:ascii="Arial" w:hAnsi="Arial" w:cs="Arial"/>
          <w:color w:val="201F1E"/>
          <w:sz w:val="24"/>
          <w:szCs w:val="24"/>
          <w:shd w:val="clear" w:color="auto" w:fill="FFFFFF"/>
        </w:rPr>
        <w:t>rque trabajo ya se está realizando en esa colonia y</w:t>
      </w:r>
      <w:r w:rsidR="00A034D1" w:rsidRPr="00A034D1">
        <w:rPr>
          <w:rFonts w:ascii="Arial" w:hAnsi="Arial" w:cs="Arial"/>
          <w:color w:val="201F1E"/>
          <w:sz w:val="24"/>
          <w:szCs w:val="24"/>
          <w:shd w:val="clear" w:color="auto" w:fill="FFFFFF"/>
        </w:rPr>
        <w:t xml:space="preserve"> tenemos este</w:t>
      </w:r>
      <w:r w:rsidR="00A034D1">
        <w:rPr>
          <w:rFonts w:ascii="Arial" w:hAnsi="Arial" w:cs="Arial"/>
          <w:color w:val="201F1E"/>
          <w:sz w:val="24"/>
          <w:szCs w:val="24"/>
          <w:shd w:val="clear" w:color="auto" w:fill="FFFFFF"/>
        </w:rPr>
        <w:t>, otras colonias que usted está mencionando en v</w:t>
      </w:r>
      <w:r w:rsidR="00A034D1" w:rsidRPr="00A034D1">
        <w:rPr>
          <w:rFonts w:ascii="Arial" w:hAnsi="Arial" w:cs="Arial"/>
          <w:color w:val="201F1E"/>
          <w:sz w:val="24"/>
          <w:szCs w:val="24"/>
          <w:shd w:val="clear" w:color="auto" w:fill="FFFFFF"/>
        </w:rPr>
        <w:t>ista</w:t>
      </w:r>
      <w:r w:rsidR="00A034D1">
        <w:rPr>
          <w:rFonts w:ascii="Arial" w:hAnsi="Arial" w:cs="Arial"/>
          <w:color w:val="201F1E"/>
          <w:sz w:val="24"/>
          <w:szCs w:val="24"/>
          <w:shd w:val="clear" w:color="auto" w:fill="FFFFFF"/>
        </w:rPr>
        <w:t>, es cuánto Presidenta.--------------------------------------------------------------------------------------------</w:t>
      </w:r>
      <w:r w:rsidR="00C6027C">
        <w:rPr>
          <w:rFonts w:ascii="Arial" w:hAnsi="Arial" w:cs="Arial"/>
          <w:color w:val="201F1E"/>
          <w:sz w:val="24"/>
          <w:szCs w:val="24"/>
          <w:shd w:val="clear" w:color="auto" w:fill="FFFFFF"/>
        </w:rPr>
        <w:t>-</w:t>
      </w:r>
      <w:r w:rsidR="00A034D1">
        <w:rPr>
          <w:rFonts w:ascii="Arial" w:hAnsi="Arial" w:cs="Arial"/>
          <w:color w:val="201F1E"/>
          <w:sz w:val="24"/>
          <w:szCs w:val="24"/>
          <w:shd w:val="clear" w:color="auto" w:fill="FFFFFF"/>
        </w:rPr>
        <w:t>------------</w:t>
      </w:r>
      <w:r w:rsidR="00A034D1" w:rsidRPr="00A034D1">
        <w:rPr>
          <w:rFonts w:ascii="Arial" w:hAnsi="Arial" w:cs="Arial"/>
          <w:sz w:val="24"/>
          <w:szCs w:val="24"/>
        </w:rPr>
        <w:t xml:space="preserve"> </w:t>
      </w:r>
      <w:r w:rsidR="00A034D1" w:rsidRPr="00960614">
        <w:rPr>
          <w:rFonts w:ascii="Arial" w:hAnsi="Arial" w:cs="Arial"/>
          <w:sz w:val="24"/>
          <w:szCs w:val="24"/>
        </w:rPr>
        <w:t>Con la palabra la Presidente Municipal, C. María Elena</w:t>
      </w:r>
      <w:r w:rsidR="00A034D1">
        <w:rPr>
          <w:rFonts w:ascii="Arial" w:hAnsi="Arial" w:cs="Arial"/>
          <w:sz w:val="24"/>
          <w:szCs w:val="24"/>
        </w:rPr>
        <w:t xml:space="preserve"> Limón García: Gracias</w:t>
      </w:r>
      <w:r w:rsidR="003F4489">
        <w:rPr>
          <w:rFonts w:ascii="Arial" w:hAnsi="Arial" w:cs="Arial"/>
          <w:sz w:val="24"/>
          <w:szCs w:val="24"/>
        </w:rPr>
        <w:t xml:space="preserve"> regidora, adelante regidor</w:t>
      </w:r>
      <w:r w:rsidR="00A034D1">
        <w:rPr>
          <w:rFonts w:ascii="Arial" w:hAnsi="Arial" w:cs="Arial"/>
          <w:sz w:val="24"/>
          <w:szCs w:val="24"/>
        </w:rPr>
        <w:t>.-----------------------------------------------------------------</w:t>
      </w:r>
      <w:r w:rsidR="003F4489">
        <w:rPr>
          <w:rFonts w:ascii="Arial" w:hAnsi="Arial" w:cs="Arial"/>
          <w:sz w:val="24"/>
          <w:szCs w:val="24"/>
        </w:rPr>
        <w:t>---------------------</w:t>
      </w:r>
      <w:r w:rsidR="00A034D1">
        <w:rPr>
          <w:rFonts w:ascii="Arial" w:hAnsi="Arial" w:cs="Arial"/>
          <w:sz w:val="24"/>
          <w:szCs w:val="24"/>
        </w:rPr>
        <w:t>-----------------------------------------------------------------</w:t>
      </w:r>
      <w:r w:rsidR="00A034D1" w:rsidRPr="00A034D1">
        <w:rPr>
          <w:rFonts w:ascii="Arial" w:hAnsi="Arial" w:cs="Arial"/>
          <w:color w:val="201F1E"/>
          <w:sz w:val="24"/>
          <w:szCs w:val="24"/>
          <w:shd w:val="clear" w:color="auto" w:fill="FFFFFF"/>
        </w:rPr>
        <w:t xml:space="preserve"> </w:t>
      </w:r>
      <w:r w:rsidR="003F4489">
        <w:rPr>
          <w:rFonts w:ascii="Arial" w:hAnsi="Arial" w:cs="Arial"/>
          <w:color w:val="201F1E"/>
          <w:sz w:val="24"/>
          <w:szCs w:val="24"/>
          <w:shd w:val="clear" w:color="auto" w:fill="FFFFFF"/>
        </w:rPr>
        <w:t xml:space="preserve">Habla el Regidor </w:t>
      </w:r>
      <w:r w:rsidR="003F4489" w:rsidRPr="00733E72">
        <w:rPr>
          <w:rFonts w:ascii="Arial" w:eastAsia="Arial" w:hAnsi="Arial" w:cs="Arial"/>
          <w:sz w:val="24"/>
          <w:szCs w:val="24"/>
        </w:rPr>
        <w:t>Oscar Vásquez Llamas</w:t>
      </w:r>
      <w:r w:rsidR="003F4489">
        <w:rPr>
          <w:rFonts w:ascii="Arial" w:eastAsia="Arial" w:hAnsi="Arial" w:cs="Arial"/>
          <w:sz w:val="24"/>
          <w:szCs w:val="24"/>
        </w:rPr>
        <w:t>:</w:t>
      </w:r>
      <w:r w:rsidR="003F4489" w:rsidRPr="00A034D1">
        <w:rPr>
          <w:rFonts w:ascii="Arial" w:hAnsi="Arial" w:cs="Arial"/>
          <w:color w:val="201F1E"/>
          <w:sz w:val="24"/>
          <w:szCs w:val="24"/>
          <w:shd w:val="clear" w:color="auto" w:fill="FFFFFF"/>
        </w:rPr>
        <w:t xml:space="preserve"> </w:t>
      </w:r>
      <w:r w:rsidR="003F4489">
        <w:rPr>
          <w:rFonts w:ascii="Arial" w:hAnsi="Arial" w:cs="Arial"/>
          <w:color w:val="201F1E"/>
          <w:sz w:val="24"/>
          <w:szCs w:val="24"/>
          <w:shd w:val="clear" w:color="auto" w:fill="FFFFFF"/>
        </w:rPr>
        <w:t>S</w:t>
      </w:r>
      <w:r w:rsidR="00A034D1" w:rsidRPr="00A034D1">
        <w:rPr>
          <w:rFonts w:ascii="Arial" w:hAnsi="Arial" w:cs="Arial"/>
          <w:color w:val="201F1E"/>
          <w:sz w:val="24"/>
          <w:szCs w:val="24"/>
          <w:shd w:val="clear" w:color="auto" w:fill="FFFFFF"/>
        </w:rPr>
        <w:t>i me permite</w:t>
      </w:r>
      <w:r w:rsidR="003F4489">
        <w:rPr>
          <w:rFonts w:ascii="Arial" w:hAnsi="Arial" w:cs="Arial"/>
          <w:color w:val="201F1E"/>
          <w:sz w:val="24"/>
          <w:szCs w:val="24"/>
          <w:shd w:val="clear" w:color="auto" w:fill="FFFFFF"/>
        </w:rPr>
        <w:t>,</w:t>
      </w:r>
      <w:r w:rsidR="00A034D1" w:rsidRPr="00A034D1">
        <w:rPr>
          <w:rFonts w:ascii="Arial" w:hAnsi="Arial" w:cs="Arial"/>
          <w:color w:val="201F1E"/>
          <w:sz w:val="24"/>
          <w:szCs w:val="24"/>
          <w:shd w:val="clear" w:color="auto" w:fill="FFFFFF"/>
        </w:rPr>
        <w:t xml:space="preserve"> digo el bajarla no dudo que estén trabajando</w:t>
      </w:r>
      <w:r w:rsidR="003F4489">
        <w:rPr>
          <w:rFonts w:ascii="Arial" w:hAnsi="Arial" w:cs="Arial"/>
          <w:color w:val="201F1E"/>
          <w:sz w:val="24"/>
          <w:szCs w:val="24"/>
          <w:shd w:val="clear" w:color="auto" w:fill="FFFFFF"/>
        </w:rPr>
        <w:t>,</w:t>
      </w:r>
      <w:r w:rsidR="00A034D1" w:rsidRPr="00A034D1">
        <w:rPr>
          <w:rFonts w:ascii="Arial" w:hAnsi="Arial" w:cs="Arial"/>
          <w:color w:val="201F1E"/>
          <w:sz w:val="24"/>
          <w:szCs w:val="24"/>
          <w:shd w:val="clear" w:color="auto" w:fill="FFFFFF"/>
        </w:rPr>
        <w:t xml:space="preserve"> ya se iniciaron</w:t>
      </w:r>
      <w:r w:rsidR="003F4489">
        <w:rPr>
          <w:rFonts w:ascii="Arial" w:hAnsi="Arial" w:cs="Arial"/>
          <w:color w:val="201F1E"/>
          <w:sz w:val="24"/>
          <w:szCs w:val="24"/>
          <w:shd w:val="clear" w:color="auto" w:fill="FFFFFF"/>
        </w:rPr>
        <w:t xml:space="preserve"> trabajos también a la colonia el V</w:t>
      </w:r>
      <w:r w:rsidR="00A034D1" w:rsidRPr="00A034D1">
        <w:rPr>
          <w:rFonts w:ascii="Arial" w:hAnsi="Arial" w:cs="Arial"/>
          <w:color w:val="201F1E"/>
          <w:sz w:val="24"/>
          <w:szCs w:val="24"/>
          <w:shd w:val="clear" w:color="auto" w:fill="FFFFFF"/>
        </w:rPr>
        <w:t>ergel</w:t>
      </w:r>
      <w:r w:rsidR="003F4489">
        <w:rPr>
          <w:rFonts w:ascii="Arial" w:hAnsi="Arial" w:cs="Arial"/>
          <w:color w:val="201F1E"/>
          <w:sz w:val="24"/>
          <w:szCs w:val="24"/>
          <w:shd w:val="clear" w:color="auto" w:fill="FFFFFF"/>
        </w:rPr>
        <w:t xml:space="preserve"> eh, pero</w:t>
      </w:r>
      <w:r w:rsidR="00A034D1" w:rsidRPr="00A034D1">
        <w:rPr>
          <w:rFonts w:ascii="Arial" w:hAnsi="Arial" w:cs="Arial"/>
          <w:color w:val="201F1E"/>
          <w:sz w:val="24"/>
          <w:szCs w:val="24"/>
          <w:shd w:val="clear" w:color="auto" w:fill="FFFFFF"/>
        </w:rPr>
        <w:t xml:space="preserve"> tampoco impide el que pase a comisiones y en el tiempo que esté ahí se siga</w:t>
      </w:r>
      <w:r w:rsidR="003F4489">
        <w:rPr>
          <w:rFonts w:ascii="Arial" w:hAnsi="Arial" w:cs="Arial"/>
          <w:color w:val="201F1E"/>
          <w:sz w:val="24"/>
          <w:szCs w:val="24"/>
          <w:shd w:val="clear" w:color="auto" w:fill="FFFFFF"/>
        </w:rPr>
        <w:t>, se siga dando mantenimiento re</w:t>
      </w:r>
      <w:r w:rsidR="00A034D1" w:rsidRPr="00A034D1">
        <w:rPr>
          <w:rFonts w:ascii="Arial" w:hAnsi="Arial" w:cs="Arial"/>
          <w:color w:val="201F1E"/>
          <w:sz w:val="24"/>
          <w:szCs w:val="24"/>
          <w:shd w:val="clear" w:color="auto" w:fill="FFFFFF"/>
        </w:rPr>
        <w:t>habilitando los espacios públicos</w:t>
      </w:r>
      <w:r w:rsidR="003F4489">
        <w:rPr>
          <w:rFonts w:ascii="Arial" w:hAnsi="Arial" w:cs="Arial"/>
          <w:color w:val="201F1E"/>
          <w:sz w:val="24"/>
          <w:szCs w:val="24"/>
          <w:shd w:val="clear" w:color="auto" w:fill="FFFFFF"/>
        </w:rPr>
        <w:t xml:space="preserve"> eh,</w:t>
      </w:r>
      <w:r w:rsidR="00A034D1" w:rsidRPr="00A034D1">
        <w:rPr>
          <w:rFonts w:ascii="Arial" w:hAnsi="Arial" w:cs="Arial"/>
          <w:color w:val="201F1E"/>
          <w:sz w:val="24"/>
          <w:szCs w:val="24"/>
          <w:shd w:val="clear" w:color="auto" w:fill="FFFFFF"/>
        </w:rPr>
        <w:t xml:space="preserve"> no entiend</w:t>
      </w:r>
      <w:r w:rsidR="003F4489">
        <w:rPr>
          <w:rFonts w:ascii="Arial" w:hAnsi="Arial" w:cs="Arial"/>
          <w:color w:val="201F1E"/>
          <w:sz w:val="24"/>
          <w:szCs w:val="24"/>
          <w:shd w:val="clear" w:color="auto" w:fill="FFFFFF"/>
        </w:rPr>
        <w:t>o o no veo el objeto de bajarla</w:t>
      </w:r>
      <w:r w:rsidR="00A034D1" w:rsidRPr="00A034D1">
        <w:rPr>
          <w:rFonts w:ascii="Arial" w:hAnsi="Arial" w:cs="Arial"/>
          <w:color w:val="201F1E"/>
          <w:sz w:val="24"/>
          <w:szCs w:val="24"/>
          <w:shd w:val="clear" w:color="auto" w:fill="FFFFFF"/>
        </w:rPr>
        <w:t xml:space="preserve"> por el hecho de que se esté trabajando </w:t>
      </w:r>
      <w:r w:rsidR="003F4489">
        <w:rPr>
          <w:rFonts w:ascii="Arial" w:hAnsi="Arial" w:cs="Arial"/>
          <w:color w:val="201F1E"/>
          <w:sz w:val="24"/>
          <w:szCs w:val="24"/>
          <w:shd w:val="clear" w:color="auto" w:fill="FFFFFF"/>
        </w:rPr>
        <w:t>en la C</w:t>
      </w:r>
      <w:r w:rsidR="00A034D1" w:rsidRPr="00A034D1">
        <w:rPr>
          <w:rFonts w:ascii="Arial" w:hAnsi="Arial" w:cs="Arial"/>
          <w:color w:val="201F1E"/>
          <w:sz w:val="24"/>
          <w:szCs w:val="24"/>
          <w:shd w:val="clear" w:color="auto" w:fill="FFFFFF"/>
        </w:rPr>
        <w:t>anal 58</w:t>
      </w:r>
      <w:r w:rsidR="003F4489">
        <w:rPr>
          <w:rFonts w:ascii="Arial" w:hAnsi="Arial" w:cs="Arial"/>
          <w:color w:val="201F1E"/>
          <w:sz w:val="24"/>
          <w:szCs w:val="24"/>
          <w:shd w:val="clear" w:color="auto" w:fill="FFFFFF"/>
        </w:rPr>
        <w:t xml:space="preserve"> y en Parque de Santa Cruz,</w:t>
      </w:r>
      <w:r w:rsidR="00A034D1" w:rsidRPr="00A034D1">
        <w:rPr>
          <w:rFonts w:ascii="Arial" w:hAnsi="Arial" w:cs="Arial"/>
          <w:color w:val="201F1E"/>
          <w:sz w:val="24"/>
          <w:szCs w:val="24"/>
          <w:shd w:val="clear" w:color="auto" w:fill="FFFFFF"/>
        </w:rPr>
        <w:t xml:space="preserve"> la</w:t>
      </w:r>
      <w:r w:rsidR="003F4489">
        <w:rPr>
          <w:rFonts w:ascii="Arial" w:hAnsi="Arial" w:cs="Arial"/>
          <w:color w:val="201F1E"/>
          <w:sz w:val="24"/>
          <w:szCs w:val="24"/>
          <w:shd w:val="clear" w:color="auto" w:fill="FFFFFF"/>
        </w:rPr>
        <w:t xml:space="preserve"> debo y… y la sostengo P</w:t>
      </w:r>
      <w:r w:rsidR="00A034D1" w:rsidRPr="00A034D1">
        <w:rPr>
          <w:rFonts w:ascii="Arial" w:hAnsi="Arial" w:cs="Arial"/>
          <w:color w:val="201F1E"/>
          <w:sz w:val="24"/>
          <w:szCs w:val="24"/>
          <w:shd w:val="clear" w:color="auto" w:fill="FFFFFF"/>
        </w:rPr>
        <w:t>residenta para ser sometida y</w:t>
      </w:r>
      <w:r w:rsidR="003F4489">
        <w:rPr>
          <w:rFonts w:ascii="Arial" w:hAnsi="Arial" w:cs="Arial"/>
          <w:color w:val="201F1E"/>
          <w:sz w:val="24"/>
          <w:szCs w:val="24"/>
          <w:shd w:val="clear" w:color="auto" w:fill="FFFFFF"/>
        </w:rPr>
        <w:t>, y</w:t>
      </w:r>
      <w:r w:rsidR="00A034D1" w:rsidRPr="00A034D1">
        <w:rPr>
          <w:rFonts w:ascii="Arial" w:hAnsi="Arial" w:cs="Arial"/>
          <w:color w:val="201F1E"/>
          <w:sz w:val="24"/>
          <w:szCs w:val="24"/>
          <w:shd w:val="clear" w:color="auto" w:fill="FFFFFF"/>
        </w:rPr>
        <w:t xml:space="preserve"> bueno</w:t>
      </w:r>
      <w:r w:rsidR="003F4489">
        <w:rPr>
          <w:rFonts w:ascii="Arial" w:hAnsi="Arial" w:cs="Arial"/>
          <w:color w:val="201F1E"/>
          <w:sz w:val="24"/>
          <w:szCs w:val="24"/>
          <w:shd w:val="clear" w:color="auto" w:fill="FFFFFF"/>
        </w:rPr>
        <w:t>,</w:t>
      </w:r>
      <w:r w:rsidR="00A034D1" w:rsidRPr="00A034D1">
        <w:rPr>
          <w:rFonts w:ascii="Arial" w:hAnsi="Arial" w:cs="Arial"/>
          <w:color w:val="201F1E"/>
          <w:sz w:val="24"/>
          <w:szCs w:val="24"/>
          <w:shd w:val="clear" w:color="auto" w:fill="FFFFFF"/>
        </w:rPr>
        <w:t xml:space="preserve">  una cosa más </w:t>
      </w:r>
      <w:r w:rsidR="003F4489">
        <w:rPr>
          <w:rFonts w:ascii="Arial" w:hAnsi="Arial" w:cs="Arial"/>
          <w:color w:val="201F1E"/>
          <w:sz w:val="24"/>
          <w:szCs w:val="24"/>
          <w:shd w:val="clear" w:color="auto" w:fill="FFFFFF"/>
        </w:rPr>
        <w:t>¿</w:t>
      </w:r>
      <w:r w:rsidR="00A034D1" w:rsidRPr="00A034D1">
        <w:rPr>
          <w:rFonts w:ascii="Arial" w:hAnsi="Arial" w:cs="Arial"/>
          <w:color w:val="201F1E"/>
          <w:sz w:val="24"/>
          <w:szCs w:val="24"/>
          <w:shd w:val="clear" w:color="auto" w:fill="FFFFFF"/>
        </w:rPr>
        <w:t>no sé si</w:t>
      </w:r>
      <w:r w:rsidR="003F4489">
        <w:rPr>
          <w:rFonts w:ascii="Arial" w:hAnsi="Arial" w:cs="Arial"/>
          <w:color w:val="201F1E"/>
          <w:sz w:val="24"/>
          <w:szCs w:val="24"/>
          <w:shd w:val="clear" w:color="auto" w:fill="FFFFFF"/>
        </w:rPr>
        <w:t>, si</w:t>
      </w:r>
      <w:r w:rsidR="00A034D1" w:rsidRPr="00A034D1">
        <w:rPr>
          <w:rFonts w:ascii="Arial" w:hAnsi="Arial" w:cs="Arial"/>
          <w:color w:val="201F1E"/>
          <w:sz w:val="24"/>
          <w:szCs w:val="24"/>
          <w:shd w:val="clear" w:color="auto" w:fill="FFFFFF"/>
        </w:rPr>
        <w:t xml:space="preserve"> me permita</w:t>
      </w:r>
      <w:r w:rsidR="003F4489">
        <w:rPr>
          <w:rFonts w:ascii="Arial" w:hAnsi="Arial" w:cs="Arial"/>
          <w:color w:val="201F1E"/>
          <w:sz w:val="24"/>
          <w:szCs w:val="24"/>
          <w:shd w:val="clear" w:color="auto" w:fill="FFFFFF"/>
        </w:rPr>
        <w:t>? eh, quisiera,</w:t>
      </w:r>
      <w:r w:rsidR="00A034D1" w:rsidRPr="00A034D1">
        <w:rPr>
          <w:rFonts w:ascii="Arial" w:hAnsi="Arial" w:cs="Arial"/>
          <w:color w:val="201F1E"/>
          <w:sz w:val="24"/>
          <w:szCs w:val="24"/>
          <w:shd w:val="clear" w:color="auto" w:fill="FFFFFF"/>
        </w:rPr>
        <w:t xml:space="preserve"> no quiero parecer muy reiterativo con el tema del deporte pero</w:t>
      </w:r>
      <w:r w:rsidR="003F4489">
        <w:rPr>
          <w:rFonts w:ascii="Arial" w:hAnsi="Arial" w:cs="Arial"/>
          <w:color w:val="201F1E"/>
          <w:sz w:val="24"/>
          <w:szCs w:val="24"/>
          <w:shd w:val="clear" w:color="auto" w:fill="FFFFFF"/>
        </w:rPr>
        <w:t>, o más bien quisiera explicar</w:t>
      </w:r>
      <w:r w:rsidR="00A034D1" w:rsidRPr="00A034D1">
        <w:rPr>
          <w:rFonts w:ascii="Arial" w:hAnsi="Arial" w:cs="Arial"/>
          <w:color w:val="201F1E"/>
          <w:sz w:val="24"/>
          <w:szCs w:val="24"/>
          <w:shd w:val="clear" w:color="auto" w:fill="FFFFFF"/>
        </w:rPr>
        <w:t xml:space="preserve"> un poco de él porque mi insistencia en la habilitación de los espacios y las prácticas deportivas</w:t>
      </w:r>
      <w:r w:rsidR="003F4489">
        <w:rPr>
          <w:rFonts w:ascii="Arial" w:hAnsi="Arial" w:cs="Arial"/>
          <w:color w:val="201F1E"/>
          <w:sz w:val="24"/>
          <w:szCs w:val="24"/>
          <w:shd w:val="clear" w:color="auto" w:fill="FFFFFF"/>
        </w:rPr>
        <w:t xml:space="preserve"> eh,</w:t>
      </w:r>
      <w:r w:rsidR="00A034D1" w:rsidRPr="00A034D1">
        <w:rPr>
          <w:rFonts w:ascii="Arial" w:hAnsi="Arial" w:cs="Arial"/>
          <w:color w:val="201F1E"/>
          <w:sz w:val="24"/>
          <w:szCs w:val="24"/>
          <w:shd w:val="clear" w:color="auto" w:fill="FFFFFF"/>
        </w:rPr>
        <w:t xml:space="preserve"> pues pasó lo siguiente</w:t>
      </w:r>
      <w:r w:rsidR="003F4489">
        <w:rPr>
          <w:rFonts w:ascii="Arial" w:hAnsi="Arial" w:cs="Arial"/>
          <w:color w:val="201F1E"/>
          <w:sz w:val="24"/>
          <w:szCs w:val="24"/>
          <w:shd w:val="clear" w:color="auto" w:fill="FFFFFF"/>
        </w:rPr>
        <w:t>,</w:t>
      </w:r>
      <w:r w:rsidR="00A034D1" w:rsidRPr="00A034D1">
        <w:rPr>
          <w:rFonts w:ascii="Arial" w:hAnsi="Arial" w:cs="Arial"/>
          <w:color w:val="201F1E"/>
          <w:sz w:val="24"/>
          <w:szCs w:val="24"/>
          <w:shd w:val="clear" w:color="auto" w:fill="FFFFFF"/>
        </w:rPr>
        <w:t xml:space="preserve"> el deporte es reconocido como derecho humano</w:t>
      </w:r>
      <w:r w:rsidR="003F4489">
        <w:rPr>
          <w:rFonts w:ascii="Arial" w:hAnsi="Arial" w:cs="Arial"/>
          <w:color w:val="201F1E"/>
          <w:sz w:val="24"/>
          <w:szCs w:val="24"/>
          <w:shd w:val="clear" w:color="auto" w:fill="FFFFFF"/>
        </w:rPr>
        <w:t>, en nuestro país</w:t>
      </w:r>
      <w:r w:rsidR="00A034D1" w:rsidRPr="00A034D1">
        <w:rPr>
          <w:rFonts w:ascii="Arial" w:hAnsi="Arial" w:cs="Arial"/>
          <w:color w:val="201F1E"/>
          <w:sz w:val="24"/>
          <w:szCs w:val="24"/>
          <w:shd w:val="clear" w:color="auto" w:fill="FFFFFF"/>
        </w:rPr>
        <w:t xml:space="preserve"> toda persona tiene derecho a la cultura física y la práctica del deporte correspondiendo al estado en sus tres niveles de gobierno</w:t>
      </w:r>
      <w:r w:rsidR="003F4489">
        <w:rPr>
          <w:rFonts w:ascii="Arial" w:hAnsi="Arial" w:cs="Arial"/>
          <w:color w:val="201F1E"/>
          <w:sz w:val="24"/>
          <w:szCs w:val="24"/>
          <w:shd w:val="clear" w:color="auto" w:fill="FFFFFF"/>
        </w:rPr>
        <w:t>,</w:t>
      </w:r>
      <w:r w:rsidR="00A034D1" w:rsidRPr="00A034D1">
        <w:rPr>
          <w:rFonts w:ascii="Arial" w:hAnsi="Arial" w:cs="Arial"/>
          <w:color w:val="201F1E"/>
          <w:sz w:val="24"/>
          <w:szCs w:val="24"/>
          <w:shd w:val="clear" w:color="auto" w:fill="FFFFFF"/>
        </w:rPr>
        <w:t xml:space="preserve"> su promoción</w:t>
      </w:r>
      <w:r w:rsidR="003F4489">
        <w:rPr>
          <w:rFonts w:ascii="Arial" w:hAnsi="Arial" w:cs="Arial"/>
          <w:color w:val="201F1E"/>
          <w:sz w:val="24"/>
          <w:szCs w:val="24"/>
          <w:shd w:val="clear" w:color="auto" w:fill="FFFFFF"/>
        </w:rPr>
        <w:t>,</w:t>
      </w:r>
      <w:r w:rsidR="00A034D1" w:rsidRPr="00A034D1">
        <w:rPr>
          <w:rFonts w:ascii="Arial" w:hAnsi="Arial" w:cs="Arial"/>
          <w:color w:val="201F1E"/>
          <w:sz w:val="24"/>
          <w:szCs w:val="24"/>
          <w:shd w:val="clear" w:color="auto" w:fill="FFFFFF"/>
        </w:rPr>
        <w:t xml:space="preserve"> fomento y estímulo conforme a las leyes en la materia determinando las bases y normas para la consecución del objetivo</w:t>
      </w:r>
      <w:r w:rsidR="003F4489">
        <w:rPr>
          <w:rFonts w:ascii="Arial" w:hAnsi="Arial" w:cs="Arial"/>
          <w:color w:val="201F1E"/>
          <w:sz w:val="24"/>
          <w:szCs w:val="24"/>
          <w:shd w:val="clear" w:color="auto" w:fill="FFFFFF"/>
        </w:rPr>
        <w:t>, estableciendo</w:t>
      </w:r>
      <w:r w:rsidR="00A034D1" w:rsidRPr="00A034D1">
        <w:rPr>
          <w:rFonts w:ascii="Arial" w:hAnsi="Arial" w:cs="Arial"/>
          <w:color w:val="201F1E"/>
          <w:sz w:val="24"/>
          <w:szCs w:val="24"/>
          <w:shd w:val="clear" w:color="auto" w:fill="FFFFFF"/>
        </w:rPr>
        <w:t xml:space="preserve"> lineamientos de coordinación y colaboración entre el estado y los municipios y las instituciones privadas que realicen actividades vinculadas a las prácticas y enseñanza del deporte</w:t>
      </w:r>
      <w:r w:rsidR="003F4489">
        <w:rPr>
          <w:rFonts w:ascii="Arial" w:hAnsi="Arial" w:cs="Arial"/>
          <w:color w:val="201F1E"/>
          <w:sz w:val="24"/>
          <w:szCs w:val="24"/>
          <w:shd w:val="clear" w:color="auto" w:fill="FFFFFF"/>
        </w:rPr>
        <w:t xml:space="preserve"> y</w:t>
      </w:r>
      <w:r w:rsidR="00A034D1" w:rsidRPr="00A034D1">
        <w:rPr>
          <w:rFonts w:ascii="Arial" w:hAnsi="Arial" w:cs="Arial"/>
          <w:color w:val="201F1E"/>
          <w:sz w:val="24"/>
          <w:szCs w:val="24"/>
          <w:shd w:val="clear" w:color="auto" w:fill="FFFFFF"/>
        </w:rPr>
        <w:t xml:space="preserve"> cultura física</w:t>
      </w:r>
      <w:r w:rsidR="003F4489">
        <w:rPr>
          <w:rFonts w:ascii="Arial" w:hAnsi="Arial" w:cs="Arial"/>
          <w:color w:val="201F1E"/>
          <w:sz w:val="24"/>
          <w:szCs w:val="24"/>
          <w:shd w:val="clear" w:color="auto" w:fill="FFFFFF"/>
        </w:rPr>
        <w:t>, el sistema estatal de</w:t>
      </w:r>
      <w:r w:rsidR="00A034D1" w:rsidRPr="00A034D1">
        <w:rPr>
          <w:rFonts w:ascii="Arial" w:hAnsi="Arial" w:cs="Arial"/>
          <w:color w:val="201F1E"/>
          <w:sz w:val="24"/>
          <w:szCs w:val="24"/>
          <w:shd w:val="clear" w:color="auto" w:fill="FFFFFF"/>
        </w:rPr>
        <w:t xml:space="preserve"> cultura física y deporte tiene como pr</w:t>
      </w:r>
      <w:r w:rsidR="003F4489">
        <w:rPr>
          <w:rFonts w:ascii="Arial" w:hAnsi="Arial" w:cs="Arial"/>
          <w:color w:val="201F1E"/>
          <w:sz w:val="24"/>
          <w:szCs w:val="24"/>
          <w:shd w:val="clear" w:color="auto" w:fill="FFFFFF"/>
        </w:rPr>
        <w:t>incipal propósito</w:t>
      </w:r>
      <w:r w:rsidR="00A034D1" w:rsidRPr="00A034D1">
        <w:rPr>
          <w:rFonts w:ascii="Arial" w:hAnsi="Arial" w:cs="Arial"/>
          <w:color w:val="201F1E"/>
          <w:sz w:val="24"/>
          <w:szCs w:val="24"/>
          <w:shd w:val="clear" w:color="auto" w:fill="FFFFFF"/>
        </w:rPr>
        <w:t xml:space="preserve"> elevar y coadyuvar a mejorar la calidad y nivel de vida social y cultural de los habitantes haciendo obligada a la participación en el sistema de </w:t>
      </w:r>
      <w:r w:rsidR="003F4489">
        <w:rPr>
          <w:rFonts w:ascii="Arial" w:hAnsi="Arial" w:cs="Arial"/>
          <w:color w:val="201F1E"/>
          <w:sz w:val="24"/>
          <w:szCs w:val="24"/>
          <w:shd w:val="clear" w:color="auto" w:fill="FFFFFF"/>
        </w:rPr>
        <w:t xml:space="preserve">promoción </w:t>
      </w:r>
      <w:r w:rsidR="00A034D1" w:rsidRPr="00A034D1">
        <w:rPr>
          <w:rFonts w:ascii="Arial" w:hAnsi="Arial" w:cs="Arial"/>
          <w:color w:val="201F1E"/>
          <w:sz w:val="24"/>
          <w:szCs w:val="24"/>
          <w:shd w:val="clear" w:color="auto" w:fill="FFFFFF"/>
        </w:rPr>
        <w:t>al deportes para todas las dependencias y entidades de la Administración pública</w:t>
      </w:r>
      <w:r w:rsidR="003F4489">
        <w:rPr>
          <w:rFonts w:ascii="Arial" w:hAnsi="Arial" w:cs="Arial"/>
          <w:color w:val="201F1E"/>
          <w:sz w:val="24"/>
          <w:szCs w:val="24"/>
          <w:shd w:val="clear" w:color="auto" w:fill="FFFFFF"/>
        </w:rPr>
        <w:t>, una vez que hemos hablado</w:t>
      </w:r>
      <w:r w:rsidR="00A034D1" w:rsidRPr="00A034D1">
        <w:rPr>
          <w:rFonts w:ascii="Arial" w:hAnsi="Arial" w:cs="Arial"/>
          <w:color w:val="201F1E"/>
          <w:sz w:val="24"/>
          <w:szCs w:val="24"/>
          <w:shd w:val="clear" w:color="auto" w:fill="FFFFFF"/>
        </w:rPr>
        <w:t xml:space="preserve"> </w:t>
      </w:r>
      <w:r w:rsidR="003F4489">
        <w:rPr>
          <w:rFonts w:ascii="Arial" w:hAnsi="Arial" w:cs="Arial"/>
          <w:color w:val="201F1E"/>
          <w:sz w:val="24"/>
          <w:szCs w:val="24"/>
          <w:shd w:val="clear" w:color="auto" w:fill="FFFFFF"/>
        </w:rPr>
        <w:t>d</w:t>
      </w:r>
      <w:r w:rsidR="00A034D1" w:rsidRPr="00A034D1">
        <w:rPr>
          <w:rFonts w:ascii="Arial" w:hAnsi="Arial" w:cs="Arial"/>
          <w:color w:val="201F1E"/>
          <w:sz w:val="24"/>
          <w:szCs w:val="24"/>
          <w:shd w:val="clear" w:color="auto" w:fill="FFFFFF"/>
        </w:rPr>
        <w:t>el reconocimiento al deporte como derecho humano elemental e</w:t>
      </w:r>
      <w:r w:rsidR="003F4489">
        <w:rPr>
          <w:rFonts w:ascii="Arial" w:hAnsi="Arial" w:cs="Arial"/>
          <w:color w:val="201F1E"/>
          <w:sz w:val="24"/>
          <w:szCs w:val="24"/>
          <w:shd w:val="clear" w:color="auto" w:fill="FFFFFF"/>
        </w:rPr>
        <w:t>n distintos países del mundo y e</w:t>
      </w:r>
      <w:r w:rsidR="00A034D1" w:rsidRPr="00A034D1">
        <w:rPr>
          <w:rFonts w:ascii="Arial" w:hAnsi="Arial" w:cs="Arial"/>
          <w:color w:val="201F1E"/>
          <w:sz w:val="24"/>
          <w:szCs w:val="24"/>
          <w:shd w:val="clear" w:color="auto" w:fill="FFFFFF"/>
        </w:rPr>
        <w:t>l n</w:t>
      </w:r>
      <w:r w:rsidR="003F4489">
        <w:rPr>
          <w:rFonts w:ascii="Arial" w:hAnsi="Arial" w:cs="Arial"/>
          <w:color w:val="201F1E"/>
          <w:sz w:val="24"/>
          <w:szCs w:val="24"/>
          <w:shd w:val="clear" w:color="auto" w:fill="FFFFFF"/>
        </w:rPr>
        <w:t>uestr</w:t>
      </w:r>
      <w:r w:rsidR="00A034D1" w:rsidRPr="00A034D1">
        <w:rPr>
          <w:rFonts w:ascii="Arial" w:hAnsi="Arial" w:cs="Arial"/>
          <w:color w:val="201F1E"/>
          <w:sz w:val="24"/>
          <w:szCs w:val="24"/>
          <w:shd w:val="clear" w:color="auto" w:fill="FFFFFF"/>
        </w:rPr>
        <w:t>o</w:t>
      </w:r>
      <w:r w:rsidR="003F4489">
        <w:rPr>
          <w:rFonts w:ascii="Arial" w:hAnsi="Arial" w:cs="Arial"/>
          <w:color w:val="201F1E"/>
          <w:sz w:val="24"/>
          <w:szCs w:val="24"/>
          <w:shd w:val="clear" w:color="auto" w:fill="FFFFFF"/>
        </w:rPr>
        <w:t>,</w:t>
      </w:r>
      <w:r w:rsidR="00A034D1" w:rsidRPr="00A034D1">
        <w:rPr>
          <w:rFonts w:ascii="Arial" w:hAnsi="Arial" w:cs="Arial"/>
          <w:color w:val="201F1E"/>
          <w:sz w:val="24"/>
          <w:szCs w:val="24"/>
          <w:shd w:val="clear" w:color="auto" w:fill="FFFFFF"/>
        </w:rPr>
        <w:t xml:space="preserve"> por su estrec</w:t>
      </w:r>
      <w:r w:rsidR="003F4489">
        <w:rPr>
          <w:rFonts w:ascii="Arial" w:hAnsi="Arial" w:cs="Arial"/>
          <w:color w:val="201F1E"/>
          <w:sz w:val="24"/>
          <w:szCs w:val="24"/>
          <w:shd w:val="clear" w:color="auto" w:fill="FFFFFF"/>
        </w:rPr>
        <w:t>ha relación con otros derechos c</w:t>
      </w:r>
      <w:r w:rsidR="00A034D1" w:rsidRPr="00A034D1">
        <w:rPr>
          <w:rFonts w:ascii="Arial" w:hAnsi="Arial" w:cs="Arial"/>
          <w:color w:val="201F1E"/>
          <w:sz w:val="24"/>
          <w:szCs w:val="24"/>
          <w:shd w:val="clear" w:color="auto" w:fill="FFFFFF"/>
        </w:rPr>
        <w:t>omo la vida y la salud dan origen y forman parte de los llamados derechos humanos de segunda y tercera generación como la vida</w:t>
      </w:r>
      <w:r w:rsidR="003F4489">
        <w:rPr>
          <w:rFonts w:ascii="Arial" w:hAnsi="Arial" w:cs="Arial"/>
          <w:color w:val="201F1E"/>
          <w:sz w:val="24"/>
          <w:szCs w:val="24"/>
          <w:shd w:val="clear" w:color="auto" w:fill="FFFFFF"/>
        </w:rPr>
        <w:t>,</w:t>
      </w:r>
      <w:r w:rsidR="00A034D1" w:rsidRPr="00A034D1">
        <w:rPr>
          <w:rFonts w:ascii="Arial" w:hAnsi="Arial" w:cs="Arial"/>
          <w:color w:val="201F1E"/>
          <w:sz w:val="24"/>
          <w:szCs w:val="24"/>
          <w:shd w:val="clear" w:color="auto" w:fill="FFFFFF"/>
        </w:rPr>
        <w:t xml:space="preserve"> la salud</w:t>
      </w:r>
      <w:r w:rsidR="003F4489">
        <w:rPr>
          <w:rFonts w:ascii="Arial" w:hAnsi="Arial" w:cs="Arial"/>
          <w:color w:val="201F1E"/>
          <w:sz w:val="24"/>
          <w:szCs w:val="24"/>
          <w:shd w:val="clear" w:color="auto" w:fill="FFFFFF"/>
        </w:rPr>
        <w:t>,</w:t>
      </w:r>
      <w:r w:rsidR="00A034D1" w:rsidRPr="00A034D1">
        <w:rPr>
          <w:rFonts w:ascii="Arial" w:hAnsi="Arial" w:cs="Arial"/>
          <w:color w:val="201F1E"/>
          <w:sz w:val="24"/>
          <w:szCs w:val="24"/>
          <w:shd w:val="clear" w:color="auto" w:fill="FFFFFF"/>
        </w:rPr>
        <w:t xml:space="preserve"> la integridad personal y la educación</w:t>
      </w:r>
      <w:r w:rsidR="003F4489">
        <w:rPr>
          <w:rFonts w:ascii="Arial" w:hAnsi="Arial" w:cs="Arial"/>
          <w:color w:val="201F1E"/>
          <w:sz w:val="24"/>
          <w:szCs w:val="24"/>
          <w:shd w:val="clear" w:color="auto" w:fill="FFFFFF"/>
        </w:rPr>
        <w:t>,</w:t>
      </w:r>
      <w:r w:rsidR="00A034D1" w:rsidRPr="00A034D1">
        <w:rPr>
          <w:rFonts w:ascii="Arial" w:hAnsi="Arial" w:cs="Arial"/>
          <w:color w:val="201F1E"/>
          <w:sz w:val="24"/>
          <w:szCs w:val="24"/>
          <w:shd w:val="clear" w:color="auto" w:fill="FFFFFF"/>
        </w:rPr>
        <w:t xml:space="preserve"> derecho</w:t>
      </w:r>
      <w:r w:rsidR="003F4489">
        <w:rPr>
          <w:rFonts w:ascii="Arial" w:hAnsi="Arial" w:cs="Arial"/>
          <w:color w:val="201F1E"/>
          <w:sz w:val="24"/>
          <w:szCs w:val="24"/>
          <w:shd w:val="clear" w:color="auto" w:fill="FFFFFF"/>
        </w:rPr>
        <w:t>s que</w:t>
      </w:r>
      <w:r w:rsidR="00215E8C">
        <w:rPr>
          <w:rFonts w:ascii="Arial" w:hAnsi="Arial" w:cs="Arial"/>
          <w:color w:val="201F1E"/>
          <w:sz w:val="24"/>
          <w:szCs w:val="24"/>
          <w:shd w:val="clear" w:color="auto" w:fill="FFFFFF"/>
        </w:rPr>
        <w:t xml:space="preserve"> inciden de manera colectiva</w:t>
      </w:r>
      <w:r w:rsidR="00A034D1" w:rsidRPr="00A034D1">
        <w:rPr>
          <w:rFonts w:ascii="Arial" w:hAnsi="Arial" w:cs="Arial"/>
          <w:color w:val="201F1E"/>
          <w:sz w:val="24"/>
          <w:szCs w:val="24"/>
          <w:shd w:val="clear" w:color="auto" w:fill="FFFFFF"/>
        </w:rPr>
        <w:t xml:space="preserve"> en mujeres y hombres de todas las edades</w:t>
      </w:r>
      <w:r w:rsidR="00215E8C">
        <w:rPr>
          <w:rFonts w:ascii="Arial" w:hAnsi="Arial" w:cs="Arial"/>
          <w:color w:val="201F1E"/>
          <w:sz w:val="24"/>
          <w:szCs w:val="24"/>
          <w:shd w:val="clear" w:color="auto" w:fill="FFFFFF"/>
        </w:rPr>
        <w:t>,</w:t>
      </w:r>
      <w:r w:rsidR="00A034D1" w:rsidRPr="00A034D1">
        <w:rPr>
          <w:rFonts w:ascii="Arial" w:hAnsi="Arial" w:cs="Arial"/>
          <w:color w:val="201F1E"/>
          <w:sz w:val="24"/>
          <w:szCs w:val="24"/>
          <w:shd w:val="clear" w:color="auto" w:fill="FFFFFF"/>
        </w:rPr>
        <w:t xml:space="preserve"> en los últimos meses el país entró en una fase de emergencia sanitaria provocada por la pandemia covid-19</w:t>
      </w:r>
      <w:r w:rsidR="00215E8C">
        <w:rPr>
          <w:rFonts w:ascii="Arial" w:hAnsi="Arial" w:cs="Arial"/>
          <w:color w:val="201F1E"/>
          <w:sz w:val="24"/>
          <w:szCs w:val="24"/>
          <w:shd w:val="clear" w:color="auto" w:fill="FFFFFF"/>
        </w:rPr>
        <w:t>, lo que ha llevado a los habitantes a</w:t>
      </w:r>
      <w:r w:rsidR="00A034D1" w:rsidRPr="00A034D1">
        <w:rPr>
          <w:rFonts w:ascii="Arial" w:hAnsi="Arial" w:cs="Arial"/>
          <w:color w:val="201F1E"/>
          <w:sz w:val="24"/>
          <w:szCs w:val="24"/>
          <w:shd w:val="clear" w:color="auto" w:fill="FFFFFF"/>
        </w:rPr>
        <w:t xml:space="preserve"> un cambio obligado en su dinámica de vida llevando a un alto porcentaje de la población a la reclusión</w:t>
      </w:r>
      <w:r w:rsidR="00215E8C">
        <w:rPr>
          <w:rFonts w:ascii="Arial" w:hAnsi="Arial" w:cs="Arial"/>
          <w:color w:val="201F1E"/>
          <w:sz w:val="24"/>
          <w:szCs w:val="24"/>
          <w:shd w:val="clear" w:color="auto" w:fill="FFFFFF"/>
        </w:rPr>
        <w:t>,</w:t>
      </w:r>
      <w:r w:rsidR="00A034D1" w:rsidRPr="00A034D1">
        <w:rPr>
          <w:rFonts w:ascii="Arial" w:hAnsi="Arial" w:cs="Arial"/>
          <w:color w:val="201F1E"/>
          <w:sz w:val="24"/>
          <w:szCs w:val="24"/>
          <w:shd w:val="clear" w:color="auto" w:fill="FFFFFF"/>
        </w:rPr>
        <w:t xml:space="preserve"> aislamiento y distanciamiento social sin o con poca oportunidad de ejercitarse físicamente</w:t>
      </w:r>
      <w:r w:rsidR="00215E8C">
        <w:rPr>
          <w:rFonts w:ascii="Arial" w:hAnsi="Arial" w:cs="Arial"/>
          <w:color w:val="201F1E"/>
          <w:sz w:val="24"/>
          <w:szCs w:val="24"/>
          <w:shd w:val="clear" w:color="auto" w:fill="FFFFFF"/>
        </w:rPr>
        <w:t>, de</w:t>
      </w:r>
      <w:r w:rsidR="00A034D1" w:rsidRPr="00A034D1">
        <w:rPr>
          <w:rFonts w:ascii="Arial" w:hAnsi="Arial" w:cs="Arial"/>
          <w:color w:val="201F1E"/>
          <w:sz w:val="24"/>
          <w:szCs w:val="24"/>
          <w:shd w:val="clear" w:color="auto" w:fill="FFFFFF"/>
        </w:rPr>
        <w:t xml:space="preserve"> no tomar medidas para incrementar líneas de acción para la prevención</w:t>
      </w:r>
      <w:r w:rsidR="00215E8C">
        <w:rPr>
          <w:rFonts w:ascii="Arial" w:hAnsi="Arial" w:cs="Arial"/>
          <w:color w:val="201F1E"/>
          <w:sz w:val="24"/>
          <w:szCs w:val="24"/>
          <w:shd w:val="clear" w:color="auto" w:fill="FFFFFF"/>
        </w:rPr>
        <w:t>,</w:t>
      </w:r>
      <w:r w:rsidR="00A034D1" w:rsidRPr="00A034D1">
        <w:rPr>
          <w:rFonts w:ascii="Arial" w:hAnsi="Arial" w:cs="Arial"/>
          <w:color w:val="201F1E"/>
          <w:sz w:val="24"/>
          <w:szCs w:val="24"/>
          <w:shd w:val="clear" w:color="auto" w:fill="FFFFFF"/>
        </w:rPr>
        <w:t xml:space="preserve"> serán los menores y adolescentes</w:t>
      </w:r>
      <w:r w:rsidR="00215E8C">
        <w:rPr>
          <w:rFonts w:ascii="Arial" w:hAnsi="Arial" w:cs="Arial"/>
          <w:color w:val="201F1E"/>
          <w:sz w:val="24"/>
          <w:szCs w:val="24"/>
          <w:shd w:val="clear" w:color="auto" w:fill="FFFFFF"/>
        </w:rPr>
        <w:t xml:space="preserve"> aquellos los</w:t>
      </w:r>
      <w:r w:rsidR="00A034D1" w:rsidRPr="00A034D1">
        <w:rPr>
          <w:rFonts w:ascii="Arial" w:hAnsi="Arial" w:cs="Arial"/>
          <w:color w:val="201F1E"/>
          <w:sz w:val="24"/>
          <w:szCs w:val="24"/>
          <w:shd w:val="clear" w:color="auto" w:fill="FFFFFF"/>
        </w:rPr>
        <w:t xml:space="preserve"> más afectados por los daños físicos y emocionales pueden </w:t>
      </w:r>
      <w:r w:rsidR="00215E8C">
        <w:rPr>
          <w:rFonts w:ascii="Arial" w:hAnsi="Arial" w:cs="Arial"/>
          <w:color w:val="201F1E"/>
          <w:sz w:val="24"/>
          <w:szCs w:val="24"/>
          <w:shd w:val="clear" w:color="auto" w:fill="FFFFFF"/>
        </w:rPr>
        <w:t>ser duraderos y manifestarse lo</w:t>
      </w:r>
      <w:r w:rsidR="00A034D1" w:rsidRPr="00A034D1">
        <w:rPr>
          <w:rFonts w:ascii="Arial" w:hAnsi="Arial" w:cs="Arial"/>
          <w:color w:val="201F1E"/>
          <w:sz w:val="24"/>
          <w:szCs w:val="24"/>
          <w:shd w:val="clear" w:color="auto" w:fill="FFFFFF"/>
        </w:rPr>
        <w:t xml:space="preserve"> futuro</w:t>
      </w:r>
      <w:r w:rsidR="00215E8C">
        <w:rPr>
          <w:rFonts w:ascii="Arial" w:hAnsi="Arial" w:cs="Arial"/>
          <w:color w:val="201F1E"/>
          <w:sz w:val="24"/>
          <w:szCs w:val="24"/>
          <w:shd w:val="clear" w:color="auto" w:fill="FFFFFF"/>
        </w:rPr>
        <w:t>,</w:t>
      </w:r>
      <w:r w:rsidR="00A034D1" w:rsidRPr="00A034D1">
        <w:rPr>
          <w:rFonts w:ascii="Arial" w:hAnsi="Arial" w:cs="Arial"/>
          <w:color w:val="201F1E"/>
          <w:sz w:val="24"/>
          <w:szCs w:val="24"/>
          <w:shd w:val="clear" w:color="auto" w:fill="FFFFFF"/>
        </w:rPr>
        <w:t xml:space="preserve"> en los adultos los daños emocionales pueden provocar desequilibrios detonantes de la violencia intrafamiliar</w:t>
      </w:r>
      <w:r w:rsidR="00215E8C">
        <w:rPr>
          <w:rFonts w:ascii="Arial" w:hAnsi="Arial" w:cs="Arial"/>
          <w:color w:val="201F1E"/>
          <w:sz w:val="24"/>
          <w:szCs w:val="24"/>
          <w:shd w:val="clear" w:color="auto" w:fill="FFFFFF"/>
        </w:rPr>
        <w:t>,</w:t>
      </w:r>
      <w:r w:rsidR="00A034D1" w:rsidRPr="00A034D1">
        <w:rPr>
          <w:rFonts w:ascii="Arial" w:hAnsi="Arial" w:cs="Arial"/>
          <w:color w:val="201F1E"/>
          <w:sz w:val="24"/>
          <w:szCs w:val="24"/>
          <w:shd w:val="clear" w:color="auto" w:fill="FFFFFF"/>
        </w:rPr>
        <w:t xml:space="preserve"> abuso de la pareja y maltrato infantil y en el peor </w:t>
      </w:r>
      <w:r w:rsidR="00215E8C">
        <w:rPr>
          <w:rFonts w:ascii="Arial" w:hAnsi="Arial" w:cs="Arial"/>
          <w:color w:val="201F1E"/>
          <w:sz w:val="24"/>
          <w:szCs w:val="24"/>
          <w:shd w:val="clear" w:color="auto" w:fill="FFFFFF"/>
        </w:rPr>
        <w:t>escenario terminar en c</w:t>
      </w:r>
      <w:r w:rsidR="00A034D1" w:rsidRPr="00A034D1">
        <w:rPr>
          <w:rFonts w:ascii="Arial" w:hAnsi="Arial" w:cs="Arial"/>
          <w:color w:val="201F1E"/>
          <w:sz w:val="24"/>
          <w:szCs w:val="24"/>
          <w:shd w:val="clear" w:color="auto" w:fill="FFFFFF"/>
        </w:rPr>
        <w:t>asos de suicidio y homicidio</w:t>
      </w:r>
      <w:r w:rsidR="00215E8C">
        <w:rPr>
          <w:rFonts w:ascii="Arial" w:hAnsi="Arial" w:cs="Arial"/>
          <w:color w:val="201F1E"/>
          <w:sz w:val="24"/>
          <w:szCs w:val="24"/>
          <w:shd w:val="clear" w:color="auto" w:fill="FFFFFF"/>
        </w:rPr>
        <w:t>, practicar algún deporte</w:t>
      </w:r>
      <w:r w:rsidR="00A034D1" w:rsidRPr="00A034D1">
        <w:rPr>
          <w:rFonts w:ascii="Arial" w:hAnsi="Arial" w:cs="Arial"/>
          <w:color w:val="201F1E"/>
          <w:sz w:val="24"/>
          <w:szCs w:val="24"/>
          <w:shd w:val="clear" w:color="auto" w:fill="FFFFFF"/>
        </w:rPr>
        <w:t xml:space="preserve"> mejora la salud en lo físico</w:t>
      </w:r>
      <w:r w:rsidR="00215E8C">
        <w:rPr>
          <w:rFonts w:ascii="Arial" w:hAnsi="Arial" w:cs="Arial"/>
          <w:color w:val="201F1E"/>
          <w:sz w:val="24"/>
          <w:szCs w:val="24"/>
          <w:shd w:val="clear" w:color="auto" w:fill="FFFFFF"/>
        </w:rPr>
        <w:t>,</w:t>
      </w:r>
      <w:r w:rsidR="00A034D1" w:rsidRPr="00A034D1">
        <w:rPr>
          <w:rFonts w:ascii="Arial" w:hAnsi="Arial" w:cs="Arial"/>
          <w:color w:val="201F1E"/>
          <w:sz w:val="24"/>
          <w:szCs w:val="24"/>
          <w:shd w:val="clear" w:color="auto" w:fill="FFFFFF"/>
        </w:rPr>
        <w:t xml:space="preserve"> aumenta el bombeo sanguíneo el corazón</w:t>
      </w:r>
      <w:r w:rsidR="00215E8C">
        <w:rPr>
          <w:rFonts w:ascii="Arial" w:hAnsi="Arial" w:cs="Arial"/>
          <w:color w:val="201F1E"/>
          <w:sz w:val="24"/>
          <w:szCs w:val="24"/>
          <w:shd w:val="clear" w:color="auto" w:fill="FFFFFF"/>
        </w:rPr>
        <w:t>,</w:t>
      </w:r>
      <w:r w:rsidR="00A034D1" w:rsidRPr="00A034D1">
        <w:rPr>
          <w:rFonts w:ascii="Arial" w:hAnsi="Arial" w:cs="Arial"/>
          <w:color w:val="201F1E"/>
          <w:sz w:val="24"/>
          <w:szCs w:val="24"/>
          <w:shd w:val="clear" w:color="auto" w:fill="FFFFFF"/>
        </w:rPr>
        <w:t xml:space="preserve"> mejor</w:t>
      </w:r>
      <w:r w:rsidR="00215E8C">
        <w:rPr>
          <w:rFonts w:ascii="Arial" w:hAnsi="Arial" w:cs="Arial"/>
          <w:color w:val="201F1E"/>
          <w:sz w:val="24"/>
          <w:szCs w:val="24"/>
          <w:shd w:val="clear" w:color="auto" w:fill="FFFFFF"/>
        </w:rPr>
        <w:t>a</w:t>
      </w:r>
      <w:r w:rsidR="00A034D1" w:rsidRPr="00A034D1">
        <w:rPr>
          <w:rFonts w:ascii="Arial" w:hAnsi="Arial" w:cs="Arial"/>
          <w:color w:val="201F1E"/>
          <w:sz w:val="24"/>
          <w:szCs w:val="24"/>
          <w:shd w:val="clear" w:color="auto" w:fill="FFFFFF"/>
        </w:rPr>
        <w:t xml:space="preserve"> el funcionamiento pulmonar</w:t>
      </w:r>
      <w:r w:rsidR="00215E8C">
        <w:rPr>
          <w:rFonts w:ascii="Arial" w:hAnsi="Arial" w:cs="Arial"/>
          <w:color w:val="201F1E"/>
          <w:sz w:val="24"/>
          <w:szCs w:val="24"/>
          <w:shd w:val="clear" w:color="auto" w:fill="FFFFFF"/>
        </w:rPr>
        <w:t>,</w:t>
      </w:r>
      <w:r w:rsidR="00A034D1" w:rsidRPr="00A034D1">
        <w:rPr>
          <w:rFonts w:ascii="Arial" w:hAnsi="Arial" w:cs="Arial"/>
          <w:color w:val="201F1E"/>
          <w:sz w:val="24"/>
          <w:szCs w:val="24"/>
          <w:shd w:val="clear" w:color="auto" w:fill="FFFFFF"/>
        </w:rPr>
        <w:t xml:space="preserve"> reduce las enfermedades cardiovasculares</w:t>
      </w:r>
      <w:r w:rsidR="00215E8C">
        <w:rPr>
          <w:rFonts w:ascii="Arial" w:hAnsi="Arial" w:cs="Arial"/>
          <w:color w:val="201F1E"/>
          <w:sz w:val="24"/>
          <w:szCs w:val="24"/>
          <w:shd w:val="clear" w:color="auto" w:fill="FFFFFF"/>
        </w:rPr>
        <w:t>,</w:t>
      </w:r>
      <w:r w:rsidR="00A034D1" w:rsidRPr="00A034D1">
        <w:rPr>
          <w:rFonts w:ascii="Arial" w:hAnsi="Arial" w:cs="Arial"/>
          <w:color w:val="201F1E"/>
          <w:sz w:val="24"/>
          <w:szCs w:val="24"/>
          <w:shd w:val="clear" w:color="auto" w:fill="FFFFFF"/>
        </w:rPr>
        <w:t xml:space="preserve"> incrementa el rendimiento intelectual</w:t>
      </w:r>
      <w:r w:rsidR="00215E8C">
        <w:rPr>
          <w:rFonts w:ascii="Arial" w:hAnsi="Arial" w:cs="Arial"/>
          <w:color w:val="201F1E"/>
          <w:sz w:val="24"/>
          <w:szCs w:val="24"/>
          <w:shd w:val="clear" w:color="auto" w:fill="FFFFFF"/>
        </w:rPr>
        <w:t>,</w:t>
      </w:r>
      <w:r w:rsidR="00A034D1" w:rsidRPr="00A034D1">
        <w:rPr>
          <w:rFonts w:ascii="Arial" w:hAnsi="Arial" w:cs="Arial"/>
          <w:color w:val="201F1E"/>
          <w:sz w:val="24"/>
          <w:szCs w:val="24"/>
          <w:shd w:val="clear" w:color="auto" w:fill="FFFFFF"/>
        </w:rPr>
        <w:t xml:space="preserve"> reduce las enfermedades arteriales y las provocadas por obesidad</w:t>
      </w:r>
      <w:r w:rsidR="00215E8C">
        <w:rPr>
          <w:rFonts w:ascii="Arial" w:hAnsi="Arial" w:cs="Arial"/>
          <w:color w:val="201F1E"/>
          <w:sz w:val="24"/>
          <w:szCs w:val="24"/>
          <w:shd w:val="clear" w:color="auto" w:fill="FFFFFF"/>
        </w:rPr>
        <w:t>,</w:t>
      </w:r>
      <w:r w:rsidR="00A034D1" w:rsidRPr="00A034D1">
        <w:rPr>
          <w:rFonts w:ascii="Arial" w:hAnsi="Arial" w:cs="Arial"/>
          <w:color w:val="201F1E"/>
          <w:sz w:val="24"/>
          <w:szCs w:val="24"/>
          <w:shd w:val="clear" w:color="auto" w:fill="FFFFFF"/>
        </w:rPr>
        <w:t xml:space="preserve"> baja los riesgos de infartos al miocardio</w:t>
      </w:r>
      <w:r w:rsidR="00215E8C">
        <w:rPr>
          <w:rFonts w:ascii="Arial" w:hAnsi="Arial" w:cs="Arial"/>
          <w:color w:val="201F1E"/>
          <w:sz w:val="24"/>
          <w:szCs w:val="24"/>
          <w:shd w:val="clear" w:color="auto" w:fill="FFFFFF"/>
        </w:rPr>
        <w:t>,</w:t>
      </w:r>
      <w:r w:rsidR="00A034D1" w:rsidRPr="00A034D1">
        <w:rPr>
          <w:rFonts w:ascii="Arial" w:hAnsi="Arial" w:cs="Arial"/>
          <w:color w:val="201F1E"/>
          <w:sz w:val="24"/>
          <w:szCs w:val="24"/>
          <w:shd w:val="clear" w:color="auto" w:fill="FFFFFF"/>
        </w:rPr>
        <w:t xml:space="preserve"> incrementa la masa muscular y brinda una mejor </w:t>
      </w:r>
      <w:r w:rsidR="00215E8C">
        <w:rPr>
          <w:rFonts w:ascii="Arial" w:hAnsi="Arial" w:cs="Arial"/>
          <w:color w:val="201F1E"/>
          <w:sz w:val="24"/>
          <w:szCs w:val="24"/>
          <w:shd w:val="clear" w:color="auto" w:fill="FFFFFF"/>
        </w:rPr>
        <w:t xml:space="preserve">oxigenación, en lo emocional </w:t>
      </w:r>
      <w:r w:rsidR="00A034D1" w:rsidRPr="00A034D1">
        <w:rPr>
          <w:rFonts w:ascii="Arial" w:hAnsi="Arial" w:cs="Arial"/>
          <w:color w:val="201F1E"/>
          <w:sz w:val="24"/>
          <w:szCs w:val="24"/>
          <w:shd w:val="clear" w:color="auto" w:fill="FFFFFF"/>
        </w:rPr>
        <w:t>le permite la población mitigar y disminuir síntomas de estrés</w:t>
      </w:r>
      <w:r w:rsidR="00215E8C">
        <w:rPr>
          <w:rFonts w:ascii="Arial" w:hAnsi="Arial" w:cs="Arial"/>
          <w:color w:val="201F1E"/>
          <w:sz w:val="24"/>
          <w:szCs w:val="24"/>
          <w:shd w:val="clear" w:color="auto" w:fill="FFFFFF"/>
        </w:rPr>
        <w:t>,</w:t>
      </w:r>
      <w:r w:rsidR="00A034D1" w:rsidRPr="00A034D1">
        <w:rPr>
          <w:rFonts w:ascii="Arial" w:hAnsi="Arial" w:cs="Arial"/>
          <w:color w:val="201F1E"/>
          <w:sz w:val="24"/>
          <w:szCs w:val="24"/>
          <w:shd w:val="clear" w:color="auto" w:fill="FFFFFF"/>
        </w:rPr>
        <w:t xml:space="preserve"> angustia</w:t>
      </w:r>
      <w:r w:rsidR="00215E8C">
        <w:rPr>
          <w:rFonts w:ascii="Arial" w:hAnsi="Arial" w:cs="Arial"/>
          <w:color w:val="201F1E"/>
          <w:sz w:val="24"/>
          <w:szCs w:val="24"/>
          <w:shd w:val="clear" w:color="auto" w:fill="FFFFFF"/>
        </w:rPr>
        <w:t>,</w:t>
      </w:r>
      <w:r w:rsidR="00A034D1" w:rsidRPr="00A034D1">
        <w:rPr>
          <w:rFonts w:ascii="Arial" w:hAnsi="Arial" w:cs="Arial"/>
          <w:color w:val="201F1E"/>
          <w:sz w:val="24"/>
          <w:szCs w:val="24"/>
          <w:shd w:val="clear" w:color="auto" w:fill="FFFFFF"/>
        </w:rPr>
        <w:t xml:space="preserve"> depresión</w:t>
      </w:r>
      <w:r w:rsidR="00215E8C">
        <w:rPr>
          <w:rFonts w:ascii="Arial" w:hAnsi="Arial" w:cs="Arial"/>
          <w:color w:val="201F1E"/>
          <w:sz w:val="24"/>
          <w:szCs w:val="24"/>
          <w:shd w:val="clear" w:color="auto" w:fill="FFFFFF"/>
        </w:rPr>
        <w:t>,</w:t>
      </w:r>
      <w:r w:rsidR="00A034D1" w:rsidRPr="00A034D1">
        <w:rPr>
          <w:rFonts w:ascii="Arial" w:hAnsi="Arial" w:cs="Arial"/>
          <w:color w:val="201F1E"/>
          <w:sz w:val="24"/>
          <w:szCs w:val="24"/>
          <w:shd w:val="clear" w:color="auto" w:fill="FFFFFF"/>
        </w:rPr>
        <w:t xml:space="preserve"> frustración</w:t>
      </w:r>
      <w:r w:rsidR="00215E8C">
        <w:rPr>
          <w:rFonts w:ascii="Arial" w:hAnsi="Arial" w:cs="Arial"/>
          <w:color w:val="201F1E"/>
          <w:sz w:val="24"/>
          <w:szCs w:val="24"/>
          <w:shd w:val="clear" w:color="auto" w:fill="FFFFFF"/>
        </w:rPr>
        <w:t>,</w:t>
      </w:r>
      <w:r w:rsidR="00A034D1" w:rsidRPr="00A034D1">
        <w:rPr>
          <w:rFonts w:ascii="Arial" w:hAnsi="Arial" w:cs="Arial"/>
          <w:color w:val="201F1E"/>
          <w:sz w:val="24"/>
          <w:szCs w:val="24"/>
          <w:shd w:val="clear" w:color="auto" w:fill="FFFFFF"/>
        </w:rPr>
        <w:t xml:space="preserve"> miedo</w:t>
      </w:r>
      <w:r w:rsidR="00215E8C">
        <w:rPr>
          <w:rFonts w:ascii="Arial" w:hAnsi="Arial" w:cs="Arial"/>
          <w:color w:val="201F1E"/>
          <w:sz w:val="24"/>
          <w:szCs w:val="24"/>
          <w:shd w:val="clear" w:color="auto" w:fill="FFFFFF"/>
        </w:rPr>
        <w:t xml:space="preserve">s, </w:t>
      </w:r>
      <w:proofErr w:type="spellStart"/>
      <w:r w:rsidR="00215E8C">
        <w:rPr>
          <w:rFonts w:ascii="Arial" w:hAnsi="Arial" w:cs="Arial"/>
          <w:color w:val="201F1E"/>
          <w:sz w:val="24"/>
          <w:szCs w:val="24"/>
          <w:shd w:val="clear" w:color="auto" w:fill="FFFFFF"/>
        </w:rPr>
        <w:t>incertui</w:t>
      </w:r>
      <w:proofErr w:type="spellEnd"/>
      <w:r w:rsidR="00215E8C">
        <w:rPr>
          <w:rFonts w:ascii="Arial" w:hAnsi="Arial" w:cs="Arial"/>
          <w:color w:val="201F1E"/>
          <w:sz w:val="24"/>
          <w:szCs w:val="24"/>
          <w:shd w:val="clear" w:color="auto" w:fill="FFFFFF"/>
        </w:rPr>
        <w:t xml:space="preserve">, </w:t>
      </w:r>
      <w:r w:rsidR="00A034D1" w:rsidRPr="00A034D1">
        <w:rPr>
          <w:rFonts w:ascii="Arial" w:hAnsi="Arial" w:cs="Arial"/>
          <w:color w:val="201F1E"/>
          <w:sz w:val="24"/>
          <w:szCs w:val="24"/>
          <w:shd w:val="clear" w:color="auto" w:fill="FFFFFF"/>
        </w:rPr>
        <w:t>incertidumbre</w:t>
      </w:r>
      <w:r w:rsidR="00215E8C">
        <w:rPr>
          <w:rFonts w:ascii="Arial" w:hAnsi="Arial" w:cs="Arial"/>
          <w:color w:val="201F1E"/>
          <w:sz w:val="24"/>
          <w:szCs w:val="24"/>
          <w:shd w:val="clear" w:color="auto" w:fill="FFFFFF"/>
        </w:rPr>
        <w:t>,</w:t>
      </w:r>
      <w:r w:rsidR="00A034D1" w:rsidRPr="00A034D1">
        <w:rPr>
          <w:rFonts w:ascii="Arial" w:hAnsi="Arial" w:cs="Arial"/>
          <w:color w:val="201F1E"/>
          <w:sz w:val="24"/>
          <w:szCs w:val="24"/>
          <w:shd w:val="clear" w:color="auto" w:fill="FFFFFF"/>
        </w:rPr>
        <w:t xml:space="preserve"> apatía</w:t>
      </w:r>
      <w:r w:rsidR="00215E8C">
        <w:rPr>
          <w:rFonts w:ascii="Arial" w:hAnsi="Arial" w:cs="Arial"/>
          <w:color w:val="201F1E"/>
          <w:sz w:val="24"/>
          <w:szCs w:val="24"/>
          <w:shd w:val="clear" w:color="auto" w:fill="FFFFFF"/>
        </w:rPr>
        <w:t>,</w:t>
      </w:r>
      <w:r w:rsidR="00A034D1" w:rsidRPr="00A034D1">
        <w:rPr>
          <w:rFonts w:ascii="Arial" w:hAnsi="Arial" w:cs="Arial"/>
          <w:color w:val="201F1E"/>
          <w:sz w:val="24"/>
          <w:szCs w:val="24"/>
          <w:shd w:val="clear" w:color="auto" w:fill="FFFFFF"/>
        </w:rPr>
        <w:t xml:space="preserve"> falta de apetito</w:t>
      </w:r>
      <w:r w:rsidR="00215E8C">
        <w:rPr>
          <w:rFonts w:ascii="Arial" w:hAnsi="Arial" w:cs="Arial"/>
          <w:color w:val="201F1E"/>
          <w:sz w:val="24"/>
          <w:szCs w:val="24"/>
          <w:shd w:val="clear" w:color="auto" w:fill="FFFFFF"/>
        </w:rPr>
        <w:t xml:space="preserve">, dificultad </w:t>
      </w:r>
      <w:r w:rsidR="00A034D1" w:rsidRPr="00A034D1">
        <w:rPr>
          <w:rFonts w:ascii="Arial" w:hAnsi="Arial" w:cs="Arial"/>
          <w:color w:val="201F1E"/>
          <w:sz w:val="24"/>
          <w:szCs w:val="24"/>
          <w:shd w:val="clear" w:color="auto" w:fill="FFFFFF"/>
        </w:rPr>
        <w:t>e</w:t>
      </w:r>
      <w:r w:rsidR="00215E8C">
        <w:rPr>
          <w:rFonts w:ascii="Arial" w:hAnsi="Arial" w:cs="Arial"/>
          <w:color w:val="201F1E"/>
          <w:sz w:val="24"/>
          <w:szCs w:val="24"/>
          <w:shd w:val="clear" w:color="auto" w:fill="FFFFFF"/>
        </w:rPr>
        <w:t>n</w:t>
      </w:r>
      <w:r w:rsidR="00A034D1" w:rsidRPr="00A034D1">
        <w:rPr>
          <w:rFonts w:ascii="Arial" w:hAnsi="Arial" w:cs="Arial"/>
          <w:color w:val="201F1E"/>
          <w:sz w:val="24"/>
          <w:szCs w:val="24"/>
          <w:shd w:val="clear" w:color="auto" w:fill="FFFFFF"/>
        </w:rPr>
        <w:t xml:space="preserve"> los miedos y dificultad en la concentración y de aprendizaje entre otros</w:t>
      </w:r>
      <w:r w:rsidR="00215E8C">
        <w:rPr>
          <w:rFonts w:ascii="Arial" w:hAnsi="Arial" w:cs="Arial"/>
          <w:color w:val="201F1E"/>
          <w:sz w:val="24"/>
          <w:szCs w:val="24"/>
          <w:shd w:val="clear" w:color="auto" w:fill="FFFFFF"/>
        </w:rPr>
        <w:t>,</w:t>
      </w:r>
      <w:r w:rsidR="00A034D1" w:rsidRPr="00A034D1">
        <w:rPr>
          <w:rFonts w:ascii="Arial" w:hAnsi="Arial" w:cs="Arial"/>
          <w:color w:val="201F1E"/>
          <w:sz w:val="24"/>
          <w:szCs w:val="24"/>
          <w:shd w:val="clear" w:color="auto" w:fill="FFFFFF"/>
        </w:rPr>
        <w:t xml:space="preserve"> concluyó diciendo que las prácticas deportivas cobran especial relevancia</w:t>
      </w:r>
      <w:r w:rsidR="00215E8C">
        <w:rPr>
          <w:rFonts w:ascii="Arial" w:hAnsi="Arial" w:cs="Arial"/>
          <w:color w:val="201F1E"/>
          <w:sz w:val="24"/>
          <w:szCs w:val="24"/>
          <w:shd w:val="clear" w:color="auto" w:fill="FFFFFF"/>
        </w:rPr>
        <w:t>,</w:t>
      </w:r>
      <w:r w:rsidR="00A034D1" w:rsidRPr="00A034D1">
        <w:rPr>
          <w:rFonts w:ascii="Arial" w:hAnsi="Arial" w:cs="Arial"/>
          <w:color w:val="201F1E"/>
          <w:sz w:val="24"/>
          <w:szCs w:val="24"/>
          <w:shd w:val="clear" w:color="auto" w:fill="FFFFFF"/>
        </w:rPr>
        <w:t xml:space="preserve"> pues fortalecen nuestro sistema inmune en la lucha </w:t>
      </w:r>
      <w:r w:rsidR="00215E8C">
        <w:rPr>
          <w:rFonts w:ascii="Arial" w:hAnsi="Arial" w:cs="Arial"/>
          <w:color w:val="201F1E"/>
          <w:sz w:val="24"/>
          <w:szCs w:val="24"/>
          <w:shd w:val="clear" w:color="auto" w:fill="FFFFFF"/>
        </w:rPr>
        <w:t xml:space="preserve">contra los </w:t>
      </w:r>
      <w:r w:rsidR="00A034D1" w:rsidRPr="00A034D1">
        <w:rPr>
          <w:rFonts w:ascii="Arial" w:hAnsi="Arial" w:cs="Arial"/>
          <w:color w:val="201F1E"/>
          <w:sz w:val="24"/>
          <w:szCs w:val="24"/>
          <w:shd w:val="clear" w:color="auto" w:fill="FFFFFF"/>
        </w:rPr>
        <w:t xml:space="preserve">daños físicos y emocionales provocados por el covid-19 </w:t>
      </w:r>
      <w:r w:rsidR="00215E8C">
        <w:rPr>
          <w:rFonts w:ascii="Arial" w:hAnsi="Arial" w:cs="Arial"/>
          <w:color w:val="201F1E"/>
          <w:sz w:val="24"/>
          <w:szCs w:val="24"/>
          <w:shd w:val="clear" w:color="auto" w:fill="FFFFFF"/>
        </w:rPr>
        <w:t>y también</w:t>
      </w:r>
      <w:r w:rsidR="00A034D1" w:rsidRPr="00A034D1">
        <w:rPr>
          <w:rFonts w:ascii="Arial" w:hAnsi="Arial" w:cs="Arial"/>
          <w:color w:val="201F1E"/>
          <w:sz w:val="24"/>
          <w:szCs w:val="24"/>
          <w:shd w:val="clear" w:color="auto" w:fill="FFFFFF"/>
        </w:rPr>
        <w:t xml:space="preserve"> conocido como el enemigo invisible</w:t>
      </w:r>
      <w:r w:rsidR="00215E8C">
        <w:rPr>
          <w:rFonts w:ascii="Arial" w:hAnsi="Arial" w:cs="Arial"/>
          <w:color w:val="201F1E"/>
          <w:sz w:val="24"/>
          <w:szCs w:val="24"/>
          <w:shd w:val="clear" w:color="auto" w:fill="FFFFFF"/>
        </w:rPr>
        <w:t>, es cuánto Presidenta y si solicito</w:t>
      </w:r>
      <w:r w:rsidR="00A034D1" w:rsidRPr="00A034D1">
        <w:rPr>
          <w:rFonts w:ascii="Arial" w:hAnsi="Arial" w:cs="Arial"/>
          <w:color w:val="201F1E"/>
          <w:sz w:val="24"/>
          <w:szCs w:val="24"/>
          <w:shd w:val="clear" w:color="auto" w:fill="FFFFFF"/>
        </w:rPr>
        <w:t xml:space="preserve"> sea sometida a votación</w:t>
      </w:r>
      <w:r w:rsidR="00215E8C">
        <w:rPr>
          <w:rFonts w:ascii="Arial" w:hAnsi="Arial" w:cs="Arial"/>
          <w:color w:val="201F1E"/>
          <w:sz w:val="24"/>
          <w:szCs w:val="24"/>
          <w:shd w:val="clear" w:color="auto" w:fill="FFFFFF"/>
        </w:rPr>
        <w:t>.------------------------------------------------------------------------------------------------------------------------------------------------------------------------------------------</w:t>
      </w:r>
      <w:r w:rsidR="00A034D1" w:rsidRPr="00A034D1">
        <w:rPr>
          <w:rFonts w:ascii="Arial" w:hAnsi="Arial" w:cs="Arial"/>
          <w:color w:val="201F1E"/>
          <w:sz w:val="24"/>
          <w:szCs w:val="24"/>
          <w:shd w:val="clear" w:color="auto" w:fill="FFFFFF"/>
        </w:rPr>
        <w:t xml:space="preserve"> </w:t>
      </w:r>
      <w:r w:rsidR="00215E8C" w:rsidRPr="00960614">
        <w:rPr>
          <w:rFonts w:ascii="Arial" w:hAnsi="Arial" w:cs="Arial"/>
          <w:sz w:val="24"/>
          <w:szCs w:val="24"/>
        </w:rPr>
        <w:t>Con la palabra la Presidente Municipal, C. María Elena</w:t>
      </w:r>
      <w:r w:rsidR="00215E8C">
        <w:rPr>
          <w:rFonts w:ascii="Arial" w:hAnsi="Arial" w:cs="Arial"/>
          <w:sz w:val="24"/>
          <w:szCs w:val="24"/>
        </w:rPr>
        <w:t xml:space="preserve"> Limón García: Ok. gracias regidor, </w:t>
      </w:r>
      <w:r w:rsidR="00A034D1" w:rsidRPr="00A034D1">
        <w:rPr>
          <w:rFonts w:ascii="Arial" w:hAnsi="Arial" w:cs="Arial"/>
          <w:color w:val="201F1E"/>
          <w:sz w:val="24"/>
          <w:szCs w:val="24"/>
          <w:shd w:val="clear" w:color="auto" w:fill="FFFFFF"/>
        </w:rPr>
        <w:t>nada más informarle regidor que ahora</w:t>
      </w:r>
      <w:r w:rsidR="00215E8C">
        <w:rPr>
          <w:rFonts w:ascii="Arial" w:hAnsi="Arial" w:cs="Arial"/>
          <w:color w:val="201F1E"/>
          <w:sz w:val="24"/>
          <w:szCs w:val="24"/>
          <w:shd w:val="clear" w:color="auto" w:fill="FFFFFF"/>
        </w:rPr>
        <w:t xml:space="preserve"> eh,</w:t>
      </w:r>
      <w:r w:rsidR="00A034D1" w:rsidRPr="00A034D1">
        <w:rPr>
          <w:rFonts w:ascii="Arial" w:hAnsi="Arial" w:cs="Arial"/>
          <w:color w:val="201F1E"/>
          <w:sz w:val="24"/>
          <w:szCs w:val="24"/>
          <w:shd w:val="clear" w:color="auto" w:fill="FFFFFF"/>
        </w:rPr>
        <w:t xml:space="preserve"> hoy por la mañana entregamos precisamente a los veci</w:t>
      </w:r>
      <w:r w:rsidR="00215E8C">
        <w:rPr>
          <w:rFonts w:ascii="Arial" w:hAnsi="Arial" w:cs="Arial"/>
          <w:color w:val="201F1E"/>
          <w:sz w:val="24"/>
          <w:szCs w:val="24"/>
          <w:shd w:val="clear" w:color="auto" w:fill="FFFFFF"/>
        </w:rPr>
        <w:t>nos de P</w:t>
      </w:r>
      <w:r w:rsidR="00A034D1" w:rsidRPr="00A034D1">
        <w:rPr>
          <w:rFonts w:ascii="Arial" w:hAnsi="Arial" w:cs="Arial"/>
          <w:color w:val="201F1E"/>
          <w:sz w:val="24"/>
          <w:szCs w:val="24"/>
          <w:shd w:val="clear" w:color="auto" w:fill="FFFFFF"/>
        </w:rPr>
        <w:t>arques de Santa Cruz</w:t>
      </w:r>
      <w:r w:rsidR="00215E8C">
        <w:rPr>
          <w:rFonts w:ascii="Arial" w:hAnsi="Arial" w:cs="Arial"/>
          <w:color w:val="201F1E"/>
          <w:sz w:val="24"/>
          <w:szCs w:val="24"/>
          <w:shd w:val="clear" w:color="auto" w:fill="FFFFFF"/>
        </w:rPr>
        <w:t>,</w:t>
      </w:r>
      <w:r w:rsidR="00A034D1" w:rsidRPr="00A034D1">
        <w:rPr>
          <w:rFonts w:ascii="Arial" w:hAnsi="Arial" w:cs="Arial"/>
          <w:color w:val="201F1E"/>
          <w:sz w:val="24"/>
          <w:szCs w:val="24"/>
          <w:shd w:val="clear" w:color="auto" w:fill="FFFFFF"/>
        </w:rPr>
        <w:t xml:space="preserve"> entregamos la unidad rehabilitada</w:t>
      </w:r>
      <w:r w:rsidR="00215E8C">
        <w:rPr>
          <w:rFonts w:ascii="Arial" w:hAnsi="Arial" w:cs="Arial"/>
          <w:color w:val="201F1E"/>
          <w:sz w:val="24"/>
          <w:szCs w:val="24"/>
          <w:shd w:val="clear" w:color="auto" w:fill="FFFFFF"/>
        </w:rPr>
        <w:t xml:space="preserve"> eh,</w:t>
      </w:r>
      <w:r w:rsidR="00A034D1" w:rsidRPr="00A034D1">
        <w:rPr>
          <w:rFonts w:ascii="Arial" w:hAnsi="Arial" w:cs="Arial"/>
          <w:color w:val="201F1E"/>
          <w:sz w:val="24"/>
          <w:szCs w:val="24"/>
          <w:shd w:val="clear" w:color="auto" w:fill="FFFFFF"/>
        </w:rPr>
        <w:t xml:space="preserve"> fue un </w:t>
      </w:r>
      <w:r w:rsidR="00215E8C">
        <w:rPr>
          <w:rFonts w:ascii="Arial" w:hAnsi="Arial" w:cs="Arial"/>
          <w:color w:val="201F1E"/>
          <w:sz w:val="24"/>
          <w:szCs w:val="24"/>
          <w:shd w:val="clear" w:color="auto" w:fill="FFFFFF"/>
        </w:rPr>
        <w:t>trabajo de dos semanas por parte de p</w:t>
      </w:r>
      <w:r w:rsidR="00A034D1" w:rsidRPr="00A034D1">
        <w:rPr>
          <w:rFonts w:ascii="Arial" w:hAnsi="Arial" w:cs="Arial"/>
          <w:color w:val="201F1E"/>
          <w:sz w:val="24"/>
          <w:szCs w:val="24"/>
          <w:shd w:val="clear" w:color="auto" w:fill="FFFFFF"/>
        </w:rPr>
        <w:t>arques y Jardines</w:t>
      </w:r>
      <w:r w:rsidR="00215E8C">
        <w:rPr>
          <w:rFonts w:ascii="Arial" w:hAnsi="Arial" w:cs="Arial"/>
          <w:color w:val="201F1E"/>
          <w:sz w:val="24"/>
          <w:szCs w:val="24"/>
          <w:shd w:val="clear" w:color="auto" w:fill="FFFFFF"/>
        </w:rPr>
        <w:t>,</w:t>
      </w:r>
      <w:r w:rsidR="00A034D1" w:rsidRPr="00A034D1">
        <w:rPr>
          <w:rFonts w:ascii="Arial" w:hAnsi="Arial" w:cs="Arial"/>
          <w:color w:val="201F1E"/>
          <w:sz w:val="24"/>
          <w:szCs w:val="24"/>
          <w:shd w:val="clear" w:color="auto" w:fill="FFFFFF"/>
        </w:rPr>
        <w:t xml:space="preserve"> </w:t>
      </w:r>
      <w:r w:rsidR="00215E8C">
        <w:rPr>
          <w:rFonts w:ascii="Arial" w:hAnsi="Arial" w:cs="Arial"/>
          <w:color w:val="201F1E"/>
          <w:sz w:val="24"/>
          <w:szCs w:val="24"/>
          <w:shd w:val="clear" w:color="auto" w:fill="FFFFFF"/>
        </w:rPr>
        <w:t>de cómo, de COMUDE y de  incluso de algunos vecinos, se</w:t>
      </w:r>
      <w:r w:rsidR="00A034D1" w:rsidRPr="00A034D1">
        <w:rPr>
          <w:rFonts w:ascii="Arial" w:hAnsi="Arial" w:cs="Arial"/>
          <w:color w:val="201F1E"/>
          <w:sz w:val="24"/>
          <w:szCs w:val="24"/>
          <w:shd w:val="clear" w:color="auto" w:fill="FFFFFF"/>
        </w:rPr>
        <w:t xml:space="preserve"> entregó </w:t>
      </w:r>
      <w:r w:rsidR="00215E8C">
        <w:rPr>
          <w:rFonts w:ascii="Arial" w:hAnsi="Arial" w:cs="Arial"/>
          <w:color w:val="201F1E"/>
          <w:sz w:val="24"/>
          <w:szCs w:val="24"/>
          <w:shd w:val="clear" w:color="auto" w:fill="FFFFFF"/>
        </w:rPr>
        <w:t xml:space="preserve">hoy, hoy, el día de hoy, se </w:t>
      </w:r>
      <w:r w:rsidR="00C6027C">
        <w:rPr>
          <w:rFonts w:ascii="Arial" w:hAnsi="Arial" w:cs="Arial"/>
          <w:color w:val="201F1E"/>
          <w:sz w:val="24"/>
          <w:szCs w:val="24"/>
          <w:shd w:val="clear" w:color="auto" w:fill="FFFFFF"/>
        </w:rPr>
        <w:t>entregó</w:t>
      </w:r>
      <w:r w:rsidR="00215E8C">
        <w:rPr>
          <w:rFonts w:ascii="Arial" w:hAnsi="Arial" w:cs="Arial"/>
          <w:color w:val="201F1E"/>
          <w:sz w:val="24"/>
          <w:szCs w:val="24"/>
          <w:shd w:val="clear" w:color="auto" w:fill="FFFFFF"/>
        </w:rPr>
        <w:t xml:space="preserve"> </w:t>
      </w:r>
      <w:r w:rsidR="001B6E5A">
        <w:rPr>
          <w:rFonts w:ascii="Arial" w:hAnsi="Arial" w:cs="Arial"/>
          <w:color w:val="201F1E"/>
          <w:sz w:val="24"/>
          <w:szCs w:val="24"/>
          <w:shd w:val="clear" w:color="auto" w:fill="FFFFFF"/>
        </w:rPr>
        <w:t>la Unidad de Pa</w:t>
      </w:r>
      <w:r w:rsidR="00A034D1" w:rsidRPr="00A034D1">
        <w:rPr>
          <w:rFonts w:ascii="Arial" w:hAnsi="Arial" w:cs="Arial"/>
          <w:color w:val="201F1E"/>
          <w:sz w:val="24"/>
          <w:szCs w:val="24"/>
          <w:shd w:val="clear" w:color="auto" w:fill="FFFFFF"/>
        </w:rPr>
        <w:t>rques de Santa Cruz</w:t>
      </w:r>
      <w:r w:rsidR="001B6E5A">
        <w:rPr>
          <w:rFonts w:ascii="Arial" w:hAnsi="Arial" w:cs="Arial"/>
          <w:color w:val="201F1E"/>
          <w:sz w:val="24"/>
          <w:szCs w:val="24"/>
          <w:shd w:val="clear" w:color="auto" w:fill="FFFFFF"/>
        </w:rPr>
        <w:t>,</w:t>
      </w:r>
      <w:r w:rsidR="00A034D1" w:rsidRPr="00A034D1">
        <w:rPr>
          <w:rFonts w:ascii="Arial" w:hAnsi="Arial" w:cs="Arial"/>
          <w:color w:val="201F1E"/>
          <w:sz w:val="24"/>
          <w:szCs w:val="24"/>
          <w:shd w:val="clear" w:color="auto" w:fill="FFFFFF"/>
        </w:rPr>
        <w:t xml:space="preserve"> así como la del Tapatío</w:t>
      </w:r>
      <w:r w:rsidR="001B6E5A">
        <w:rPr>
          <w:rFonts w:ascii="Arial" w:hAnsi="Arial" w:cs="Arial"/>
          <w:color w:val="201F1E"/>
          <w:sz w:val="24"/>
          <w:szCs w:val="24"/>
          <w:shd w:val="clear" w:color="auto" w:fill="FFFFFF"/>
        </w:rPr>
        <w:t>, Canal 58 se</w:t>
      </w:r>
      <w:r w:rsidR="00A034D1" w:rsidRPr="00A034D1">
        <w:rPr>
          <w:rFonts w:ascii="Arial" w:hAnsi="Arial" w:cs="Arial"/>
          <w:color w:val="201F1E"/>
          <w:sz w:val="24"/>
          <w:szCs w:val="24"/>
          <w:shd w:val="clear" w:color="auto" w:fill="FFFFFF"/>
        </w:rPr>
        <w:t xml:space="preserve"> está trabajando ya desde hace</w:t>
      </w:r>
      <w:r w:rsidR="001B6E5A">
        <w:rPr>
          <w:rFonts w:ascii="Arial" w:hAnsi="Arial" w:cs="Arial"/>
          <w:color w:val="201F1E"/>
          <w:sz w:val="24"/>
          <w:szCs w:val="24"/>
          <w:shd w:val="clear" w:color="auto" w:fill="FFFFFF"/>
        </w:rPr>
        <w:t>… un</w:t>
      </w:r>
      <w:r w:rsidR="00A034D1" w:rsidRPr="00A034D1">
        <w:rPr>
          <w:rFonts w:ascii="Arial" w:hAnsi="Arial" w:cs="Arial"/>
          <w:color w:val="201F1E"/>
          <w:sz w:val="24"/>
          <w:szCs w:val="24"/>
          <w:shd w:val="clear" w:color="auto" w:fill="FFFFFF"/>
        </w:rPr>
        <w:t xml:space="preserve"> par de meses </w:t>
      </w:r>
      <w:r w:rsidR="001B6E5A">
        <w:rPr>
          <w:rFonts w:ascii="Arial" w:hAnsi="Arial" w:cs="Arial"/>
          <w:color w:val="201F1E"/>
          <w:sz w:val="24"/>
          <w:szCs w:val="24"/>
          <w:shd w:val="clear" w:color="auto" w:fill="FFFFFF"/>
        </w:rPr>
        <w:t xml:space="preserve">eh, </w:t>
      </w:r>
      <w:r w:rsidR="00A034D1" w:rsidRPr="00A034D1">
        <w:rPr>
          <w:rFonts w:ascii="Arial" w:hAnsi="Arial" w:cs="Arial"/>
          <w:color w:val="201F1E"/>
          <w:sz w:val="24"/>
          <w:szCs w:val="24"/>
          <w:shd w:val="clear" w:color="auto" w:fill="FFFFFF"/>
        </w:rPr>
        <w:t>la de Loma</w:t>
      </w:r>
      <w:r w:rsidR="001B6E5A">
        <w:rPr>
          <w:rFonts w:ascii="Arial" w:hAnsi="Arial" w:cs="Arial"/>
          <w:color w:val="201F1E"/>
          <w:sz w:val="24"/>
          <w:szCs w:val="24"/>
          <w:shd w:val="clear" w:color="auto" w:fill="FFFFFF"/>
        </w:rPr>
        <w:t>s del Tapatío también se termina</w:t>
      </w:r>
      <w:r w:rsidR="00A034D1" w:rsidRPr="00A034D1">
        <w:rPr>
          <w:rFonts w:ascii="Arial" w:hAnsi="Arial" w:cs="Arial"/>
          <w:color w:val="201F1E"/>
          <w:sz w:val="24"/>
          <w:szCs w:val="24"/>
          <w:shd w:val="clear" w:color="auto" w:fill="FFFFFF"/>
        </w:rPr>
        <w:t xml:space="preserve"> en esta semana</w:t>
      </w:r>
      <w:r w:rsidR="001B6E5A">
        <w:rPr>
          <w:rFonts w:ascii="Arial" w:hAnsi="Arial" w:cs="Arial"/>
          <w:color w:val="201F1E"/>
          <w:sz w:val="24"/>
          <w:szCs w:val="24"/>
          <w:shd w:val="clear" w:color="auto" w:fill="FFFFFF"/>
        </w:rPr>
        <w:t>, e</w:t>
      </w:r>
      <w:r w:rsidR="00A034D1" w:rsidRPr="00A034D1">
        <w:rPr>
          <w:rFonts w:ascii="Arial" w:hAnsi="Arial" w:cs="Arial"/>
          <w:color w:val="201F1E"/>
          <w:sz w:val="24"/>
          <w:szCs w:val="24"/>
          <w:shd w:val="clear" w:color="auto" w:fill="FFFFFF"/>
        </w:rPr>
        <w:t xml:space="preserve">ntonces </w:t>
      </w:r>
      <w:r w:rsidR="001B6E5A">
        <w:rPr>
          <w:rFonts w:ascii="Arial" w:hAnsi="Arial" w:cs="Arial"/>
          <w:color w:val="201F1E"/>
          <w:sz w:val="24"/>
          <w:szCs w:val="24"/>
          <w:shd w:val="clear" w:color="auto" w:fill="FFFFFF"/>
        </w:rPr>
        <w:t>se ha</w:t>
      </w:r>
      <w:r w:rsidR="00A034D1" w:rsidRPr="00A034D1">
        <w:rPr>
          <w:rFonts w:ascii="Arial" w:hAnsi="Arial" w:cs="Arial"/>
          <w:color w:val="201F1E"/>
          <w:sz w:val="24"/>
          <w:szCs w:val="24"/>
          <w:shd w:val="clear" w:color="auto" w:fill="FFFFFF"/>
        </w:rPr>
        <w:t xml:space="preserve"> estado trabajando en la restauración</w:t>
      </w:r>
      <w:r w:rsidR="001B6E5A">
        <w:rPr>
          <w:rFonts w:ascii="Arial" w:hAnsi="Arial" w:cs="Arial"/>
          <w:color w:val="201F1E"/>
          <w:sz w:val="24"/>
          <w:szCs w:val="24"/>
          <w:shd w:val="clear" w:color="auto" w:fill="FFFFFF"/>
        </w:rPr>
        <w:t xml:space="preserve"> de ellas,</w:t>
      </w:r>
      <w:r w:rsidR="00A034D1" w:rsidRPr="00A034D1">
        <w:rPr>
          <w:rFonts w:ascii="Arial" w:hAnsi="Arial" w:cs="Arial"/>
          <w:color w:val="201F1E"/>
          <w:sz w:val="24"/>
          <w:szCs w:val="24"/>
          <w:shd w:val="clear" w:color="auto" w:fill="FFFFFF"/>
        </w:rPr>
        <w:t xml:space="preserve"> nada más para su información</w:t>
      </w:r>
      <w:r w:rsidR="001B6E5A">
        <w:rPr>
          <w:rFonts w:ascii="Arial" w:hAnsi="Arial" w:cs="Arial"/>
          <w:color w:val="201F1E"/>
          <w:sz w:val="24"/>
          <w:szCs w:val="24"/>
          <w:shd w:val="clear" w:color="auto" w:fill="FFFFFF"/>
        </w:rPr>
        <w:t>,</w:t>
      </w:r>
      <w:r w:rsidR="00A034D1" w:rsidRPr="00A034D1">
        <w:rPr>
          <w:rFonts w:ascii="Arial" w:hAnsi="Arial" w:cs="Arial"/>
          <w:color w:val="201F1E"/>
          <w:sz w:val="24"/>
          <w:szCs w:val="24"/>
          <w:shd w:val="clear" w:color="auto" w:fill="FFFFFF"/>
        </w:rPr>
        <w:t xml:space="preserve"> pero igual</w:t>
      </w:r>
      <w:r w:rsidR="001B6E5A">
        <w:rPr>
          <w:rFonts w:ascii="Arial" w:hAnsi="Arial" w:cs="Arial"/>
          <w:color w:val="201F1E"/>
          <w:sz w:val="24"/>
          <w:szCs w:val="24"/>
          <w:shd w:val="clear" w:color="auto" w:fill="FFFFFF"/>
        </w:rPr>
        <w:t>,</w:t>
      </w:r>
      <w:r w:rsidR="00A034D1" w:rsidRPr="00A034D1">
        <w:rPr>
          <w:rFonts w:ascii="Arial" w:hAnsi="Arial" w:cs="Arial"/>
          <w:color w:val="201F1E"/>
          <w:sz w:val="24"/>
          <w:szCs w:val="24"/>
          <w:shd w:val="clear" w:color="auto" w:fill="FFFFFF"/>
        </w:rPr>
        <w:t xml:space="preserve"> por lo que en votación </w:t>
      </w:r>
      <w:r w:rsidRPr="00960614">
        <w:rPr>
          <w:rFonts w:ascii="Arial" w:hAnsi="Arial" w:cs="Arial"/>
          <w:sz w:val="24"/>
          <w:szCs w:val="24"/>
        </w:rPr>
        <w:t>económica les pregunto, quienes estén por la afirmativa del turno a comisiones p</w:t>
      </w:r>
      <w:r w:rsidR="00A97EFE">
        <w:rPr>
          <w:rFonts w:ascii="Arial" w:hAnsi="Arial" w:cs="Arial"/>
          <w:sz w:val="24"/>
          <w:szCs w:val="24"/>
        </w:rPr>
        <w:t>ropuesto, favor de manifestarlo, ¿Los que estén en contra?</w:t>
      </w:r>
      <w:r w:rsidR="001B6E5A">
        <w:rPr>
          <w:rFonts w:ascii="Arial" w:hAnsi="Arial" w:cs="Arial"/>
          <w:sz w:val="24"/>
          <w:szCs w:val="24"/>
        </w:rPr>
        <w:t xml:space="preserve">, </w:t>
      </w:r>
      <w:r w:rsidR="00B3511C" w:rsidRPr="00FE380E">
        <w:rPr>
          <w:rFonts w:ascii="Arial" w:hAnsi="Arial" w:cs="Arial"/>
          <w:b/>
          <w:sz w:val="24"/>
          <w:szCs w:val="24"/>
        </w:rPr>
        <w:t>estando presentes 13 (trece) integrantes de</w:t>
      </w:r>
      <w:r w:rsidR="001B6E5A">
        <w:rPr>
          <w:rFonts w:ascii="Arial" w:hAnsi="Arial" w:cs="Arial"/>
          <w:b/>
          <w:sz w:val="24"/>
          <w:szCs w:val="24"/>
        </w:rPr>
        <w:t>l pleno, en forma económica s</w:t>
      </w:r>
      <w:r w:rsidR="00B3511C" w:rsidRPr="00FE380E">
        <w:rPr>
          <w:rFonts w:ascii="Arial" w:hAnsi="Arial" w:cs="Arial"/>
          <w:b/>
          <w:sz w:val="24"/>
          <w:szCs w:val="24"/>
        </w:rPr>
        <w:t>on emitidos 2 (dos) votos a favor, 11 (once</w:t>
      </w:r>
      <w:r w:rsidR="001B6E5A">
        <w:rPr>
          <w:rFonts w:ascii="Arial" w:hAnsi="Arial" w:cs="Arial"/>
          <w:b/>
          <w:sz w:val="24"/>
          <w:szCs w:val="24"/>
        </w:rPr>
        <w:t xml:space="preserve">) votos en contra, por lo que </w:t>
      </w:r>
      <w:r w:rsidR="00B3511C" w:rsidRPr="00FE380E">
        <w:rPr>
          <w:rFonts w:ascii="Arial" w:hAnsi="Arial" w:cs="Arial"/>
          <w:b/>
          <w:sz w:val="24"/>
          <w:szCs w:val="24"/>
        </w:rPr>
        <w:t>e</w:t>
      </w:r>
      <w:r w:rsidR="001B6E5A">
        <w:rPr>
          <w:rFonts w:ascii="Arial" w:hAnsi="Arial" w:cs="Arial"/>
          <w:b/>
          <w:sz w:val="24"/>
          <w:szCs w:val="24"/>
        </w:rPr>
        <w:t>s</w:t>
      </w:r>
      <w:r w:rsidR="00B3511C" w:rsidRPr="00FE380E">
        <w:rPr>
          <w:rFonts w:ascii="Arial" w:hAnsi="Arial" w:cs="Arial"/>
          <w:b/>
          <w:sz w:val="24"/>
          <w:szCs w:val="24"/>
        </w:rPr>
        <w:t xml:space="preserve"> RECHAZADA</w:t>
      </w:r>
      <w:r w:rsidR="00B3511C" w:rsidRPr="00FE380E">
        <w:rPr>
          <w:rFonts w:ascii="Arial" w:hAnsi="Arial" w:cs="Arial"/>
          <w:sz w:val="24"/>
          <w:szCs w:val="24"/>
        </w:rPr>
        <w:t xml:space="preserve"> </w:t>
      </w:r>
      <w:r w:rsidR="00B3511C" w:rsidRPr="00FE380E">
        <w:rPr>
          <w:rFonts w:ascii="Arial" w:hAnsi="Arial" w:cs="Arial"/>
          <w:b/>
          <w:sz w:val="24"/>
          <w:szCs w:val="24"/>
        </w:rPr>
        <w:t xml:space="preserve">por mayoría simple </w:t>
      </w:r>
      <w:r w:rsidR="00B3511C" w:rsidRPr="001B6E5A">
        <w:rPr>
          <w:rFonts w:ascii="Arial" w:hAnsi="Arial" w:cs="Arial"/>
          <w:b/>
          <w:sz w:val="24"/>
          <w:szCs w:val="24"/>
        </w:rPr>
        <w:t>el turno presentado por el regidor O</w:t>
      </w:r>
      <w:r w:rsidR="00B3511C" w:rsidRPr="00FE380E">
        <w:rPr>
          <w:rFonts w:ascii="Arial" w:hAnsi="Arial" w:cs="Arial"/>
          <w:b/>
          <w:sz w:val="24"/>
          <w:szCs w:val="24"/>
        </w:rPr>
        <w:t>scar Vásquez Llamas, bajo el siguiente:</w:t>
      </w:r>
      <w:r w:rsidR="00B3511C" w:rsidRPr="00FE380E">
        <w:rPr>
          <w:rFonts w:ascii="Arial" w:hAnsi="Arial" w:cs="Arial"/>
          <w:sz w:val="24"/>
          <w:szCs w:val="24"/>
        </w:rPr>
        <w:t>-------------------------------------------------------------------------------------------------------------------------------------</w:t>
      </w:r>
      <w:r w:rsidR="001B6E5A">
        <w:rPr>
          <w:rFonts w:ascii="Arial" w:hAnsi="Arial" w:cs="Arial"/>
          <w:sz w:val="24"/>
          <w:szCs w:val="24"/>
        </w:rPr>
        <w:t>------------------------------</w:t>
      </w:r>
      <w:r w:rsidR="00B3511C" w:rsidRPr="00FE380E">
        <w:rPr>
          <w:rFonts w:ascii="Arial" w:hAnsi="Arial" w:cs="Arial"/>
          <w:sz w:val="24"/>
          <w:szCs w:val="24"/>
        </w:rPr>
        <w:t>----------------------------------</w:t>
      </w:r>
      <w:r w:rsidR="00B3511C" w:rsidRPr="00FE380E">
        <w:rPr>
          <w:rFonts w:ascii="Arial" w:hAnsi="Arial" w:cs="Arial"/>
          <w:b/>
          <w:sz w:val="24"/>
          <w:szCs w:val="24"/>
        </w:rPr>
        <w:t>ACUERDO NÚMERO 1586/2021/TC</w:t>
      </w:r>
      <w:r w:rsidR="00B3511C" w:rsidRPr="00FE380E">
        <w:rPr>
          <w:rFonts w:ascii="Arial" w:hAnsi="Arial" w:cs="Arial"/>
          <w:sz w:val="24"/>
          <w:szCs w:val="24"/>
        </w:rPr>
        <w:t>-----------------------------------------------------------------------------------------------------------------------------</w:t>
      </w:r>
      <w:r w:rsidR="00B3511C" w:rsidRPr="00FE380E">
        <w:rPr>
          <w:rFonts w:ascii="Arial" w:eastAsia="Times New Roman" w:hAnsi="Arial" w:cs="Arial"/>
          <w:b/>
          <w:sz w:val="24"/>
          <w:szCs w:val="24"/>
          <w:lang w:val="es-ES" w:eastAsia="es-ES"/>
        </w:rPr>
        <w:t>ÚNICO.-</w:t>
      </w:r>
      <w:r w:rsidR="00B3511C" w:rsidRPr="00FE380E">
        <w:rPr>
          <w:rFonts w:ascii="Arial" w:eastAsia="Times New Roman" w:hAnsi="Arial" w:cs="Arial"/>
          <w:sz w:val="24"/>
          <w:szCs w:val="24"/>
          <w:lang w:val="es-ES" w:eastAsia="es-ES"/>
        </w:rPr>
        <w:t xml:space="preserve"> El Pleno del Ayuntamiento Constitucional de San Pedro Tlaquepaque, aprueba y autoriza </w:t>
      </w:r>
      <w:r w:rsidR="00B3511C" w:rsidRPr="00FE380E">
        <w:rPr>
          <w:rFonts w:ascii="Arial" w:eastAsia="Times New Roman" w:hAnsi="Arial" w:cs="Arial"/>
          <w:b/>
          <w:sz w:val="24"/>
          <w:szCs w:val="24"/>
          <w:lang w:val="es-ES" w:eastAsia="es-ES"/>
        </w:rPr>
        <w:t xml:space="preserve">RECHAZAR </w:t>
      </w:r>
      <w:r w:rsidR="00B3511C" w:rsidRPr="00FE380E">
        <w:rPr>
          <w:rFonts w:ascii="Arial" w:eastAsia="Times New Roman" w:hAnsi="Arial" w:cs="Arial"/>
          <w:sz w:val="24"/>
          <w:szCs w:val="24"/>
          <w:lang w:val="es-ES" w:eastAsia="es-ES"/>
        </w:rPr>
        <w:t xml:space="preserve">el turno a las comisiones edilicias de </w:t>
      </w:r>
      <w:r w:rsidR="00B3511C" w:rsidRPr="00FE380E">
        <w:rPr>
          <w:rFonts w:ascii="Arial" w:eastAsia="Times New Roman" w:hAnsi="Arial" w:cs="Arial"/>
          <w:b/>
          <w:sz w:val="24"/>
          <w:szCs w:val="24"/>
          <w:lang w:val="es-ES" w:eastAsia="es-ES"/>
        </w:rPr>
        <w:t xml:space="preserve">Deportes y Atención a la Juventud </w:t>
      </w:r>
      <w:r w:rsidR="00B3511C" w:rsidRPr="00FE380E">
        <w:rPr>
          <w:rFonts w:ascii="Arial" w:eastAsia="Times New Roman" w:hAnsi="Arial" w:cs="Arial"/>
          <w:sz w:val="24"/>
          <w:szCs w:val="24"/>
          <w:lang w:val="es-ES" w:eastAsia="es-ES"/>
        </w:rPr>
        <w:t xml:space="preserve">como </w:t>
      </w:r>
      <w:r w:rsidR="00B3511C" w:rsidRPr="00FE380E">
        <w:rPr>
          <w:rFonts w:ascii="Arial" w:eastAsia="Times New Roman" w:hAnsi="Arial" w:cs="Arial"/>
          <w:b/>
          <w:sz w:val="24"/>
          <w:szCs w:val="24"/>
          <w:lang w:val="es-ES" w:eastAsia="es-ES"/>
        </w:rPr>
        <w:t>convocante</w:t>
      </w:r>
      <w:r w:rsidR="00B3511C" w:rsidRPr="00FE380E">
        <w:rPr>
          <w:rFonts w:ascii="Arial" w:eastAsia="Times New Roman" w:hAnsi="Arial" w:cs="Arial"/>
          <w:sz w:val="24"/>
          <w:szCs w:val="24"/>
          <w:lang w:val="es-ES" w:eastAsia="es-ES"/>
        </w:rPr>
        <w:t xml:space="preserve">, y a la comisión edilicia de </w:t>
      </w:r>
      <w:r w:rsidR="00B3511C" w:rsidRPr="00FE380E">
        <w:rPr>
          <w:rFonts w:ascii="Arial" w:eastAsia="Times New Roman" w:hAnsi="Arial" w:cs="Arial"/>
          <w:b/>
          <w:sz w:val="24"/>
          <w:szCs w:val="24"/>
          <w:lang w:val="es-ES" w:eastAsia="es-ES"/>
        </w:rPr>
        <w:t xml:space="preserve">Hacienda, Patrimonio y Presupuesto </w:t>
      </w:r>
      <w:r w:rsidR="00B3511C" w:rsidRPr="00FE380E">
        <w:rPr>
          <w:rFonts w:ascii="Arial" w:eastAsia="Times New Roman" w:hAnsi="Arial" w:cs="Arial"/>
          <w:sz w:val="24"/>
          <w:szCs w:val="24"/>
          <w:lang w:val="es-ES" w:eastAsia="es-ES"/>
        </w:rPr>
        <w:t xml:space="preserve">como </w:t>
      </w:r>
      <w:r w:rsidR="00B3511C" w:rsidRPr="00FE380E">
        <w:rPr>
          <w:rFonts w:ascii="Arial" w:eastAsia="Times New Roman" w:hAnsi="Arial" w:cs="Arial"/>
          <w:b/>
          <w:sz w:val="24"/>
          <w:szCs w:val="24"/>
          <w:lang w:val="es-ES" w:eastAsia="es-ES"/>
        </w:rPr>
        <w:t>coadyuvante</w:t>
      </w:r>
      <w:r w:rsidR="00B3511C" w:rsidRPr="00FE380E">
        <w:rPr>
          <w:rFonts w:ascii="Arial" w:eastAsia="Times New Roman" w:hAnsi="Arial" w:cs="Arial"/>
          <w:sz w:val="24"/>
          <w:szCs w:val="24"/>
          <w:lang w:val="es-ES" w:eastAsia="es-ES"/>
        </w:rPr>
        <w:t xml:space="preserve">, para el estudio, análisis y dictaminar la iniciativa la cual tiene por objeto </w:t>
      </w:r>
      <w:r w:rsidR="00B3511C" w:rsidRPr="00FE380E">
        <w:rPr>
          <w:rFonts w:ascii="Arial" w:eastAsia="Times New Roman" w:hAnsi="Arial" w:cs="Arial"/>
          <w:b/>
          <w:sz w:val="24"/>
          <w:szCs w:val="24"/>
          <w:lang w:val="es-ES" w:eastAsia="es-ES"/>
        </w:rPr>
        <w:t xml:space="preserve">se lleve a cabo estudios, o implementación de acciones y trabajos para la intervención y habilitación a los espacios de esparcimiento y prácticas deportivas </w:t>
      </w:r>
      <w:r w:rsidR="00B3511C" w:rsidRPr="00FE380E">
        <w:rPr>
          <w:rFonts w:ascii="Arial" w:eastAsia="Times New Roman" w:hAnsi="Arial" w:cs="Arial"/>
          <w:sz w:val="24"/>
          <w:szCs w:val="24"/>
          <w:lang w:val="es-ES" w:eastAsia="es-ES"/>
        </w:rPr>
        <w:t>descritos en la iniciativa y en los siguientes fraccionamientos y colonias Parques de Santa Cruz, Vistahermosa, Haciendas del Real, Lomas del Tapatío, y Canal 58 en el Municipio de San Pedro Tlaquepaque, Jalisco.------</w:t>
      </w:r>
      <w:r w:rsidR="00B3511C" w:rsidRPr="00FE380E">
        <w:rPr>
          <w:rFonts w:ascii="Arial" w:hAnsi="Arial" w:cs="Arial"/>
          <w:sz w:val="24"/>
          <w:szCs w:val="24"/>
        </w:rPr>
        <w:t>----------------------------------------------------------------------------------------------------------------------------------</w:t>
      </w:r>
      <w:r w:rsidR="0036544D" w:rsidRPr="00EC7E16">
        <w:rPr>
          <w:rFonts w:ascii="Arial" w:hAnsi="Arial" w:cs="Arial"/>
          <w:b/>
          <w:color w:val="000000" w:themeColor="text1"/>
          <w:sz w:val="24"/>
          <w:szCs w:val="24"/>
        </w:rPr>
        <w:t>FUNDAMENTO LEGAL.-</w:t>
      </w:r>
      <w:r w:rsidR="0036544D" w:rsidRPr="00EC7E16">
        <w:rPr>
          <w:rFonts w:ascii="Arial" w:hAnsi="Arial" w:cs="Arial"/>
          <w:i/>
          <w:color w:val="000000" w:themeColor="text1"/>
          <w:sz w:val="24"/>
          <w:szCs w:val="24"/>
        </w:rPr>
        <w:t xml:space="preserve"> </w:t>
      </w:r>
      <w:r w:rsidR="0036544D"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36544D"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36544D">
        <w:rPr>
          <w:rStyle w:val="Fuentedeprrafopredeter1"/>
          <w:rFonts w:ascii="Arial" w:hAnsi="Arial" w:cs="Arial"/>
          <w:color w:val="000000" w:themeColor="text1"/>
          <w:sz w:val="24"/>
          <w:szCs w:val="24"/>
        </w:rPr>
        <w:t>.--------------------------------------------------------------------------------------------------------------------------------------------</w:t>
      </w:r>
      <w:r w:rsidR="0036544D" w:rsidRPr="008801E4">
        <w:rPr>
          <w:rFonts w:ascii="Arial" w:hAnsi="Arial" w:cs="Arial"/>
          <w:b/>
          <w:sz w:val="24"/>
          <w:szCs w:val="24"/>
        </w:rPr>
        <w:t xml:space="preserve"> </w:t>
      </w:r>
      <w:r w:rsidR="004B6EE2" w:rsidRPr="002C50B5">
        <w:rPr>
          <w:rFonts w:ascii="Arial" w:hAnsi="Arial" w:cs="Arial"/>
          <w:b/>
          <w:sz w:val="24"/>
          <w:szCs w:val="24"/>
        </w:rPr>
        <w:t xml:space="preserve">NOTIFÍQUESE.- </w:t>
      </w:r>
      <w:r w:rsidR="002C50B5" w:rsidRPr="002C50B5">
        <w:rPr>
          <w:rFonts w:ascii="Arial" w:hAnsi="Arial" w:cs="Arial"/>
          <w:sz w:val="24"/>
          <w:szCs w:val="24"/>
        </w:rPr>
        <w:t xml:space="preserve">Presidente de la Comisión de Deportes y Atención a la Juventud; Presidente de la Comisión de Hacienda Patrimonio y Presupuesto; </w:t>
      </w:r>
      <w:r w:rsidR="004B6EE2" w:rsidRPr="002C50B5">
        <w:rPr>
          <w:rFonts w:ascii="Arial" w:hAnsi="Arial" w:cs="Arial"/>
          <w:sz w:val="24"/>
          <w:szCs w:val="24"/>
        </w:rPr>
        <w:t>para</w:t>
      </w:r>
      <w:r w:rsidR="004B6EE2" w:rsidRPr="008801E4">
        <w:rPr>
          <w:rFonts w:ascii="Arial" w:hAnsi="Arial" w:cs="Arial"/>
          <w:sz w:val="24"/>
          <w:szCs w:val="24"/>
        </w:rPr>
        <w:t xml:space="preserve"> su conocimiento y efectos legales a que haya lugar.--------------------------------------------------------</w:t>
      </w:r>
      <w:r w:rsidR="008801E4" w:rsidRPr="008801E4">
        <w:rPr>
          <w:rFonts w:ascii="Arial" w:hAnsi="Arial" w:cs="Arial"/>
          <w:sz w:val="24"/>
          <w:szCs w:val="24"/>
        </w:rPr>
        <w:t>----------------------</w:t>
      </w:r>
      <w:r w:rsidR="004B6EE2" w:rsidRPr="008801E4">
        <w:rPr>
          <w:rFonts w:ascii="Arial" w:hAnsi="Arial" w:cs="Arial"/>
          <w:sz w:val="24"/>
          <w:szCs w:val="24"/>
        </w:rPr>
        <w:t>-------------</w:t>
      </w:r>
      <w:r w:rsidR="002C50B5">
        <w:rPr>
          <w:rFonts w:ascii="Arial" w:hAnsi="Arial" w:cs="Arial"/>
          <w:sz w:val="24"/>
          <w:szCs w:val="24"/>
        </w:rPr>
        <w:t>------------</w:t>
      </w:r>
      <w:r w:rsidR="00C94005" w:rsidRPr="00A841BA">
        <w:rPr>
          <w:rFonts w:ascii="Arial" w:hAnsi="Arial" w:cs="Arial"/>
          <w:sz w:val="24"/>
          <w:szCs w:val="24"/>
        </w:rPr>
        <w:t>Con la palabra la Presidente Municipal, C. María Elena Limón García:</w:t>
      </w:r>
      <w:r w:rsidR="00A32934">
        <w:rPr>
          <w:rFonts w:ascii="Arial" w:hAnsi="Arial" w:cs="Arial"/>
          <w:sz w:val="24"/>
          <w:szCs w:val="24"/>
        </w:rPr>
        <w:t xml:space="preserve"> </w:t>
      </w:r>
      <w:r w:rsidR="001B6E5A">
        <w:rPr>
          <w:rFonts w:ascii="Arial" w:hAnsi="Arial" w:cs="Arial"/>
          <w:sz w:val="24"/>
          <w:szCs w:val="24"/>
        </w:rPr>
        <w:t>Continúe Señor Secretario, perdón. E</w:t>
      </w:r>
      <w:r w:rsidR="00CF1DF0" w:rsidRPr="00A841BA">
        <w:rPr>
          <w:rFonts w:ascii="Arial" w:hAnsi="Arial" w:cs="Arial"/>
          <w:sz w:val="24"/>
          <w:szCs w:val="24"/>
        </w:rPr>
        <w:t xml:space="preserve">n el desahogo del </w:t>
      </w:r>
      <w:r w:rsidR="00CF1DF0" w:rsidRPr="00A841BA">
        <w:rPr>
          <w:rFonts w:ascii="Arial" w:hAnsi="Arial" w:cs="Arial"/>
          <w:b/>
          <w:sz w:val="24"/>
          <w:szCs w:val="24"/>
          <w:u w:val="single"/>
        </w:rPr>
        <w:t>SEXTO PUNTO</w:t>
      </w:r>
      <w:r w:rsidR="00A32934">
        <w:rPr>
          <w:rFonts w:ascii="Arial" w:hAnsi="Arial" w:cs="Arial"/>
          <w:sz w:val="24"/>
          <w:szCs w:val="24"/>
        </w:rPr>
        <w:t xml:space="preserve"> del orden del día, l</w:t>
      </w:r>
      <w:r w:rsidR="00C94005">
        <w:rPr>
          <w:rFonts w:ascii="Arial" w:hAnsi="Arial" w:cs="Arial"/>
          <w:sz w:val="24"/>
          <w:szCs w:val="24"/>
        </w:rPr>
        <w:t xml:space="preserve">ectura y </w:t>
      </w:r>
      <w:r w:rsidR="00CF1DF0" w:rsidRPr="00A841BA">
        <w:rPr>
          <w:rFonts w:ascii="Arial" w:hAnsi="Arial" w:cs="Arial"/>
          <w:sz w:val="24"/>
          <w:szCs w:val="24"/>
        </w:rPr>
        <w:t>en su caso debate y aprobación de dictámenes de comisiones edilicias,</w:t>
      </w:r>
      <w:r w:rsidR="00CF1DF0" w:rsidRPr="00A841BA">
        <w:rPr>
          <w:rFonts w:ascii="Arial" w:hAnsi="Arial" w:cs="Arial"/>
          <w:b/>
          <w:sz w:val="24"/>
          <w:szCs w:val="24"/>
        </w:rPr>
        <w:t xml:space="preserve"> </w:t>
      </w:r>
      <w:r w:rsidR="00CF1DF0" w:rsidRPr="00A841BA">
        <w:rPr>
          <w:rFonts w:ascii="Arial" w:hAnsi="Arial" w:cs="Arial"/>
          <w:sz w:val="24"/>
          <w:szCs w:val="24"/>
        </w:rPr>
        <w:t>solicito al Secreta</w:t>
      </w:r>
      <w:r w:rsidR="00473C5A" w:rsidRPr="00A841BA">
        <w:rPr>
          <w:rFonts w:ascii="Arial" w:hAnsi="Arial" w:cs="Arial"/>
          <w:sz w:val="24"/>
          <w:szCs w:val="24"/>
        </w:rPr>
        <w:t>rio dé lectura a lo</w:t>
      </w:r>
      <w:r w:rsidR="00A32934">
        <w:rPr>
          <w:rFonts w:ascii="Arial" w:hAnsi="Arial" w:cs="Arial"/>
          <w:sz w:val="24"/>
          <w:szCs w:val="24"/>
        </w:rPr>
        <w:t>s dictámenes</w:t>
      </w:r>
      <w:r w:rsidR="00473C5A" w:rsidRPr="00A841BA">
        <w:rPr>
          <w:rFonts w:ascii="Arial" w:hAnsi="Arial" w:cs="Arial"/>
          <w:sz w:val="24"/>
          <w:szCs w:val="24"/>
        </w:rPr>
        <w:t xml:space="preserve"> </w:t>
      </w:r>
      <w:r w:rsidR="00CF1DF0" w:rsidRPr="00A841BA">
        <w:rPr>
          <w:rFonts w:ascii="Arial" w:hAnsi="Arial" w:cs="Arial"/>
          <w:sz w:val="24"/>
          <w:szCs w:val="24"/>
        </w:rPr>
        <w:t>pres</w:t>
      </w:r>
      <w:r w:rsidR="00473C5A" w:rsidRPr="00A841BA">
        <w:rPr>
          <w:rFonts w:ascii="Arial" w:hAnsi="Arial" w:cs="Arial"/>
          <w:sz w:val="24"/>
          <w:szCs w:val="24"/>
        </w:rPr>
        <w:t>entado</w:t>
      </w:r>
      <w:r w:rsidR="00A32934">
        <w:rPr>
          <w:rFonts w:ascii="Arial" w:hAnsi="Arial" w:cs="Arial"/>
          <w:sz w:val="24"/>
          <w:szCs w:val="24"/>
        </w:rPr>
        <w:t>s</w:t>
      </w:r>
      <w:r w:rsidR="00CF1DF0" w:rsidRPr="00A841BA">
        <w:rPr>
          <w:rFonts w:ascii="Arial" w:hAnsi="Arial" w:cs="Arial"/>
          <w:sz w:val="24"/>
          <w:szCs w:val="24"/>
        </w:rPr>
        <w:t>, Secretario.----------------------</w:t>
      </w:r>
      <w:r w:rsidR="00AC2A5C" w:rsidRPr="00A841BA">
        <w:rPr>
          <w:rFonts w:ascii="Arial" w:hAnsi="Arial" w:cs="Arial"/>
          <w:sz w:val="24"/>
          <w:szCs w:val="24"/>
        </w:rPr>
        <w:t>-----</w:t>
      </w:r>
      <w:r w:rsidR="00CF1DF0" w:rsidRPr="00A841BA">
        <w:rPr>
          <w:rFonts w:ascii="Arial" w:hAnsi="Arial" w:cs="Arial"/>
          <w:sz w:val="24"/>
          <w:szCs w:val="24"/>
        </w:rPr>
        <w:t>------------------------</w:t>
      </w:r>
      <w:r w:rsidR="00C94005">
        <w:rPr>
          <w:rFonts w:ascii="Arial" w:hAnsi="Arial" w:cs="Arial"/>
          <w:sz w:val="24"/>
          <w:szCs w:val="24"/>
        </w:rPr>
        <w:t>--------------</w:t>
      </w:r>
      <w:r w:rsidR="00A32934">
        <w:rPr>
          <w:rFonts w:ascii="Arial" w:hAnsi="Arial" w:cs="Arial"/>
          <w:sz w:val="24"/>
          <w:szCs w:val="24"/>
        </w:rPr>
        <w:t>------------------------------------</w:t>
      </w:r>
      <w:r w:rsidR="00B945A2" w:rsidRPr="00A841BA">
        <w:rPr>
          <w:rFonts w:ascii="Arial" w:hAnsi="Arial" w:cs="Arial"/>
          <w:sz w:val="24"/>
          <w:szCs w:val="24"/>
        </w:rPr>
        <w:t>------------</w:t>
      </w:r>
      <w:r w:rsidR="001B6E5A">
        <w:rPr>
          <w:rFonts w:ascii="Arial" w:hAnsi="Arial" w:cs="Arial"/>
          <w:sz w:val="24"/>
          <w:szCs w:val="24"/>
        </w:rPr>
        <w:t>----------------------------------------------------</w:t>
      </w:r>
      <w:r w:rsidR="00473C5A" w:rsidRPr="00473C5A">
        <w:rPr>
          <w:rFonts w:ascii="Arial" w:hAnsi="Arial" w:cs="Arial"/>
          <w:sz w:val="24"/>
          <w:szCs w:val="24"/>
        </w:rPr>
        <w:t xml:space="preserve"> </w:t>
      </w:r>
      <w:r w:rsidR="00BB4FEC" w:rsidRPr="006A1C51">
        <w:rPr>
          <w:rFonts w:ascii="Arial" w:hAnsi="Arial" w:cs="Arial"/>
          <w:sz w:val="24"/>
          <w:szCs w:val="24"/>
        </w:rPr>
        <w:t xml:space="preserve">En uso de la voz el Secretario del Ayuntamiento, Lic. Salvador Ruíz Ayala: </w:t>
      </w:r>
      <w:r w:rsidR="0087225B" w:rsidRPr="00B31AEA">
        <w:rPr>
          <w:rFonts w:ascii="Arial" w:hAnsi="Arial" w:cs="Arial"/>
          <w:b/>
          <w:sz w:val="24"/>
          <w:szCs w:val="24"/>
        </w:rPr>
        <w:t>VI.- A)</w:t>
      </w:r>
      <w:r w:rsidR="00376AD5">
        <w:rPr>
          <w:rFonts w:ascii="Arial" w:hAnsi="Arial" w:cs="Arial"/>
          <w:b/>
          <w:sz w:val="24"/>
          <w:szCs w:val="24"/>
        </w:rPr>
        <w:t xml:space="preserve"> </w:t>
      </w:r>
      <w:r w:rsidR="00D17AA0" w:rsidRPr="003C171A">
        <w:rPr>
          <w:rFonts w:ascii="Arial" w:hAnsi="Arial" w:cs="Arial"/>
          <w:sz w:val="24"/>
          <w:szCs w:val="24"/>
        </w:rPr>
        <w:t xml:space="preserve">Dictamen formulado por la Comisión Edilicia de </w:t>
      </w:r>
      <w:r w:rsidR="00D17AA0" w:rsidRPr="003C171A">
        <w:rPr>
          <w:rFonts w:ascii="Arial" w:hAnsi="Arial" w:cs="Arial"/>
          <w:b/>
          <w:sz w:val="24"/>
          <w:szCs w:val="24"/>
        </w:rPr>
        <w:t>Reglamentos Municipales y Puntos Legislativos</w:t>
      </w:r>
      <w:r w:rsidR="00D17AA0" w:rsidRPr="003C171A">
        <w:rPr>
          <w:rFonts w:ascii="Arial" w:hAnsi="Arial" w:cs="Arial"/>
          <w:sz w:val="24"/>
          <w:szCs w:val="24"/>
        </w:rPr>
        <w:t xml:space="preserve">, mediante el cual se aprueba y autoriza resolver el turno número  1008/2019/TC, que </w:t>
      </w:r>
      <w:r w:rsidR="00D17AA0" w:rsidRPr="003C171A">
        <w:rPr>
          <w:rFonts w:ascii="Arial" w:hAnsi="Arial" w:cs="Arial"/>
          <w:b/>
          <w:sz w:val="24"/>
          <w:szCs w:val="24"/>
        </w:rPr>
        <w:t>reforma el Reglamento de las Condiciones Generales de Trabajo del Gobierno Municipal de Tlaquepaque, adicionando los artículos 67 Bis y 67 Ter, al CAPÍTULO SEXTO denomina</w:t>
      </w:r>
      <w:r w:rsidR="00D17AA0">
        <w:rPr>
          <w:rFonts w:ascii="Arial" w:hAnsi="Arial" w:cs="Arial"/>
          <w:b/>
          <w:sz w:val="24"/>
          <w:szCs w:val="24"/>
        </w:rPr>
        <w:t>do “DE SALARIOS Y PRESTACIONES”</w:t>
      </w:r>
      <w:r w:rsidR="0087225B" w:rsidRPr="00B31AEA">
        <w:rPr>
          <w:rFonts w:ascii="Arial" w:hAnsi="Arial" w:cs="Arial"/>
          <w:b/>
          <w:sz w:val="24"/>
          <w:szCs w:val="24"/>
        </w:rPr>
        <w:t>.</w:t>
      </w:r>
      <w:r w:rsidR="00BB4FEC">
        <w:rPr>
          <w:rFonts w:ascii="Arial" w:hAnsi="Arial" w:cs="Arial"/>
          <w:sz w:val="24"/>
          <w:szCs w:val="24"/>
        </w:rPr>
        <w:t>------------------------------------------------------------------</w:t>
      </w:r>
      <w:r w:rsidR="00E11CC9">
        <w:rPr>
          <w:rFonts w:ascii="Arial" w:hAnsi="Arial" w:cs="Arial"/>
          <w:sz w:val="24"/>
          <w:szCs w:val="24"/>
        </w:rPr>
        <w:t>------------</w:t>
      </w:r>
      <w:r w:rsidR="00D52A8B">
        <w:rPr>
          <w:rFonts w:ascii="Arial" w:hAnsi="Arial" w:cs="Arial"/>
          <w:sz w:val="24"/>
          <w:szCs w:val="24"/>
        </w:rPr>
        <w:t>------------------------------------------------------------------------------</w:t>
      </w:r>
      <w:r w:rsidR="00E11CC9">
        <w:rPr>
          <w:rFonts w:ascii="Arial" w:hAnsi="Arial" w:cs="Arial"/>
          <w:sz w:val="24"/>
          <w:szCs w:val="24"/>
        </w:rPr>
        <w:t>---</w:t>
      </w:r>
      <w:r w:rsidR="0072249E">
        <w:rPr>
          <w:rFonts w:ascii="Arial" w:hAnsi="Arial" w:cs="Arial"/>
          <w:sz w:val="24"/>
          <w:szCs w:val="24"/>
        </w:rPr>
        <w:t>------</w:t>
      </w:r>
      <w:r w:rsidR="00E11CC9">
        <w:rPr>
          <w:rFonts w:ascii="Arial" w:hAnsi="Arial" w:cs="Arial"/>
          <w:sz w:val="24"/>
          <w:szCs w:val="24"/>
        </w:rPr>
        <w:t>-------</w:t>
      </w:r>
    </w:p>
    <w:p w:rsidR="00C04833" w:rsidRPr="00545EEE" w:rsidRDefault="00C04833" w:rsidP="00C04833">
      <w:pPr>
        <w:pStyle w:val="Sinespaciado1"/>
        <w:ind w:right="-8"/>
        <w:jc w:val="both"/>
        <w:rPr>
          <w:rFonts w:ascii="Arial" w:hAnsi="Arial" w:cs="Arial"/>
          <w:b/>
          <w:color w:val="000000" w:themeColor="text1"/>
          <w:sz w:val="24"/>
          <w:szCs w:val="24"/>
        </w:rPr>
      </w:pPr>
      <w:r w:rsidRPr="00545EEE">
        <w:rPr>
          <w:rFonts w:ascii="Arial" w:hAnsi="Arial" w:cs="Arial"/>
          <w:b/>
          <w:color w:val="000000" w:themeColor="text1"/>
          <w:sz w:val="24"/>
          <w:szCs w:val="24"/>
        </w:rPr>
        <w:t>AL PLENO DEL AYUNTAMIENTO DE</w:t>
      </w:r>
    </w:p>
    <w:p w:rsidR="00C04833" w:rsidRPr="00545EEE" w:rsidRDefault="00C04833" w:rsidP="00C04833">
      <w:pPr>
        <w:pStyle w:val="Sinespaciado1"/>
        <w:ind w:right="-8"/>
        <w:jc w:val="both"/>
        <w:rPr>
          <w:rFonts w:ascii="Arial" w:hAnsi="Arial" w:cs="Arial"/>
          <w:b/>
          <w:color w:val="000000" w:themeColor="text1"/>
          <w:sz w:val="24"/>
          <w:szCs w:val="24"/>
        </w:rPr>
      </w:pPr>
      <w:r w:rsidRPr="00545EEE">
        <w:rPr>
          <w:rFonts w:ascii="Arial" w:hAnsi="Arial" w:cs="Arial"/>
          <w:b/>
          <w:color w:val="000000" w:themeColor="text1"/>
          <w:sz w:val="24"/>
          <w:szCs w:val="24"/>
        </w:rPr>
        <w:t xml:space="preserve">SAN PEDRO TLAQUEPAQUE, JALISCO. </w:t>
      </w:r>
    </w:p>
    <w:p w:rsidR="00C04833" w:rsidRPr="00545EEE" w:rsidRDefault="00C04833" w:rsidP="00C04833">
      <w:pPr>
        <w:pStyle w:val="Sinespaciado1"/>
        <w:ind w:right="-8"/>
        <w:jc w:val="both"/>
        <w:rPr>
          <w:rFonts w:ascii="Arial" w:hAnsi="Arial" w:cs="Arial"/>
          <w:b/>
          <w:color w:val="000000" w:themeColor="text1"/>
          <w:sz w:val="24"/>
          <w:szCs w:val="24"/>
        </w:rPr>
      </w:pPr>
      <w:r w:rsidRPr="00545EEE">
        <w:rPr>
          <w:rFonts w:ascii="Arial" w:hAnsi="Arial" w:cs="Arial"/>
          <w:b/>
          <w:color w:val="000000" w:themeColor="text1"/>
          <w:sz w:val="24"/>
          <w:szCs w:val="24"/>
        </w:rPr>
        <w:t xml:space="preserve">PRESENTE. </w:t>
      </w:r>
    </w:p>
    <w:p w:rsidR="00C04833" w:rsidRPr="00545EEE" w:rsidRDefault="00C04833" w:rsidP="00C04833">
      <w:pPr>
        <w:pStyle w:val="Sinespaciado1"/>
        <w:ind w:right="-8"/>
        <w:jc w:val="both"/>
        <w:rPr>
          <w:rFonts w:ascii="Arial" w:hAnsi="Arial" w:cs="Arial"/>
          <w:b/>
          <w:color w:val="000000" w:themeColor="text1"/>
          <w:sz w:val="24"/>
          <w:szCs w:val="24"/>
        </w:rPr>
      </w:pPr>
    </w:p>
    <w:p w:rsidR="00C04833" w:rsidRDefault="00C04833" w:rsidP="00C04833">
      <w:pPr>
        <w:pStyle w:val="Sinespaciado1"/>
        <w:tabs>
          <w:tab w:val="center" w:pos="4420"/>
          <w:tab w:val="left" w:pos="7000"/>
        </w:tabs>
        <w:jc w:val="both"/>
        <w:rPr>
          <w:rFonts w:ascii="Arial" w:hAnsi="Arial" w:cs="Arial"/>
          <w:color w:val="000000" w:themeColor="text1"/>
          <w:sz w:val="24"/>
          <w:szCs w:val="24"/>
        </w:rPr>
      </w:pPr>
      <w:r w:rsidRPr="00545EEE">
        <w:rPr>
          <w:rFonts w:ascii="Arial" w:hAnsi="Arial" w:cs="Arial"/>
          <w:color w:val="000000" w:themeColor="text1"/>
          <w:sz w:val="24"/>
          <w:szCs w:val="24"/>
        </w:rPr>
        <w:t xml:space="preserve">Los integrantes de la Comisión Edilicia de </w:t>
      </w:r>
      <w:r w:rsidRPr="00545EEE">
        <w:rPr>
          <w:rFonts w:ascii="Arial" w:hAnsi="Arial" w:cs="Arial"/>
          <w:b/>
          <w:color w:val="000000" w:themeColor="text1"/>
          <w:sz w:val="24"/>
          <w:szCs w:val="24"/>
        </w:rPr>
        <w:t>Reglamentos Municipales y Puntos Legislativos</w:t>
      </w:r>
      <w:r w:rsidRPr="00545EEE">
        <w:rPr>
          <w:rFonts w:ascii="Arial" w:hAnsi="Arial" w:cs="Arial"/>
          <w:color w:val="000000" w:themeColor="text1"/>
          <w:sz w:val="24"/>
          <w:szCs w:val="24"/>
        </w:rPr>
        <w:t xml:space="preserve"> del Municipio de San Pedro Tlaquepaque, Jalisco, nos permitimos someter a la alta y distinguida consideración de este Cuerpo Edilicio, el presente </w:t>
      </w:r>
      <w:r w:rsidRPr="00545EEE">
        <w:rPr>
          <w:rFonts w:ascii="Arial" w:hAnsi="Arial" w:cs="Arial"/>
          <w:b/>
          <w:color w:val="000000" w:themeColor="text1"/>
          <w:sz w:val="24"/>
          <w:szCs w:val="24"/>
        </w:rPr>
        <w:t xml:space="preserve">DICTAMEN </w:t>
      </w:r>
      <w:r w:rsidRPr="00545EEE">
        <w:rPr>
          <w:rFonts w:ascii="Arial" w:hAnsi="Arial" w:cs="Arial"/>
          <w:color w:val="000000" w:themeColor="text1"/>
          <w:sz w:val="24"/>
          <w:szCs w:val="24"/>
        </w:rPr>
        <w:t xml:space="preserve">que tiene por objeto </w:t>
      </w:r>
      <w:r>
        <w:rPr>
          <w:rFonts w:ascii="Arial" w:hAnsi="Arial" w:cs="Arial"/>
          <w:color w:val="000000" w:themeColor="text1"/>
          <w:sz w:val="24"/>
          <w:szCs w:val="24"/>
        </w:rPr>
        <w:t xml:space="preserve">resolver el </w:t>
      </w:r>
      <w:r w:rsidRPr="00756D56">
        <w:rPr>
          <w:rFonts w:ascii="Arial" w:hAnsi="Arial" w:cs="Arial"/>
          <w:b/>
          <w:color w:val="000000" w:themeColor="text1"/>
          <w:sz w:val="24"/>
          <w:szCs w:val="24"/>
        </w:rPr>
        <w:t>acuerdo número 1008/2019/TC</w:t>
      </w:r>
      <w:r>
        <w:rPr>
          <w:rFonts w:ascii="Arial" w:hAnsi="Arial" w:cs="Arial"/>
          <w:color w:val="000000" w:themeColor="text1"/>
          <w:sz w:val="24"/>
          <w:szCs w:val="24"/>
        </w:rPr>
        <w:t xml:space="preserve"> consistente en la reforma</w:t>
      </w:r>
      <w:r w:rsidRPr="00545EEE">
        <w:rPr>
          <w:rFonts w:ascii="Arial" w:hAnsi="Arial" w:cs="Arial"/>
          <w:b/>
          <w:color w:val="000000" w:themeColor="text1"/>
          <w:sz w:val="24"/>
          <w:szCs w:val="24"/>
        </w:rPr>
        <w:t xml:space="preserve"> el</w:t>
      </w:r>
      <w:r w:rsidRPr="00545EEE">
        <w:rPr>
          <w:rFonts w:ascii="Arial" w:hAnsi="Arial" w:cs="Arial"/>
          <w:color w:val="000000" w:themeColor="text1"/>
          <w:sz w:val="24"/>
          <w:szCs w:val="24"/>
        </w:rPr>
        <w:t xml:space="preserve"> </w:t>
      </w:r>
      <w:r w:rsidRPr="00545EEE">
        <w:rPr>
          <w:rFonts w:ascii="Arial" w:hAnsi="Arial" w:cs="Arial"/>
          <w:b/>
          <w:color w:val="000000" w:themeColor="text1"/>
          <w:sz w:val="24"/>
          <w:szCs w:val="24"/>
        </w:rPr>
        <w:t>Reglamento de las Condiciones Generales de Trabajo del Gobierno Municipal de Tlaquepaque,</w:t>
      </w:r>
      <w:r w:rsidRPr="00545EEE">
        <w:rPr>
          <w:rFonts w:ascii="Arial" w:hAnsi="Arial" w:cs="Arial"/>
          <w:color w:val="000000" w:themeColor="text1"/>
          <w:sz w:val="24"/>
          <w:szCs w:val="24"/>
        </w:rPr>
        <w:t xml:space="preserve"> con la finalidad de otorgar licencia con goce de sueldo a los servidores públicos que tengan hijos hospitalizados, al tenor de los siguientes;</w:t>
      </w:r>
    </w:p>
    <w:p w:rsidR="00C04833" w:rsidRDefault="00C04833" w:rsidP="00C04833">
      <w:pPr>
        <w:pStyle w:val="Sinespaciado1"/>
        <w:tabs>
          <w:tab w:val="center" w:pos="4420"/>
          <w:tab w:val="left" w:pos="7000"/>
        </w:tabs>
        <w:jc w:val="both"/>
        <w:rPr>
          <w:rFonts w:ascii="Arial" w:hAnsi="Arial" w:cs="Arial"/>
          <w:color w:val="000000" w:themeColor="text1"/>
          <w:sz w:val="24"/>
          <w:szCs w:val="24"/>
        </w:rPr>
      </w:pPr>
    </w:p>
    <w:p w:rsidR="00C04833" w:rsidRPr="00545EEE" w:rsidRDefault="00C04833" w:rsidP="00C04833">
      <w:pPr>
        <w:pStyle w:val="Sinespaciado1"/>
        <w:jc w:val="center"/>
        <w:rPr>
          <w:rFonts w:ascii="Arial" w:hAnsi="Arial" w:cs="Arial"/>
          <w:b/>
          <w:color w:val="000000" w:themeColor="text1"/>
          <w:sz w:val="24"/>
          <w:szCs w:val="24"/>
        </w:rPr>
      </w:pPr>
      <w:r w:rsidRPr="00545EEE">
        <w:rPr>
          <w:rFonts w:ascii="Arial" w:hAnsi="Arial" w:cs="Arial"/>
          <w:b/>
          <w:color w:val="000000" w:themeColor="text1"/>
          <w:sz w:val="24"/>
          <w:szCs w:val="24"/>
        </w:rPr>
        <w:t>ANTECEDENTES</w:t>
      </w:r>
    </w:p>
    <w:p w:rsidR="00C04833" w:rsidRPr="00545EEE" w:rsidRDefault="00C04833" w:rsidP="00C04833">
      <w:pPr>
        <w:pStyle w:val="Sinespaciado1"/>
        <w:ind w:firstLine="708"/>
        <w:jc w:val="both"/>
        <w:rPr>
          <w:rFonts w:ascii="Arial" w:hAnsi="Arial" w:cs="Arial"/>
          <w:b/>
          <w:color w:val="000000" w:themeColor="text1"/>
          <w:sz w:val="24"/>
          <w:szCs w:val="24"/>
        </w:rPr>
      </w:pPr>
    </w:p>
    <w:p w:rsidR="00C04833" w:rsidRPr="00545EEE" w:rsidRDefault="00C04833" w:rsidP="00C04833">
      <w:pPr>
        <w:pStyle w:val="Sinespaciado1"/>
        <w:jc w:val="both"/>
        <w:rPr>
          <w:rFonts w:ascii="Arial" w:hAnsi="Arial" w:cs="Arial"/>
          <w:color w:val="000000" w:themeColor="text1"/>
          <w:sz w:val="24"/>
          <w:szCs w:val="24"/>
          <w:lang w:eastAsia="es-MX"/>
        </w:rPr>
      </w:pPr>
      <w:r w:rsidRPr="00545EEE">
        <w:rPr>
          <w:rFonts w:ascii="Arial" w:hAnsi="Arial" w:cs="Arial"/>
          <w:b/>
          <w:color w:val="000000" w:themeColor="text1"/>
          <w:sz w:val="24"/>
          <w:szCs w:val="24"/>
        </w:rPr>
        <w:t xml:space="preserve">1.- </w:t>
      </w:r>
      <w:r w:rsidRPr="00545EEE">
        <w:rPr>
          <w:rFonts w:ascii="Arial" w:hAnsi="Arial" w:cs="Arial"/>
          <w:color w:val="000000" w:themeColor="text1"/>
          <w:sz w:val="24"/>
          <w:szCs w:val="24"/>
        </w:rPr>
        <w:t>En</w:t>
      </w:r>
      <w:r w:rsidRPr="00545EEE">
        <w:rPr>
          <w:rFonts w:ascii="Arial" w:eastAsia="Arial" w:hAnsi="Arial" w:cs="Arial"/>
          <w:color w:val="000000" w:themeColor="text1"/>
          <w:sz w:val="24"/>
        </w:rPr>
        <w:t xml:space="preserve"> Sesión del Ayuntamiento de fecha 30 de enero del 2019 fue aprobado por los Integrantes del Pleno del H. Ayuntamiento la Iniciativa de Turno a Comisión, suscrita por el regidor Jorge Antonio Chávez Ambriz.  </w:t>
      </w:r>
    </w:p>
    <w:p w:rsidR="00C04833" w:rsidRPr="00545EEE" w:rsidRDefault="00C04833" w:rsidP="00C04833">
      <w:pPr>
        <w:pStyle w:val="Sinespaciado1"/>
        <w:jc w:val="both"/>
        <w:rPr>
          <w:rFonts w:ascii="Arial" w:hAnsi="Arial" w:cs="Arial"/>
          <w:b/>
          <w:color w:val="000000" w:themeColor="text1"/>
          <w:sz w:val="24"/>
          <w:szCs w:val="24"/>
        </w:rPr>
      </w:pPr>
    </w:p>
    <w:p w:rsidR="00C04833" w:rsidRDefault="00C04833" w:rsidP="00C04833">
      <w:pPr>
        <w:pStyle w:val="Sinespaciado1"/>
        <w:jc w:val="both"/>
        <w:rPr>
          <w:rFonts w:ascii="Arial" w:eastAsia="Arial" w:hAnsi="Arial" w:cs="Arial"/>
          <w:color w:val="000000" w:themeColor="text1"/>
          <w:sz w:val="24"/>
          <w:szCs w:val="24"/>
        </w:rPr>
      </w:pPr>
      <w:r w:rsidRPr="00545EEE">
        <w:rPr>
          <w:rFonts w:ascii="Arial" w:hAnsi="Arial" w:cs="Arial"/>
          <w:b/>
          <w:color w:val="000000" w:themeColor="text1"/>
          <w:sz w:val="24"/>
          <w:szCs w:val="24"/>
        </w:rPr>
        <w:t xml:space="preserve">2.- </w:t>
      </w:r>
      <w:r w:rsidRPr="00545EEE">
        <w:rPr>
          <w:rFonts w:ascii="Arial" w:eastAsia="Arial" w:hAnsi="Arial" w:cs="Arial"/>
          <w:color w:val="000000" w:themeColor="text1"/>
          <w:sz w:val="24"/>
        </w:rPr>
        <w:t xml:space="preserve">Con fecha 05 de febrero del 2019, se notificó mediante oficio número SA/DIDAA/829/2019, el acuerdo </w:t>
      </w:r>
      <w:r w:rsidRPr="00756D56">
        <w:rPr>
          <w:rFonts w:ascii="Arial" w:hAnsi="Arial" w:cs="Arial"/>
          <w:b/>
          <w:color w:val="000000" w:themeColor="text1"/>
          <w:sz w:val="24"/>
          <w:szCs w:val="24"/>
        </w:rPr>
        <w:t>número</w:t>
      </w:r>
      <w:r w:rsidRPr="00545EEE">
        <w:rPr>
          <w:rFonts w:ascii="Arial" w:eastAsia="Arial" w:hAnsi="Arial" w:cs="Arial"/>
          <w:b/>
          <w:color w:val="000000" w:themeColor="text1"/>
          <w:sz w:val="24"/>
        </w:rPr>
        <w:t xml:space="preserve"> 1008/2019/TC,</w:t>
      </w:r>
      <w:r w:rsidRPr="00545EEE">
        <w:rPr>
          <w:rFonts w:ascii="Arial" w:eastAsia="Arial" w:hAnsi="Arial" w:cs="Arial"/>
          <w:color w:val="000000" w:themeColor="text1"/>
          <w:sz w:val="24"/>
        </w:rPr>
        <w:t xml:space="preserve"> </w:t>
      </w:r>
      <w:r>
        <w:rPr>
          <w:rFonts w:ascii="Arial" w:hAnsi="Arial" w:cs="Arial"/>
          <w:color w:val="000000" w:themeColor="text1"/>
          <w:sz w:val="24"/>
          <w:szCs w:val="24"/>
        </w:rPr>
        <w:t>consistente en la reforma</w:t>
      </w:r>
      <w:r w:rsidRPr="00545EEE">
        <w:rPr>
          <w:rFonts w:ascii="Arial" w:hAnsi="Arial" w:cs="Arial"/>
          <w:b/>
          <w:color w:val="000000" w:themeColor="text1"/>
          <w:sz w:val="24"/>
          <w:szCs w:val="24"/>
        </w:rPr>
        <w:t xml:space="preserve"> el</w:t>
      </w:r>
      <w:r w:rsidRPr="00545EEE">
        <w:rPr>
          <w:rFonts w:ascii="Arial" w:hAnsi="Arial" w:cs="Arial"/>
          <w:color w:val="000000" w:themeColor="text1"/>
          <w:sz w:val="24"/>
          <w:szCs w:val="24"/>
        </w:rPr>
        <w:t xml:space="preserve"> </w:t>
      </w:r>
      <w:r w:rsidRPr="00545EEE">
        <w:rPr>
          <w:rFonts w:ascii="Arial" w:hAnsi="Arial" w:cs="Arial"/>
          <w:b/>
          <w:color w:val="000000" w:themeColor="text1"/>
          <w:sz w:val="24"/>
          <w:szCs w:val="24"/>
        </w:rPr>
        <w:t>Reglamento de las Condiciones Generales de Trabajo del Gobierno Municipal de Tlaquepaque,</w:t>
      </w:r>
      <w:r w:rsidRPr="00545EEE">
        <w:rPr>
          <w:rFonts w:ascii="Arial" w:hAnsi="Arial" w:cs="Arial"/>
          <w:color w:val="000000" w:themeColor="text1"/>
          <w:sz w:val="24"/>
          <w:szCs w:val="24"/>
        </w:rPr>
        <w:t xml:space="preserve"> con la finalidad de otorgar licencia con goce de sueldo a los servidores públicos que tengan hijos hospitalizados</w:t>
      </w:r>
      <w:r>
        <w:rPr>
          <w:rFonts w:ascii="Arial" w:hAnsi="Arial" w:cs="Arial"/>
          <w:color w:val="000000" w:themeColor="text1"/>
          <w:sz w:val="24"/>
          <w:szCs w:val="24"/>
        </w:rPr>
        <w:t>, de la siguiente manera:</w:t>
      </w:r>
    </w:p>
    <w:p w:rsidR="00C04833" w:rsidRDefault="00C04833" w:rsidP="00C04833">
      <w:pPr>
        <w:pStyle w:val="Sinespaciado1"/>
        <w:jc w:val="both"/>
        <w:rPr>
          <w:rFonts w:ascii="Arial" w:eastAsia="Arial" w:hAnsi="Arial" w:cs="Arial"/>
          <w:color w:val="000000" w:themeColor="text1"/>
          <w:sz w:val="24"/>
          <w:szCs w:val="24"/>
        </w:rPr>
      </w:pPr>
    </w:p>
    <w:tbl>
      <w:tblPr>
        <w:tblStyle w:val="Tablaconcuadrcula"/>
        <w:tblW w:w="0" w:type="auto"/>
        <w:tblLook w:val="04A0" w:firstRow="1" w:lastRow="0" w:firstColumn="1" w:lastColumn="0" w:noHBand="0" w:noVBand="1"/>
      </w:tblPr>
      <w:tblGrid>
        <w:gridCol w:w="8148"/>
      </w:tblGrid>
      <w:tr w:rsidR="00C04833" w:rsidTr="00C04833">
        <w:tc>
          <w:tcPr>
            <w:tcW w:w="8828" w:type="dxa"/>
          </w:tcPr>
          <w:p w:rsidR="00C04833" w:rsidRPr="00B84E94" w:rsidRDefault="00C04833" w:rsidP="00C04833">
            <w:pPr>
              <w:pStyle w:val="Sinespaciado1"/>
              <w:jc w:val="both"/>
              <w:rPr>
                <w:rFonts w:ascii="Arial" w:eastAsia="Arial" w:hAnsi="Arial" w:cs="Arial"/>
                <w:b/>
                <w:color w:val="000000" w:themeColor="text1"/>
                <w:sz w:val="24"/>
              </w:rPr>
            </w:pPr>
            <w:r w:rsidRPr="00B84E94">
              <w:rPr>
                <w:rFonts w:ascii="Arial" w:eastAsia="Arial" w:hAnsi="Arial" w:cs="Arial"/>
                <w:b/>
                <w:color w:val="000000" w:themeColor="text1"/>
                <w:sz w:val="24"/>
              </w:rPr>
              <w:t>Capitulo Sexto</w:t>
            </w:r>
          </w:p>
          <w:p w:rsidR="00C04833" w:rsidRPr="00B84E94" w:rsidRDefault="00C04833" w:rsidP="00C04833">
            <w:pPr>
              <w:pStyle w:val="Sinespaciado1"/>
              <w:jc w:val="both"/>
              <w:rPr>
                <w:rFonts w:ascii="Arial" w:eastAsia="Arial" w:hAnsi="Arial" w:cs="Arial"/>
                <w:b/>
                <w:color w:val="000000" w:themeColor="text1"/>
                <w:sz w:val="24"/>
              </w:rPr>
            </w:pPr>
            <w:r w:rsidRPr="00B84E94">
              <w:rPr>
                <w:rFonts w:ascii="Arial" w:eastAsia="Arial" w:hAnsi="Arial" w:cs="Arial"/>
                <w:b/>
                <w:color w:val="000000" w:themeColor="text1"/>
                <w:sz w:val="24"/>
              </w:rPr>
              <w:t>De Salarios y Prestaciones</w:t>
            </w:r>
          </w:p>
          <w:p w:rsidR="00C04833" w:rsidRDefault="00C04833" w:rsidP="00C04833">
            <w:pPr>
              <w:pStyle w:val="Sinespaciado1"/>
              <w:jc w:val="both"/>
              <w:rPr>
                <w:rFonts w:ascii="Arial" w:eastAsia="Arial" w:hAnsi="Arial" w:cs="Arial"/>
                <w:color w:val="000000" w:themeColor="text1"/>
                <w:sz w:val="24"/>
              </w:rPr>
            </w:pPr>
            <w:r w:rsidRPr="00B84E94">
              <w:rPr>
                <w:rFonts w:ascii="Arial" w:eastAsia="Arial" w:hAnsi="Arial" w:cs="Arial"/>
                <w:b/>
                <w:color w:val="000000" w:themeColor="text1"/>
                <w:sz w:val="24"/>
              </w:rPr>
              <w:t>Artículo 86 Bis.-</w:t>
            </w:r>
            <w:r>
              <w:rPr>
                <w:rFonts w:ascii="Arial" w:eastAsia="Arial" w:hAnsi="Arial" w:cs="Arial"/>
                <w:color w:val="000000" w:themeColor="text1"/>
                <w:sz w:val="24"/>
              </w:rPr>
              <w:t xml:space="preserve"> Se otorgará licencia, con goce de sueldo a los servidores públicos que tengan hijos menores de edad que sufran enfermedades que requieran hospitalización en instituciones públicas o privadas, previa comprobación de cada caso.</w:t>
            </w:r>
          </w:p>
        </w:tc>
      </w:tr>
    </w:tbl>
    <w:p w:rsidR="00C04833" w:rsidRPr="00545EEE" w:rsidRDefault="00C04833" w:rsidP="00C04833">
      <w:pPr>
        <w:pStyle w:val="Sinespaciado1"/>
        <w:jc w:val="both"/>
        <w:rPr>
          <w:rFonts w:ascii="Arial" w:eastAsia="Arial" w:hAnsi="Arial" w:cs="Arial"/>
          <w:color w:val="000000" w:themeColor="text1"/>
          <w:sz w:val="24"/>
        </w:rPr>
      </w:pPr>
    </w:p>
    <w:p w:rsidR="00C04833" w:rsidRPr="00545EEE" w:rsidRDefault="00C04833" w:rsidP="00C04833">
      <w:pPr>
        <w:spacing w:after="0" w:line="240" w:lineRule="auto"/>
        <w:ind w:right="49"/>
        <w:jc w:val="both"/>
        <w:rPr>
          <w:rFonts w:ascii="Arial" w:hAnsi="Arial" w:cs="Arial"/>
          <w:color w:val="000000" w:themeColor="text1"/>
          <w:sz w:val="24"/>
        </w:rPr>
      </w:pPr>
      <w:r w:rsidRPr="00545EEE">
        <w:rPr>
          <w:rFonts w:ascii="Arial" w:eastAsia="Times New Roman" w:hAnsi="Arial" w:cs="Arial"/>
          <w:b/>
          <w:color w:val="000000" w:themeColor="text1"/>
          <w:kern w:val="36"/>
          <w:sz w:val="24"/>
          <w:szCs w:val="24"/>
          <w:lang w:eastAsia="es-ES"/>
        </w:rPr>
        <w:t xml:space="preserve">3.- </w:t>
      </w:r>
      <w:r w:rsidRPr="00545EEE">
        <w:rPr>
          <w:rFonts w:ascii="Arial" w:eastAsia="Arial" w:hAnsi="Arial" w:cs="Arial"/>
          <w:color w:val="000000" w:themeColor="text1"/>
          <w:sz w:val="24"/>
        </w:rPr>
        <w:t>El día 14 de enero del 2020, se remitió oficio número 22/2020 por parte de la Sindicatura, solicitando a la Lic. Rocío Rodríguez Amaya, Coordinadora General de Administración e Innovación Gubernamental, su opinión técnica, sobre la viabilidad de</w:t>
      </w:r>
      <w:r>
        <w:rPr>
          <w:rFonts w:ascii="Arial" w:eastAsia="Arial" w:hAnsi="Arial" w:cs="Arial"/>
          <w:color w:val="000000" w:themeColor="text1"/>
          <w:sz w:val="24"/>
        </w:rPr>
        <w:t xml:space="preserve"> lo descrito en el numeral antes mencionado</w:t>
      </w:r>
      <w:r w:rsidRPr="00545EEE">
        <w:rPr>
          <w:rFonts w:ascii="Arial" w:hAnsi="Arial" w:cs="Arial"/>
          <w:color w:val="000000" w:themeColor="text1"/>
          <w:sz w:val="24"/>
        </w:rPr>
        <w:t>.</w:t>
      </w:r>
    </w:p>
    <w:p w:rsidR="00C04833" w:rsidRPr="00545EEE" w:rsidRDefault="00C04833" w:rsidP="00C04833">
      <w:pPr>
        <w:spacing w:after="0" w:line="240" w:lineRule="auto"/>
        <w:ind w:right="49"/>
        <w:jc w:val="both"/>
        <w:rPr>
          <w:rFonts w:ascii="Arial" w:hAnsi="Arial" w:cs="Arial"/>
          <w:color w:val="000000" w:themeColor="text1"/>
          <w:sz w:val="24"/>
        </w:rPr>
      </w:pPr>
    </w:p>
    <w:p w:rsidR="00C04833" w:rsidRPr="009F1F21" w:rsidRDefault="00C04833" w:rsidP="00C04833">
      <w:pPr>
        <w:pStyle w:val="Sinespaciado1"/>
        <w:jc w:val="both"/>
        <w:rPr>
          <w:rFonts w:ascii="Arial" w:hAnsi="Arial" w:cs="Arial"/>
          <w:color w:val="000000" w:themeColor="text1"/>
          <w:sz w:val="24"/>
          <w:szCs w:val="24"/>
        </w:rPr>
      </w:pPr>
      <w:r w:rsidRPr="00545EEE">
        <w:rPr>
          <w:rFonts w:ascii="Arial" w:hAnsi="Arial" w:cs="Arial"/>
          <w:b/>
          <w:color w:val="000000" w:themeColor="text1"/>
          <w:sz w:val="24"/>
          <w:szCs w:val="24"/>
        </w:rPr>
        <w:t xml:space="preserve">4.- </w:t>
      </w:r>
      <w:r w:rsidRPr="00545EEE">
        <w:rPr>
          <w:rFonts w:ascii="Arial" w:hAnsi="Arial" w:cs="Arial"/>
          <w:color w:val="000000" w:themeColor="text1"/>
          <w:sz w:val="24"/>
          <w:szCs w:val="24"/>
        </w:rPr>
        <w:t xml:space="preserve">En respuesta al oficio citado en el párrafo anterior </w:t>
      </w:r>
      <w:r>
        <w:rPr>
          <w:rFonts w:ascii="Arial" w:hAnsi="Arial" w:cs="Arial"/>
          <w:color w:val="000000" w:themeColor="text1"/>
          <w:sz w:val="24"/>
          <w:szCs w:val="24"/>
        </w:rPr>
        <w:t>se recibió contestación</w:t>
      </w:r>
      <w:r w:rsidRPr="009F1F21">
        <w:rPr>
          <w:rFonts w:ascii="Arial" w:hAnsi="Arial" w:cs="Arial"/>
          <w:color w:val="000000" w:themeColor="text1"/>
          <w:sz w:val="24"/>
          <w:szCs w:val="24"/>
        </w:rPr>
        <w:t xml:space="preserve"> con número de oficio 0122/2020, el día 11 de febrero 2020, señala lo siguiente: … “al considerarse la presente iniciativa como una necesidad social, así como velar el principio del interés superior de la niñez, aunado a la supletoriedad que rige lo aprobado por el Congreso del Estado de Jalisco, al adicionar los artículos 44 Bis y 44 Ter a la Ley de los Servidores Públicos del Estado de Jalisco y sus Municipios, considero que puede ser aprobada la iniciativa propuesta por la Comisión Edilicia de Reglamentos Municipales y Puntos Legislativos de este H. Ayuntamiento de San Pedro Tlaquepaque, Jalisco, en los mismos términos señalados en el decreto aprobado por el Congreso del Estado de Jalisco, el día 23 de octubre del año 2019, bajo número 27582/LXII/19”.</w:t>
      </w:r>
    </w:p>
    <w:p w:rsidR="00C04833" w:rsidRDefault="00C04833" w:rsidP="00C04833">
      <w:pPr>
        <w:pStyle w:val="Sinespaciado1"/>
        <w:jc w:val="both"/>
        <w:rPr>
          <w:rFonts w:ascii="Arial" w:hAnsi="Arial" w:cs="Arial"/>
          <w:i/>
          <w:color w:val="000000" w:themeColor="text1"/>
          <w:sz w:val="24"/>
          <w:szCs w:val="24"/>
        </w:rPr>
      </w:pPr>
    </w:p>
    <w:p w:rsidR="00C04833" w:rsidRDefault="00C04833" w:rsidP="00C04833">
      <w:pPr>
        <w:pStyle w:val="Sinespaciado1"/>
        <w:jc w:val="both"/>
        <w:rPr>
          <w:rFonts w:ascii="Arial" w:hAnsi="Arial" w:cs="Arial"/>
          <w:color w:val="000000" w:themeColor="text1"/>
          <w:sz w:val="24"/>
          <w:szCs w:val="24"/>
        </w:rPr>
      </w:pPr>
      <w:r w:rsidRPr="009F2320">
        <w:rPr>
          <w:rFonts w:ascii="Arial" w:hAnsi="Arial" w:cs="Arial"/>
          <w:b/>
          <w:color w:val="000000" w:themeColor="text1"/>
          <w:sz w:val="24"/>
          <w:szCs w:val="24"/>
        </w:rPr>
        <w:t xml:space="preserve">5.- </w:t>
      </w:r>
      <w:r w:rsidRPr="009F2320">
        <w:rPr>
          <w:rFonts w:ascii="Arial" w:hAnsi="Arial" w:cs="Arial"/>
          <w:color w:val="000000" w:themeColor="text1"/>
          <w:sz w:val="24"/>
          <w:szCs w:val="24"/>
        </w:rPr>
        <w:t>En la Sesión de la Comisión de Reglamentos Municipales y Puntos Legislativos, de conformidad a lo previsto por los artículos</w:t>
      </w:r>
      <w:r>
        <w:rPr>
          <w:rFonts w:ascii="Arial" w:hAnsi="Arial" w:cs="Arial"/>
          <w:b/>
          <w:color w:val="000000" w:themeColor="text1"/>
          <w:sz w:val="24"/>
          <w:szCs w:val="24"/>
        </w:rPr>
        <w:t xml:space="preserve"> </w:t>
      </w:r>
      <w:r w:rsidRPr="009F2320">
        <w:rPr>
          <w:rFonts w:ascii="Arial" w:hAnsi="Arial" w:cs="Arial"/>
          <w:color w:val="000000" w:themeColor="text1"/>
          <w:sz w:val="24"/>
          <w:szCs w:val="24"/>
        </w:rPr>
        <w:t xml:space="preserve">88 y 90 del Reglamento del Gobierno y de la Administración Pública del Ayuntamiento Constitucional de San Pedro Tlaquepaque, citada previamente acudieron los integrantes para la </w:t>
      </w:r>
      <w:proofErr w:type="spellStart"/>
      <w:r w:rsidRPr="009F2320">
        <w:rPr>
          <w:rFonts w:ascii="Arial" w:hAnsi="Arial" w:cs="Arial"/>
          <w:color w:val="000000" w:themeColor="text1"/>
          <w:sz w:val="24"/>
          <w:szCs w:val="24"/>
        </w:rPr>
        <w:t>dictaminación</w:t>
      </w:r>
      <w:proofErr w:type="spellEnd"/>
      <w:r w:rsidRPr="009F2320">
        <w:rPr>
          <w:rFonts w:ascii="Arial" w:hAnsi="Arial" w:cs="Arial"/>
          <w:color w:val="000000" w:themeColor="text1"/>
          <w:sz w:val="24"/>
          <w:szCs w:val="24"/>
        </w:rPr>
        <w:t xml:space="preserve"> del Turno a comisión</w:t>
      </w:r>
      <w:r>
        <w:rPr>
          <w:rFonts w:ascii="Arial" w:hAnsi="Arial" w:cs="Arial"/>
          <w:color w:val="000000" w:themeColor="text1"/>
          <w:sz w:val="24"/>
          <w:szCs w:val="24"/>
        </w:rPr>
        <w:t>.</w:t>
      </w:r>
    </w:p>
    <w:p w:rsidR="00C04833" w:rsidRDefault="00C04833" w:rsidP="00C04833">
      <w:pPr>
        <w:pStyle w:val="Sinespaciado1"/>
        <w:jc w:val="both"/>
        <w:rPr>
          <w:rFonts w:ascii="Arial" w:hAnsi="Arial" w:cs="Arial"/>
          <w:color w:val="000000" w:themeColor="text1"/>
          <w:sz w:val="24"/>
          <w:szCs w:val="24"/>
        </w:rPr>
      </w:pPr>
    </w:p>
    <w:p w:rsidR="00C04833" w:rsidRPr="001B0EE3" w:rsidRDefault="00C04833" w:rsidP="00C04833">
      <w:pPr>
        <w:pStyle w:val="Sinespaciado1"/>
        <w:jc w:val="both"/>
        <w:rPr>
          <w:rFonts w:ascii="Arial" w:hAnsi="Arial" w:cs="Arial"/>
          <w:color w:val="000000" w:themeColor="text1"/>
          <w:sz w:val="12"/>
          <w:szCs w:val="24"/>
        </w:rPr>
      </w:pPr>
      <w:r w:rsidRPr="00545EEE">
        <w:rPr>
          <w:rFonts w:ascii="Arial" w:hAnsi="Arial" w:cs="Arial"/>
          <w:color w:val="000000" w:themeColor="text1"/>
          <w:sz w:val="24"/>
          <w:szCs w:val="24"/>
        </w:rPr>
        <w:t xml:space="preserve"> </w:t>
      </w:r>
    </w:p>
    <w:p w:rsidR="00C04833" w:rsidRPr="00545EEE" w:rsidRDefault="00C04833" w:rsidP="00C04833">
      <w:pPr>
        <w:pStyle w:val="Sinespaciado1"/>
        <w:jc w:val="center"/>
        <w:rPr>
          <w:rFonts w:ascii="Arial" w:hAnsi="Arial" w:cs="Arial"/>
          <w:b/>
          <w:color w:val="000000" w:themeColor="text1"/>
          <w:sz w:val="24"/>
          <w:szCs w:val="24"/>
        </w:rPr>
      </w:pPr>
      <w:r w:rsidRPr="00545EEE">
        <w:rPr>
          <w:rFonts w:ascii="Arial" w:hAnsi="Arial" w:cs="Arial"/>
          <w:b/>
          <w:color w:val="000000" w:themeColor="text1"/>
          <w:sz w:val="24"/>
          <w:szCs w:val="24"/>
        </w:rPr>
        <w:t>C O N S I D E R A N D O S</w:t>
      </w:r>
    </w:p>
    <w:p w:rsidR="00C04833" w:rsidRPr="00545EEE" w:rsidRDefault="00C04833" w:rsidP="00C04833">
      <w:pPr>
        <w:pStyle w:val="Sinespaciado1"/>
        <w:ind w:firstLine="708"/>
        <w:jc w:val="both"/>
        <w:rPr>
          <w:rFonts w:ascii="Arial" w:hAnsi="Arial" w:cs="Arial"/>
          <w:b/>
          <w:color w:val="000000" w:themeColor="text1"/>
          <w:sz w:val="24"/>
          <w:szCs w:val="24"/>
        </w:rPr>
      </w:pPr>
    </w:p>
    <w:p w:rsidR="00C04833" w:rsidRPr="00545EEE" w:rsidRDefault="00C04833" w:rsidP="00C04833">
      <w:pPr>
        <w:autoSpaceDE w:val="0"/>
        <w:autoSpaceDN w:val="0"/>
        <w:adjustRightInd w:val="0"/>
        <w:spacing w:after="0" w:line="240" w:lineRule="auto"/>
        <w:jc w:val="both"/>
        <w:rPr>
          <w:rFonts w:ascii="Arial" w:eastAsia="Malgun Gothic" w:hAnsi="Arial" w:cs="Arial"/>
          <w:color w:val="000000" w:themeColor="text1"/>
          <w:sz w:val="24"/>
          <w:szCs w:val="24"/>
        </w:rPr>
      </w:pPr>
      <w:r w:rsidRPr="00545EEE">
        <w:rPr>
          <w:rFonts w:ascii="Arial" w:hAnsi="Arial" w:cs="Arial"/>
          <w:b/>
          <w:color w:val="000000" w:themeColor="text1"/>
        </w:rPr>
        <w:t>I.-</w:t>
      </w:r>
      <w:r w:rsidRPr="00545EEE">
        <w:rPr>
          <w:rFonts w:ascii="Arial" w:eastAsia="Malgun Gothic" w:hAnsi="Arial" w:cs="Arial"/>
          <w:color w:val="000000" w:themeColor="text1"/>
          <w:sz w:val="24"/>
          <w:szCs w:val="24"/>
        </w:rPr>
        <w:t xml:space="preserve"> El Municipio libre es una institución de orden público, base de la división territorial y de la organización política y administrativa del estado, constituido por una comunid</w:t>
      </w:r>
      <w:r>
        <w:rPr>
          <w:rFonts w:ascii="Arial" w:eastAsia="Malgun Gothic" w:hAnsi="Arial" w:cs="Arial"/>
          <w:color w:val="000000" w:themeColor="text1"/>
          <w:sz w:val="24"/>
          <w:szCs w:val="24"/>
        </w:rPr>
        <w:t>ad de personas, establecida en un</w:t>
      </w:r>
      <w:r w:rsidRPr="00545EEE">
        <w:rPr>
          <w:rFonts w:ascii="Arial" w:eastAsia="Malgun Gothic" w:hAnsi="Arial" w:cs="Arial"/>
          <w:color w:val="000000" w:themeColor="text1"/>
          <w:sz w:val="24"/>
          <w:szCs w:val="24"/>
        </w:rPr>
        <w:t xml:space="preserve"> territorio determinado cuya finalidad consiste en promover la gestión de sus intereses, proteger y fomentar los valores de la convivencia local y prestar los servicios básicos que esta requiera. Estará dotado de personalidad jurídica y patrimonio propios, autónomo en su régimen interno y con libre administración de su hacienda. </w:t>
      </w:r>
    </w:p>
    <w:p w:rsidR="00C04833" w:rsidRPr="00545EEE" w:rsidRDefault="00C04833" w:rsidP="00C04833">
      <w:pPr>
        <w:autoSpaceDE w:val="0"/>
        <w:autoSpaceDN w:val="0"/>
        <w:adjustRightInd w:val="0"/>
        <w:spacing w:after="0" w:line="240" w:lineRule="auto"/>
        <w:ind w:firstLine="708"/>
        <w:jc w:val="both"/>
        <w:rPr>
          <w:rFonts w:ascii="Arial" w:eastAsia="Malgun Gothic" w:hAnsi="Arial" w:cs="Arial"/>
          <w:color w:val="000000" w:themeColor="text1"/>
          <w:sz w:val="24"/>
          <w:szCs w:val="24"/>
        </w:rPr>
      </w:pPr>
    </w:p>
    <w:p w:rsidR="00C04833" w:rsidRPr="00545EEE" w:rsidRDefault="00C04833" w:rsidP="00C04833">
      <w:pPr>
        <w:autoSpaceDE w:val="0"/>
        <w:autoSpaceDN w:val="0"/>
        <w:adjustRightInd w:val="0"/>
        <w:spacing w:after="0" w:line="240" w:lineRule="auto"/>
        <w:jc w:val="both"/>
        <w:rPr>
          <w:rFonts w:ascii="Arial" w:eastAsia="Malgun Gothic" w:hAnsi="Arial" w:cs="Arial"/>
          <w:color w:val="000000" w:themeColor="text1"/>
          <w:sz w:val="24"/>
          <w:szCs w:val="24"/>
        </w:rPr>
      </w:pPr>
      <w:r w:rsidRPr="00545EEE">
        <w:rPr>
          <w:rFonts w:ascii="Arial" w:eastAsia="Malgun Gothic" w:hAnsi="Arial" w:cs="Arial"/>
          <w:b/>
          <w:color w:val="000000" w:themeColor="text1"/>
          <w:sz w:val="24"/>
          <w:szCs w:val="24"/>
        </w:rPr>
        <w:t>II.-</w:t>
      </w:r>
      <w:r w:rsidRPr="00545EEE">
        <w:rPr>
          <w:rFonts w:ascii="Arial" w:eastAsia="Malgun Gothic" w:hAnsi="Arial" w:cs="Arial"/>
          <w:color w:val="000000" w:themeColor="text1"/>
          <w:sz w:val="24"/>
          <w:szCs w:val="24"/>
        </w:rPr>
        <w:t xml:space="preserve">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rsidR="00C04833" w:rsidRDefault="00C04833" w:rsidP="00C04833">
      <w:pPr>
        <w:pStyle w:val="NormalWeb"/>
        <w:shd w:val="clear" w:color="auto" w:fill="FFFFFF"/>
        <w:spacing w:before="120" w:beforeAutospacing="0" w:after="120" w:afterAutospacing="0"/>
        <w:jc w:val="both"/>
        <w:rPr>
          <w:b/>
          <w:bCs/>
          <w:color w:val="000000" w:themeColor="text1"/>
          <w:spacing w:val="-3"/>
          <w:sz w:val="20"/>
          <w:szCs w:val="20"/>
        </w:rPr>
      </w:pPr>
      <w:r w:rsidRPr="00545EEE">
        <w:rPr>
          <w:rFonts w:ascii="Arial" w:hAnsi="Arial" w:cs="Arial"/>
          <w:b/>
          <w:color w:val="000000" w:themeColor="text1"/>
        </w:rPr>
        <w:t xml:space="preserve">III.- </w:t>
      </w:r>
      <w:r w:rsidRPr="00545EEE">
        <w:rPr>
          <w:rFonts w:ascii="Arial" w:hAnsi="Arial" w:cs="Arial"/>
          <w:color w:val="000000" w:themeColor="text1"/>
        </w:rPr>
        <w:t xml:space="preserve">Que nuestra Constitución Política del Estado de Jalisco en el Capítulo III, denominado de los Derechos Humanos y sus Garantías en </w:t>
      </w:r>
      <w:r>
        <w:rPr>
          <w:rFonts w:ascii="Arial" w:hAnsi="Arial" w:cs="Arial"/>
          <w:color w:val="000000" w:themeColor="text1"/>
        </w:rPr>
        <w:t>el a</w:t>
      </w:r>
      <w:r w:rsidRPr="00545EEE">
        <w:rPr>
          <w:rFonts w:ascii="Arial" w:hAnsi="Arial" w:cs="Arial"/>
          <w:color w:val="000000" w:themeColor="text1"/>
        </w:rPr>
        <w:t xml:space="preserve">rtículo </w:t>
      </w:r>
      <w:r>
        <w:rPr>
          <w:rFonts w:ascii="Arial" w:hAnsi="Arial" w:cs="Arial"/>
          <w:color w:val="000000" w:themeColor="text1"/>
        </w:rPr>
        <w:t>4 párrafos primero y segundo señala lo</w:t>
      </w:r>
      <w:r w:rsidRPr="00545EEE">
        <w:rPr>
          <w:rFonts w:ascii="Arial" w:hAnsi="Arial" w:cs="Arial"/>
          <w:color w:val="000000" w:themeColor="text1"/>
        </w:rPr>
        <w:t xml:space="preserve"> siguiente:</w:t>
      </w:r>
      <w:r w:rsidRPr="00545EEE">
        <w:rPr>
          <w:b/>
          <w:bCs/>
          <w:color w:val="000000" w:themeColor="text1"/>
          <w:spacing w:val="-3"/>
          <w:sz w:val="20"/>
          <w:szCs w:val="20"/>
        </w:rPr>
        <w:t xml:space="preserve"> </w:t>
      </w:r>
    </w:p>
    <w:p w:rsidR="00C04833" w:rsidRPr="00F24C1F" w:rsidRDefault="00C04833" w:rsidP="00C04833">
      <w:pPr>
        <w:pStyle w:val="NormalWeb"/>
        <w:shd w:val="clear" w:color="auto" w:fill="FFFFFF"/>
        <w:spacing w:before="120" w:beforeAutospacing="0" w:after="120" w:afterAutospacing="0"/>
        <w:ind w:left="1134" w:right="1325"/>
        <w:jc w:val="both"/>
        <w:rPr>
          <w:rFonts w:ascii="Arial" w:hAnsi="Arial" w:cs="Arial"/>
          <w:i/>
          <w:color w:val="000000" w:themeColor="text1"/>
          <w:spacing w:val="-3"/>
        </w:rPr>
      </w:pPr>
      <w:r w:rsidRPr="00F24C1F">
        <w:rPr>
          <w:rFonts w:ascii="Arial" w:hAnsi="Arial" w:cs="Arial"/>
          <w:b/>
          <w:bCs/>
          <w:i/>
          <w:color w:val="000000" w:themeColor="text1"/>
          <w:spacing w:val="-3"/>
        </w:rPr>
        <w:t>4º</w:t>
      </w:r>
      <w:r w:rsidRPr="00F24C1F">
        <w:rPr>
          <w:rFonts w:ascii="Arial" w:hAnsi="Arial" w:cs="Arial"/>
          <w:i/>
          <w:color w:val="000000" w:themeColor="text1"/>
          <w:spacing w:val="-3"/>
        </w:rPr>
        <w:t>.- Toda persona, por el sólo hecho de encontrarse en el territorio del Estado de Jalisco, gozará de los derechos que establece esta Constitución, siendo obligación fundamental de las autoridades salvaguardar su cumplimiento. Asimismo, el Estado de Jalisco reconoce, protege y garantiza el derecho a la vida de todo ser humano, al sustentar expresamente que desde el momento de la fecundación entra bajo la protección de la ley y se le reputa como nacido para todos los efectos legales correspondientes, hasta su muerte natural.</w:t>
      </w:r>
    </w:p>
    <w:p w:rsidR="00C04833" w:rsidRPr="00F24C1F" w:rsidRDefault="00C04833" w:rsidP="00C04833">
      <w:pPr>
        <w:suppressAutoHyphens/>
        <w:spacing w:after="0" w:line="240" w:lineRule="auto"/>
        <w:ind w:left="1134" w:right="1325"/>
        <w:jc w:val="both"/>
        <w:rPr>
          <w:rFonts w:ascii="Arial" w:hAnsi="Arial" w:cs="Arial"/>
          <w:i/>
          <w:color w:val="000000" w:themeColor="text1"/>
          <w:spacing w:val="-3"/>
          <w:sz w:val="24"/>
          <w:szCs w:val="24"/>
        </w:rPr>
      </w:pPr>
      <w:r w:rsidRPr="00F24C1F">
        <w:rPr>
          <w:rFonts w:ascii="Arial" w:hAnsi="Arial" w:cs="Arial"/>
          <w:i/>
          <w:color w:val="000000" w:themeColor="text1"/>
          <w:spacing w:val="-3"/>
          <w:sz w:val="24"/>
          <w:szCs w:val="24"/>
        </w:rPr>
        <w:t>Se reconocen como derechos humanos de las personas que se encuentren en el territorio del Estado de Jalisco, los que se enuncian en la Constitución Política de los Estados Unidos Mexicanos, así como los contenidos en la Declaración Universal de los Derechos Humanos, proclamada por la Asamblea General de las Naciones Unidas, en la Convención Americana sobre Derechos Humanos, y en los tratados, convenciones o acuerdos internacionales que el Gobierno Federal haya firmado o los que celebre o de que forme parte; atendiendo al principio del mínimo vital consistente en el eje de planeación democrático por el cual el Estado deberá de crear las condiciones para que toda persona pueda llevar a cabo su proyecto de vida.</w:t>
      </w:r>
    </w:p>
    <w:p w:rsidR="00C04833" w:rsidRPr="00545EEE" w:rsidRDefault="00C04833" w:rsidP="00C04833">
      <w:pPr>
        <w:pStyle w:val="NormalWeb"/>
        <w:shd w:val="clear" w:color="auto" w:fill="FFFFFF"/>
        <w:spacing w:before="120" w:beforeAutospacing="0" w:after="120" w:afterAutospacing="0"/>
        <w:jc w:val="both"/>
        <w:rPr>
          <w:rFonts w:ascii="Arial" w:hAnsi="Arial" w:cs="Arial"/>
          <w:color w:val="000000" w:themeColor="text1"/>
        </w:rPr>
      </w:pPr>
      <w:r w:rsidRPr="00545EEE">
        <w:rPr>
          <w:rFonts w:ascii="Arial" w:hAnsi="Arial" w:cs="Arial"/>
          <w:color w:val="000000" w:themeColor="text1"/>
        </w:rPr>
        <w:t>En este orden de ideas y sobre todo lo relativo a garantizar el derecho a la vida de todo ser humano y atendiendo al principio mínimo vital de la atención a nuestra familia, en donde los hijos son vulnerables a situaciones de salud, como lo puede ser una enfermedad como cáncer infantil, parálisis cerebral, o relacionadas con problemas de desarrollo, congénitas y/o genéticas, o de igual manera con un padecimiento o accidente que amerite hospitalización, es necesario ofrecer beneficios a los servidores público</w:t>
      </w:r>
      <w:r>
        <w:rPr>
          <w:rFonts w:ascii="Arial" w:hAnsi="Arial" w:cs="Arial"/>
          <w:color w:val="000000" w:themeColor="text1"/>
        </w:rPr>
        <w:t>s</w:t>
      </w:r>
      <w:r w:rsidRPr="00545EEE">
        <w:rPr>
          <w:rFonts w:ascii="Arial" w:hAnsi="Arial" w:cs="Arial"/>
          <w:color w:val="000000" w:themeColor="text1"/>
        </w:rPr>
        <w:t xml:space="preserve">, con la finalidad de que esa parte tan importante se atendida de forma prioritaria y oportuna. </w:t>
      </w:r>
    </w:p>
    <w:p w:rsidR="00C04833" w:rsidRDefault="00C04833" w:rsidP="00C04833">
      <w:pPr>
        <w:pStyle w:val="NormalWeb"/>
        <w:shd w:val="clear" w:color="auto" w:fill="FFFFFF"/>
        <w:spacing w:before="120" w:beforeAutospacing="0" w:after="120" w:afterAutospacing="0"/>
        <w:jc w:val="both"/>
        <w:rPr>
          <w:rFonts w:ascii="Arial" w:hAnsi="Arial" w:cs="Arial"/>
          <w:color w:val="000000" w:themeColor="text1"/>
        </w:rPr>
      </w:pPr>
      <w:r w:rsidRPr="00545EEE">
        <w:rPr>
          <w:rFonts w:ascii="Arial" w:hAnsi="Arial" w:cs="Arial"/>
          <w:b/>
          <w:color w:val="000000" w:themeColor="text1"/>
        </w:rPr>
        <w:t>IV.-</w:t>
      </w:r>
      <w:r>
        <w:rPr>
          <w:rFonts w:ascii="Arial" w:hAnsi="Arial" w:cs="Arial"/>
          <w:color w:val="000000" w:themeColor="text1"/>
        </w:rPr>
        <w:t xml:space="preserve"> </w:t>
      </w:r>
      <w:r w:rsidRPr="00545EEE">
        <w:rPr>
          <w:rFonts w:ascii="Arial" w:hAnsi="Arial" w:cs="Arial"/>
          <w:bCs/>
          <w:color w:val="000000" w:themeColor="text1"/>
        </w:rPr>
        <w:t>La Declaración de los Derechos del Niño</w:t>
      </w:r>
      <w:r w:rsidRPr="00545EEE">
        <w:rPr>
          <w:rFonts w:ascii="Arial" w:hAnsi="Arial" w:cs="Arial"/>
          <w:color w:val="000000" w:themeColor="text1"/>
        </w:rPr>
        <w:t> aprobada el </w:t>
      </w:r>
      <w:hyperlink r:id="rId8" w:tooltip="20 de noviembre" w:history="1">
        <w:r w:rsidRPr="00545EEE">
          <w:rPr>
            <w:rStyle w:val="Hipervnculo"/>
            <w:rFonts w:ascii="Arial" w:hAnsi="Arial" w:cs="Arial"/>
            <w:color w:val="000000" w:themeColor="text1"/>
          </w:rPr>
          <w:t>20 de noviembre</w:t>
        </w:r>
      </w:hyperlink>
      <w:r w:rsidRPr="00545EEE">
        <w:rPr>
          <w:rFonts w:ascii="Arial" w:hAnsi="Arial" w:cs="Arial"/>
          <w:color w:val="000000" w:themeColor="text1"/>
        </w:rPr>
        <w:t> de </w:t>
      </w:r>
      <w:hyperlink r:id="rId9" w:tooltip="1959" w:history="1">
        <w:r w:rsidRPr="00545EEE">
          <w:rPr>
            <w:rStyle w:val="Hipervnculo"/>
            <w:rFonts w:ascii="Arial" w:hAnsi="Arial" w:cs="Arial"/>
            <w:color w:val="000000" w:themeColor="text1"/>
          </w:rPr>
          <w:t>1959</w:t>
        </w:r>
      </w:hyperlink>
      <w:r>
        <w:rPr>
          <w:rFonts w:ascii="Arial" w:hAnsi="Arial" w:cs="Arial"/>
          <w:color w:val="000000" w:themeColor="text1"/>
        </w:rPr>
        <w:t> de manera unánime por</w:t>
      </w:r>
      <w:r w:rsidRPr="00545EEE">
        <w:rPr>
          <w:rFonts w:ascii="Arial" w:hAnsi="Arial" w:cs="Arial"/>
          <w:color w:val="000000" w:themeColor="text1"/>
        </w:rPr>
        <w:t xml:space="preserve"> los 78 Estados miembros que componían entonces la </w:t>
      </w:r>
      <w:hyperlink r:id="rId10" w:tooltip="Organización de Naciones Unidas" w:history="1">
        <w:r w:rsidRPr="00545EEE">
          <w:rPr>
            <w:rStyle w:val="Hipervnculo"/>
            <w:rFonts w:ascii="Arial" w:hAnsi="Arial" w:cs="Arial"/>
            <w:color w:val="000000" w:themeColor="text1"/>
          </w:rPr>
          <w:t>Organización de Naciones Unidas</w:t>
        </w:r>
      </w:hyperlink>
      <w:r>
        <w:rPr>
          <w:rFonts w:ascii="Arial" w:hAnsi="Arial" w:cs="Arial"/>
          <w:color w:val="000000" w:themeColor="text1"/>
        </w:rPr>
        <w:t>, e</w:t>
      </w:r>
      <w:r w:rsidRPr="00545EEE">
        <w:rPr>
          <w:rFonts w:ascii="Arial" w:hAnsi="Arial" w:cs="Arial"/>
          <w:color w:val="000000" w:themeColor="text1"/>
        </w:rPr>
        <w:t>ntre otras cosas</w:t>
      </w:r>
      <w:r>
        <w:rPr>
          <w:rFonts w:ascii="Arial" w:hAnsi="Arial" w:cs="Arial"/>
          <w:color w:val="000000" w:themeColor="text1"/>
        </w:rPr>
        <w:t>,</w:t>
      </w:r>
      <w:r w:rsidRPr="00545EEE">
        <w:rPr>
          <w:rFonts w:ascii="Arial" w:hAnsi="Arial" w:cs="Arial"/>
          <w:color w:val="000000" w:themeColor="text1"/>
        </w:rPr>
        <w:t xml:space="preserve"> tiene el objetivo de orientar a los países en que se cumplan sus derechos. </w:t>
      </w:r>
    </w:p>
    <w:p w:rsidR="00C04833" w:rsidRPr="00545EEE" w:rsidRDefault="00C04833" w:rsidP="00C04833">
      <w:pPr>
        <w:pStyle w:val="NormalWeb"/>
        <w:shd w:val="clear" w:color="auto" w:fill="FFFFFF"/>
        <w:spacing w:before="120" w:beforeAutospacing="0" w:after="120" w:afterAutospacing="0"/>
        <w:ind w:right="1467"/>
        <w:jc w:val="both"/>
        <w:rPr>
          <w:rStyle w:val="Hipervnculo"/>
          <w:rFonts w:ascii="Arial" w:hAnsi="Arial" w:cs="Arial"/>
          <w:color w:val="000000" w:themeColor="text1"/>
          <w:sz w:val="16"/>
          <w:szCs w:val="16"/>
          <w:shd w:val="clear" w:color="auto" w:fill="FFFFFF"/>
        </w:rPr>
      </w:pPr>
      <w:proofErr w:type="spellStart"/>
      <w:r w:rsidRPr="00545EEE">
        <w:rPr>
          <w:rStyle w:val="citation"/>
          <w:rFonts w:ascii="Arial" w:hAnsi="Arial" w:cs="Arial"/>
          <w:color w:val="000000" w:themeColor="text1"/>
          <w:sz w:val="16"/>
          <w:szCs w:val="16"/>
          <w:shd w:val="clear" w:color="auto" w:fill="FFFFFF"/>
        </w:rPr>
        <w:t>Humanium</w:t>
      </w:r>
      <w:proofErr w:type="spellEnd"/>
      <w:r w:rsidRPr="00545EEE">
        <w:rPr>
          <w:rStyle w:val="citation"/>
          <w:rFonts w:ascii="Arial" w:hAnsi="Arial" w:cs="Arial"/>
          <w:color w:val="000000" w:themeColor="text1"/>
          <w:sz w:val="16"/>
          <w:szCs w:val="16"/>
          <w:shd w:val="clear" w:color="auto" w:fill="FFFFFF"/>
        </w:rPr>
        <w:t>. </w:t>
      </w:r>
      <w:hyperlink r:id="rId11" w:history="1">
        <w:r w:rsidRPr="00545EEE">
          <w:rPr>
            <w:rStyle w:val="Hipervnculo"/>
            <w:rFonts w:ascii="Arial" w:hAnsi="Arial" w:cs="Arial"/>
            <w:color w:val="000000" w:themeColor="text1"/>
            <w:sz w:val="16"/>
            <w:szCs w:val="16"/>
            <w:shd w:val="clear" w:color="auto" w:fill="FFFFFF"/>
          </w:rPr>
          <w:t>«Declaración de los Derechos del Niño, 1959»</w:t>
        </w:r>
      </w:hyperlink>
    </w:p>
    <w:p w:rsidR="00C04833" w:rsidRPr="001B0EE3" w:rsidRDefault="00C04833" w:rsidP="00C04833">
      <w:pPr>
        <w:pStyle w:val="NormalWeb"/>
        <w:shd w:val="clear" w:color="auto" w:fill="FFFFFF"/>
        <w:spacing w:before="120" w:beforeAutospacing="0" w:after="120" w:afterAutospacing="0"/>
        <w:jc w:val="both"/>
        <w:rPr>
          <w:rFonts w:ascii="Arial" w:hAnsi="Arial" w:cs="Arial"/>
          <w:color w:val="000000" w:themeColor="text1"/>
          <w:sz w:val="6"/>
        </w:rPr>
      </w:pPr>
    </w:p>
    <w:p w:rsidR="00C04833" w:rsidRPr="001B0EE3" w:rsidRDefault="00C04833" w:rsidP="00C04833">
      <w:pPr>
        <w:pStyle w:val="NormalWeb"/>
        <w:shd w:val="clear" w:color="auto" w:fill="FFFFFF"/>
        <w:spacing w:before="120" w:beforeAutospacing="0" w:after="120" w:afterAutospacing="0"/>
        <w:jc w:val="both"/>
        <w:rPr>
          <w:rFonts w:ascii="Arial" w:hAnsi="Arial" w:cs="Arial"/>
          <w:color w:val="000000" w:themeColor="text1"/>
          <w:sz w:val="2"/>
        </w:rPr>
      </w:pPr>
    </w:p>
    <w:p w:rsidR="00C04833" w:rsidRPr="00545EEE" w:rsidRDefault="00C04833" w:rsidP="00C04833">
      <w:pPr>
        <w:pStyle w:val="NormalWeb"/>
        <w:shd w:val="clear" w:color="auto" w:fill="FFFFFF"/>
        <w:spacing w:before="120" w:beforeAutospacing="0" w:after="120" w:afterAutospacing="0"/>
        <w:jc w:val="both"/>
        <w:rPr>
          <w:rFonts w:ascii="Arial" w:hAnsi="Arial" w:cs="Arial"/>
          <w:color w:val="000000" w:themeColor="text1"/>
        </w:rPr>
      </w:pPr>
      <w:r w:rsidRPr="00545EEE">
        <w:rPr>
          <w:rFonts w:ascii="Arial" w:hAnsi="Arial" w:cs="Arial"/>
          <w:color w:val="000000" w:themeColor="text1"/>
        </w:rPr>
        <w:t>La Convención funciona como una guía para los Estados, las familias y todos l</w:t>
      </w:r>
      <w:r>
        <w:rPr>
          <w:rFonts w:ascii="Arial" w:hAnsi="Arial" w:cs="Arial"/>
          <w:color w:val="000000" w:themeColor="text1"/>
        </w:rPr>
        <w:t>os demás adultos que los rodean, d</w:t>
      </w:r>
      <w:r w:rsidRPr="00545EEE">
        <w:rPr>
          <w:rFonts w:ascii="Arial" w:hAnsi="Arial" w:cs="Arial"/>
          <w:color w:val="000000" w:themeColor="text1"/>
        </w:rPr>
        <w:t>e alguna forma, sirve para comprometer a los países en la promoción de sus derechos, identificando aquellos en los que hay que poner especial atención para luego trabajar y mejorar.</w:t>
      </w:r>
    </w:p>
    <w:p w:rsidR="00C04833" w:rsidRPr="00545EEE" w:rsidRDefault="00C04833" w:rsidP="00C04833">
      <w:pPr>
        <w:pStyle w:val="NormalWeb"/>
        <w:shd w:val="clear" w:color="auto" w:fill="FFFFFF"/>
        <w:spacing w:before="120" w:beforeAutospacing="0" w:after="120" w:afterAutospacing="0"/>
        <w:jc w:val="both"/>
        <w:rPr>
          <w:rFonts w:ascii="Arial" w:hAnsi="Arial" w:cs="Arial"/>
          <w:color w:val="000000" w:themeColor="text1"/>
        </w:rPr>
      </w:pPr>
      <w:r w:rsidRPr="00545EEE">
        <w:rPr>
          <w:rFonts w:ascii="Arial" w:hAnsi="Arial" w:cs="Arial"/>
          <w:color w:val="000000" w:themeColor="text1"/>
        </w:rPr>
        <w:t>Que dentro de sus 10 artículos hacemos referencia a los Principios 2, 5, 6, 8, en los cuales se enmarcan con precisión los derechos del Niño que para</w:t>
      </w:r>
      <w:r>
        <w:rPr>
          <w:rFonts w:ascii="Arial" w:hAnsi="Arial" w:cs="Arial"/>
          <w:color w:val="000000" w:themeColor="text1"/>
        </w:rPr>
        <w:t xml:space="preserve"> </w:t>
      </w:r>
      <w:r w:rsidRPr="00545EEE">
        <w:rPr>
          <w:rFonts w:ascii="Arial" w:hAnsi="Arial" w:cs="Arial"/>
          <w:color w:val="000000" w:themeColor="text1"/>
        </w:rPr>
        <w:t>la materia de este dictamen son significativos y que a continuación se describen:</w:t>
      </w:r>
    </w:p>
    <w:p w:rsidR="00C04833" w:rsidRPr="00F24C1F" w:rsidRDefault="00C04833" w:rsidP="00C04833">
      <w:pPr>
        <w:pStyle w:val="NormalWeb"/>
        <w:shd w:val="clear" w:color="auto" w:fill="FFFFFF"/>
        <w:spacing w:before="120" w:beforeAutospacing="0" w:after="120" w:afterAutospacing="0"/>
        <w:ind w:left="1134" w:right="1467"/>
        <w:jc w:val="both"/>
        <w:rPr>
          <w:rFonts w:ascii="Arial" w:hAnsi="Arial" w:cs="Arial"/>
          <w:i/>
          <w:color w:val="000000" w:themeColor="text1"/>
          <w:sz w:val="20"/>
          <w:szCs w:val="20"/>
        </w:rPr>
      </w:pPr>
      <w:r w:rsidRPr="00F24C1F">
        <w:rPr>
          <w:rFonts w:ascii="Arial" w:hAnsi="Arial" w:cs="Arial"/>
          <w:i/>
          <w:color w:val="000000" w:themeColor="text1"/>
          <w:sz w:val="20"/>
          <w:szCs w:val="20"/>
        </w:rPr>
        <w:t>Principio 2</w:t>
      </w:r>
    </w:p>
    <w:p w:rsidR="00C04833" w:rsidRPr="00F24C1F" w:rsidRDefault="00C04833" w:rsidP="00C04833">
      <w:pPr>
        <w:pStyle w:val="NormalWeb"/>
        <w:shd w:val="clear" w:color="auto" w:fill="FFFFFF"/>
        <w:spacing w:before="120" w:beforeAutospacing="0" w:after="120" w:afterAutospacing="0"/>
        <w:ind w:left="1134" w:right="1467"/>
        <w:jc w:val="both"/>
        <w:rPr>
          <w:rFonts w:ascii="Arial" w:hAnsi="Arial" w:cs="Arial"/>
          <w:i/>
          <w:color w:val="000000" w:themeColor="text1"/>
          <w:sz w:val="20"/>
          <w:szCs w:val="20"/>
        </w:rPr>
      </w:pPr>
      <w:r w:rsidRPr="00F24C1F">
        <w:rPr>
          <w:rFonts w:ascii="Arial" w:hAnsi="Arial" w:cs="Arial"/>
          <w:i/>
          <w:color w:val="000000" w:themeColor="text1"/>
          <w:sz w:val="20"/>
          <w:szCs w:val="20"/>
        </w:rPr>
        <w:t xml:space="preserve">El niño gozará de una protección especial y dispondrá de oportunidades y servicios, dispensado todo ello por la ley y por otros medios, para que pueda desarrollarse física, mental, moral, espiritual y socialmente en forma saludable y normal, así como en condiciones de libertad y dignidad. </w:t>
      </w:r>
      <w:r w:rsidRPr="00F24C1F">
        <w:rPr>
          <w:rFonts w:ascii="Arial" w:hAnsi="Arial" w:cs="Arial"/>
          <w:b/>
          <w:i/>
          <w:color w:val="000000" w:themeColor="text1"/>
          <w:sz w:val="20"/>
          <w:szCs w:val="20"/>
        </w:rPr>
        <w:t>Al promulgar leyes con este fin, la consideración fundamental a que se atenderá será el interés superior del niño.</w:t>
      </w:r>
    </w:p>
    <w:p w:rsidR="00C04833" w:rsidRPr="0012696E" w:rsidRDefault="00C04833" w:rsidP="00C04833">
      <w:pPr>
        <w:pStyle w:val="NormalWeb"/>
        <w:shd w:val="clear" w:color="auto" w:fill="FFFFFF"/>
        <w:spacing w:before="120" w:beforeAutospacing="0" w:after="120" w:afterAutospacing="0"/>
        <w:ind w:left="1134" w:right="1467"/>
        <w:jc w:val="both"/>
        <w:rPr>
          <w:rFonts w:ascii="Arial" w:hAnsi="Arial" w:cs="Arial"/>
          <w:i/>
          <w:color w:val="000000" w:themeColor="text1"/>
          <w:sz w:val="20"/>
          <w:szCs w:val="20"/>
        </w:rPr>
      </w:pPr>
      <w:r w:rsidRPr="0012696E">
        <w:rPr>
          <w:rFonts w:ascii="Arial" w:hAnsi="Arial" w:cs="Arial"/>
          <w:i/>
          <w:color w:val="000000" w:themeColor="text1"/>
          <w:sz w:val="20"/>
          <w:szCs w:val="20"/>
        </w:rPr>
        <w:t>Principio 5</w:t>
      </w:r>
    </w:p>
    <w:p w:rsidR="00C04833" w:rsidRPr="00F24C1F" w:rsidRDefault="00C04833" w:rsidP="00C04833">
      <w:pPr>
        <w:pStyle w:val="NormalWeb"/>
        <w:shd w:val="clear" w:color="auto" w:fill="FFFFFF"/>
        <w:spacing w:before="120" w:beforeAutospacing="0" w:after="120" w:afterAutospacing="0"/>
        <w:ind w:left="1134" w:right="1467"/>
        <w:jc w:val="both"/>
        <w:rPr>
          <w:rFonts w:ascii="Arial" w:hAnsi="Arial" w:cs="Arial"/>
          <w:b/>
          <w:i/>
          <w:color w:val="000000" w:themeColor="text1"/>
          <w:sz w:val="20"/>
          <w:szCs w:val="20"/>
        </w:rPr>
      </w:pPr>
      <w:r w:rsidRPr="00F24C1F">
        <w:rPr>
          <w:rFonts w:ascii="Arial" w:hAnsi="Arial" w:cs="Arial"/>
          <w:b/>
          <w:i/>
          <w:color w:val="000000" w:themeColor="text1"/>
          <w:sz w:val="20"/>
          <w:szCs w:val="20"/>
        </w:rPr>
        <w:t>El niño física o mentalmente impedido o que sufra algún impedimento social debe recibir el tratamiento, la educación y el cuidado especiales que requiere su caso particular.</w:t>
      </w:r>
    </w:p>
    <w:p w:rsidR="00C04833" w:rsidRPr="00F24C1F" w:rsidRDefault="00C04833" w:rsidP="00C04833">
      <w:pPr>
        <w:pStyle w:val="NormalWeb"/>
        <w:shd w:val="clear" w:color="auto" w:fill="FFFFFF"/>
        <w:spacing w:before="120" w:beforeAutospacing="0" w:after="120" w:afterAutospacing="0"/>
        <w:ind w:left="1134" w:right="1467"/>
        <w:jc w:val="both"/>
        <w:rPr>
          <w:rFonts w:ascii="Arial" w:hAnsi="Arial" w:cs="Arial"/>
          <w:i/>
          <w:color w:val="000000" w:themeColor="text1"/>
          <w:sz w:val="20"/>
          <w:szCs w:val="20"/>
        </w:rPr>
      </w:pPr>
      <w:r w:rsidRPr="00F24C1F">
        <w:rPr>
          <w:rFonts w:ascii="Arial" w:hAnsi="Arial" w:cs="Arial"/>
          <w:i/>
          <w:color w:val="000000" w:themeColor="text1"/>
          <w:sz w:val="20"/>
          <w:szCs w:val="20"/>
        </w:rPr>
        <w:t>Principio 6</w:t>
      </w:r>
    </w:p>
    <w:p w:rsidR="00C04833" w:rsidRPr="00F24C1F" w:rsidRDefault="00C04833" w:rsidP="00C04833">
      <w:pPr>
        <w:pStyle w:val="NormalWeb"/>
        <w:shd w:val="clear" w:color="auto" w:fill="FFFFFF"/>
        <w:spacing w:before="120" w:beforeAutospacing="0" w:after="120" w:afterAutospacing="0"/>
        <w:ind w:left="1134" w:right="1467"/>
        <w:jc w:val="both"/>
        <w:rPr>
          <w:rFonts w:ascii="Arial" w:hAnsi="Arial" w:cs="Arial"/>
          <w:i/>
          <w:color w:val="000000" w:themeColor="text1"/>
          <w:sz w:val="20"/>
          <w:szCs w:val="20"/>
        </w:rPr>
      </w:pPr>
      <w:r w:rsidRPr="00F24C1F">
        <w:rPr>
          <w:rFonts w:ascii="Arial" w:hAnsi="Arial" w:cs="Arial"/>
          <w:i/>
          <w:color w:val="000000" w:themeColor="text1"/>
          <w:sz w:val="20"/>
          <w:szCs w:val="20"/>
        </w:rPr>
        <w:t xml:space="preserve">El niño, para el pleno y armonioso desarrollo de su personalidad, necesita amor y comprensión. </w:t>
      </w:r>
      <w:r w:rsidRPr="00F24C1F">
        <w:rPr>
          <w:rFonts w:ascii="Arial" w:hAnsi="Arial" w:cs="Arial"/>
          <w:b/>
          <w:i/>
          <w:color w:val="000000" w:themeColor="text1"/>
          <w:sz w:val="20"/>
          <w:szCs w:val="20"/>
        </w:rPr>
        <w:t>Siempre que sea posible, deberá crecer al amparo y bajo la responsabilidad de sus padres y, en todo caso, en un ambiente de afecto y de seguridad moral y material; salvo circunstancias excepcionales, no deberá separarse al niño de corta edad de su madre.</w:t>
      </w:r>
      <w:r w:rsidRPr="00F24C1F">
        <w:rPr>
          <w:rFonts w:ascii="Arial" w:hAnsi="Arial" w:cs="Arial"/>
          <w:i/>
          <w:color w:val="000000" w:themeColor="text1"/>
          <w:sz w:val="20"/>
          <w:szCs w:val="20"/>
        </w:rPr>
        <w:t xml:space="preserve"> La sociedad y las autoridades públicas tendrán la obligación de cuidar especialmente a los niños sin familia o que carezcan de medios adecuados de subsistencia. Para el mantenimiento de los hijos de familias numerosas conviene conceder subsidios estatales o de otra índole.</w:t>
      </w:r>
    </w:p>
    <w:p w:rsidR="00C04833" w:rsidRPr="0012696E" w:rsidRDefault="00C04833" w:rsidP="00C04833">
      <w:pPr>
        <w:pStyle w:val="NormalWeb"/>
        <w:shd w:val="clear" w:color="auto" w:fill="FFFFFF"/>
        <w:spacing w:before="120" w:beforeAutospacing="0" w:after="120" w:afterAutospacing="0"/>
        <w:ind w:left="1134" w:right="1467"/>
        <w:jc w:val="both"/>
        <w:rPr>
          <w:rFonts w:ascii="Arial" w:hAnsi="Arial" w:cs="Arial"/>
          <w:i/>
          <w:color w:val="000000" w:themeColor="text1"/>
          <w:sz w:val="20"/>
          <w:szCs w:val="20"/>
        </w:rPr>
      </w:pPr>
      <w:r w:rsidRPr="0012696E">
        <w:rPr>
          <w:rFonts w:ascii="Arial" w:hAnsi="Arial" w:cs="Arial"/>
          <w:i/>
          <w:color w:val="000000" w:themeColor="text1"/>
          <w:sz w:val="20"/>
          <w:szCs w:val="20"/>
        </w:rPr>
        <w:t>Principio 8</w:t>
      </w:r>
    </w:p>
    <w:p w:rsidR="00C04833" w:rsidRPr="00F24C1F" w:rsidRDefault="00C04833" w:rsidP="00C04833">
      <w:pPr>
        <w:pStyle w:val="NormalWeb"/>
        <w:shd w:val="clear" w:color="auto" w:fill="FFFFFF"/>
        <w:spacing w:before="120" w:beforeAutospacing="0" w:after="120" w:afterAutospacing="0"/>
        <w:ind w:left="1134" w:right="1467"/>
        <w:jc w:val="both"/>
        <w:rPr>
          <w:rFonts w:ascii="Arial" w:hAnsi="Arial" w:cs="Arial"/>
          <w:b/>
          <w:i/>
          <w:color w:val="000000" w:themeColor="text1"/>
          <w:sz w:val="20"/>
          <w:szCs w:val="20"/>
        </w:rPr>
      </w:pPr>
      <w:r w:rsidRPr="00F24C1F">
        <w:rPr>
          <w:rFonts w:ascii="Arial" w:hAnsi="Arial" w:cs="Arial"/>
          <w:b/>
          <w:i/>
          <w:color w:val="000000" w:themeColor="text1"/>
          <w:sz w:val="20"/>
          <w:szCs w:val="20"/>
        </w:rPr>
        <w:t>El niño debe, en todas las circunstancias, figurar entre los primeros que reciban protección y socorro.</w:t>
      </w:r>
    </w:p>
    <w:p w:rsidR="00C04833" w:rsidRPr="00C05029" w:rsidRDefault="00C04833" w:rsidP="00C04833">
      <w:pPr>
        <w:spacing w:after="0" w:line="240" w:lineRule="auto"/>
        <w:jc w:val="both"/>
        <w:rPr>
          <w:rFonts w:ascii="Arial" w:hAnsi="Arial" w:cs="Arial"/>
          <w:color w:val="000000" w:themeColor="text1"/>
          <w:sz w:val="24"/>
          <w:szCs w:val="24"/>
        </w:rPr>
      </w:pPr>
      <w:r w:rsidRPr="00545EEE">
        <w:rPr>
          <w:rFonts w:ascii="Arial" w:hAnsi="Arial" w:cs="Arial"/>
          <w:b/>
          <w:color w:val="000000" w:themeColor="text1"/>
          <w:shd w:val="clear" w:color="auto" w:fill="FFFFFF"/>
        </w:rPr>
        <w:t>V.-</w:t>
      </w:r>
      <w:r w:rsidRPr="00545EEE">
        <w:rPr>
          <w:rFonts w:ascii="Arial" w:hAnsi="Arial" w:cs="Arial"/>
          <w:i/>
          <w:color w:val="000000" w:themeColor="text1"/>
        </w:rPr>
        <w:t xml:space="preserve"> </w:t>
      </w:r>
      <w:r w:rsidRPr="00C05029">
        <w:rPr>
          <w:rFonts w:ascii="Arial" w:hAnsi="Arial" w:cs="Arial"/>
          <w:color w:val="000000" w:themeColor="text1"/>
          <w:sz w:val="24"/>
          <w:szCs w:val="24"/>
        </w:rPr>
        <w:t>El pasado 05 de junio del año 2019, el Senado de la República aprueba lo siguiente: Que el Honorable Congreso de la Unión, se ha servido dirigirme el siguiente</w:t>
      </w:r>
    </w:p>
    <w:p w:rsidR="00C04833" w:rsidRDefault="00C04833" w:rsidP="00C04833">
      <w:pPr>
        <w:spacing w:after="0" w:line="240" w:lineRule="auto"/>
        <w:jc w:val="center"/>
        <w:rPr>
          <w:rFonts w:ascii="Arial" w:hAnsi="Arial" w:cs="Arial"/>
          <w:bCs/>
          <w:i/>
          <w:color w:val="000000" w:themeColor="text1"/>
          <w:sz w:val="24"/>
          <w:szCs w:val="24"/>
        </w:rPr>
      </w:pPr>
      <w:r w:rsidRPr="00545EEE">
        <w:rPr>
          <w:rFonts w:ascii="Arial" w:hAnsi="Arial" w:cs="Arial"/>
          <w:bCs/>
          <w:i/>
          <w:color w:val="000000" w:themeColor="text1"/>
          <w:sz w:val="24"/>
          <w:szCs w:val="24"/>
        </w:rPr>
        <w:t>DECRETO</w:t>
      </w:r>
    </w:p>
    <w:p w:rsidR="00C04833" w:rsidRPr="00545EEE" w:rsidRDefault="00C04833" w:rsidP="00C04833">
      <w:pPr>
        <w:spacing w:after="0" w:line="240" w:lineRule="auto"/>
        <w:jc w:val="center"/>
        <w:rPr>
          <w:rFonts w:ascii="Arial" w:hAnsi="Arial" w:cs="Arial"/>
          <w:bCs/>
          <w:i/>
          <w:color w:val="000000" w:themeColor="text1"/>
          <w:sz w:val="24"/>
          <w:szCs w:val="24"/>
        </w:rPr>
      </w:pPr>
    </w:p>
    <w:p w:rsidR="00C04833" w:rsidRPr="00545EEE" w:rsidRDefault="00C04833" w:rsidP="00C04833">
      <w:pPr>
        <w:spacing w:after="0" w:line="240" w:lineRule="auto"/>
        <w:ind w:firstLine="288"/>
        <w:jc w:val="both"/>
        <w:rPr>
          <w:rFonts w:ascii="Arial" w:hAnsi="Arial" w:cs="Arial"/>
          <w:i/>
          <w:color w:val="000000" w:themeColor="text1"/>
          <w:sz w:val="24"/>
          <w:szCs w:val="24"/>
        </w:rPr>
      </w:pPr>
      <w:r w:rsidRPr="00545EEE">
        <w:rPr>
          <w:rFonts w:ascii="Arial" w:hAnsi="Arial" w:cs="Arial"/>
          <w:bCs/>
          <w:i/>
          <w:color w:val="000000" w:themeColor="text1"/>
          <w:sz w:val="24"/>
          <w:szCs w:val="24"/>
        </w:rPr>
        <w:t>"</w:t>
      </w:r>
      <w:r w:rsidRPr="00545EEE">
        <w:rPr>
          <w:rFonts w:ascii="Arial" w:hAnsi="Arial" w:cs="Arial"/>
          <w:i/>
          <w:color w:val="000000" w:themeColor="text1"/>
          <w:sz w:val="24"/>
          <w:szCs w:val="24"/>
        </w:rPr>
        <w:t>EL CONGRESO GENERAL DE LOS ESTADOS UNIDOS MEXICANOS, DECRETA:</w:t>
      </w:r>
      <w:r>
        <w:rPr>
          <w:rFonts w:ascii="Arial" w:hAnsi="Arial" w:cs="Arial"/>
          <w:i/>
          <w:color w:val="000000" w:themeColor="text1"/>
          <w:sz w:val="24"/>
          <w:szCs w:val="24"/>
        </w:rPr>
        <w:t xml:space="preserve"> </w:t>
      </w:r>
      <w:r w:rsidRPr="00545EEE">
        <w:rPr>
          <w:rFonts w:ascii="Arial" w:hAnsi="Arial" w:cs="Arial"/>
          <w:bCs/>
          <w:i/>
          <w:color w:val="000000" w:themeColor="text1"/>
          <w:sz w:val="24"/>
          <w:szCs w:val="24"/>
        </w:rPr>
        <w:t>SE ADICIONAN DIVERSAS DISPOSICIONES DE LA LEY DEL SEGURO SOCIAL, DE LA LEY DEL INSTITUTO DE SEGURIDAD Y SERVICIOS SOCIALES DE LOS TRABAJADORES DEL ESTADO Y DE LA LEY FEDERAL DEL TRABAJO.</w:t>
      </w:r>
    </w:p>
    <w:p w:rsidR="00C04833" w:rsidRDefault="00C04833" w:rsidP="00C04833">
      <w:pPr>
        <w:spacing w:after="0" w:line="240" w:lineRule="auto"/>
        <w:ind w:firstLine="288"/>
        <w:jc w:val="both"/>
        <w:rPr>
          <w:rFonts w:ascii="Arial" w:hAnsi="Arial" w:cs="Arial"/>
          <w:bCs/>
          <w:i/>
          <w:color w:val="000000" w:themeColor="text1"/>
          <w:sz w:val="24"/>
          <w:szCs w:val="24"/>
        </w:rPr>
      </w:pPr>
    </w:p>
    <w:p w:rsidR="00C04833" w:rsidRDefault="00C04833" w:rsidP="00C04833">
      <w:pPr>
        <w:spacing w:after="0" w:line="240" w:lineRule="auto"/>
        <w:ind w:firstLine="288"/>
        <w:jc w:val="both"/>
        <w:rPr>
          <w:rFonts w:ascii="Arial" w:hAnsi="Arial" w:cs="Arial"/>
          <w:i/>
          <w:color w:val="000000" w:themeColor="text1"/>
          <w:sz w:val="24"/>
          <w:szCs w:val="24"/>
        </w:rPr>
      </w:pPr>
      <w:r w:rsidRPr="00545EEE">
        <w:rPr>
          <w:rFonts w:ascii="Arial" w:hAnsi="Arial" w:cs="Arial"/>
          <w:bCs/>
          <w:i/>
          <w:color w:val="000000" w:themeColor="text1"/>
          <w:sz w:val="24"/>
          <w:szCs w:val="24"/>
        </w:rPr>
        <w:t>Artículo Primero. -</w:t>
      </w:r>
      <w:r w:rsidRPr="00545EEE">
        <w:rPr>
          <w:rFonts w:ascii="Arial" w:hAnsi="Arial" w:cs="Arial"/>
          <w:i/>
          <w:color w:val="000000" w:themeColor="text1"/>
          <w:sz w:val="24"/>
          <w:szCs w:val="24"/>
        </w:rPr>
        <w:t> Se adiciona un artículo 140 Bis a la Ley del Seguro Social, para quedar como sigue:</w:t>
      </w:r>
    </w:p>
    <w:p w:rsidR="00C04833" w:rsidRPr="00545EEE" w:rsidRDefault="00C04833" w:rsidP="00C04833">
      <w:pPr>
        <w:spacing w:after="0" w:line="240" w:lineRule="auto"/>
        <w:ind w:firstLine="288"/>
        <w:jc w:val="both"/>
        <w:rPr>
          <w:rFonts w:ascii="Arial" w:hAnsi="Arial" w:cs="Arial"/>
          <w:i/>
          <w:color w:val="000000" w:themeColor="text1"/>
          <w:sz w:val="24"/>
          <w:szCs w:val="24"/>
        </w:rPr>
      </w:pPr>
    </w:p>
    <w:p w:rsidR="00C04833" w:rsidRPr="0012696E" w:rsidRDefault="00C04833" w:rsidP="00C04833">
      <w:pPr>
        <w:spacing w:after="0" w:line="240" w:lineRule="auto"/>
        <w:ind w:firstLine="288"/>
        <w:jc w:val="both"/>
        <w:rPr>
          <w:rFonts w:ascii="Arial" w:hAnsi="Arial" w:cs="Arial"/>
          <w:i/>
          <w:color w:val="000000" w:themeColor="text1"/>
          <w:sz w:val="24"/>
          <w:szCs w:val="24"/>
          <w:u w:val="single"/>
        </w:rPr>
      </w:pPr>
      <w:r w:rsidRPr="00545EEE">
        <w:rPr>
          <w:rFonts w:ascii="Arial" w:hAnsi="Arial" w:cs="Arial"/>
          <w:bCs/>
          <w:i/>
          <w:color w:val="000000" w:themeColor="text1"/>
          <w:sz w:val="24"/>
          <w:szCs w:val="24"/>
        </w:rPr>
        <w:t>Artículo 140 Bis. </w:t>
      </w:r>
      <w:r w:rsidRPr="00545EEE">
        <w:rPr>
          <w:rFonts w:ascii="Arial" w:hAnsi="Arial" w:cs="Arial"/>
          <w:i/>
          <w:color w:val="000000" w:themeColor="text1"/>
          <w:sz w:val="24"/>
          <w:szCs w:val="24"/>
        </w:rPr>
        <w:t xml:space="preserve">Para los casos de madres o padres trabajadores asegurados, cuyos hijos de hasta dieciséis años hayan sido diagnosticados por el Instituto con cáncer de cualquier tipo, </w:t>
      </w:r>
      <w:r w:rsidRPr="0012696E">
        <w:rPr>
          <w:rFonts w:ascii="Arial" w:hAnsi="Arial" w:cs="Arial"/>
          <w:i/>
          <w:color w:val="000000" w:themeColor="text1"/>
          <w:sz w:val="24"/>
          <w:szCs w:val="24"/>
          <w:u w:val="single"/>
        </w:rPr>
        <w:t>podrán gozar de una licencia por cuidados médicos de los hijos para ausentarse de sus labores en caso de que el niño, niña o adolescente diagnosticado requiera de descanso médico en los periodos críticos de tratamiento o de hospitalización durante el tratamiento médico, de acuerdo a la prescripción del médico tratante, incluyendo, en su caso, el tratamiento destinado al alivio del dolor y los cuidados paliativos por cáncer avanzado.</w:t>
      </w:r>
    </w:p>
    <w:p w:rsidR="00C04833" w:rsidRDefault="00C04833" w:rsidP="00C04833">
      <w:pPr>
        <w:spacing w:after="0" w:line="240" w:lineRule="auto"/>
        <w:ind w:firstLine="288"/>
        <w:jc w:val="both"/>
        <w:rPr>
          <w:rFonts w:ascii="Arial" w:hAnsi="Arial" w:cs="Arial"/>
          <w:i/>
          <w:color w:val="000000" w:themeColor="text1"/>
          <w:sz w:val="24"/>
          <w:szCs w:val="24"/>
        </w:rPr>
      </w:pPr>
    </w:p>
    <w:p w:rsidR="00C04833" w:rsidRPr="00545EEE" w:rsidRDefault="00C04833" w:rsidP="00C04833">
      <w:pPr>
        <w:pStyle w:val="NormalWeb"/>
        <w:shd w:val="clear" w:color="auto" w:fill="FFFFFF"/>
        <w:spacing w:before="120" w:beforeAutospacing="0" w:after="120" w:afterAutospacing="0"/>
        <w:jc w:val="both"/>
        <w:rPr>
          <w:rFonts w:ascii="Arial" w:hAnsi="Arial" w:cs="Arial"/>
          <w:color w:val="000000" w:themeColor="text1"/>
          <w:sz w:val="16"/>
          <w:szCs w:val="16"/>
        </w:rPr>
      </w:pPr>
      <w:r w:rsidRPr="00545EEE">
        <w:rPr>
          <w:rFonts w:ascii="Arial" w:hAnsi="Arial" w:cs="Arial"/>
          <w:color w:val="000000" w:themeColor="text1"/>
          <w:sz w:val="16"/>
          <w:szCs w:val="16"/>
          <w:shd w:val="clear" w:color="auto" w:fill="FFFFFF"/>
        </w:rPr>
        <w:t xml:space="preserve">Miguel Cillero </w:t>
      </w:r>
      <w:proofErr w:type="spellStart"/>
      <w:r w:rsidRPr="00545EEE">
        <w:rPr>
          <w:rFonts w:ascii="Arial" w:hAnsi="Arial" w:cs="Arial"/>
          <w:color w:val="000000" w:themeColor="text1"/>
          <w:sz w:val="16"/>
          <w:szCs w:val="16"/>
          <w:shd w:val="clear" w:color="auto" w:fill="FFFFFF"/>
        </w:rPr>
        <w:t>Bruñol</w:t>
      </w:r>
      <w:proofErr w:type="spellEnd"/>
      <w:r w:rsidRPr="00545EEE">
        <w:rPr>
          <w:rFonts w:ascii="Arial" w:hAnsi="Arial" w:cs="Arial"/>
          <w:color w:val="000000" w:themeColor="text1"/>
          <w:sz w:val="16"/>
          <w:szCs w:val="16"/>
          <w:shd w:val="clear" w:color="auto" w:fill="FFFFFF"/>
        </w:rPr>
        <w:t>. </w:t>
      </w:r>
      <w:hyperlink r:id="rId12" w:history="1">
        <w:r w:rsidRPr="00545EEE">
          <w:rPr>
            <w:rStyle w:val="Hipervnculo"/>
            <w:rFonts w:ascii="Arial" w:hAnsi="Arial" w:cs="Arial"/>
            <w:color w:val="000000" w:themeColor="text1"/>
            <w:sz w:val="16"/>
            <w:szCs w:val="16"/>
            <w:shd w:val="clear" w:color="auto" w:fill="FFFFFF"/>
          </w:rPr>
          <w:t>«El interés superior del niño en el marco de la Convención»</w:t>
        </w:r>
      </w:hyperlink>
      <w:r w:rsidRPr="00545EEE">
        <w:rPr>
          <w:rFonts w:ascii="Arial" w:hAnsi="Arial" w:cs="Arial"/>
          <w:color w:val="000000" w:themeColor="text1"/>
          <w:sz w:val="16"/>
          <w:szCs w:val="16"/>
          <w:shd w:val="clear" w:color="auto" w:fill="FFFFFF"/>
        </w:rPr>
        <w:t>.</w:t>
      </w:r>
    </w:p>
    <w:p w:rsidR="00C04833" w:rsidRPr="00545EEE" w:rsidRDefault="00C04833" w:rsidP="00C04833">
      <w:pPr>
        <w:pStyle w:val="NormalWeb"/>
        <w:shd w:val="clear" w:color="auto" w:fill="FFFFFF"/>
        <w:spacing w:before="120" w:beforeAutospacing="0" w:after="120" w:afterAutospacing="0"/>
        <w:jc w:val="both"/>
        <w:rPr>
          <w:rFonts w:ascii="Arial" w:hAnsi="Arial" w:cs="Arial"/>
          <w:color w:val="000000" w:themeColor="text1"/>
          <w:sz w:val="16"/>
          <w:szCs w:val="16"/>
        </w:rPr>
      </w:pPr>
      <w:r w:rsidRPr="00545EEE">
        <w:rPr>
          <w:rFonts w:ascii="Arial" w:hAnsi="Arial" w:cs="Arial"/>
          <w:color w:val="000000" w:themeColor="text1"/>
          <w:sz w:val="16"/>
          <w:szCs w:val="16"/>
          <w:shd w:val="clear" w:color="auto" w:fill="FFFFFF"/>
        </w:rPr>
        <w:t>Comité de los Derechos del Niño. </w:t>
      </w:r>
      <w:hyperlink r:id="rId13" w:history="1">
        <w:r w:rsidRPr="00545EEE">
          <w:rPr>
            <w:rStyle w:val="Hipervnculo"/>
            <w:rFonts w:ascii="Arial" w:hAnsi="Arial" w:cs="Arial"/>
            <w:color w:val="000000" w:themeColor="text1"/>
            <w:sz w:val="16"/>
            <w:szCs w:val="16"/>
            <w:shd w:val="clear" w:color="auto" w:fill="FFFFFF"/>
          </w:rPr>
          <w:t>«Observación general Nº14 (2013) sobre el derecho del niño a que su interés superior sea una consideración primordial»</w:t>
        </w:r>
      </w:hyperlink>
      <w:r w:rsidRPr="00545EEE">
        <w:rPr>
          <w:rStyle w:val="reference-accessdate"/>
          <w:color w:val="000000" w:themeColor="text1"/>
          <w:sz w:val="16"/>
          <w:szCs w:val="16"/>
          <w:shd w:val="clear" w:color="auto" w:fill="FFFFFF"/>
        </w:rPr>
        <w:t>. Consultado el 3 de octubre de 2013</w:t>
      </w:r>
      <w:r w:rsidRPr="00545EEE">
        <w:rPr>
          <w:rFonts w:ascii="Arial" w:hAnsi="Arial" w:cs="Arial"/>
          <w:color w:val="000000" w:themeColor="text1"/>
          <w:sz w:val="16"/>
          <w:szCs w:val="16"/>
          <w:shd w:val="clear" w:color="auto" w:fill="FFFFFF"/>
        </w:rPr>
        <w:t>. «29 de mayo de 2013».</w:t>
      </w:r>
    </w:p>
    <w:p w:rsidR="00C04833" w:rsidRPr="00545EEE" w:rsidRDefault="00C04833" w:rsidP="00C04833">
      <w:pPr>
        <w:pStyle w:val="NormalWeb"/>
        <w:shd w:val="clear" w:color="auto" w:fill="FFFFFF"/>
        <w:spacing w:before="120" w:beforeAutospacing="0" w:after="120" w:afterAutospacing="0"/>
        <w:ind w:right="1467"/>
        <w:jc w:val="both"/>
        <w:rPr>
          <w:rStyle w:val="Hipervnculo"/>
          <w:rFonts w:ascii="Arial" w:hAnsi="Arial" w:cs="Arial"/>
          <w:color w:val="000000" w:themeColor="text1"/>
          <w:sz w:val="16"/>
          <w:szCs w:val="16"/>
          <w:shd w:val="clear" w:color="auto" w:fill="FFFFFF"/>
        </w:rPr>
      </w:pPr>
      <w:proofErr w:type="spellStart"/>
      <w:r w:rsidRPr="00545EEE">
        <w:rPr>
          <w:rStyle w:val="citation"/>
          <w:rFonts w:ascii="Arial" w:hAnsi="Arial" w:cs="Arial"/>
          <w:color w:val="000000" w:themeColor="text1"/>
          <w:sz w:val="16"/>
          <w:szCs w:val="16"/>
          <w:shd w:val="clear" w:color="auto" w:fill="FFFFFF"/>
        </w:rPr>
        <w:t>Humanium</w:t>
      </w:r>
      <w:proofErr w:type="spellEnd"/>
      <w:r w:rsidRPr="00545EEE">
        <w:rPr>
          <w:rStyle w:val="citation"/>
          <w:rFonts w:ascii="Arial" w:hAnsi="Arial" w:cs="Arial"/>
          <w:color w:val="000000" w:themeColor="text1"/>
          <w:sz w:val="16"/>
          <w:szCs w:val="16"/>
          <w:shd w:val="clear" w:color="auto" w:fill="FFFFFF"/>
        </w:rPr>
        <w:t>. </w:t>
      </w:r>
      <w:hyperlink r:id="rId14" w:history="1">
        <w:r w:rsidRPr="00545EEE">
          <w:rPr>
            <w:rStyle w:val="Hipervnculo"/>
            <w:rFonts w:ascii="Arial" w:hAnsi="Arial" w:cs="Arial"/>
            <w:color w:val="000000" w:themeColor="text1"/>
            <w:sz w:val="16"/>
            <w:szCs w:val="16"/>
            <w:shd w:val="clear" w:color="auto" w:fill="FFFFFF"/>
          </w:rPr>
          <w:t>«Declaración de los Derechos del Niño, 1959»</w:t>
        </w:r>
      </w:hyperlink>
    </w:p>
    <w:p w:rsidR="00C04833" w:rsidRDefault="00C04833" w:rsidP="00C04833">
      <w:pPr>
        <w:spacing w:after="0" w:line="240" w:lineRule="auto"/>
        <w:ind w:firstLine="288"/>
        <w:jc w:val="both"/>
        <w:rPr>
          <w:rFonts w:ascii="Arial" w:hAnsi="Arial" w:cs="Arial"/>
          <w:i/>
          <w:color w:val="000000" w:themeColor="text1"/>
          <w:sz w:val="24"/>
          <w:szCs w:val="24"/>
        </w:rPr>
      </w:pPr>
      <w:r w:rsidRPr="00545EEE">
        <w:rPr>
          <w:rFonts w:ascii="Arial" w:hAnsi="Arial" w:cs="Arial"/>
          <w:i/>
          <w:color w:val="000000" w:themeColor="text1"/>
          <w:sz w:val="24"/>
          <w:szCs w:val="24"/>
        </w:rPr>
        <w:t>El Instituto podrá expedir a alguno de los padres trabajadores asegurados, que se sitúe en el supuesto previsto en el párrafo que antecede, una constancia que acredite el padecimiento oncológico y la duración del tratamiento respectivo, a fin de que el patrón o patrones de éstos tengan conocimiento de tal licencia.</w:t>
      </w:r>
    </w:p>
    <w:p w:rsidR="00C04833" w:rsidRPr="00545EEE" w:rsidRDefault="00C04833" w:rsidP="00C04833">
      <w:pPr>
        <w:spacing w:after="0" w:line="240" w:lineRule="auto"/>
        <w:ind w:firstLine="288"/>
        <w:jc w:val="both"/>
        <w:rPr>
          <w:rFonts w:ascii="Arial" w:hAnsi="Arial" w:cs="Arial"/>
          <w:i/>
          <w:color w:val="000000" w:themeColor="text1"/>
          <w:sz w:val="24"/>
          <w:szCs w:val="24"/>
        </w:rPr>
      </w:pPr>
    </w:p>
    <w:p w:rsidR="00C04833" w:rsidRPr="00092A29" w:rsidRDefault="00C04833" w:rsidP="00C04833">
      <w:pPr>
        <w:spacing w:after="0" w:line="240" w:lineRule="auto"/>
        <w:ind w:firstLine="288"/>
        <w:jc w:val="both"/>
        <w:rPr>
          <w:rFonts w:ascii="Arial" w:hAnsi="Arial" w:cs="Arial"/>
          <w:i/>
          <w:color w:val="000000" w:themeColor="text1"/>
          <w:sz w:val="24"/>
          <w:szCs w:val="24"/>
          <w:u w:val="single"/>
        </w:rPr>
      </w:pPr>
      <w:r w:rsidRPr="00092A29">
        <w:rPr>
          <w:rFonts w:ascii="Arial" w:hAnsi="Arial" w:cs="Arial"/>
          <w:i/>
          <w:color w:val="000000" w:themeColor="text1"/>
          <w:sz w:val="24"/>
          <w:szCs w:val="24"/>
          <w:u w:val="single"/>
        </w:rPr>
        <w:t>La licencia expedida por el Instituto al padre o madre trabajador asegurado, tendrá una vigencia de uno y hasta veintiocho días. Podrán expedirse tantas licencias como sean necesarias durante un periodo máximo de tres años sin que se excedan trescientos sesenta y cuatro días de licencia, mismos que no necesariamente deberán ser continuos.</w:t>
      </w:r>
    </w:p>
    <w:p w:rsidR="00C04833" w:rsidRPr="00545EEE" w:rsidRDefault="00C04833" w:rsidP="00C04833">
      <w:pPr>
        <w:spacing w:after="0" w:line="240" w:lineRule="auto"/>
        <w:ind w:firstLine="288"/>
        <w:jc w:val="both"/>
        <w:rPr>
          <w:rFonts w:ascii="Arial" w:hAnsi="Arial" w:cs="Arial"/>
          <w:i/>
          <w:color w:val="000000" w:themeColor="text1"/>
          <w:sz w:val="24"/>
          <w:szCs w:val="24"/>
        </w:rPr>
      </w:pPr>
    </w:p>
    <w:p w:rsidR="00C04833" w:rsidRDefault="00C04833" w:rsidP="00C04833">
      <w:pPr>
        <w:spacing w:after="0" w:line="240" w:lineRule="auto"/>
        <w:ind w:firstLine="288"/>
        <w:jc w:val="both"/>
        <w:rPr>
          <w:rFonts w:ascii="Arial" w:hAnsi="Arial" w:cs="Arial"/>
          <w:i/>
          <w:color w:val="000000" w:themeColor="text1"/>
          <w:sz w:val="24"/>
          <w:szCs w:val="24"/>
        </w:rPr>
      </w:pPr>
      <w:r w:rsidRPr="00545EEE">
        <w:rPr>
          <w:rFonts w:ascii="Arial" w:hAnsi="Arial" w:cs="Arial"/>
          <w:i/>
          <w:color w:val="000000" w:themeColor="text1"/>
          <w:sz w:val="24"/>
          <w:szCs w:val="24"/>
        </w:rPr>
        <w:t>Los padres o madres trabajadores asegurados ubicados en el supuesto establecido en los párrafos que anteceden y que hayan cubierto por lo menos treinta cotizaciones semanales en el periodo de doce meses anteriores a la fecha del diagnóstico por los servicios médicos institucionales, y en caso de no cumplir con este periodo, tener al menos registradas cincuenta y dos semanas de cotización inmediatas previas al inicio de la licencia, gozarán de un subsidio equivalente al sesenta por ciento del último salario diario de cotización registrado por el patrón.</w:t>
      </w:r>
    </w:p>
    <w:p w:rsidR="00C04833" w:rsidRPr="00545EEE" w:rsidRDefault="00C04833" w:rsidP="00C04833">
      <w:pPr>
        <w:spacing w:after="0" w:line="240" w:lineRule="auto"/>
        <w:ind w:firstLine="288"/>
        <w:jc w:val="both"/>
        <w:rPr>
          <w:rFonts w:ascii="Arial" w:hAnsi="Arial" w:cs="Arial"/>
          <w:i/>
          <w:color w:val="000000" w:themeColor="text1"/>
          <w:sz w:val="24"/>
          <w:szCs w:val="24"/>
        </w:rPr>
      </w:pPr>
    </w:p>
    <w:p w:rsidR="00C04833" w:rsidRDefault="00C04833" w:rsidP="00C04833">
      <w:pPr>
        <w:spacing w:after="0" w:line="240" w:lineRule="auto"/>
        <w:ind w:firstLine="288"/>
        <w:jc w:val="both"/>
        <w:rPr>
          <w:rFonts w:ascii="Arial" w:hAnsi="Arial" w:cs="Arial"/>
          <w:i/>
          <w:color w:val="000000" w:themeColor="text1"/>
          <w:sz w:val="24"/>
          <w:szCs w:val="24"/>
        </w:rPr>
      </w:pPr>
      <w:r w:rsidRPr="00545EEE">
        <w:rPr>
          <w:rFonts w:ascii="Arial" w:hAnsi="Arial" w:cs="Arial"/>
          <w:i/>
          <w:color w:val="000000" w:themeColor="text1"/>
          <w:sz w:val="24"/>
          <w:szCs w:val="24"/>
        </w:rPr>
        <w:t>La licencia a que se refiere el presente artículo, únicamente podrá otorgarse a petición de parte, ya sea al padre o madre que tenga a su cargo el ejercicio de la patria potestad, la guarda y custodia del menor. En ningún caso se podrá otorgar dicha licencia a ambos padres trabajadores del menor diagnosticado.</w:t>
      </w:r>
    </w:p>
    <w:p w:rsidR="00C04833" w:rsidRDefault="00C04833" w:rsidP="00C04833">
      <w:pPr>
        <w:spacing w:after="0" w:line="240" w:lineRule="auto"/>
        <w:ind w:firstLine="288"/>
        <w:jc w:val="both"/>
        <w:rPr>
          <w:rFonts w:ascii="Arial" w:hAnsi="Arial" w:cs="Arial"/>
          <w:i/>
          <w:color w:val="000000" w:themeColor="text1"/>
          <w:sz w:val="24"/>
          <w:szCs w:val="24"/>
        </w:rPr>
      </w:pPr>
    </w:p>
    <w:p w:rsidR="00C04833" w:rsidRDefault="00C04833" w:rsidP="00C04833">
      <w:pPr>
        <w:spacing w:after="0" w:line="240" w:lineRule="auto"/>
        <w:ind w:firstLine="288"/>
        <w:jc w:val="both"/>
        <w:rPr>
          <w:rFonts w:ascii="Arial" w:hAnsi="Arial" w:cs="Arial"/>
          <w:i/>
          <w:color w:val="000000" w:themeColor="text1"/>
          <w:sz w:val="24"/>
          <w:szCs w:val="24"/>
        </w:rPr>
      </w:pPr>
      <w:r w:rsidRPr="00545EEE">
        <w:rPr>
          <w:rFonts w:ascii="Arial" w:hAnsi="Arial" w:cs="Arial"/>
          <w:i/>
          <w:color w:val="000000" w:themeColor="text1"/>
          <w:sz w:val="24"/>
          <w:szCs w:val="24"/>
        </w:rPr>
        <w:t>Las licencias otorgadas a padres o madres trabajadores previstas en el presente artículo, cesarán:</w:t>
      </w:r>
    </w:p>
    <w:p w:rsidR="00C04833" w:rsidRPr="00545EEE" w:rsidRDefault="00C04833" w:rsidP="00C04833">
      <w:pPr>
        <w:spacing w:after="0" w:line="240" w:lineRule="auto"/>
        <w:ind w:firstLine="288"/>
        <w:jc w:val="both"/>
        <w:rPr>
          <w:rFonts w:ascii="Arial" w:hAnsi="Arial" w:cs="Arial"/>
          <w:i/>
          <w:color w:val="000000" w:themeColor="text1"/>
          <w:sz w:val="24"/>
          <w:szCs w:val="24"/>
        </w:rPr>
      </w:pPr>
    </w:p>
    <w:p w:rsidR="00C04833" w:rsidRPr="00545EEE" w:rsidRDefault="00C04833" w:rsidP="00C04833">
      <w:pPr>
        <w:spacing w:after="0" w:line="240" w:lineRule="auto"/>
        <w:ind w:hanging="432"/>
        <w:jc w:val="both"/>
        <w:rPr>
          <w:rFonts w:ascii="Arial" w:hAnsi="Arial" w:cs="Arial"/>
          <w:i/>
          <w:color w:val="000000" w:themeColor="text1"/>
          <w:sz w:val="24"/>
          <w:szCs w:val="24"/>
        </w:rPr>
      </w:pPr>
      <w:r w:rsidRPr="00545EEE">
        <w:rPr>
          <w:rFonts w:ascii="Arial" w:hAnsi="Arial" w:cs="Arial"/>
          <w:bCs/>
          <w:i/>
          <w:color w:val="000000" w:themeColor="text1"/>
          <w:sz w:val="24"/>
          <w:szCs w:val="24"/>
        </w:rPr>
        <w:t>I.</w:t>
      </w:r>
      <w:r w:rsidRPr="00545EEE">
        <w:rPr>
          <w:rFonts w:ascii="Arial" w:hAnsi="Arial" w:cs="Arial"/>
          <w:i/>
          <w:color w:val="000000" w:themeColor="text1"/>
          <w:sz w:val="24"/>
          <w:szCs w:val="24"/>
        </w:rPr>
        <w:t>   Cuando el menor no requiera de hospitalización o de reposo médico en los periodos críticos del tratamiento;</w:t>
      </w:r>
    </w:p>
    <w:p w:rsidR="00C04833" w:rsidRPr="00545EEE" w:rsidRDefault="00C04833" w:rsidP="00C04833">
      <w:pPr>
        <w:spacing w:after="0" w:line="240" w:lineRule="auto"/>
        <w:ind w:hanging="432"/>
        <w:jc w:val="both"/>
        <w:rPr>
          <w:rFonts w:ascii="Arial" w:hAnsi="Arial" w:cs="Arial"/>
          <w:i/>
          <w:color w:val="000000" w:themeColor="text1"/>
          <w:sz w:val="24"/>
          <w:szCs w:val="24"/>
        </w:rPr>
      </w:pPr>
      <w:r w:rsidRPr="00545EEE">
        <w:rPr>
          <w:rFonts w:ascii="Arial" w:hAnsi="Arial" w:cs="Arial"/>
          <w:bCs/>
          <w:i/>
          <w:color w:val="000000" w:themeColor="text1"/>
          <w:sz w:val="24"/>
          <w:szCs w:val="24"/>
        </w:rPr>
        <w:t>II.</w:t>
      </w:r>
      <w:proofErr w:type="gramStart"/>
      <w:r w:rsidRPr="00545EEE">
        <w:rPr>
          <w:rFonts w:ascii="Arial" w:hAnsi="Arial" w:cs="Arial"/>
          <w:i/>
          <w:color w:val="000000" w:themeColor="text1"/>
          <w:sz w:val="24"/>
          <w:szCs w:val="24"/>
        </w:rPr>
        <w:t>  Por</w:t>
      </w:r>
      <w:proofErr w:type="gramEnd"/>
      <w:r w:rsidRPr="00545EEE">
        <w:rPr>
          <w:rFonts w:ascii="Arial" w:hAnsi="Arial" w:cs="Arial"/>
          <w:i/>
          <w:color w:val="000000" w:themeColor="text1"/>
          <w:sz w:val="24"/>
          <w:szCs w:val="24"/>
        </w:rPr>
        <w:t xml:space="preserve"> ocurrir el fallecimiento del menor;</w:t>
      </w:r>
    </w:p>
    <w:p w:rsidR="00C04833" w:rsidRPr="00545EEE" w:rsidRDefault="00C04833" w:rsidP="00C04833">
      <w:pPr>
        <w:spacing w:after="0" w:line="240" w:lineRule="auto"/>
        <w:ind w:hanging="432"/>
        <w:jc w:val="both"/>
        <w:rPr>
          <w:rFonts w:ascii="Arial" w:hAnsi="Arial" w:cs="Arial"/>
          <w:i/>
          <w:color w:val="000000" w:themeColor="text1"/>
          <w:sz w:val="24"/>
          <w:szCs w:val="24"/>
        </w:rPr>
      </w:pPr>
      <w:r w:rsidRPr="00545EEE">
        <w:rPr>
          <w:rFonts w:ascii="Arial" w:hAnsi="Arial" w:cs="Arial"/>
          <w:bCs/>
          <w:i/>
          <w:color w:val="000000" w:themeColor="text1"/>
          <w:sz w:val="24"/>
          <w:szCs w:val="24"/>
        </w:rPr>
        <w:t>III.</w:t>
      </w:r>
      <w:r w:rsidRPr="00545EEE">
        <w:rPr>
          <w:rFonts w:ascii="Arial" w:hAnsi="Arial" w:cs="Arial"/>
          <w:i/>
          <w:color w:val="000000" w:themeColor="text1"/>
          <w:sz w:val="24"/>
          <w:szCs w:val="24"/>
        </w:rPr>
        <w:t> Cuando el menor cumpla dieciséis años;</w:t>
      </w:r>
    </w:p>
    <w:p w:rsidR="00C04833" w:rsidRDefault="00C04833" w:rsidP="00C04833">
      <w:pPr>
        <w:spacing w:after="0" w:line="240" w:lineRule="auto"/>
        <w:ind w:hanging="432"/>
        <w:jc w:val="both"/>
        <w:rPr>
          <w:rFonts w:ascii="Arial" w:hAnsi="Arial" w:cs="Arial"/>
          <w:i/>
          <w:color w:val="000000" w:themeColor="text1"/>
          <w:sz w:val="24"/>
          <w:szCs w:val="24"/>
        </w:rPr>
      </w:pPr>
      <w:r w:rsidRPr="00545EEE">
        <w:rPr>
          <w:rFonts w:ascii="Arial" w:hAnsi="Arial" w:cs="Arial"/>
          <w:bCs/>
          <w:i/>
          <w:color w:val="000000" w:themeColor="text1"/>
          <w:sz w:val="24"/>
          <w:szCs w:val="24"/>
        </w:rPr>
        <w:t>IV.</w:t>
      </w:r>
      <w:r w:rsidRPr="00545EEE">
        <w:rPr>
          <w:rFonts w:ascii="Arial" w:hAnsi="Arial" w:cs="Arial"/>
          <w:i/>
          <w:color w:val="000000" w:themeColor="text1"/>
          <w:sz w:val="24"/>
          <w:szCs w:val="24"/>
        </w:rPr>
        <w:t> Cuando el ascendiente que goza de la licencia, sea contratado por un nuevo patrón.</w:t>
      </w:r>
    </w:p>
    <w:p w:rsidR="00C04833" w:rsidRPr="00545EEE" w:rsidRDefault="00C04833" w:rsidP="00C04833">
      <w:pPr>
        <w:spacing w:after="0" w:line="240" w:lineRule="auto"/>
        <w:ind w:hanging="432"/>
        <w:jc w:val="both"/>
        <w:rPr>
          <w:rFonts w:ascii="Arial" w:hAnsi="Arial" w:cs="Arial"/>
          <w:i/>
          <w:color w:val="000000" w:themeColor="text1"/>
          <w:sz w:val="24"/>
          <w:szCs w:val="24"/>
        </w:rPr>
      </w:pPr>
    </w:p>
    <w:p w:rsidR="00C04833" w:rsidRDefault="00C04833" w:rsidP="00C04833">
      <w:pPr>
        <w:spacing w:after="0" w:line="240" w:lineRule="auto"/>
        <w:ind w:firstLine="288"/>
        <w:jc w:val="both"/>
        <w:rPr>
          <w:rFonts w:ascii="Arial" w:hAnsi="Arial" w:cs="Arial"/>
          <w:i/>
          <w:color w:val="000000" w:themeColor="text1"/>
          <w:sz w:val="24"/>
          <w:szCs w:val="24"/>
        </w:rPr>
      </w:pPr>
      <w:r w:rsidRPr="00545EEE">
        <w:rPr>
          <w:rFonts w:ascii="Arial" w:hAnsi="Arial" w:cs="Arial"/>
          <w:bCs/>
          <w:i/>
          <w:color w:val="000000" w:themeColor="text1"/>
          <w:sz w:val="24"/>
          <w:szCs w:val="24"/>
        </w:rPr>
        <w:t>Artículo Segundo. -</w:t>
      </w:r>
      <w:r w:rsidRPr="00545EEE">
        <w:rPr>
          <w:rFonts w:ascii="Arial" w:hAnsi="Arial" w:cs="Arial"/>
          <w:i/>
          <w:color w:val="000000" w:themeColor="text1"/>
          <w:sz w:val="24"/>
          <w:szCs w:val="24"/>
        </w:rPr>
        <w:t> Se adiciona un artículo 37 Bis a la Ley del Instituto de Seguridad y Servicios Sociales de los Trabajadores del Estado, para quedar como sigue:</w:t>
      </w:r>
    </w:p>
    <w:p w:rsidR="00C04833" w:rsidRPr="00545EEE" w:rsidRDefault="00C04833" w:rsidP="00C04833">
      <w:pPr>
        <w:spacing w:after="0" w:line="240" w:lineRule="auto"/>
        <w:ind w:firstLine="288"/>
        <w:jc w:val="both"/>
        <w:rPr>
          <w:rFonts w:ascii="Arial" w:hAnsi="Arial" w:cs="Arial"/>
          <w:i/>
          <w:color w:val="000000" w:themeColor="text1"/>
          <w:sz w:val="24"/>
          <w:szCs w:val="24"/>
        </w:rPr>
      </w:pPr>
    </w:p>
    <w:p w:rsidR="00C04833" w:rsidRDefault="00C04833" w:rsidP="00C04833">
      <w:pPr>
        <w:spacing w:after="0" w:line="240" w:lineRule="auto"/>
        <w:ind w:firstLine="288"/>
        <w:jc w:val="both"/>
        <w:rPr>
          <w:rFonts w:ascii="Arial" w:hAnsi="Arial" w:cs="Arial"/>
          <w:i/>
          <w:color w:val="000000" w:themeColor="text1"/>
          <w:sz w:val="24"/>
          <w:szCs w:val="24"/>
        </w:rPr>
      </w:pPr>
      <w:r w:rsidRPr="00545EEE">
        <w:rPr>
          <w:rFonts w:ascii="Arial" w:hAnsi="Arial" w:cs="Arial"/>
          <w:bCs/>
          <w:i/>
          <w:color w:val="000000" w:themeColor="text1"/>
          <w:sz w:val="24"/>
          <w:szCs w:val="24"/>
        </w:rPr>
        <w:t>Artículo 37 Bis.</w:t>
      </w:r>
      <w:r w:rsidRPr="00545EEE">
        <w:rPr>
          <w:rFonts w:ascii="Arial" w:hAnsi="Arial" w:cs="Arial"/>
          <w:i/>
          <w:color w:val="000000" w:themeColor="text1"/>
          <w:sz w:val="24"/>
          <w:szCs w:val="24"/>
        </w:rPr>
        <w:t> Para los casos de madres o padres trabajadores asegurados, cuyos hijos de hasta dieciséis años hayan sido diagnosticados por el Instituto con cáncer de cualquier tipo, podrán gozar de una licencia por cuidados médicos de los hijos para ausentarse de sus labores en caso de que el niño, niña o adolescente diagnosticado requiera de descanso médico en los periodos críticos de tratamiento o de hospitalización durante el tratamiento médico, de acuerdo a la prescripción del médico tratante, incluyendo, en su caso, el tratamiento destinado al alivio del dolor y los cuidados paliativos por cáncer avanzado.</w:t>
      </w:r>
    </w:p>
    <w:p w:rsidR="00C04833" w:rsidRPr="00545EEE" w:rsidRDefault="00C04833" w:rsidP="00C04833">
      <w:pPr>
        <w:spacing w:after="0" w:line="240" w:lineRule="auto"/>
        <w:ind w:firstLine="288"/>
        <w:jc w:val="both"/>
        <w:rPr>
          <w:rFonts w:ascii="Arial" w:hAnsi="Arial" w:cs="Arial"/>
          <w:i/>
          <w:color w:val="000000" w:themeColor="text1"/>
          <w:sz w:val="24"/>
          <w:szCs w:val="24"/>
        </w:rPr>
      </w:pPr>
    </w:p>
    <w:p w:rsidR="00C04833" w:rsidRDefault="00C04833" w:rsidP="00C04833">
      <w:pPr>
        <w:spacing w:after="0" w:line="240" w:lineRule="auto"/>
        <w:ind w:firstLine="288"/>
        <w:jc w:val="both"/>
        <w:rPr>
          <w:rFonts w:ascii="Arial" w:hAnsi="Arial" w:cs="Arial"/>
          <w:i/>
          <w:color w:val="000000" w:themeColor="text1"/>
          <w:sz w:val="24"/>
          <w:szCs w:val="24"/>
        </w:rPr>
      </w:pPr>
      <w:r w:rsidRPr="00545EEE">
        <w:rPr>
          <w:rFonts w:ascii="Arial" w:hAnsi="Arial" w:cs="Arial"/>
          <w:i/>
          <w:color w:val="000000" w:themeColor="text1"/>
          <w:sz w:val="24"/>
          <w:szCs w:val="24"/>
        </w:rPr>
        <w:t>El Instituto podrá expedir a alguno de los padres trabajadores asegurados, que se situé en el supuesto previsto en el párrafo que antecede, una constancia que acredite el padecimiento oncológico y la duración del tratamiento respectivo, a fin de que el patrón o patrones de éstos tengan conocimiento de tal licencia.</w:t>
      </w:r>
    </w:p>
    <w:p w:rsidR="00C04833" w:rsidRPr="00545EEE" w:rsidRDefault="00C04833" w:rsidP="00C04833">
      <w:pPr>
        <w:spacing w:after="0" w:line="240" w:lineRule="auto"/>
        <w:ind w:firstLine="288"/>
        <w:jc w:val="both"/>
        <w:rPr>
          <w:rFonts w:ascii="Arial" w:hAnsi="Arial" w:cs="Arial"/>
          <w:i/>
          <w:color w:val="000000" w:themeColor="text1"/>
          <w:sz w:val="24"/>
          <w:szCs w:val="24"/>
        </w:rPr>
      </w:pPr>
    </w:p>
    <w:p w:rsidR="00C04833" w:rsidRDefault="00C04833" w:rsidP="00C04833">
      <w:pPr>
        <w:spacing w:after="0" w:line="240" w:lineRule="auto"/>
        <w:ind w:firstLine="288"/>
        <w:jc w:val="both"/>
        <w:rPr>
          <w:rFonts w:ascii="Arial" w:hAnsi="Arial" w:cs="Arial"/>
          <w:i/>
          <w:color w:val="000000" w:themeColor="text1"/>
          <w:sz w:val="24"/>
          <w:szCs w:val="24"/>
        </w:rPr>
      </w:pPr>
      <w:r w:rsidRPr="00545EEE">
        <w:rPr>
          <w:rFonts w:ascii="Arial" w:hAnsi="Arial" w:cs="Arial"/>
          <w:i/>
          <w:color w:val="000000" w:themeColor="text1"/>
          <w:sz w:val="24"/>
          <w:szCs w:val="24"/>
        </w:rPr>
        <w:t>La licencia expedida por el Instituto al padre o madre trabajador asegurado, tendrá una vigencia de uno y hasta veintiocho días. Podrán expedirse tantas licencias como sean necesarias durante un periodo máximo de tres años sin que excedan trescientos sesenta y cuatro días de licencia, mismos que no necesariamente deberán ser continuos.</w:t>
      </w:r>
    </w:p>
    <w:p w:rsidR="00C04833" w:rsidRDefault="00C04833" w:rsidP="00C04833">
      <w:pPr>
        <w:spacing w:after="0" w:line="240" w:lineRule="auto"/>
        <w:ind w:firstLine="288"/>
        <w:jc w:val="both"/>
        <w:rPr>
          <w:rFonts w:ascii="Arial" w:hAnsi="Arial" w:cs="Arial"/>
          <w:i/>
          <w:color w:val="000000" w:themeColor="text1"/>
          <w:sz w:val="24"/>
          <w:szCs w:val="24"/>
        </w:rPr>
      </w:pPr>
    </w:p>
    <w:p w:rsidR="00C04833" w:rsidRPr="001B0EE3" w:rsidRDefault="00C04833" w:rsidP="00C04833">
      <w:pPr>
        <w:spacing w:after="0" w:line="240" w:lineRule="auto"/>
        <w:ind w:firstLine="288"/>
        <w:jc w:val="both"/>
        <w:rPr>
          <w:rFonts w:ascii="Arial" w:hAnsi="Arial" w:cs="Arial"/>
          <w:i/>
          <w:color w:val="000000" w:themeColor="text1"/>
          <w:sz w:val="2"/>
          <w:szCs w:val="24"/>
        </w:rPr>
      </w:pPr>
    </w:p>
    <w:p w:rsidR="00C04833" w:rsidRDefault="00C04833" w:rsidP="00C04833">
      <w:pPr>
        <w:spacing w:after="0" w:line="240" w:lineRule="auto"/>
        <w:ind w:firstLine="288"/>
        <w:jc w:val="both"/>
        <w:rPr>
          <w:rFonts w:ascii="Arial" w:hAnsi="Arial" w:cs="Arial"/>
          <w:i/>
          <w:color w:val="000000" w:themeColor="text1"/>
          <w:sz w:val="24"/>
          <w:szCs w:val="24"/>
        </w:rPr>
      </w:pPr>
      <w:r w:rsidRPr="00545EEE">
        <w:rPr>
          <w:rFonts w:ascii="Arial" w:hAnsi="Arial" w:cs="Arial"/>
          <w:i/>
          <w:color w:val="000000" w:themeColor="text1"/>
          <w:sz w:val="24"/>
          <w:szCs w:val="24"/>
        </w:rPr>
        <w:t>Los padres o madres trabajadoras asegurados ubicados en el supuesto establecido en los párrafos que anteceden y que hayan cubierto por lo menos treinta cotizaciones semanales en el periodo de doce meses anteriores a la fecha del diagnóstico por los servicios médicos institucionales, y en caso de no cumplir con este periodo, tener al menos registrada cincuenta y dos semanas de cotización inmediatas previas al inicio de la licencia, gozarán de un subsidio equivalente al sesenta por ciento del último salario diario de cotización registrado por el patrón.</w:t>
      </w:r>
    </w:p>
    <w:p w:rsidR="00C04833" w:rsidRPr="00545EEE" w:rsidRDefault="00C04833" w:rsidP="00C04833">
      <w:pPr>
        <w:spacing w:after="0" w:line="240" w:lineRule="auto"/>
        <w:ind w:firstLine="288"/>
        <w:jc w:val="both"/>
        <w:rPr>
          <w:rFonts w:ascii="Arial" w:hAnsi="Arial" w:cs="Arial"/>
          <w:i/>
          <w:color w:val="000000" w:themeColor="text1"/>
          <w:sz w:val="24"/>
          <w:szCs w:val="24"/>
        </w:rPr>
      </w:pPr>
    </w:p>
    <w:p w:rsidR="00C04833" w:rsidRDefault="00C04833" w:rsidP="00C04833">
      <w:pPr>
        <w:spacing w:after="0" w:line="240" w:lineRule="auto"/>
        <w:ind w:firstLine="288"/>
        <w:jc w:val="both"/>
        <w:rPr>
          <w:rFonts w:ascii="Arial" w:hAnsi="Arial" w:cs="Arial"/>
          <w:i/>
          <w:color w:val="000000" w:themeColor="text1"/>
          <w:sz w:val="24"/>
          <w:szCs w:val="24"/>
        </w:rPr>
      </w:pPr>
      <w:r w:rsidRPr="00545EEE">
        <w:rPr>
          <w:rFonts w:ascii="Arial" w:hAnsi="Arial" w:cs="Arial"/>
          <w:i/>
          <w:color w:val="000000" w:themeColor="text1"/>
          <w:sz w:val="24"/>
          <w:szCs w:val="24"/>
        </w:rPr>
        <w:t>La licencia a que se refiere el presente artículo, únicamente podrá otorgarse a petición de parte, ya sea al padre o madre que tenga a su cargo el ejercicio de la patria potestad, la guarda y custodia del menor. En ningún caso se podrá otorgar dicha licencia a ambos padres trabajadores del menor diagnosticado.</w:t>
      </w:r>
    </w:p>
    <w:p w:rsidR="00C04833" w:rsidRPr="00545EEE" w:rsidRDefault="00C04833" w:rsidP="00C04833">
      <w:pPr>
        <w:spacing w:after="0" w:line="240" w:lineRule="auto"/>
        <w:ind w:firstLine="288"/>
        <w:jc w:val="both"/>
        <w:rPr>
          <w:rFonts w:ascii="Arial" w:hAnsi="Arial" w:cs="Arial"/>
          <w:i/>
          <w:color w:val="000000" w:themeColor="text1"/>
          <w:sz w:val="24"/>
          <w:szCs w:val="24"/>
        </w:rPr>
      </w:pPr>
    </w:p>
    <w:p w:rsidR="00C04833" w:rsidRDefault="00C04833" w:rsidP="00C04833">
      <w:pPr>
        <w:spacing w:after="0" w:line="240" w:lineRule="auto"/>
        <w:ind w:firstLine="288"/>
        <w:jc w:val="both"/>
        <w:rPr>
          <w:rFonts w:ascii="Arial" w:hAnsi="Arial" w:cs="Arial"/>
          <w:i/>
          <w:color w:val="000000" w:themeColor="text1"/>
          <w:sz w:val="24"/>
          <w:szCs w:val="24"/>
        </w:rPr>
      </w:pPr>
      <w:r w:rsidRPr="00545EEE">
        <w:rPr>
          <w:rFonts w:ascii="Arial" w:hAnsi="Arial" w:cs="Arial"/>
          <w:i/>
          <w:color w:val="000000" w:themeColor="text1"/>
          <w:sz w:val="24"/>
          <w:szCs w:val="24"/>
        </w:rPr>
        <w:t>Las licencias otorgadas a padres o madres trabajadores previstas en el presente artículo, cesarán:</w:t>
      </w:r>
    </w:p>
    <w:p w:rsidR="00C04833" w:rsidRPr="00545EEE" w:rsidRDefault="00C04833" w:rsidP="00C04833">
      <w:pPr>
        <w:spacing w:after="0" w:line="240" w:lineRule="auto"/>
        <w:ind w:firstLine="288"/>
        <w:jc w:val="both"/>
        <w:rPr>
          <w:rFonts w:ascii="Arial" w:hAnsi="Arial" w:cs="Arial"/>
          <w:i/>
          <w:color w:val="000000" w:themeColor="text1"/>
          <w:sz w:val="24"/>
          <w:szCs w:val="24"/>
        </w:rPr>
      </w:pPr>
    </w:p>
    <w:p w:rsidR="00C04833" w:rsidRPr="00545EEE" w:rsidRDefault="00C04833" w:rsidP="00C04833">
      <w:pPr>
        <w:spacing w:after="0" w:line="240" w:lineRule="auto"/>
        <w:ind w:hanging="432"/>
        <w:jc w:val="both"/>
        <w:rPr>
          <w:rFonts w:ascii="Arial" w:hAnsi="Arial" w:cs="Arial"/>
          <w:i/>
          <w:color w:val="000000" w:themeColor="text1"/>
          <w:sz w:val="24"/>
          <w:szCs w:val="24"/>
        </w:rPr>
      </w:pPr>
      <w:r w:rsidRPr="00545EEE">
        <w:rPr>
          <w:rFonts w:ascii="Arial" w:hAnsi="Arial" w:cs="Arial"/>
          <w:bCs/>
          <w:i/>
          <w:color w:val="000000" w:themeColor="text1"/>
          <w:sz w:val="24"/>
          <w:szCs w:val="24"/>
        </w:rPr>
        <w:t>I.</w:t>
      </w:r>
      <w:r w:rsidRPr="00545EEE">
        <w:rPr>
          <w:rFonts w:ascii="Arial" w:hAnsi="Arial" w:cs="Arial"/>
          <w:i/>
          <w:color w:val="000000" w:themeColor="text1"/>
          <w:sz w:val="24"/>
          <w:szCs w:val="24"/>
        </w:rPr>
        <w:t>      Cuando el menor no requiera de hospitalización o de reposo médico en los periodos críticos del tratamiento;</w:t>
      </w:r>
    </w:p>
    <w:p w:rsidR="00C04833" w:rsidRPr="00545EEE" w:rsidRDefault="00C04833" w:rsidP="00C04833">
      <w:pPr>
        <w:spacing w:after="0" w:line="240" w:lineRule="auto"/>
        <w:ind w:hanging="432"/>
        <w:jc w:val="both"/>
        <w:rPr>
          <w:rFonts w:ascii="Arial" w:hAnsi="Arial" w:cs="Arial"/>
          <w:i/>
          <w:color w:val="000000" w:themeColor="text1"/>
          <w:sz w:val="24"/>
          <w:szCs w:val="24"/>
        </w:rPr>
      </w:pPr>
      <w:r w:rsidRPr="00545EEE">
        <w:rPr>
          <w:rFonts w:ascii="Arial" w:hAnsi="Arial" w:cs="Arial"/>
          <w:bCs/>
          <w:i/>
          <w:color w:val="000000" w:themeColor="text1"/>
          <w:sz w:val="24"/>
          <w:szCs w:val="24"/>
        </w:rPr>
        <w:t>II.</w:t>
      </w:r>
      <w:r w:rsidRPr="00545EEE">
        <w:rPr>
          <w:rFonts w:ascii="Arial" w:hAnsi="Arial" w:cs="Arial"/>
          <w:i/>
          <w:color w:val="000000" w:themeColor="text1"/>
          <w:sz w:val="24"/>
          <w:szCs w:val="24"/>
        </w:rPr>
        <w:t>    Por ocurrir el fallecimiento del menor;</w:t>
      </w:r>
    </w:p>
    <w:p w:rsidR="00C04833" w:rsidRPr="00545EEE" w:rsidRDefault="00C04833" w:rsidP="00C04833">
      <w:pPr>
        <w:spacing w:after="0" w:line="240" w:lineRule="auto"/>
        <w:ind w:hanging="432"/>
        <w:jc w:val="both"/>
        <w:rPr>
          <w:rFonts w:ascii="Arial" w:hAnsi="Arial" w:cs="Arial"/>
          <w:i/>
          <w:color w:val="000000" w:themeColor="text1"/>
          <w:sz w:val="24"/>
          <w:szCs w:val="24"/>
        </w:rPr>
      </w:pPr>
      <w:r w:rsidRPr="00545EEE">
        <w:rPr>
          <w:rFonts w:ascii="Arial" w:hAnsi="Arial" w:cs="Arial"/>
          <w:bCs/>
          <w:i/>
          <w:color w:val="000000" w:themeColor="text1"/>
          <w:sz w:val="24"/>
          <w:szCs w:val="24"/>
        </w:rPr>
        <w:t>III.</w:t>
      </w:r>
      <w:r w:rsidRPr="00545EEE">
        <w:rPr>
          <w:rFonts w:ascii="Arial" w:hAnsi="Arial" w:cs="Arial"/>
          <w:i/>
          <w:color w:val="000000" w:themeColor="text1"/>
          <w:sz w:val="24"/>
          <w:szCs w:val="24"/>
        </w:rPr>
        <w:t>   Cuando el menor cumpla dieciséis años;</w:t>
      </w:r>
    </w:p>
    <w:p w:rsidR="00C04833" w:rsidRDefault="00C04833" w:rsidP="00C04833">
      <w:pPr>
        <w:spacing w:after="0" w:line="240" w:lineRule="auto"/>
        <w:ind w:hanging="432"/>
        <w:jc w:val="both"/>
        <w:rPr>
          <w:rFonts w:ascii="Arial" w:hAnsi="Arial" w:cs="Arial"/>
          <w:i/>
          <w:color w:val="000000" w:themeColor="text1"/>
          <w:sz w:val="24"/>
          <w:szCs w:val="24"/>
        </w:rPr>
      </w:pPr>
      <w:r w:rsidRPr="00545EEE">
        <w:rPr>
          <w:rFonts w:ascii="Arial" w:hAnsi="Arial" w:cs="Arial"/>
          <w:bCs/>
          <w:i/>
          <w:color w:val="000000" w:themeColor="text1"/>
          <w:sz w:val="24"/>
          <w:szCs w:val="24"/>
        </w:rPr>
        <w:t>IV.</w:t>
      </w:r>
      <w:r w:rsidRPr="00545EEE">
        <w:rPr>
          <w:rFonts w:ascii="Arial" w:hAnsi="Arial" w:cs="Arial"/>
          <w:i/>
          <w:color w:val="000000" w:themeColor="text1"/>
          <w:sz w:val="24"/>
          <w:szCs w:val="24"/>
        </w:rPr>
        <w:t>   Cuando el ascendiente que goza de la licencia, sea contratado por un nuevo patrón.</w:t>
      </w:r>
    </w:p>
    <w:p w:rsidR="00C04833" w:rsidRPr="00545EEE" w:rsidRDefault="00C04833" w:rsidP="00C04833">
      <w:pPr>
        <w:spacing w:after="0" w:line="240" w:lineRule="auto"/>
        <w:ind w:hanging="432"/>
        <w:jc w:val="both"/>
        <w:rPr>
          <w:rFonts w:ascii="Arial" w:hAnsi="Arial" w:cs="Arial"/>
          <w:i/>
          <w:color w:val="000000" w:themeColor="text1"/>
          <w:sz w:val="24"/>
          <w:szCs w:val="24"/>
        </w:rPr>
      </w:pPr>
    </w:p>
    <w:p w:rsidR="00C04833" w:rsidRPr="00545EEE" w:rsidRDefault="00C04833" w:rsidP="00C04833">
      <w:pPr>
        <w:spacing w:after="0" w:line="240" w:lineRule="auto"/>
        <w:ind w:firstLine="288"/>
        <w:jc w:val="both"/>
        <w:rPr>
          <w:rFonts w:ascii="Arial" w:hAnsi="Arial" w:cs="Arial"/>
          <w:i/>
          <w:color w:val="000000" w:themeColor="text1"/>
          <w:sz w:val="24"/>
          <w:szCs w:val="24"/>
        </w:rPr>
      </w:pPr>
      <w:r w:rsidRPr="00545EEE">
        <w:rPr>
          <w:rFonts w:ascii="Arial" w:hAnsi="Arial" w:cs="Arial"/>
          <w:bCs/>
          <w:i/>
          <w:color w:val="000000" w:themeColor="text1"/>
          <w:sz w:val="24"/>
          <w:szCs w:val="24"/>
        </w:rPr>
        <w:t>Artículo Tercero.-</w:t>
      </w:r>
      <w:r w:rsidRPr="00545EEE">
        <w:rPr>
          <w:rFonts w:ascii="Arial" w:hAnsi="Arial" w:cs="Arial"/>
          <w:i/>
          <w:color w:val="000000" w:themeColor="text1"/>
          <w:sz w:val="24"/>
          <w:szCs w:val="24"/>
        </w:rPr>
        <w:t> Se adicionan una fracción IX al artículo 42; una fracción XXIX Bis al artículo 132 y un artículo 170 Bis a la Ley Federal del Trabajo, para quedar como sigue:</w:t>
      </w:r>
    </w:p>
    <w:p w:rsidR="00C04833" w:rsidRPr="00545EEE" w:rsidRDefault="00C04833" w:rsidP="00C04833">
      <w:pPr>
        <w:spacing w:after="0" w:line="240" w:lineRule="auto"/>
        <w:ind w:firstLine="288"/>
        <w:jc w:val="both"/>
        <w:rPr>
          <w:rFonts w:ascii="Arial" w:hAnsi="Arial" w:cs="Arial"/>
          <w:i/>
          <w:color w:val="000000" w:themeColor="text1"/>
          <w:sz w:val="24"/>
          <w:szCs w:val="24"/>
        </w:rPr>
      </w:pPr>
      <w:r w:rsidRPr="00545EEE">
        <w:rPr>
          <w:rFonts w:ascii="Arial" w:hAnsi="Arial" w:cs="Arial"/>
          <w:bCs/>
          <w:i/>
          <w:color w:val="000000" w:themeColor="text1"/>
          <w:sz w:val="24"/>
          <w:szCs w:val="24"/>
        </w:rPr>
        <w:t>Artículo 42.</w:t>
      </w:r>
      <w:proofErr w:type="gramStart"/>
      <w:r w:rsidRPr="00545EEE">
        <w:rPr>
          <w:rFonts w:ascii="Arial" w:hAnsi="Arial" w:cs="Arial"/>
          <w:bCs/>
          <w:i/>
          <w:color w:val="000000" w:themeColor="text1"/>
          <w:sz w:val="24"/>
          <w:szCs w:val="24"/>
        </w:rPr>
        <w:t>- ...</w:t>
      </w:r>
      <w:proofErr w:type="gramEnd"/>
    </w:p>
    <w:p w:rsidR="00C04833" w:rsidRPr="00545EEE" w:rsidRDefault="00C04833" w:rsidP="00C04833">
      <w:pPr>
        <w:spacing w:after="0" w:line="240" w:lineRule="auto"/>
        <w:ind w:firstLine="288"/>
        <w:jc w:val="both"/>
        <w:rPr>
          <w:rFonts w:ascii="Arial" w:hAnsi="Arial" w:cs="Arial"/>
          <w:i/>
          <w:color w:val="000000" w:themeColor="text1"/>
          <w:sz w:val="24"/>
          <w:szCs w:val="24"/>
        </w:rPr>
      </w:pPr>
      <w:r w:rsidRPr="00545EEE">
        <w:rPr>
          <w:rFonts w:ascii="Arial" w:hAnsi="Arial" w:cs="Arial"/>
          <w:bCs/>
          <w:i/>
          <w:color w:val="000000" w:themeColor="text1"/>
          <w:sz w:val="24"/>
          <w:szCs w:val="24"/>
        </w:rPr>
        <w:t>I.</w:t>
      </w:r>
      <w:r w:rsidRPr="00545EEE">
        <w:rPr>
          <w:rFonts w:ascii="Arial" w:hAnsi="Arial" w:cs="Arial"/>
          <w:i/>
          <w:color w:val="000000" w:themeColor="text1"/>
          <w:sz w:val="24"/>
          <w:szCs w:val="24"/>
        </w:rPr>
        <w:t> a </w:t>
      </w:r>
      <w:r w:rsidRPr="00545EEE">
        <w:rPr>
          <w:rFonts w:ascii="Arial" w:hAnsi="Arial" w:cs="Arial"/>
          <w:bCs/>
          <w:i/>
          <w:color w:val="000000" w:themeColor="text1"/>
          <w:sz w:val="24"/>
          <w:szCs w:val="24"/>
        </w:rPr>
        <w:t>VI. ...</w:t>
      </w:r>
    </w:p>
    <w:p w:rsidR="00C04833" w:rsidRPr="00545EEE" w:rsidRDefault="00C04833" w:rsidP="00C04833">
      <w:pPr>
        <w:spacing w:after="0" w:line="240" w:lineRule="auto"/>
        <w:ind w:firstLine="288"/>
        <w:jc w:val="both"/>
        <w:rPr>
          <w:rFonts w:ascii="Arial" w:hAnsi="Arial" w:cs="Arial"/>
          <w:i/>
          <w:color w:val="000000" w:themeColor="text1"/>
          <w:sz w:val="24"/>
          <w:szCs w:val="24"/>
        </w:rPr>
      </w:pPr>
      <w:r w:rsidRPr="00545EEE">
        <w:rPr>
          <w:rFonts w:ascii="Arial" w:hAnsi="Arial" w:cs="Arial"/>
          <w:bCs/>
          <w:i/>
          <w:color w:val="000000" w:themeColor="text1"/>
          <w:sz w:val="24"/>
          <w:szCs w:val="24"/>
        </w:rPr>
        <w:t>VII.</w:t>
      </w:r>
      <w:r w:rsidRPr="00545EEE">
        <w:rPr>
          <w:rFonts w:ascii="Arial" w:hAnsi="Arial" w:cs="Arial"/>
          <w:i/>
          <w:color w:val="000000" w:themeColor="text1"/>
          <w:sz w:val="24"/>
          <w:szCs w:val="24"/>
        </w:rPr>
        <w:t> La Falta de los documentos que exijan las Leyes y reglamentos, necesarios para la prestación del servicio, cuando sea imputable al trabajador;</w:t>
      </w:r>
    </w:p>
    <w:p w:rsidR="00C04833" w:rsidRPr="00545EEE" w:rsidRDefault="00C04833" w:rsidP="00C04833">
      <w:pPr>
        <w:spacing w:after="0" w:line="240" w:lineRule="auto"/>
        <w:ind w:firstLine="288"/>
        <w:jc w:val="both"/>
        <w:rPr>
          <w:rFonts w:ascii="Arial" w:hAnsi="Arial" w:cs="Arial"/>
          <w:i/>
          <w:color w:val="000000" w:themeColor="text1"/>
          <w:sz w:val="24"/>
          <w:szCs w:val="24"/>
        </w:rPr>
      </w:pPr>
      <w:r w:rsidRPr="00545EEE">
        <w:rPr>
          <w:rFonts w:ascii="Arial" w:hAnsi="Arial" w:cs="Arial"/>
          <w:bCs/>
          <w:i/>
          <w:color w:val="000000" w:themeColor="text1"/>
          <w:sz w:val="24"/>
          <w:szCs w:val="24"/>
        </w:rPr>
        <w:t>VIII.</w:t>
      </w:r>
      <w:r w:rsidRPr="00545EEE">
        <w:rPr>
          <w:rFonts w:ascii="Arial" w:hAnsi="Arial" w:cs="Arial"/>
          <w:i/>
          <w:color w:val="000000" w:themeColor="text1"/>
          <w:sz w:val="24"/>
          <w:szCs w:val="24"/>
        </w:rPr>
        <w:t> La conclusión de la temporada en el caso de los trabajadores contratados bajo esta modalidad, y</w:t>
      </w:r>
    </w:p>
    <w:p w:rsidR="00C04833" w:rsidRPr="00545EEE" w:rsidRDefault="00C04833" w:rsidP="00C04833">
      <w:pPr>
        <w:spacing w:after="0" w:line="240" w:lineRule="auto"/>
        <w:ind w:firstLine="288"/>
        <w:jc w:val="both"/>
        <w:rPr>
          <w:rFonts w:ascii="Arial" w:hAnsi="Arial" w:cs="Arial"/>
          <w:i/>
          <w:color w:val="000000" w:themeColor="text1"/>
          <w:sz w:val="24"/>
          <w:szCs w:val="24"/>
        </w:rPr>
      </w:pPr>
      <w:r w:rsidRPr="00545EEE">
        <w:rPr>
          <w:rFonts w:ascii="Arial" w:hAnsi="Arial" w:cs="Arial"/>
          <w:bCs/>
          <w:i/>
          <w:color w:val="000000" w:themeColor="text1"/>
          <w:sz w:val="24"/>
          <w:szCs w:val="24"/>
        </w:rPr>
        <w:t>IX. </w:t>
      </w:r>
      <w:r w:rsidRPr="00545EEE">
        <w:rPr>
          <w:rFonts w:ascii="Arial" w:hAnsi="Arial" w:cs="Arial"/>
          <w:i/>
          <w:color w:val="000000" w:themeColor="text1"/>
          <w:sz w:val="24"/>
          <w:szCs w:val="24"/>
        </w:rPr>
        <w:t>La licencia a que se refiere el artículo 140 Bis de la Ley del Seguro Social.</w:t>
      </w:r>
    </w:p>
    <w:p w:rsidR="00C04833" w:rsidRPr="00545EEE" w:rsidRDefault="00C04833" w:rsidP="00C04833">
      <w:pPr>
        <w:spacing w:after="0" w:line="240" w:lineRule="auto"/>
        <w:ind w:firstLine="288"/>
        <w:jc w:val="both"/>
        <w:rPr>
          <w:rFonts w:ascii="Arial" w:hAnsi="Arial" w:cs="Arial"/>
          <w:i/>
          <w:color w:val="000000" w:themeColor="text1"/>
          <w:sz w:val="24"/>
          <w:szCs w:val="24"/>
        </w:rPr>
      </w:pPr>
      <w:r w:rsidRPr="00545EEE">
        <w:rPr>
          <w:rFonts w:ascii="Arial" w:hAnsi="Arial" w:cs="Arial"/>
          <w:bCs/>
          <w:i/>
          <w:color w:val="000000" w:themeColor="text1"/>
          <w:sz w:val="24"/>
          <w:szCs w:val="24"/>
        </w:rPr>
        <w:t>Artículo 132.</w:t>
      </w:r>
      <w:proofErr w:type="gramStart"/>
      <w:r w:rsidRPr="00545EEE">
        <w:rPr>
          <w:rFonts w:ascii="Arial" w:hAnsi="Arial" w:cs="Arial"/>
          <w:bCs/>
          <w:i/>
          <w:color w:val="000000" w:themeColor="text1"/>
          <w:sz w:val="24"/>
          <w:szCs w:val="24"/>
        </w:rPr>
        <w:t>- ...</w:t>
      </w:r>
      <w:proofErr w:type="gramEnd"/>
    </w:p>
    <w:p w:rsidR="00C04833" w:rsidRPr="00545EEE" w:rsidRDefault="00C04833" w:rsidP="00C04833">
      <w:pPr>
        <w:spacing w:after="0" w:line="240" w:lineRule="auto"/>
        <w:ind w:firstLine="288"/>
        <w:jc w:val="both"/>
        <w:rPr>
          <w:rFonts w:ascii="Arial" w:hAnsi="Arial" w:cs="Arial"/>
          <w:i/>
          <w:color w:val="000000" w:themeColor="text1"/>
          <w:sz w:val="24"/>
          <w:szCs w:val="24"/>
        </w:rPr>
      </w:pPr>
      <w:r w:rsidRPr="00545EEE">
        <w:rPr>
          <w:rFonts w:ascii="Arial" w:hAnsi="Arial" w:cs="Arial"/>
          <w:bCs/>
          <w:i/>
          <w:color w:val="000000" w:themeColor="text1"/>
          <w:sz w:val="24"/>
          <w:szCs w:val="24"/>
        </w:rPr>
        <w:t>I.-</w:t>
      </w:r>
      <w:r w:rsidRPr="00545EEE">
        <w:rPr>
          <w:rFonts w:ascii="Arial" w:hAnsi="Arial" w:cs="Arial"/>
          <w:i/>
          <w:color w:val="000000" w:themeColor="text1"/>
          <w:sz w:val="24"/>
          <w:szCs w:val="24"/>
        </w:rPr>
        <w:t> a </w:t>
      </w:r>
      <w:r w:rsidRPr="00545EEE">
        <w:rPr>
          <w:rFonts w:ascii="Arial" w:hAnsi="Arial" w:cs="Arial"/>
          <w:bCs/>
          <w:i/>
          <w:color w:val="000000" w:themeColor="text1"/>
          <w:sz w:val="24"/>
          <w:szCs w:val="24"/>
        </w:rPr>
        <w:t>XXIX.</w:t>
      </w:r>
      <w:proofErr w:type="gramStart"/>
      <w:r w:rsidRPr="00545EEE">
        <w:rPr>
          <w:rFonts w:ascii="Arial" w:hAnsi="Arial" w:cs="Arial"/>
          <w:bCs/>
          <w:i/>
          <w:color w:val="000000" w:themeColor="text1"/>
          <w:sz w:val="24"/>
          <w:szCs w:val="24"/>
        </w:rPr>
        <w:t>- ...</w:t>
      </w:r>
      <w:proofErr w:type="gramEnd"/>
    </w:p>
    <w:p w:rsidR="00C04833" w:rsidRDefault="00C04833" w:rsidP="00C04833">
      <w:pPr>
        <w:spacing w:after="0" w:line="240" w:lineRule="auto"/>
        <w:ind w:firstLine="288"/>
        <w:jc w:val="both"/>
        <w:rPr>
          <w:rFonts w:ascii="Arial" w:hAnsi="Arial" w:cs="Arial"/>
          <w:i/>
          <w:color w:val="000000" w:themeColor="text1"/>
          <w:sz w:val="24"/>
          <w:szCs w:val="24"/>
        </w:rPr>
      </w:pPr>
      <w:r w:rsidRPr="00545EEE">
        <w:rPr>
          <w:rFonts w:ascii="Arial" w:hAnsi="Arial" w:cs="Arial"/>
          <w:bCs/>
          <w:i/>
          <w:color w:val="000000" w:themeColor="text1"/>
          <w:sz w:val="24"/>
          <w:szCs w:val="24"/>
        </w:rPr>
        <w:t>XXIX Bis.-</w:t>
      </w:r>
      <w:r w:rsidRPr="00545EEE">
        <w:rPr>
          <w:rFonts w:ascii="Arial" w:hAnsi="Arial" w:cs="Arial"/>
          <w:i/>
          <w:color w:val="000000" w:themeColor="text1"/>
          <w:sz w:val="24"/>
          <w:szCs w:val="24"/>
        </w:rPr>
        <w:t> Otorgar las facilidades conducentes a los trabajadores respecto de las licencias expedidas por el Instituto según lo establece el artículo 140 Bis de la Ley del Seguro Social.</w:t>
      </w:r>
    </w:p>
    <w:p w:rsidR="00C04833" w:rsidRPr="00545EEE" w:rsidRDefault="00C04833" w:rsidP="00C04833">
      <w:pPr>
        <w:spacing w:after="0" w:line="240" w:lineRule="auto"/>
        <w:ind w:firstLine="288"/>
        <w:jc w:val="both"/>
        <w:rPr>
          <w:rFonts w:ascii="Arial" w:hAnsi="Arial" w:cs="Arial"/>
          <w:i/>
          <w:color w:val="000000" w:themeColor="text1"/>
          <w:sz w:val="24"/>
          <w:szCs w:val="24"/>
        </w:rPr>
      </w:pPr>
    </w:p>
    <w:p w:rsidR="00C04833" w:rsidRDefault="00C04833" w:rsidP="00C04833">
      <w:pPr>
        <w:spacing w:after="0" w:line="240" w:lineRule="auto"/>
        <w:ind w:firstLine="288"/>
        <w:jc w:val="both"/>
        <w:rPr>
          <w:rFonts w:ascii="Arial" w:hAnsi="Arial" w:cs="Arial"/>
          <w:i/>
          <w:color w:val="000000" w:themeColor="text1"/>
          <w:sz w:val="24"/>
          <w:szCs w:val="24"/>
        </w:rPr>
      </w:pPr>
      <w:r w:rsidRPr="00545EEE">
        <w:rPr>
          <w:rFonts w:ascii="Arial" w:hAnsi="Arial" w:cs="Arial"/>
          <w:bCs/>
          <w:i/>
          <w:color w:val="000000" w:themeColor="text1"/>
          <w:sz w:val="24"/>
          <w:szCs w:val="24"/>
        </w:rPr>
        <w:t>Artículo 170 Bis.-</w:t>
      </w:r>
      <w:r w:rsidRPr="00545EEE">
        <w:rPr>
          <w:rFonts w:ascii="Arial" w:hAnsi="Arial" w:cs="Arial"/>
          <w:i/>
          <w:color w:val="000000" w:themeColor="text1"/>
          <w:sz w:val="24"/>
          <w:szCs w:val="24"/>
        </w:rPr>
        <w:t> Los padres o madres de menores diagnosticados con cualquier tipo de cáncer, gozarán de la licencia a que se refiere el artículo 140 Bis de la Ley del Seguro Social, en los términos referidos, con la intención de acompañar a los mencionados pacientes en sus correspondientes tratamientos médicos.</w:t>
      </w:r>
    </w:p>
    <w:p w:rsidR="00C04833" w:rsidRPr="00545EEE" w:rsidRDefault="00C04833" w:rsidP="00C04833">
      <w:pPr>
        <w:spacing w:after="0" w:line="240" w:lineRule="auto"/>
        <w:ind w:firstLine="288"/>
        <w:jc w:val="both"/>
        <w:rPr>
          <w:rFonts w:ascii="Arial" w:hAnsi="Arial" w:cs="Arial"/>
          <w:i/>
          <w:color w:val="000000" w:themeColor="text1"/>
          <w:sz w:val="24"/>
          <w:szCs w:val="24"/>
        </w:rPr>
      </w:pPr>
    </w:p>
    <w:p w:rsidR="00C04833" w:rsidRDefault="00C04833" w:rsidP="00C04833">
      <w:pPr>
        <w:spacing w:after="0" w:line="240" w:lineRule="auto"/>
        <w:jc w:val="center"/>
        <w:rPr>
          <w:rFonts w:ascii="Arial" w:hAnsi="Arial" w:cs="Arial"/>
          <w:bCs/>
          <w:i/>
          <w:color w:val="000000" w:themeColor="text1"/>
          <w:sz w:val="24"/>
          <w:szCs w:val="24"/>
        </w:rPr>
      </w:pPr>
      <w:r w:rsidRPr="00545EEE">
        <w:rPr>
          <w:rFonts w:ascii="Arial" w:hAnsi="Arial" w:cs="Arial"/>
          <w:bCs/>
          <w:i/>
          <w:color w:val="000000" w:themeColor="text1"/>
          <w:sz w:val="24"/>
          <w:szCs w:val="24"/>
        </w:rPr>
        <w:t>Transitorios</w:t>
      </w:r>
    </w:p>
    <w:p w:rsidR="00C04833" w:rsidRPr="00545EEE" w:rsidRDefault="00C04833" w:rsidP="00C04833">
      <w:pPr>
        <w:spacing w:after="0" w:line="240" w:lineRule="auto"/>
        <w:jc w:val="center"/>
        <w:rPr>
          <w:rFonts w:ascii="Arial" w:hAnsi="Arial" w:cs="Arial"/>
          <w:bCs/>
          <w:i/>
          <w:color w:val="000000" w:themeColor="text1"/>
          <w:sz w:val="24"/>
          <w:szCs w:val="24"/>
        </w:rPr>
      </w:pPr>
    </w:p>
    <w:p w:rsidR="00C04833" w:rsidRDefault="00C04833" w:rsidP="00C04833">
      <w:pPr>
        <w:spacing w:after="0" w:line="240" w:lineRule="auto"/>
        <w:ind w:firstLine="288"/>
        <w:jc w:val="both"/>
        <w:rPr>
          <w:rFonts w:ascii="Arial" w:hAnsi="Arial" w:cs="Arial"/>
          <w:i/>
          <w:color w:val="000000" w:themeColor="text1"/>
          <w:sz w:val="24"/>
          <w:szCs w:val="24"/>
        </w:rPr>
      </w:pPr>
      <w:r w:rsidRPr="00545EEE">
        <w:rPr>
          <w:rFonts w:ascii="Arial" w:hAnsi="Arial" w:cs="Arial"/>
          <w:bCs/>
          <w:i/>
          <w:color w:val="000000" w:themeColor="text1"/>
          <w:sz w:val="24"/>
          <w:szCs w:val="24"/>
        </w:rPr>
        <w:t>Primero.-</w:t>
      </w:r>
      <w:r w:rsidRPr="00545EEE">
        <w:rPr>
          <w:rFonts w:ascii="Arial" w:hAnsi="Arial" w:cs="Arial"/>
          <w:i/>
          <w:color w:val="000000" w:themeColor="text1"/>
          <w:sz w:val="24"/>
          <w:szCs w:val="24"/>
        </w:rPr>
        <w:t> El presente Decreto entrará en vigor el día siguiente al de su publicación en el Diario Oficial de la Federación.</w:t>
      </w:r>
    </w:p>
    <w:p w:rsidR="00C04833" w:rsidRPr="00545EEE" w:rsidRDefault="00C04833" w:rsidP="00C04833">
      <w:pPr>
        <w:spacing w:after="0" w:line="240" w:lineRule="auto"/>
        <w:ind w:firstLine="288"/>
        <w:jc w:val="both"/>
        <w:rPr>
          <w:rFonts w:ascii="Arial" w:hAnsi="Arial" w:cs="Arial"/>
          <w:i/>
          <w:color w:val="000000" w:themeColor="text1"/>
          <w:sz w:val="24"/>
          <w:szCs w:val="24"/>
        </w:rPr>
      </w:pPr>
    </w:p>
    <w:p w:rsidR="00C04833" w:rsidRDefault="00C04833" w:rsidP="00C04833">
      <w:pPr>
        <w:spacing w:after="0" w:line="240" w:lineRule="auto"/>
        <w:ind w:firstLine="288"/>
        <w:jc w:val="both"/>
        <w:rPr>
          <w:rFonts w:ascii="Arial" w:hAnsi="Arial" w:cs="Arial"/>
          <w:i/>
          <w:color w:val="000000" w:themeColor="text1"/>
          <w:sz w:val="24"/>
          <w:szCs w:val="24"/>
        </w:rPr>
      </w:pPr>
      <w:r w:rsidRPr="00545EEE">
        <w:rPr>
          <w:rFonts w:ascii="Arial" w:hAnsi="Arial" w:cs="Arial"/>
          <w:bCs/>
          <w:i/>
          <w:color w:val="000000" w:themeColor="text1"/>
          <w:sz w:val="24"/>
          <w:szCs w:val="24"/>
        </w:rPr>
        <w:t>Segundo.-</w:t>
      </w:r>
      <w:r w:rsidRPr="00545EEE">
        <w:rPr>
          <w:rFonts w:ascii="Arial" w:hAnsi="Arial" w:cs="Arial"/>
          <w:i/>
          <w:color w:val="000000" w:themeColor="text1"/>
          <w:sz w:val="24"/>
          <w:szCs w:val="24"/>
        </w:rPr>
        <w:t> Los recursos para el ejercicio 2019 se obtendrán de los apartados precisados en el presente Decreto y posteriormente los recursos que se requieran deberán ser garantizados, etiquetados y provisionados con anterioridad por la Secretaría de Hacienda y Crédito Público en los Presupuestos de Egresos de la Federación de los ejercicios que correspondan, y en el entendido de que la implementación de tal programa no impactará de forma alguna las cuotas obrero-patronales recabadas por los Institutos de Seguridad Social del Gobierno Federal.</w:t>
      </w:r>
    </w:p>
    <w:p w:rsidR="00C04833" w:rsidRDefault="00C04833" w:rsidP="00C04833">
      <w:pPr>
        <w:spacing w:after="0" w:line="240" w:lineRule="auto"/>
        <w:jc w:val="both"/>
        <w:rPr>
          <w:rFonts w:ascii="Arial" w:hAnsi="Arial" w:cs="Arial"/>
          <w:i/>
          <w:color w:val="000000" w:themeColor="text1"/>
          <w:sz w:val="24"/>
          <w:szCs w:val="24"/>
        </w:rPr>
      </w:pPr>
    </w:p>
    <w:p w:rsidR="00C04833" w:rsidRPr="00545EEE" w:rsidRDefault="00C04833" w:rsidP="00C04833">
      <w:pPr>
        <w:spacing w:after="0" w:line="240" w:lineRule="auto"/>
        <w:jc w:val="both"/>
        <w:rPr>
          <w:rFonts w:ascii="Arial" w:hAnsi="Arial" w:cs="Arial"/>
          <w:i/>
          <w:color w:val="000000" w:themeColor="text1"/>
          <w:sz w:val="24"/>
          <w:szCs w:val="24"/>
        </w:rPr>
      </w:pPr>
      <w:r w:rsidRPr="00545EEE">
        <w:rPr>
          <w:rFonts w:ascii="Arial" w:hAnsi="Arial" w:cs="Arial"/>
          <w:i/>
          <w:color w:val="000000" w:themeColor="text1"/>
          <w:sz w:val="24"/>
          <w:szCs w:val="24"/>
        </w:rPr>
        <w:t>Ciudad de México, a 29 de abril de 2019.- Diputado </w:t>
      </w:r>
      <w:r w:rsidRPr="00545EEE">
        <w:rPr>
          <w:rFonts w:ascii="Arial" w:hAnsi="Arial" w:cs="Arial"/>
          <w:bCs/>
          <w:i/>
          <w:color w:val="000000" w:themeColor="text1"/>
          <w:sz w:val="24"/>
          <w:szCs w:val="24"/>
        </w:rPr>
        <w:t>Porfirio Muñoz Ledo</w:t>
      </w:r>
      <w:r w:rsidRPr="00545EEE">
        <w:rPr>
          <w:rFonts w:ascii="Arial" w:hAnsi="Arial" w:cs="Arial"/>
          <w:i/>
          <w:color w:val="000000" w:themeColor="text1"/>
          <w:sz w:val="24"/>
          <w:szCs w:val="24"/>
        </w:rPr>
        <w:t xml:space="preserve">, Presidente.- </w:t>
      </w:r>
      <w:proofErr w:type="gramStart"/>
      <w:r w:rsidRPr="00545EEE">
        <w:rPr>
          <w:rFonts w:ascii="Arial" w:hAnsi="Arial" w:cs="Arial"/>
          <w:i/>
          <w:color w:val="000000" w:themeColor="text1"/>
          <w:sz w:val="24"/>
          <w:szCs w:val="24"/>
        </w:rPr>
        <w:t>Senador  </w:t>
      </w:r>
      <w:r w:rsidRPr="00545EEE">
        <w:rPr>
          <w:rFonts w:ascii="Arial" w:hAnsi="Arial" w:cs="Arial"/>
          <w:bCs/>
          <w:i/>
          <w:color w:val="000000" w:themeColor="text1"/>
          <w:sz w:val="24"/>
          <w:szCs w:val="24"/>
        </w:rPr>
        <w:t>Martí</w:t>
      </w:r>
      <w:proofErr w:type="gramEnd"/>
      <w:r w:rsidRPr="00545EEE">
        <w:rPr>
          <w:rFonts w:ascii="Arial" w:hAnsi="Arial" w:cs="Arial"/>
          <w:bCs/>
          <w:i/>
          <w:color w:val="000000" w:themeColor="text1"/>
          <w:sz w:val="24"/>
          <w:szCs w:val="24"/>
        </w:rPr>
        <w:t xml:space="preserve"> Batres Guadarrama</w:t>
      </w:r>
      <w:r w:rsidRPr="00545EEE">
        <w:rPr>
          <w:rFonts w:ascii="Arial" w:hAnsi="Arial" w:cs="Arial"/>
          <w:i/>
          <w:color w:val="000000" w:themeColor="text1"/>
          <w:sz w:val="24"/>
          <w:szCs w:val="24"/>
        </w:rPr>
        <w:t>, Presidente.- Diputada  </w:t>
      </w:r>
      <w:r w:rsidRPr="00545EEE">
        <w:rPr>
          <w:rFonts w:ascii="Arial" w:hAnsi="Arial" w:cs="Arial"/>
          <w:bCs/>
          <w:i/>
          <w:color w:val="000000" w:themeColor="text1"/>
          <w:sz w:val="24"/>
          <w:szCs w:val="24"/>
        </w:rPr>
        <w:t xml:space="preserve">Karla </w:t>
      </w:r>
      <w:proofErr w:type="spellStart"/>
      <w:r w:rsidRPr="00545EEE">
        <w:rPr>
          <w:rFonts w:ascii="Arial" w:hAnsi="Arial" w:cs="Arial"/>
          <w:bCs/>
          <w:i/>
          <w:color w:val="000000" w:themeColor="text1"/>
          <w:sz w:val="24"/>
          <w:szCs w:val="24"/>
        </w:rPr>
        <w:t>Yuritzi</w:t>
      </w:r>
      <w:proofErr w:type="spellEnd"/>
      <w:r w:rsidRPr="00545EEE">
        <w:rPr>
          <w:rFonts w:ascii="Arial" w:hAnsi="Arial" w:cs="Arial"/>
          <w:bCs/>
          <w:i/>
          <w:color w:val="000000" w:themeColor="text1"/>
          <w:sz w:val="24"/>
          <w:szCs w:val="24"/>
        </w:rPr>
        <w:t xml:space="preserve"> Almazán Burgos</w:t>
      </w:r>
      <w:r w:rsidRPr="00545EEE">
        <w:rPr>
          <w:rFonts w:ascii="Arial" w:hAnsi="Arial" w:cs="Arial"/>
          <w:i/>
          <w:color w:val="000000" w:themeColor="text1"/>
          <w:sz w:val="24"/>
          <w:szCs w:val="24"/>
        </w:rPr>
        <w:t xml:space="preserve">, Secretaria.- Senador </w:t>
      </w:r>
      <w:r w:rsidRPr="00545EEE">
        <w:rPr>
          <w:rFonts w:ascii="Arial" w:hAnsi="Arial" w:cs="Arial"/>
          <w:bCs/>
          <w:i/>
          <w:color w:val="000000" w:themeColor="text1"/>
          <w:sz w:val="24"/>
          <w:szCs w:val="24"/>
        </w:rPr>
        <w:t>Antares G. Vázquez</w:t>
      </w:r>
      <w:r w:rsidRPr="00545EEE">
        <w:rPr>
          <w:rFonts w:ascii="Arial" w:hAnsi="Arial" w:cs="Arial"/>
          <w:i/>
          <w:color w:val="000000" w:themeColor="text1"/>
          <w:sz w:val="24"/>
          <w:szCs w:val="24"/>
        </w:rPr>
        <w:t> </w:t>
      </w:r>
      <w:r w:rsidRPr="00545EEE">
        <w:rPr>
          <w:rFonts w:ascii="Arial" w:hAnsi="Arial" w:cs="Arial"/>
          <w:bCs/>
          <w:i/>
          <w:color w:val="000000" w:themeColor="text1"/>
          <w:sz w:val="24"/>
          <w:szCs w:val="24"/>
        </w:rPr>
        <w:t>Alatorre</w:t>
      </w:r>
      <w:r w:rsidRPr="00545EEE">
        <w:rPr>
          <w:rFonts w:ascii="Arial" w:hAnsi="Arial" w:cs="Arial"/>
          <w:i/>
          <w:color w:val="000000" w:themeColor="text1"/>
          <w:sz w:val="24"/>
          <w:szCs w:val="24"/>
        </w:rPr>
        <w:t>, Secretaria.- Rúbricas.</w:t>
      </w:r>
      <w:r w:rsidRPr="00545EEE">
        <w:rPr>
          <w:rFonts w:ascii="Arial" w:hAnsi="Arial" w:cs="Arial"/>
          <w:bCs/>
          <w:i/>
          <w:color w:val="000000" w:themeColor="text1"/>
          <w:sz w:val="24"/>
          <w:szCs w:val="24"/>
        </w:rPr>
        <w:t xml:space="preserve">" </w:t>
      </w:r>
      <w:r w:rsidRPr="00545EEE">
        <w:rPr>
          <w:rFonts w:ascii="Arial" w:hAnsi="Arial" w:cs="Arial"/>
          <w:i/>
          <w:color w:val="000000" w:themeColor="text1"/>
          <w:sz w:val="24"/>
          <w:szCs w:val="24"/>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30 de mayo de 2019.- </w:t>
      </w:r>
      <w:r w:rsidRPr="00545EEE">
        <w:rPr>
          <w:rFonts w:ascii="Arial" w:hAnsi="Arial" w:cs="Arial"/>
          <w:bCs/>
          <w:i/>
          <w:color w:val="000000" w:themeColor="text1"/>
          <w:sz w:val="24"/>
          <w:szCs w:val="24"/>
        </w:rPr>
        <w:t>Andrés Manuel López Obrador</w:t>
      </w:r>
      <w:r w:rsidRPr="00545EEE">
        <w:rPr>
          <w:rFonts w:ascii="Arial" w:hAnsi="Arial" w:cs="Arial"/>
          <w:i/>
          <w:color w:val="000000" w:themeColor="text1"/>
          <w:sz w:val="24"/>
          <w:szCs w:val="24"/>
        </w:rPr>
        <w:t>.- Rúbrica.- La Secretaria de Gobernación, Dra. </w:t>
      </w:r>
      <w:r w:rsidRPr="00545EEE">
        <w:rPr>
          <w:rFonts w:ascii="Arial" w:hAnsi="Arial" w:cs="Arial"/>
          <w:bCs/>
          <w:i/>
          <w:color w:val="000000" w:themeColor="text1"/>
          <w:sz w:val="24"/>
          <w:szCs w:val="24"/>
        </w:rPr>
        <w:t>Olga María del Carmen Sánchez Cordero Dávila</w:t>
      </w:r>
      <w:r w:rsidRPr="00545EEE">
        <w:rPr>
          <w:rFonts w:ascii="Arial" w:hAnsi="Arial" w:cs="Arial"/>
          <w:i/>
          <w:color w:val="000000" w:themeColor="text1"/>
          <w:sz w:val="24"/>
          <w:szCs w:val="24"/>
        </w:rPr>
        <w:t>.- Rúbrica.</w:t>
      </w:r>
    </w:p>
    <w:p w:rsidR="00C04833" w:rsidRDefault="00C04833" w:rsidP="00C04833">
      <w:pPr>
        <w:spacing w:after="0" w:line="240" w:lineRule="auto"/>
        <w:jc w:val="both"/>
        <w:rPr>
          <w:rFonts w:ascii="Arial" w:hAnsi="Arial" w:cs="Arial"/>
          <w:b/>
          <w:color w:val="000000" w:themeColor="text1"/>
          <w:shd w:val="clear" w:color="auto" w:fill="FFFFFF"/>
        </w:rPr>
      </w:pPr>
    </w:p>
    <w:p w:rsidR="00C04833" w:rsidRPr="00545EEE" w:rsidRDefault="00C04833" w:rsidP="00C04833">
      <w:pPr>
        <w:spacing w:after="0" w:line="240" w:lineRule="auto"/>
        <w:jc w:val="both"/>
        <w:rPr>
          <w:rFonts w:ascii="Arial" w:eastAsia="Calibri" w:hAnsi="Arial" w:cs="Arial"/>
          <w:color w:val="000000" w:themeColor="text1"/>
          <w:sz w:val="24"/>
          <w:szCs w:val="24"/>
        </w:rPr>
      </w:pPr>
      <w:r w:rsidRPr="00545EEE">
        <w:rPr>
          <w:rFonts w:ascii="Arial" w:hAnsi="Arial" w:cs="Arial"/>
          <w:b/>
          <w:color w:val="000000" w:themeColor="text1"/>
          <w:shd w:val="clear" w:color="auto" w:fill="FFFFFF"/>
        </w:rPr>
        <w:t>VI.-</w:t>
      </w:r>
      <w:r w:rsidRPr="00545EEE">
        <w:rPr>
          <w:rFonts w:ascii="Arial" w:hAnsi="Arial" w:cs="Arial"/>
          <w:i/>
          <w:color w:val="000000" w:themeColor="text1"/>
        </w:rPr>
        <w:t xml:space="preserve"> </w:t>
      </w:r>
      <w:r w:rsidRPr="00545EEE">
        <w:rPr>
          <w:rFonts w:ascii="Arial" w:hAnsi="Arial" w:cs="Arial"/>
          <w:color w:val="000000" w:themeColor="text1"/>
          <w:sz w:val="24"/>
          <w:szCs w:val="24"/>
        </w:rPr>
        <w:t xml:space="preserve">En el mismo orden de ideas, </w:t>
      </w:r>
      <w:r w:rsidRPr="00545EEE">
        <w:rPr>
          <w:rFonts w:ascii="Arial" w:eastAsia="Calibri" w:hAnsi="Arial" w:cs="Arial"/>
          <w:color w:val="000000" w:themeColor="text1"/>
          <w:sz w:val="24"/>
          <w:szCs w:val="24"/>
        </w:rPr>
        <w:t>el Congreso del Estado de Jalisco, el 23 de octubre del año 2019, aprobó el decreto número 27582/LXII/19 que dice lo siguiente:</w:t>
      </w:r>
    </w:p>
    <w:p w:rsidR="00C04833" w:rsidRPr="00545EEE" w:rsidRDefault="00C04833" w:rsidP="00C04833">
      <w:pPr>
        <w:spacing w:after="0" w:line="240" w:lineRule="auto"/>
        <w:jc w:val="both"/>
        <w:rPr>
          <w:rFonts w:ascii="Arial" w:eastAsia="Calibri" w:hAnsi="Arial" w:cs="Arial"/>
          <w:i/>
          <w:color w:val="000000" w:themeColor="text1"/>
          <w:sz w:val="24"/>
          <w:szCs w:val="24"/>
        </w:rPr>
      </w:pPr>
    </w:p>
    <w:p w:rsidR="00C04833" w:rsidRPr="00545EEE" w:rsidRDefault="00C04833" w:rsidP="00C04833">
      <w:pPr>
        <w:tabs>
          <w:tab w:val="left" w:pos="-720"/>
        </w:tabs>
        <w:spacing w:after="0" w:line="240" w:lineRule="auto"/>
        <w:jc w:val="both"/>
        <w:rPr>
          <w:rFonts w:ascii="Arial" w:eastAsia="Calibri" w:hAnsi="Arial" w:cs="Arial"/>
          <w:i/>
          <w:color w:val="000000" w:themeColor="text1"/>
          <w:sz w:val="24"/>
          <w:szCs w:val="24"/>
        </w:rPr>
      </w:pPr>
      <w:r w:rsidRPr="00545EEE">
        <w:rPr>
          <w:rFonts w:ascii="Arial" w:eastAsia="Calibri" w:hAnsi="Arial" w:cs="Arial"/>
          <w:i/>
          <w:color w:val="000000" w:themeColor="text1"/>
          <w:sz w:val="24"/>
          <w:szCs w:val="24"/>
        </w:rPr>
        <w:t>Artículo Único. Se adicionan los artículos 44 bis y 44 ter de la Ley para los Servidores Públicos del Estado de Jalisco y sus Municipios, para quedar como sigue:</w:t>
      </w:r>
    </w:p>
    <w:p w:rsidR="00C04833" w:rsidRDefault="00C04833" w:rsidP="00C04833">
      <w:pPr>
        <w:tabs>
          <w:tab w:val="left" w:pos="-720"/>
        </w:tabs>
        <w:spacing w:after="0" w:line="240" w:lineRule="auto"/>
        <w:jc w:val="both"/>
        <w:rPr>
          <w:rFonts w:ascii="Arial" w:eastAsia="Calibri" w:hAnsi="Arial" w:cs="Arial"/>
          <w:i/>
          <w:color w:val="000000" w:themeColor="text1"/>
          <w:sz w:val="24"/>
          <w:szCs w:val="24"/>
        </w:rPr>
      </w:pPr>
    </w:p>
    <w:p w:rsidR="00C04833" w:rsidRPr="00545EEE" w:rsidRDefault="00C04833" w:rsidP="00C04833">
      <w:pPr>
        <w:tabs>
          <w:tab w:val="left" w:pos="-720"/>
        </w:tabs>
        <w:spacing w:after="0" w:line="240" w:lineRule="auto"/>
        <w:jc w:val="both"/>
        <w:rPr>
          <w:rFonts w:ascii="Arial" w:eastAsia="Calibri" w:hAnsi="Arial" w:cs="Arial"/>
          <w:i/>
          <w:color w:val="000000" w:themeColor="text1"/>
          <w:sz w:val="24"/>
          <w:szCs w:val="24"/>
        </w:rPr>
      </w:pPr>
      <w:r w:rsidRPr="00545EEE">
        <w:rPr>
          <w:rFonts w:ascii="Arial" w:eastAsia="Calibri" w:hAnsi="Arial" w:cs="Arial"/>
          <w:i/>
          <w:color w:val="000000" w:themeColor="text1"/>
          <w:sz w:val="24"/>
          <w:szCs w:val="24"/>
        </w:rPr>
        <w:t>Artículo 44 bis.- Se otorgará licencia a los servidores públicos que tengan hijos menores de edad que sufran enfermedades que requieran hospitalización en instituciones públicas o privadas, previa comprobación en cada caso. El goce de la licencia se sujetará conforme lo siguiente:</w:t>
      </w:r>
    </w:p>
    <w:p w:rsidR="00C04833" w:rsidRPr="00545EEE" w:rsidRDefault="00C04833" w:rsidP="00C04833">
      <w:pPr>
        <w:tabs>
          <w:tab w:val="left" w:pos="-720"/>
        </w:tabs>
        <w:spacing w:after="0" w:line="240" w:lineRule="auto"/>
        <w:jc w:val="both"/>
        <w:rPr>
          <w:rFonts w:ascii="Arial" w:eastAsia="Calibri" w:hAnsi="Arial" w:cs="Arial"/>
          <w:i/>
          <w:color w:val="000000" w:themeColor="text1"/>
          <w:sz w:val="24"/>
          <w:szCs w:val="24"/>
        </w:rPr>
      </w:pPr>
    </w:p>
    <w:p w:rsidR="00C04833" w:rsidRPr="00545EEE" w:rsidRDefault="00C04833" w:rsidP="00BC1BC8">
      <w:pPr>
        <w:pStyle w:val="Prrafodelista"/>
        <w:numPr>
          <w:ilvl w:val="0"/>
          <w:numId w:val="2"/>
        </w:numPr>
        <w:tabs>
          <w:tab w:val="left" w:pos="-720"/>
        </w:tabs>
        <w:spacing w:after="0" w:line="240" w:lineRule="auto"/>
        <w:jc w:val="both"/>
        <w:rPr>
          <w:rFonts w:ascii="Arial" w:eastAsia="Calibri" w:hAnsi="Arial" w:cs="Arial"/>
          <w:i/>
          <w:color w:val="000000" w:themeColor="text1"/>
          <w:sz w:val="24"/>
          <w:szCs w:val="24"/>
        </w:rPr>
      </w:pPr>
      <w:r w:rsidRPr="00545EEE">
        <w:rPr>
          <w:rFonts w:ascii="Arial" w:eastAsia="Calibri" w:hAnsi="Arial" w:cs="Arial"/>
          <w:i/>
          <w:color w:val="000000" w:themeColor="text1"/>
          <w:sz w:val="24"/>
          <w:szCs w:val="24"/>
        </w:rPr>
        <w:t>A los servidores públicos que tengan más de seis meses de servicio, pero menos de cinco años, hasta diez días con goce de sueldo íntegro; hasta veinte días más, con medio sueldo, y hasta treinta días más, sin sueldo.</w:t>
      </w:r>
    </w:p>
    <w:p w:rsidR="00C04833" w:rsidRPr="00545EEE" w:rsidRDefault="00C04833" w:rsidP="00BC1BC8">
      <w:pPr>
        <w:pStyle w:val="Prrafodelista"/>
        <w:numPr>
          <w:ilvl w:val="0"/>
          <w:numId w:val="2"/>
        </w:numPr>
        <w:tabs>
          <w:tab w:val="left" w:pos="-720"/>
        </w:tabs>
        <w:spacing w:after="0" w:line="240" w:lineRule="auto"/>
        <w:jc w:val="both"/>
        <w:rPr>
          <w:rFonts w:ascii="Arial" w:eastAsia="Calibri" w:hAnsi="Arial" w:cs="Arial"/>
          <w:i/>
          <w:color w:val="000000" w:themeColor="text1"/>
          <w:sz w:val="24"/>
          <w:szCs w:val="24"/>
        </w:rPr>
      </w:pPr>
      <w:r w:rsidRPr="00545EEE">
        <w:rPr>
          <w:rFonts w:ascii="Arial" w:eastAsia="Calibri" w:hAnsi="Arial" w:cs="Arial"/>
          <w:i/>
          <w:color w:val="000000" w:themeColor="text1"/>
          <w:sz w:val="24"/>
          <w:szCs w:val="24"/>
        </w:rPr>
        <w:t>A los servidores públicos que tengan de cinco a diez años de servicio, hasta veinte días con goce de sueldo íntegro; hasta treinta días más, con medio sueldo, y hasta sesenta días más, sin sueldo; y</w:t>
      </w:r>
    </w:p>
    <w:p w:rsidR="00C04833" w:rsidRPr="00545EEE" w:rsidRDefault="00C04833" w:rsidP="00BC1BC8">
      <w:pPr>
        <w:pStyle w:val="Prrafodelista"/>
        <w:numPr>
          <w:ilvl w:val="0"/>
          <w:numId w:val="2"/>
        </w:numPr>
        <w:tabs>
          <w:tab w:val="left" w:pos="-720"/>
        </w:tabs>
        <w:spacing w:after="0" w:line="240" w:lineRule="auto"/>
        <w:jc w:val="both"/>
        <w:rPr>
          <w:rFonts w:ascii="Arial" w:eastAsia="Calibri" w:hAnsi="Arial" w:cs="Arial"/>
          <w:i/>
          <w:color w:val="000000" w:themeColor="text1"/>
          <w:sz w:val="24"/>
          <w:szCs w:val="24"/>
        </w:rPr>
      </w:pPr>
      <w:r w:rsidRPr="00545EEE">
        <w:rPr>
          <w:rFonts w:ascii="Arial" w:eastAsia="Calibri" w:hAnsi="Arial" w:cs="Arial"/>
          <w:i/>
          <w:color w:val="000000" w:themeColor="text1"/>
          <w:sz w:val="24"/>
          <w:szCs w:val="24"/>
        </w:rPr>
        <w:t>A los servidores públicos que tengan más de diez años de servicio, hasta treinta días con goce de sueldo íntegro; hasta cuarenta días más, con medio sueldo, y hasta noventa días más, sin sueldo.</w:t>
      </w:r>
    </w:p>
    <w:p w:rsidR="00C04833" w:rsidRPr="00545EEE" w:rsidRDefault="00C04833" w:rsidP="00C04833">
      <w:pPr>
        <w:tabs>
          <w:tab w:val="left" w:pos="-720"/>
        </w:tabs>
        <w:spacing w:after="0" w:line="240" w:lineRule="auto"/>
        <w:jc w:val="both"/>
        <w:rPr>
          <w:rFonts w:ascii="Arial" w:eastAsia="Calibri" w:hAnsi="Arial" w:cs="Arial"/>
          <w:i/>
          <w:color w:val="000000" w:themeColor="text1"/>
          <w:sz w:val="24"/>
          <w:szCs w:val="24"/>
        </w:rPr>
      </w:pPr>
    </w:p>
    <w:p w:rsidR="00C04833" w:rsidRDefault="00C04833" w:rsidP="00C04833">
      <w:pPr>
        <w:tabs>
          <w:tab w:val="left" w:pos="-720"/>
        </w:tabs>
        <w:spacing w:after="0" w:line="240" w:lineRule="auto"/>
        <w:jc w:val="both"/>
        <w:rPr>
          <w:rFonts w:ascii="Arial" w:eastAsia="Calibri" w:hAnsi="Arial" w:cs="Arial"/>
          <w:i/>
          <w:color w:val="000000" w:themeColor="text1"/>
          <w:sz w:val="24"/>
          <w:szCs w:val="24"/>
        </w:rPr>
      </w:pPr>
      <w:r w:rsidRPr="00545EEE">
        <w:rPr>
          <w:rFonts w:ascii="Arial" w:eastAsia="Calibri" w:hAnsi="Arial" w:cs="Arial"/>
          <w:i/>
          <w:color w:val="000000" w:themeColor="text1"/>
          <w:sz w:val="24"/>
          <w:szCs w:val="24"/>
        </w:rPr>
        <w:t>Las licencias podrán dividirse o fragmentarse durante un lapso de un año, de acuerdo a las necesidades médicas requeridas.</w:t>
      </w:r>
    </w:p>
    <w:p w:rsidR="00C04833" w:rsidRPr="00545EEE" w:rsidRDefault="00C04833" w:rsidP="00C04833">
      <w:pPr>
        <w:tabs>
          <w:tab w:val="left" w:pos="-720"/>
        </w:tabs>
        <w:spacing w:after="0" w:line="240" w:lineRule="auto"/>
        <w:jc w:val="both"/>
        <w:rPr>
          <w:rFonts w:ascii="Arial" w:eastAsia="Calibri" w:hAnsi="Arial" w:cs="Arial"/>
          <w:i/>
          <w:color w:val="000000" w:themeColor="text1"/>
          <w:sz w:val="24"/>
          <w:szCs w:val="24"/>
        </w:rPr>
      </w:pPr>
    </w:p>
    <w:p w:rsidR="00C04833" w:rsidRPr="00BA3A40" w:rsidRDefault="00C04833" w:rsidP="00C04833">
      <w:pPr>
        <w:tabs>
          <w:tab w:val="left" w:pos="-720"/>
        </w:tabs>
        <w:spacing w:after="0" w:line="240" w:lineRule="auto"/>
        <w:jc w:val="both"/>
        <w:rPr>
          <w:rFonts w:ascii="Arial" w:eastAsia="Calibri" w:hAnsi="Arial" w:cs="Arial"/>
          <w:i/>
          <w:color w:val="000000" w:themeColor="text1"/>
          <w:sz w:val="24"/>
          <w:szCs w:val="24"/>
        </w:rPr>
      </w:pPr>
      <w:r w:rsidRPr="00BA3A40">
        <w:rPr>
          <w:rFonts w:ascii="Arial" w:eastAsia="Calibri" w:hAnsi="Arial" w:cs="Arial"/>
          <w:b/>
          <w:i/>
          <w:color w:val="000000" w:themeColor="text1"/>
          <w:sz w:val="24"/>
          <w:szCs w:val="24"/>
        </w:rPr>
        <w:t>Artículo 44. Ter.-</w:t>
      </w:r>
      <w:r w:rsidRPr="00BA3A40">
        <w:rPr>
          <w:rFonts w:ascii="Arial" w:eastAsia="Calibri" w:hAnsi="Arial" w:cs="Arial"/>
          <w:i/>
          <w:color w:val="000000" w:themeColor="text1"/>
          <w:sz w:val="24"/>
          <w:szCs w:val="24"/>
        </w:rPr>
        <w:t xml:space="preserve"> Las licencias otorgadas en el artículo inmediato anterior cesarán:</w:t>
      </w:r>
    </w:p>
    <w:p w:rsidR="00C04833" w:rsidRPr="00BA3A40" w:rsidRDefault="00C04833" w:rsidP="00C04833">
      <w:pPr>
        <w:tabs>
          <w:tab w:val="left" w:pos="-720"/>
        </w:tabs>
        <w:spacing w:after="0" w:line="240" w:lineRule="auto"/>
        <w:jc w:val="both"/>
        <w:rPr>
          <w:rFonts w:ascii="Arial" w:eastAsia="Calibri" w:hAnsi="Arial" w:cs="Arial"/>
          <w:i/>
          <w:color w:val="000000" w:themeColor="text1"/>
          <w:sz w:val="24"/>
          <w:szCs w:val="24"/>
        </w:rPr>
      </w:pPr>
    </w:p>
    <w:p w:rsidR="00C04833" w:rsidRPr="00BA3A40" w:rsidRDefault="00C04833" w:rsidP="00C04833">
      <w:pPr>
        <w:tabs>
          <w:tab w:val="left" w:pos="-720"/>
        </w:tabs>
        <w:spacing w:after="0" w:line="240" w:lineRule="auto"/>
        <w:jc w:val="both"/>
        <w:rPr>
          <w:rFonts w:ascii="Arial" w:eastAsia="Calibri" w:hAnsi="Arial" w:cs="Arial"/>
          <w:i/>
          <w:color w:val="000000" w:themeColor="text1"/>
          <w:sz w:val="24"/>
          <w:szCs w:val="24"/>
        </w:rPr>
      </w:pPr>
      <w:r w:rsidRPr="00BA3A40">
        <w:rPr>
          <w:rFonts w:ascii="Arial" w:eastAsia="Calibri" w:hAnsi="Arial" w:cs="Arial"/>
          <w:i/>
          <w:color w:val="000000" w:themeColor="text1"/>
          <w:sz w:val="24"/>
          <w:szCs w:val="24"/>
        </w:rPr>
        <w:t>I.- Cuando el menor deje de requerir hospitalización;</w:t>
      </w:r>
    </w:p>
    <w:p w:rsidR="00C04833" w:rsidRPr="00BA3A40" w:rsidRDefault="00C04833" w:rsidP="00C04833">
      <w:pPr>
        <w:tabs>
          <w:tab w:val="left" w:pos="-720"/>
        </w:tabs>
        <w:spacing w:after="0" w:line="240" w:lineRule="auto"/>
        <w:jc w:val="both"/>
        <w:rPr>
          <w:rFonts w:ascii="Arial" w:eastAsia="Calibri" w:hAnsi="Arial" w:cs="Arial"/>
          <w:i/>
          <w:color w:val="000000" w:themeColor="text1"/>
          <w:sz w:val="24"/>
          <w:szCs w:val="24"/>
        </w:rPr>
      </w:pPr>
      <w:r w:rsidRPr="00BA3A40">
        <w:rPr>
          <w:rFonts w:ascii="Arial" w:eastAsia="Calibri" w:hAnsi="Arial" w:cs="Arial"/>
          <w:i/>
          <w:color w:val="000000" w:themeColor="text1"/>
          <w:sz w:val="24"/>
          <w:szCs w:val="24"/>
        </w:rPr>
        <w:t>II.- Por el fallecimiento del menor; y</w:t>
      </w:r>
    </w:p>
    <w:p w:rsidR="00C04833" w:rsidRPr="00BA3A40" w:rsidRDefault="00C04833" w:rsidP="00C04833">
      <w:pPr>
        <w:tabs>
          <w:tab w:val="left" w:pos="-720"/>
        </w:tabs>
        <w:spacing w:after="0" w:line="240" w:lineRule="auto"/>
        <w:jc w:val="both"/>
        <w:rPr>
          <w:rFonts w:ascii="Arial" w:eastAsia="Calibri" w:hAnsi="Arial" w:cs="Arial"/>
          <w:i/>
          <w:color w:val="000000" w:themeColor="text1"/>
          <w:sz w:val="24"/>
          <w:szCs w:val="24"/>
        </w:rPr>
      </w:pPr>
      <w:r w:rsidRPr="00BA3A40">
        <w:rPr>
          <w:rFonts w:ascii="Arial" w:eastAsia="Calibri" w:hAnsi="Arial" w:cs="Arial"/>
          <w:i/>
          <w:color w:val="000000" w:themeColor="text1"/>
          <w:sz w:val="24"/>
          <w:szCs w:val="24"/>
        </w:rPr>
        <w:t>III.- Cuando el paciente cumpla la mayoría de edad.</w:t>
      </w:r>
    </w:p>
    <w:p w:rsidR="00C04833" w:rsidRDefault="00C04833" w:rsidP="00C04833">
      <w:pPr>
        <w:spacing w:after="0" w:line="240" w:lineRule="auto"/>
        <w:jc w:val="both"/>
        <w:rPr>
          <w:rFonts w:ascii="Arial" w:hAnsi="Arial" w:cs="Arial"/>
          <w:b/>
          <w:color w:val="000000" w:themeColor="text1"/>
          <w:sz w:val="24"/>
          <w:szCs w:val="24"/>
        </w:rPr>
      </w:pPr>
    </w:p>
    <w:p w:rsidR="00C04833" w:rsidRPr="00545EEE" w:rsidRDefault="00C04833" w:rsidP="00C04833">
      <w:pPr>
        <w:spacing w:after="0" w:line="240" w:lineRule="auto"/>
        <w:jc w:val="both"/>
        <w:rPr>
          <w:rFonts w:ascii="Arial" w:hAnsi="Arial" w:cs="Arial"/>
          <w:b/>
          <w:color w:val="000000" w:themeColor="text1"/>
          <w:sz w:val="24"/>
          <w:szCs w:val="24"/>
        </w:rPr>
      </w:pPr>
      <w:r w:rsidRPr="00545EEE">
        <w:rPr>
          <w:rFonts w:ascii="Arial" w:hAnsi="Arial" w:cs="Arial"/>
          <w:b/>
          <w:color w:val="000000" w:themeColor="text1"/>
          <w:sz w:val="24"/>
          <w:szCs w:val="24"/>
        </w:rPr>
        <w:t>VI</w:t>
      </w:r>
      <w:r>
        <w:rPr>
          <w:rFonts w:ascii="Arial" w:hAnsi="Arial" w:cs="Arial"/>
          <w:b/>
          <w:color w:val="000000" w:themeColor="text1"/>
          <w:sz w:val="24"/>
          <w:szCs w:val="24"/>
        </w:rPr>
        <w:t>I</w:t>
      </w:r>
      <w:r w:rsidRPr="00545EEE">
        <w:rPr>
          <w:rFonts w:ascii="Arial" w:hAnsi="Arial" w:cs="Arial"/>
          <w:color w:val="000000" w:themeColor="text1"/>
          <w:sz w:val="24"/>
          <w:szCs w:val="24"/>
        </w:rPr>
        <w:t>.- Por su parte la</w:t>
      </w:r>
      <w:r w:rsidRPr="00545EEE">
        <w:rPr>
          <w:rFonts w:ascii="Arial" w:hAnsi="Arial" w:cs="Arial"/>
          <w:b/>
          <w:color w:val="000000" w:themeColor="text1"/>
          <w:sz w:val="24"/>
          <w:szCs w:val="24"/>
        </w:rPr>
        <w:t xml:space="preserve"> </w:t>
      </w:r>
      <w:r w:rsidRPr="00545EEE">
        <w:rPr>
          <w:rFonts w:ascii="Arial" w:hAnsi="Arial" w:cs="Arial"/>
          <w:bCs/>
          <w:color w:val="000000" w:themeColor="text1"/>
          <w:sz w:val="24"/>
          <w:szCs w:val="24"/>
        </w:rPr>
        <w:t>Ley de los Derechos de Niñas, Niños y Adolescentes en el Estado de Jalisco,</w:t>
      </w:r>
      <w:r w:rsidRPr="00545EEE">
        <w:rPr>
          <w:rFonts w:ascii="Arial" w:hAnsi="Arial" w:cs="Arial"/>
          <w:b/>
          <w:bCs/>
          <w:color w:val="000000" w:themeColor="text1"/>
          <w:sz w:val="24"/>
          <w:szCs w:val="24"/>
        </w:rPr>
        <w:t xml:space="preserve"> </w:t>
      </w:r>
      <w:r w:rsidRPr="00545EEE">
        <w:rPr>
          <w:rFonts w:ascii="Arial" w:hAnsi="Arial" w:cs="Arial"/>
          <w:bCs/>
          <w:color w:val="000000" w:themeColor="text1"/>
          <w:sz w:val="24"/>
          <w:szCs w:val="24"/>
        </w:rPr>
        <w:t>en su</w:t>
      </w:r>
      <w:r w:rsidRPr="00545EEE">
        <w:rPr>
          <w:rFonts w:ascii="Arial" w:hAnsi="Arial" w:cs="Arial"/>
          <w:b/>
          <w:bCs/>
          <w:color w:val="000000" w:themeColor="text1"/>
          <w:sz w:val="24"/>
          <w:szCs w:val="24"/>
        </w:rPr>
        <w:t xml:space="preserve"> </w:t>
      </w:r>
      <w:r w:rsidRPr="00545EEE">
        <w:rPr>
          <w:rFonts w:ascii="Arial" w:hAnsi="Arial" w:cs="Arial"/>
          <w:color w:val="000000" w:themeColor="text1"/>
          <w:sz w:val="24"/>
          <w:szCs w:val="24"/>
        </w:rPr>
        <w:t xml:space="preserve">Capítulo II, Artículo 76, otorga </w:t>
      </w:r>
      <w:r w:rsidRPr="00545EEE">
        <w:rPr>
          <w:rFonts w:ascii="Arial" w:hAnsi="Arial" w:cs="Arial"/>
          <w:b/>
          <w:color w:val="000000" w:themeColor="text1"/>
          <w:sz w:val="24"/>
          <w:szCs w:val="24"/>
        </w:rPr>
        <w:t>atribuciones a los gobiernos municipales para que realicen acciones de difusión que promuevan los derechos de niñas, niños y adolescentes en el municipio, para que sean plenamente conocidos y ejercidos.</w:t>
      </w:r>
    </w:p>
    <w:p w:rsidR="00C04833" w:rsidRPr="00545EEE" w:rsidRDefault="00C04833" w:rsidP="00C04833">
      <w:pPr>
        <w:spacing w:after="0" w:line="240" w:lineRule="auto"/>
        <w:jc w:val="both"/>
        <w:rPr>
          <w:rFonts w:ascii="Arial" w:hAnsi="Arial" w:cs="Arial"/>
          <w:color w:val="000000" w:themeColor="text1"/>
          <w:sz w:val="24"/>
          <w:szCs w:val="24"/>
        </w:rPr>
      </w:pPr>
    </w:p>
    <w:p w:rsidR="00C04833" w:rsidRDefault="00C04833" w:rsidP="00C04833">
      <w:pPr>
        <w:tabs>
          <w:tab w:val="left" w:pos="-720"/>
        </w:tabs>
        <w:suppressAutoHyphens/>
        <w:spacing w:line="240" w:lineRule="auto"/>
        <w:jc w:val="both"/>
        <w:rPr>
          <w:rFonts w:ascii="Arial" w:hAnsi="Arial" w:cs="Arial"/>
          <w:color w:val="000000" w:themeColor="text1"/>
          <w:spacing w:val="-3"/>
          <w:sz w:val="24"/>
          <w:szCs w:val="24"/>
        </w:rPr>
      </w:pPr>
      <w:r w:rsidRPr="00545EEE">
        <w:rPr>
          <w:rFonts w:ascii="Arial" w:hAnsi="Arial" w:cs="Arial"/>
          <w:b/>
          <w:color w:val="000000" w:themeColor="text1"/>
          <w:spacing w:val="-3"/>
          <w:sz w:val="24"/>
          <w:szCs w:val="24"/>
        </w:rPr>
        <w:t>VII</w:t>
      </w:r>
      <w:r>
        <w:rPr>
          <w:rFonts w:ascii="Arial" w:hAnsi="Arial" w:cs="Arial"/>
          <w:b/>
          <w:color w:val="000000" w:themeColor="text1"/>
          <w:spacing w:val="-3"/>
          <w:sz w:val="24"/>
          <w:szCs w:val="24"/>
        </w:rPr>
        <w:t>I</w:t>
      </w:r>
      <w:r w:rsidRPr="00545EEE">
        <w:rPr>
          <w:rFonts w:ascii="Arial" w:hAnsi="Arial" w:cs="Arial"/>
          <w:b/>
          <w:color w:val="000000" w:themeColor="text1"/>
          <w:spacing w:val="-3"/>
          <w:sz w:val="24"/>
          <w:szCs w:val="24"/>
        </w:rPr>
        <w:t xml:space="preserve">.- </w:t>
      </w:r>
      <w:r w:rsidRPr="00545EEE">
        <w:rPr>
          <w:rFonts w:ascii="Arial" w:hAnsi="Arial" w:cs="Arial"/>
          <w:color w:val="000000" w:themeColor="text1"/>
          <w:spacing w:val="-3"/>
          <w:sz w:val="24"/>
          <w:szCs w:val="24"/>
        </w:rPr>
        <w:t>En la misma tesitura la</w:t>
      </w:r>
      <w:r w:rsidRPr="00545EEE">
        <w:rPr>
          <w:rFonts w:ascii="Arial" w:hAnsi="Arial" w:cs="Arial"/>
          <w:b/>
          <w:color w:val="000000" w:themeColor="text1"/>
          <w:spacing w:val="-3"/>
          <w:sz w:val="24"/>
          <w:szCs w:val="24"/>
        </w:rPr>
        <w:t xml:space="preserve"> </w:t>
      </w:r>
      <w:r w:rsidRPr="00545EEE">
        <w:rPr>
          <w:rFonts w:ascii="Arial" w:hAnsi="Arial" w:cs="Arial"/>
          <w:color w:val="000000" w:themeColor="text1"/>
          <w:spacing w:val="-3"/>
          <w:sz w:val="24"/>
          <w:szCs w:val="24"/>
        </w:rPr>
        <w:t xml:space="preserve">Ley para los Servidores Públicos del Estado de Jalisco y sus Municipios, señala en su </w:t>
      </w:r>
      <w:r w:rsidRPr="00545EEE">
        <w:rPr>
          <w:rFonts w:ascii="Arial" w:hAnsi="Arial" w:cs="Arial"/>
          <w:bCs/>
          <w:color w:val="000000" w:themeColor="text1"/>
          <w:spacing w:val="-3"/>
          <w:sz w:val="24"/>
          <w:szCs w:val="24"/>
        </w:rPr>
        <w:t>artículo 44 que:</w:t>
      </w:r>
      <w:r w:rsidRPr="00545EEE">
        <w:rPr>
          <w:rFonts w:ascii="Arial" w:hAnsi="Arial" w:cs="Arial"/>
          <w:color w:val="000000" w:themeColor="text1"/>
          <w:spacing w:val="-3"/>
          <w:sz w:val="24"/>
          <w:szCs w:val="24"/>
        </w:rPr>
        <w:t xml:space="preserve"> </w:t>
      </w:r>
      <w:r w:rsidRPr="00C05029">
        <w:rPr>
          <w:rFonts w:ascii="Arial" w:hAnsi="Arial" w:cs="Arial"/>
          <w:b/>
          <w:color w:val="000000" w:themeColor="text1"/>
          <w:spacing w:val="-3"/>
          <w:sz w:val="24"/>
          <w:szCs w:val="24"/>
        </w:rPr>
        <w:t>los servidores públicos que sufran enfermedades no profesionales, previa comprobación médica de los servicios correspondientes proporcionados o autorizados por la Entidad Pública, tendrán derecho a licencias, para dejar de concurrir a sus labores.</w:t>
      </w:r>
      <w:r w:rsidRPr="00545EEE">
        <w:rPr>
          <w:rFonts w:ascii="Arial" w:hAnsi="Arial" w:cs="Arial"/>
          <w:color w:val="000000" w:themeColor="text1"/>
          <w:spacing w:val="-3"/>
          <w:sz w:val="24"/>
          <w:szCs w:val="24"/>
        </w:rPr>
        <w:t xml:space="preserve"> </w:t>
      </w:r>
    </w:p>
    <w:p w:rsidR="00C04833" w:rsidRDefault="00C04833" w:rsidP="00C04833">
      <w:pPr>
        <w:pStyle w:val="Sinespaciado1"/>
        <w:jc w:val="both"/>
        <w:rPr>
          <w:rFonts w:ascii="Arial" w:hAnsi="Arial" w:cs="Arial"/>
          <w:color w:val="000000" w:themeColor="text1"/>
          <w:sz w:val="24"/>
          <w:szCs w:val="24"/>
        </w:rPr>
      </w:pPr>
      <w:r>
        <w:rPr>
          <w:rFonts w:ascii="Arial" w:hAnsi="Arial" w:cs="Arial"/>
          <w:b/>
          <w:color w:val="000000" w:themeColor="text1"/>
          <w:sz w:val="24"/>
          <w:szCs w:val="24"/>
        </w:rPr>
        <w:t>IX</w:t>
      </w:r>
      <w:r w:rsidRPr="00545EEE">
        <w:rPr>
          <w:rFonts w:ascii="Arial" w:hAnsi="Arial" w:cs="Arial"/>
          <w:b/>
          <w:color w:val="000000" w:themeColor="text1"/>
          <w:sz w:val="24"/>
          <w:szCs w:val="24"/>
        </w:rPr>
        <w:t>.-</w:t>
      </w:r>
      <w:r w:rsidRPr="00545EEE">
        <w:rPr>
          <w:rFonts w:ascii="Arial" w:hAnsi="Arial" w:cs="Arial"/>
          <w:color w:val="000000" w:themeColor="text1"/>
          <w:sz w:val="24"/>
          <w:szCs w:val="24"/>
        </w:rPr>
        <w:t xml:space="preserve"> </w:t>
      </w:r>
      <w:r w:rsidRPr="00E74F42">
        <w:rPr>
          <w:rFonts w:ascii="Arial" w:hAnsi="Arial" w:cs="Arial"/>
          <w:color w:val="000000" w:themeColor="text1"/>
          <w:sz w:val="24"/>
          <w:szCs w:val="24"/>
        </w:rPr>
        <w:t>El derecho al trabajo, es un d</w:t>
      </w:r>
      <w:r>
        <w:rPr>
          <w:rFonts w:ascii="Arial" w:hAnsi="Arial" w:cs="Arial"/>
          <w:color w:val="000000" w:themeColor="text1"/>
          <w:sz w:val="24"/>
          <w:szCs w:val="24"/>
        </w:rPr>
        <w:t>erecho social, en nuestra reglamentación municipal</w:t>
      </w:r>
      <w:r w:rsidRPr="00E74F42">
        <w:rPr>
          <w:rFonts w:ascii="Arial" w:hAnsi="Arial" w:cs="Arial"/>
          <w:color w:val="000000" w:themeColor="text1"/>
          <w:sz w:val="24"/>
          <w:szCs w:val="24"/>
        </w:rPr>
        <w:t xml:space="preserve"> vigente</w:t>
      </w:r>
      <w:r>
        <w:rPr>
          <w:rFonts w:ascii="Arial" w:hAnsi="Arial" w:cs="Arial"/>
          <w:color w:val="000000" w:themeColor="text1"/>
          <w:sz w:val="24"/>
          <w:szCs w:val="24"/>
        </w:rPr>
        <w:t>,</w:t>
      </w:r>
      <w:r w:rsidRPr="00E74F42">
        <w:rPr>
          <w:rFonts w:ascii="Arial" w:hAnsi="Arial" w:cs="Arial"/>
          <w:color w:val="000000" w:themeColor="text1"/>
          <w:sz w:val="24"/>
          <w:szCs w:val="24"/>
        </w:rPr>
        <w:t xml:space="preserve"> no existe una protección real para los padres trabajadores que tienen hijos con algún padecimiento que requiera hospitalización, sin que exista la alta posibilidad de ser despedido de forma justificada, conforme lo estipula la Ley Federal del Trabajo en su artículo 47 fracción X. Los padres de niños con algún padecimiento </w:t>
      </w:r>
      <w:r>
        <w:rPr>
          <w:rFonts w:ascii="Arial" w:hAnsi="Arial" w:cs="Arial"/>
          <w:color w:val="000000" w:themeColor="text1"/>
          <w:sz w:val="24"/>
          <w:szCs w:val="24"/>
        </w:rPr>
        <w:t>que requiere hospitalización reiterada</w:t>
      </w:r>
      <w:r w:rsidRPr="00E74F42">
        <w:rPr>
          <w:rFonts w:ascii="Arial" w:hAnsi="Arial" w:cs="Arial"/>
          <w:color w:val="000000" w:themeColor="text1"/>
          <w:sz w:val="24"/>
          <w:szCs w:val="24"/>
        </w:rPr>
        <w:t>, enfrentan diversas repercusiones</w:t>
      </w:r>
      <w:r>
        <w:rPr>
          <w:rFonts w:ascii="Arial" w:hAnsi="Arial" w:cs="Arial"/>
          <w:color w:val="000000" w:themeColor="text1"/>
          <w:sz w:val="24"/>
          <w:szCs w:val="24"/>
        </w:rPr>
        <w:t>,</w:t>
      </w:r>
      <w:r w:rsidRPr="00E74F42">
        <w:rPr>
          <w:rFonts w:ascii="Arial" w:hAnsi="Arial" w:cs="Arial"/>
          <w:color w:val="000000" w:themeColor="text1"/>
          <w:sz w:val="24"/>
          <w:szCs w:val="24"/>
        </w:rPr>
        <w:t xml:space="preserve"> entre las que se observan cambios económicos, con mucha frecuencia el abandono temporal y en muchas ocasiones la pérdida de sus puestos de trabajo. Lo anterior ocasionado por las inasistencias que en el marco normativo que hoy nos rige se señalan como faltas injustificadas, se traduce a decidir entre acompañar a sus hijos en este proceso, o mantener la estabilidad laboral de la familia, para garantizar su fuente de ingresos.</w:t>
      </w:r>
    </w:p>
    <w:p w:rsidR="00C04833" w:rsidRDefault="00C04833" w:rsidP="00C04833">
      <w:pPr>
        <w:pStyle w:val="Sinespaciado1"/>
        <w:jc w:val="both"/>
        <w:rPr>
          <w:rFonts w:ascii="Arial" w:hAnsi="Arial" w:cs="Arial"/>
          <w:color w:val="000000" w:themeColor="text1"/>
          <w:sz w:val="24"/>
          <w:szCs w:val="24"/>
        </w:rPr>
      </w:pPr>
    </w:p>
    <w:p w:rsidR="00C04833" w:rsidRPr="001B0EE3" w:rsidRDefault="00C04833" w:rsidP="00C04833">
      <w:pPr>
        <w:pStyle w:val="Sinespaciado1"/>
        <w:jc w:val="both"/>
        <w:rPr>
          <w:rFonts w:ascii="Arial" w:hAnsi="Arial" w:cs="Arial"/>
          <w:color w:val="000000" w:themeColor="text1"/>
          <w:sz w:val="10"/>
          <w:szCs w:val="24"/>
        </w:rPr>
      </w:pPr>
    </w:p>
    <w:p w:rsidR="00C04833" w:rsidRDefault="00C04833" w:rsidP="00C04833">
      <w:pPr>
        <w:pStyle w:val="Sinespaciado1"/>
        <w:jc w:val="both"/>
        <w:rPr>
          <w:rFonts w:ascii="Arial" w:hAnsi="Arial" w:cs="Arial"/>
          <w:color w:val="000000" w:themeColor="text1"/>
          <w:sz w:val="24"/>
          <w:szCs w:val="24"/>
        </w:rPr>
      </w:pPr>
      <w:r w:rsidRPr="00E74F42">
        <w:rPr>
          <w:rFonts w:ascii="Arial" w:hAnsi="Arial" w:cs="Arial"/>
          <w:b/>
          <w:color w:val="000000" w:themeColor="text1"/>
          <w:sz w:val="24"/>
          <w:szCs w:val="24"/>
        </w:rPr>
        <w:t>X.-</w:t>
      </w:r>
      <w:r>
        <w:rPr>
          <w:rFonts w:ascii="Arial" w:hAnsi="Arial" w:cs="Arial"/>
          <w:color w:val="000000" w:themeColor="text1"/>
          <w:sz w:val="24"/>
          <w:szCs w:val="24"/>
        </w:rPr>
        <w:t xml:space="preserve"> </w:t>
      </w:r>
      <w:r w:rsidRPr="00545EEE">
        <w:rPr>
          <w:rFonts w:ascii="Arial" w:hAnsi="Arial" w:cs="Arial"/>
          <w:color w:val="000000" w:themeColor="text1"/>
          <w:sz w:val="24"/>
          <w:szCs w:val="24"/>
        </w:rPr>
        <w:t>Convencidos de que la familia, como unidad básica de la sociedad y comprometidos como Gobierno de que podamos aportar lo necesario para el crecimiento y el bienestar de todos sus miembros, y en especial</w:t>
      </w:r>
      <w:r>
        <w:rPr>
          <w:rFonts w:ascii="Arial" w:hAnsi="Arial" w:cs="Arial"/>
          <w:color w:val="000000" w:themeColor="text1"/>
          <w:sz w:val="24"/>
          <w:szCs w:val="24"/>
        </w:rPr>
        <w:t xml:space="preserve"> de los niñ</w:t>
      </w:r>
      <w:r w:rsidRPr="00545EEE">
        <w:rPr>
          <w:rFonts w:ascii="Arial" w:hAnsi="Arial" w:cs="Arial"/>
          <w:color w:val="000000" w:themeColor="text1"/>
          <w:sz w:val="24"/>
          <w:szCs w:val="24"/>
        </w:rPr>
        <w:t>os, debemos de implementar las políticas pú</w:t>
      </w:r>
      <w:r>
        <w:rPr>
          <w:rFonts w:ascii="Arial" w:hAnsi="Arial" w:cs="Arial"/>
          <w:color w:val="000000" w:themeColor="text1"/>
          <w:sz w:val="24"/>
          <w:szCs w:val="24"/>
        </w:rPr>
        <w:t>blicas, lineamientos, criterios y</w:t>
      </w:r>
      <w:r w:rsidRPr="00545EEE">
        <w:rPr>
          <w:rFonts w:ascii="Arial" w:hAnsi="Arial" w:cs="Arial"/>
          <w:color w:val="000000" w:themeColor="text1"/>
          <w:sz w:val="24"/>
          <w:szCs w:val="24"/>
        </w:rPr>
        <w:t xml:space="preserve"> reformas necesarias para poder asumir plenamente nuestra responsabilidad y compromiso con los servidores públicos de este Municipio de San Pedro Tlaquepaque.</w:t>
      </w:r>
    </w:p>
    <w:p w:rsidR="00C04833" w:rsidRDefault="00C04833" w:rsidP="00C04833">
      <w:pPr>
        <w:pStyle w:val="Sinespaciado1"/>
        <w:jc w:val="both"/>
        <w:rPr>
          <w:rFonts w:ascii="Arial" w:hAnsi="Arial" w:cs="Arial"/>
          <w:color w:val="000000" w:themeColor="text1"/>
          <w:sz w:val="24"/>
          <w:szCs w:val="24"/>
        </w:rPr>
      </w:pPr>
    </w:p>
    <w:p w:rsidR="00C04833" w:rsidRDefault="00C04833" w:rsidP="00C04833">
      <w:pPr>
        <w:spacing w:after="0" w:line="240" w:lineRule="auto"/>
        <w:jc w:val="both"/>
        <w:rPr>
          <w:rFonts w:ascii="Arial" w:eastAsia="Calibri" w:hAnsi="Arial" w:cs="Arial"/>
          <w:color w:val="000000" w:themeColor="text1"/>
          <w:sz w:val="24"/>
          <w:szCs w:val="24"/>
        </w:rPr>
      </w:pPr>
      <w:r w:rsidRPr="00EE303A">
        <w:rPr>
          <w:rFonts w:ascii="Arial" w:hAnsi="Arial" w:cs="Arial"/>
          <w:b/>
          <w:color w:val="000000" w:themeColor="text1"/>
          <w:sz w:val="24"/>
          <w:szCs w:val="24"/>
        </w:rPr>
        <w:t>X</w:t>
      </w:r>
      <w:r>
        <w:rPr>
          <w:rFonts w:ascii="Arial" w:hAnsi="Arial" w:cs="Arial"/>
          <w:b/>
          <w:color w:val="000000" w:themeColor="text1"/>
          <w:sz w:val="24"/>
          <w:szCs w:val="24"/>
        </w:rPr>
        <w:t>I</w:t>
      </w:r>
      <w:r w:rsidRPr="00EE303A">
        <w:rPr>
          <w:rFonts w:ascii="Arial" w:hAnsi="Arial" w:cs="Arial"/>
          <w:b/>
          <w:color w:val="000000" w:themeColor="text1"/>
          <w:sz w:val="24"/>
          <w:szCs w:val="24"/>
        </w:rPr>
        <w:t>.-</w:t>
      </w:r>
      <w:r w:rsidRPr="00EE303A">
        <w:rPr>
          <w:rFonts w:ascii="Arial" w:hAnsi="Arial" w:cs="Arial"/>
          <w:color w:val="000000" w:themeColor="text1"/>
          <w:sz w:val="24"/>
          <w:szCs w:val="24"/>
        </w:rPr>
        <w:t xml:space="preserve"> Derivado del estudio y análisis de l</w:t>
      </w:r>
      <w:r>
        <w:rPr>
          <w:rFonts w:ascii="Arial" w:hAnsi="Arial" w:cs="Arial"/>
          <w:color w:val="000000" w:themeColor="text1"/>
          <w:sz w:val="24"/>
          <w:szCs w:val="24"/>
        </w:rPr>
        <w:t>a</w:t>
      </w:r>
      <w:r w:rsidRPr="00EE303A">
        <w:rPr>
          <w:rFonts w:ascii="Arial" w:hAnsi="Arial" w:cs="Arial"/>
          <w:color w:val="000000" w:themeColor="text1"/>
          <w:sz w:val="24"/>
          <w:szCs w:val="24"/>
        </w:rPr>
        <w:t xml:space="preserve"> iniciativa de Turno</w:t>
      </w:r>
      <w:r>
        <w:rPr>
          <w:rFonts w:ascii="Arial" w:hAnsi="Arial" w:cs="Arial"/>
          <w:color w:val="000000" w:themeColor="text1"/>
          <w:sz w:val="24"/>
          <w:szCs w:val="24"/>
        </w:rPr>
        <w:t xml:space="preserve"> en comento,</w:t>
      </w:r>
      <w:r w:rsidRPr="00EE303A">
        <w:rPr>
          <w:rFonts w:ascii="Arial" w:hAnsi="Arial" w:cs="Arial"/>
          <w:color w:val="000000" w:themeColor="text1"/>
          <w:sz w:val="24"/>
          <w:szCs w:val="24"/>
        </w:rPr>
        <w:t xml:space="preserve"> se propone que la reforma</w:t>
      </w:r>
      <w:r>
        <w:rPr>
          <w:rFonts w:ascii="Arial" w:hAnsi="Arial" w:cs="Arial"/>
          <w:color w:val="000000" w:themeColor="text1"/>
          <w:sz w:val="24"/>
          <w:szCs w:val="24"/>
        </w:rPr>
        <w:t xml:space="preserve"> al Reglamento de las Condiciones Generales del Gobierno Municipal de Tlaquepaque</w:t>
      </w:r>
      <w:r w:rsidRPr="00EE303A">
        <w:rPr>
          <w:rFonts w:ascii="Arial" w:hAnsi="Arial" w:cs="Arial"/>
          <w:color w:val="000000" w:themeColor="text1"/>
          <w:sz w:val="24"/>
          <w:szCs w:val="24"/>
        </w:rPr>
        <w:t xml:space="preserve"> </w:t>
      </w:r>
      <w:r>
        <w:rPr>
          <w:rFonts w:ascii="Arial" w:hAnsi="Arial" w:cs="Arial"/>
          <w:color w:val="000000" w:themeColor="text1"/>
          <w:sz w:val="24"/>
          <w:szCs w:val="24"/>
        </w:rPr>
        <w:t>se armonice con lo</w:t>
      </w:r>
      <w:r w:rsidRPr="00EE303A">
        <w:rPr>
          <w:rFonts w:ascii="Arial" w:hAnsi="Arial" w:cs="Arial"/>
          <w:color w:val="000000" w:themeColor="text1"/>
          <w:sz w:val="24"/>
          <w:szCs w:val="24"/>
        </w:rPr>
        <w:t xml:space="preserve"> autorizado por el Congreso del Estado de Jalisco</w:t>
      </w:r>
      <w:r>
        <w:rPr>
          <w:rFonts w:ascii="Arial" w:hAnsi="Arial" w:cs="Arial"/>
          <w:color w:val="000000" w:themeColor="text1"/>
          <w:sz w:val="24"/>
          <w:szCs w:val="24"/>
        </w:rPr>
        <w:t xml:space="preserve"> a través del </w:t>
      </w:r>
      <w:r w:rsidRPr="00EE303A">
        <w:rPr>
          <w:rFonts w:ascii="Arial" w:hAnsi="Arial" w:cs="Arial"/>
          <w:color w:val="000000" w:themeColor="text1"/>
          <w:sz w:val="24"/>
          <w:szCs w:val="24"/>
        </w:rPr>
        <w:t xml:space="preserve">decreto número </w:t>
      </w:r>
      <w:r w:rsidRPr="00EE303A">
        <w:rPr>
          <w:rFonts w:ascii="Arial" w:eastAsia="Calibri" w:hAnsi="Arial" w:cs="Arial"/>
          <w:color w:val="000000" w:themeColor="text1"/>
          <w:sz w:val="24"/>
          <w:szCs w:val="24"/>
        </w:rPr>
        <w:t>27582/LXII/19</w:t>
      </w:r>
      <w:r>
        <w:rPr>
          <w:rFonts w:ascii="Arial" w:eastAsia="Calibri" w:hAnsi="Arial" w:cs="Arial"/>
          <w:color w:val="000000" w:themeColor="text1"/>
          <w:sz w:val="24"/>
          <w:szCs w:val="24"/>
        </w:rPr>
        <w:t>; el cual quedó señalado en el párrafo VI de los antecedentes anteriormente mencionados.</w:t>
      </w:r>
    </w:p>
    <w:p w:rsidR="00C04833" w:rsidRDefault="00C04833" w:rsidP="00C04833">
      <w:pPr>
        <w:spacing w:after="0" w:line="240" w:lineRule="auto"/>
        <w:jc w:val="both"/>
        <w:rPr>
          <w:rFonts w:ascii="Arial" w:eastAsia="Calibri" w:hAnsi="Arial" w:cs="Arial"/>
          <w:color w:val="000000" w:themeColor="text1"/>
          <w:sz w:val="24"/>
          <w:szCs w:val="24"/>
        </w:rPr>
      </w:pPr>
    </w:p>
    <w:p w:rsidR="00C04833" w:rsidRDefault="00C04833" w:rsidP="00C04833">
      <w:pPr>
        <w:spacing w:after="0" w:line="240" w:lineRule="auto"/>
        <w:jc w:val="both"/>
        <w:rPr>
          <w:rFonts w:ascii="Arial" w:hAnsi="Arial" w:cs="Arial"/>
          <w:b/>
          <w:color w:val="000000" w:themeColor="text1"/>
          <w:sz w:val="24"/>
          <w:szCs w:val="24"/>
        </w:rPr>
      </w:pPr>
      <w:r w:rsidRPr="00860C54">
        <w:rPr>
          <w:rFonts w:ascii="Arial" w:eastAsia="Calibri" w:hAnsi="Arial" w:cs="Arial"/>
          <w:b/>
          <w:color w:val="000000" w:themeColor="text1"/>
          <w:sz w:val="24"/>
          <w:szCs w:val="24"/>
        </w:rPr>
        <w:t>XI</w:t>
      </w:r>
      <w:r>
        <w:rPr>
          <w:rFonts w:ascii="Arial" w:eastAsia="Calibri" w:hAnsi="Arial" w:cs="Arial"/>
          <w:b/>
          <w:color w:val="000000" w:themeColor="text1"/>
          <w:sz w:val="24"/>
          <w:szCs w:val="24"/>
        </w:rPr>
        <w:t>I</w:t>
      </w:r>
      <w:r w:rsidRPr="00860C54">
        <w:rPr>
          <w:rFonts w:ascii="Arial" w:eastAsia="Calibri" w:hAnsi="Arial" w:cs="Arial"/>
          <w:b/>
          <w:color w:val="000000" w:themeColor="text1"/>
          <w:sz w:val="24"/>
          <w:szCs w:val="24"/>
        </w:rPr>
        <w:t>.-</w:t>
      </w:r>
      <w:r>
        <w:rPr>
          <w:rFonts w:ascii="Arial" w:eastAsia="Calibri" w:hAnsi="Arial" w:cs="Arial"/>
          <w:color w:val="000000" w:themeColor="text1"/>
          <w:sz w:val="24"/>
          <w:szCs w:val="24"/>
        </w:rPr>
        <w:t xml:space="preserve"> </w:t>
      </w:r>
      <w:r w:rsidRPr="00545EEE">
        <w:rPr>
          <w:rFonts w:ascii="Arial" w:hAnsi="Arial" w:cs="Arial"/>
          <w:color w:val="000000" w:themeColor="text1"/>
          <w:sz w:val="24"/>
          <w:szCs w:val="24"/>
        </w:rPr>
        <w:t xml:space="preserve">Es por lo anterior que </w:t>
      </w:r>
      <w:r>
        <w:rPr>
          <w:rFonts w:ascii="Arial" w:hAnsi="Arial" w:cs="Arial"/>
          <w:color w:val="000000" w:themeColor="text1"/>
          <w:sz w:val="24"/>
          <w:szCs w:val="24"/>
        </w:rPr>
        <w:t xml:space="preserve">se propone una variación a la iniciativa de turno a comisión inicial, como se plantea de origen en el acuerdo número </w:t>
      </w:r>
      <w:r w:rsidRPr="00545EEE">
        <w:rPr>
          <w:rFonts w:ascii="Arial" w:eastAsia="Arial" w:hAnsi="Arial" w:cs="Arial"/>
          <w:b/>
          <w:color w:val="000000" w:themeColor="text1"/>
          <w:sz w:val="24"/>
        </w:rPr>
        <w:t>1008/2019/TC,</w:t>
      </w:r>
      <w:r>
        <w:rPr>
          <w:rFonts w:ascii="Arial" w:hAnsi="Arial" w:cs="Arial"/>
          <w:color w:val="000000" w:themeColor="text1"/>
          <w:sz w:val="24"/>
          <w:szCs w:val="24"/>
        </w:rPr>
        <w:t xml:space="preserve"> conforme al contenido del propio artículo del reglamento en estudio, descrito en el punto número 2 del apartado de antecedentes, y se adicionen</w:t>
      </w:r>
      <w:r w:rsidRPr="00EE303A">
        <w:rPr>
          <w:rFonts w:ascii="Arial" w:hAnsi="Arial" w:cs="Arial"/>
          <w:color w:val="000000" w:themeColor="text1"/>
          <w:sz w:val="24"/>
          <w:szCs w:val="24"/>
        </w:rPr>
        <w:t xml:space="preserve"> </w:t>
      </w:r>
      <w:r w:rsidRPr="00EE303A">
        <w:rPr>
          <w:rFonts w:ascii="Arial" w:hAnsi="Arial" w:cs="Arial"/>
          <w:b/>
          <w:color w:val="000000" w:themeColor="text1"/>
          <w:sz w:val="24"/>
          <w:szCs w:val="24"/>
        </w:rPr>
        <w:t>l</w:t>
      </w:r>
      <w:r>
        <w:rPr>
          <w:rFonts w:ascii="Arial" w:hAnsi="Arial" w:cs="Arial"/>
          <w:b/>
          <w:color w:val="000000" w:themeColor="text1"/>
          <w:sz w:val="24"/>
          <w:szCs w:val="24"/>
        </w:rPr>
        <w:t>os</w:t>
      </w:r>
      <w:r w:rsidRPr="00EE303A">
        <w:rPr>
          <w:rFonts w:ascii="Arial" w:hAnsi="Arial" w:cs="Arial"/>
          <w:b/>
          <w:color w:val="000000" w:themeColor="text1"/>
          <w:sz w:val="24"/>
          <w:szCs w:val="24"/>
        </w:rPr>
        <w:t xml:space="preserve"> artículo</w:t>
      </w:r>
      <w:r>
        <w:rPr>
          <w:rFonts w:ascii="Arial" w:hAnsi="Arial" w:cs="Arial"/>
          <w:b/>
          <w:color w:val="000000" w:themeColor="text1"/>
          <w:sz w:val="24"/>
          <w:szCs w:val="24"/>
        </w:rPr>
        <w:t>s</w:t>
      </w:r>
      <w:r w:rsidRPr="00EE303A">
        <w:rPr>
          <w:rFonts w:ascii="Arial" w:hAnsi="Arial" w:cs="Arial"/>
          <w:b/>
          <w:color w:val="000000" w:themeColor="text1"/>
          <w:sz w:val="24"/>
          <w:szCs w:val="24"/>
        </w:rPr>
        <w:t xml:space="preserve"> 67 Bis y </w:t>
      </w:r>
      <w:r>
        <w:rPr>
          <w:rFonts w:ascii="Arial" w:hAnsi="Arial" w:cs="Arial"/>
          <w:b/>
          <w:color w:val="000000" w:themeColor="text1"/>
          <w:sz w:val="24"/>
          <w:szCs w:val="24"/>
        </w:rPr>
        <w:t xml:space="preserve">67 </w:t>
      </w:r>
      <w:r w:rsidRPr="00EE303A">
        <w:rPr>
          <w:rFonts w:ascii="Arial" w:hAnsi="Arial" w:cs="Arial"/>
          <w:b/>
          <w:color w:val="000000" w:themeColor="text1"/>
          <w:sz w:val="24"/>
          <w:szCs w:val="24"/>
        </w:rPr>
        <w:t xml:space="preserve">Ter </w:t>
      </w:r>
      <w:r w:rsidRPr="00425F3B">
        <w:rPr>
          <w:rFonts w:ascii="Arial" w:hAnsi="Arial" w:cs="Arial"/>
          <w:b/>
          <w:color w:val="000000" w:themeColor="text1"/>
          <w:sz w:val="24"/>
          <w:szCs w:val="24"/>
        </w:rPr>
        <w:t>al</w:t>
      </w:r>
      <w:r w:rsidRPr="00545EEE">
        <w:rPr>
          <w:rFonts w:ascii="Arial" w:hAnsi="Arial" w:cs="Arial"/>
          <w:color w:val="000000" w:themeColor="text1"/>
          <w:sz w:val="24"/>
          <w:szCs w:val="24"/>
        </w:rPr>
        <w:t xml:space="preserve"> </w:t>
      </w:r>
      <w:r w:rsidRPr="00545EEE">
        <w:rPr>
          <w:rFonts w:ascii="Arial" w:hAnsi="Arial" w:cs="Arial"/>
          <w:b/>
          <w:color w:val="000000" w:themeColor="text1"/>
          <w:sz w:val="24"/>
          <w:szCs w:val="24"/>
        </w:rPr>
        <w:t>CAPITULO SEXTO</w:t>
      </w:r>
      <w:r>
        <w:rPr>
          <w:rFonts w:ascii="Arial" w:hAnsi="Arial" w:cs="Arial"/>
          <w:b/>
          <w:color w:val="000000" w:themeColor="text1"/>
          <w:sz w:val="24"/>
          <w:szCs w:val="24"/>
        </w:rPr>
        <w:t xml:space="preserve"> denominado “</w:t>
      </w:r>
      <w:r w:rsidRPr="00545EEE">
        <w:rPr>
          <w:rFonts w:ascii="Arial" w:hAnsi="Arial" w:cs="Arial"/>
          <w:b/>
          <w:color w:val="000000" w:themeColor="text1"/>
          <w:sz w:val="24"/>
          <w:szCs w:val="24"/>
        </w:rPr>
        <w:t>DE SALARIOS Y PRESTACIONES</w:t>
      </w:r>
      <w:r>
        <w:rPr>
          <w:rFonts w:ascii="Arial" w:hAnsi="Arial" w:cs="Arial"/>
          <w:b/>
          <w:color w:val="000000" w:themeColor="text1"/>
          <w:sz w:val="24"/>
          <w:szCs w:val="24"/>
        </w:rPr>
        <w:t>”</w:t>
      </w:r>
      <w:r w:rsidRPr="00EE303A">
        <w:rPr>
          <w:rFonts w:ascii="Arial" w:hAnsi="Arial" w:cs="Arial"/>
          <w:b/>
          <w:color w:val="000000" w:themeColor="text1"/>
          <w:sz w:val="24"/>
          <w:szCs w:val="24"/>
        </w:rPr>
        <w:t xml:space="preserve"> </w:t>
      </w:r>
      <w:r>
        <w:rPr>
          <w:rFonts w:ascii="Arial" w:hAnsi="Arial" w:cs="Arial"/>
          <w:b/>
          <w:color w:val="000000" w:themeColor="text1"/>
          <w:sz w:val="24"/>
          <w:szCs w:val="24"/>
        </w:rPr>
        <w:t xml:space="preserve">del Reglamento </w:t>
      </w:r>
      <w:r w:rsidRPr="00FB460C">
        <w:rPr>
          <w:rFonts w:ascii="Arial" w:hAnsi="Arial" w:cs="Arial"/>
          <w:b/>
          <w:color w:val="000000" w:themeColor="text1"/>
          <w:sz w:val="24"/>
          <w:szCs w:val="24"/>
        </w:rPr>
        <w:t>de las Condiciones Generales del Gobierno Municipal de Tlaquepaque</w:t>
      </w:r>
      <w:r>
        <w:rPr>
          <w:rFonts w:ascii="Arial" w:hAnsi="Arial" w:cs="Arial"/>
          <w:b/>
          <w:color w:val="000000" w:themeColor="text1"/>
          <w:sz w:val="24"/>
          <w:szCs w:val="24"/>
        </w:rPr>
        <w:t xml:space="preserve">, </w:t>
      </w:r>
      <w:r w:rsidRPr="00545EEE">
        <w:rPr>
          <w:rFonts w:ascii="Arial" w:hAnsi="Arial" w:cs="Arial"/>
          <w:b/>
          <w:color w:val="000000" w:themeColor="text1"/>
          <w:sz w:val="24"/>
          <w:szCs w:val="24"/>
        </w:rPr>
        <w:t>como a continuación se describe:</w:t>
      </w:r>
    </w:p>
    <w:p w:rsidR="00C04833" w:rsidRDefault="00C04833" w:rsidP="00C04833">
      <w:pPr>
        <w:spacing w:after="0" w:line="240" w:lineRule="auto"/>
        <w:jc w:val="both"/>
        <w:rPr>
          <w:rFonts w:ascii="Arial" w:hAnsi="Arial" w:cs="Arial"/>
          <w:b/>
          <w:color w:val="000000" w:themeColor="text1"/>
          <w:sz w:val="24"/>
          <w:szCs w:val="24"/>
        </w:rPr>
      </w:pPr>
    </w:p>
    <w:tbl>
      <w:tblPr>
        <w:tblStyle w:val="Tablaconcuadrcula"/>
        <w:tblW w:w="0" w:type="auto"/>
        <w:tblLook w:val="04A0" w:firstRow="1" w:lastRow="0" w:firstColumn="1" w:lastColumn="0" w:noHBand="0" w:noVBand="1"/>
      </w:tblPr>
      <w:tblGrid>
        <w:gridCol w:w="4064"/>
        <w:gridCol w:w="4084"/>
      </w:tblGrid>
      <w:tr w:rsidR="00C04833" w:rsidTr="00C04833">
        <w:tc>
          <w:tcPr>
            <w:tcW w:w="4414" w:type="dxa"/>
          </w:tcPr>
          <w:p w:rsidR="00C04833" w:rsidRDefault="00C04833" w:rsidP="00C04833">
            <w:pPr>
              <w:jc w:val="center"/>
              <w:rPr>
                <w:rFonts w:ascii="Arial" w:hAnsi="Arial" w:cs="Arial"/>
                <w:b/>
                <w:color w:val="000000" w:themeColor="text1"/>
                <w:sz w:val="24"/>
                <w:szCs w:val="24"/>
              </w:rPr>
            </w:pPr>
            <w:r>
              <w:rPr>
                <w:rFonts w:ascii="Arial" w:hAnsi="Arial" w:cs="Arial"/>
                <w:b/>
                <w:color w:val="000000" w:themeColor="text1"/>
                <w:sz w:val="24"/>
                <w:szCs w:val="24"/>
              </w:rPr>
              <w:t>DICE</w:t>
            </w:r>
          </w:p>
        </w:tc>
        <w:tc>
          <w:tcPr>
            <w:tcW w:w="4414" w:type="dxa"/>
          </w:tcPr>
          <w:p w:rsidR="00C04833" w:rsidRDefault="00C04833" w:rsidP="00C04833">
            <w:pPr>
              <w:jc w:val="center"/>
              <w:rPr>
                <w:rFonts w:ascii="Arial" w:hAnsi="Arial" w:cs="Arial"/>
                <w:b/>
                <w:color w:val="000000" w:themeColor="text1"/>
                <w:sz w:val="24"/>
                <w:szCs w:val="24"/>
              </w:rPr>
            </w:pPr>
            <w:r>
              <w:rPr>
                <w:rFonts w:ascii="Arial" w:hAnsi="Arial" w:cs="Arial"/>
                <w:b/>
                <w:color w:val="000000" w:themeColor="text1"/>
                <w:sz w:val="24"/>
                <w:szCs w:val="24"/>
              </w:rPr>
              <w:t>SE PROPONE</w:t>
            </w:r>
          </w:p>
        </w:tc>
      </w:tr>
      <w:tr w:rsidR="00C04833" w:rsidTr="00C04833">
        <w:tc>
          <w:tcPr>
            <w:tcW w:w="4414" w:type="dxa"/>
          </w:tcPr>
          <w:p w:rsidR="00C04833" w:rsidRDefault="00C04833" w:rsidP="00C04833">
            <w:pPr>
              <w:pStyle w:val="Sinespaciado1"/>
              <w:jc w:val="center"/>
              <w:rPr>
                <w:rFonts w:ascii="Arial" w:hAnsi="Arial" w:cs="Arial"/>
                <w:b/>
                <w:color w:val="000000" w:themeColor="text1"/>
                <w:sz w:val="24"/>
                <w:szCs w:val="24"/>
              </w:rPr>
            </w:pPr>
            <w:r w:rsidRPr="00545EEE">
              <w:rPr>
                <w:rFonts w:ascii="Arial" w:hAnsi="Arial" w:cs="Arial"/>
                <w:b/>
                <w:color w:val="000000" w:themeColor="text1"/>
                <w:sz w:val="24"/>
                <w:szCs w:val="24"/>
              </w:rPr>
              <w:t>CAPITULO SEXTO</w:t>
            </w:r>
          </w:p>
          <w:p w:rsidR="00C04833" w:rsidRDefault="00C04833" w:rsidP="00C04833">
            <w:pPr>
              <w:pStyle w:val="Sinespaciado1"/>
              <w:jc w:val="center"/>
              <w:rPr>
                <w:rFonts w:ascii="Arial" w:hAnsi="Arial" w:cs="Arial"/>
                <w:b/>
                <w:color w:val="000000" w:themeColor="text1"/>
                <w:sz w:val="24"/>
                <w:szCs w:val="24"/>
              </w:rPr>
            </w:pPr>
            <w:r w:rsidRPr="00545EEE">
              <w:rPr>
                <w:rFonts w:ascii="Arial" w:hAnsi="Arial" w:cs="Arial"/>
                <w:b/>
                <w:color w:val="000000" w:themeColor="text1"/>
                <w:sz w:val="24"/>
                <w:szCs w:val="24"/>
              </w:rPr>
              <w:t>DE SALARIOS Y PRESTACIONES</w:t>
            </w:r>
          </w:p>
          <w:p w:rsidR="00C04833" w:rsidRDefault="00C04833" w:rsidP="00C04833">
            <w:pPr>
              <w:pStyle w:val="Sinespaciado1"/>
              <w:jc w:val="center"/>
              <w:rPr>
                <w:rFonts w:ascii="Arial" w:hAnsi="Arial" w:cs="Arial"/>
                <w:b/>
                <w:color w:val="000000" w:themeColor="text1"/>
                <w:sz w:val="24"/>
                <w:szCs w:val="24"/>
              </w:rPr>
            </w:pPr>
          </w:p>
          <w:p w:rsidR="00C04833" w:rsidRPr="00BB232B" w:rsidRDefault="00C04833" w:rsidP="00C04833">
            <w:pPr>
              <w:pStyle w:val="Sinespaciado1"/>
              <w:jc w:val="both"/>
              <w:rPr>
                <w:rFonts w:ascii="Arial" w:hAnsi="Arial" w:cs="Arial"/>
                <w:b/>
                <w:color w:val="000000" w:themeColor="text1"/>
                <w:sz w:val="24"/>
                <w:szCs w:val="24"/>
              </w:rPr>
            </w:pPr>
            <w:r w:rsidRPr="00BB232B">
              <w:rPr>
                <w:rFonts w:ascii="Arial" w:hAnsi="Arial" w:cs="Arial"/>
                <w:b/>
                <w:color w:val="000000" w:themeColor="text1"/>
                <w:sz w:val="24"/>
                <w:szCs w:val="24"/>
              </w:rPr>
              <w:t>Artículos 61 al 66…</w:t>
            </w:r>
          </w:p>
          <w:p w:rsidR="00C04833" w:rsidRDefault="00C04833" w:rsidP="00C04833">
            <w:pPr>
              <w:pStyle w:val="Sinespaciado1"/>
              <w:jc w:val="both"/>
              <w:rPr>
                <w:rFonts w:ascii="Arial" w:hAnsi="Arial" w:cs="Arial"/>
                <w:b/>
                <w:color w:val="000000" w:themeColor="text1"/>
                <w:sz w:val="24"/>
                <w:szCs w:val="24"/>
              </w:rPr>
            </w:pPr>
          </w:p>
          <w:p w:rsidR="00C04833" w:rsidRPr="00F257B0" w:rsidRDefault="00C04833" w:rsidP="00C04833">
            <w:pPr>
              <w:jc w:val="both"/>
              <w:rPr>
                <w:rFonts w:ascii="Arial" w:hAnsi="Arial" w:cs="Arial"/>
                <w:sz w:val="24"/>
                <w:szCs w:val="24"/>
              </w:rPr>
            </w:pPr>
            <w:r w:rsidRPr="00F257B0">
              <w:rPr>
                <w:rFonts w:ascii="Arial" w:hAnsi="Arial" w:cs="Arial"/>
                <w:b/>
                <w:sz w:val="24"/>
                <w:szCs w:val="24"/>
              </w:rPr>
              <w:t>Artículo 67.-</w:t>
            </w:r>
            <w:r w:rsidRPr="00F257B0">
              <w:rPr>
                <w:rFonts w:ascii="Arial" w:hAnsi="Arial" w:cs="Arial"/>
                <w:sz w:val="24"/>
                <w:szCs w:val="24"/>
              </w:rPr>
              <w:t xml:space="preserve"> Los trabajadores tendrán derecho a percibir salario por los días de descanso semanal, de descanso obligatorio, aquéllos en los que suspendan las labores por motivos de vacaciones, por disfrute de licencia con goce de sueldo y, por los demás casos y con las modalidades que señalen la ley y estas condiciones.</w:t>
            </w:r>
          </w:p>
          <w:p w:rsidR="00C04833" w:rsidRDefault="00C04833" w:rsidP="00C04833">
            <w:pPr>
              <w:jc w:val="both"/>
              <w:rPr>
                <w:rFonts w:ascii="Arial" w:hAnsi="Arial" w:cs="Arial"/>
                <w:b/>
                <w:color w:val="000000" w:themeColor="text1"/>
                <w:sz w:val="24"/>
                <w:szCs w:val="24"/>
              </w:rPr>
            </w:pPr>
          </w:p>
        </w:tc>
        <w:tc>
          <w:tcPr>
            <w:tcW w:w="4414" w:type="dxa"/>
          </w:tcPr>
          <w:p w:rsidR="00C04833" w:rsidRDefault="00C04833" w:rsidP="00C04833">
            <w:pPr>
              <w:pStyle w:val="Sinespaciado1"/>
              <w:jc w:val="center"/>
              <w:rPr>
                <w:rFonts w:ascii="Arial" w:hAnsi="Arial" w:cs="Arial"/>
                <w:b/>
                <w:color w:val="000000" w:themeColor="text1"/>
                <w:sz w:val="24"/>
                <w:szCs w:val="24"/>
              </w:rPr>
            </w:pPr>
            <w:r w:rsidRPr="00545EEE">
              <w:rPr>
                <w:rFonts w:ascii="Arial" w:hAnsi="Arial" w:cs="Arial"/>
                <w:b/>
                <w:color w:val="000000" w:themeColor="text1"/>
                <w:sz w:val="24"/>
                <w:szCs w:val="24"/>
              </w:rPr>
              <w:t>CAPITULO SEXTO</w:t>
            </w:r>
          </w:p>
          <w:p w:rsidR="00C04833" w:rsidRDefault="00C04833" w:rsidP="00C04833">
            <w:pPr>
              <w:jc w:val="center"/>
              <w:rPr>
                <w:rFonts w:ascii="Arial" w:hAnsi="Arial" w:cs="Arial"/>
                <w:b/>
                <w:color w:val="000000" w:themeColor="text1"/>
                <w:sz w:val="24"/>
                <w:szCs w:val="24"/>
              </w:rPr>
            </w:pPr>
            <w:r w:rsidRPr="00545EEE">
              <w:rPr>
                <w:rFonts w:ascii="Arial" w:hAnsi="Arial" w:cs="Arial"/>
                <w:b/>
                <w:color w:val="000000" w:themeColor="text1"/>
                <w:sz w:val="24"/>
                <w:szCs w:val="24"/>
              </w:rPr>
              <w:t>DE SALARIOS Y PRESTACIONES</w:t>
            </w:r>
          </w:p>
          <w:p w:rsidR="00C04833" w:rsidRDefault="00C04833" w:rsidP="00C04833">
            <w:pPr>
              <w:jc w:val="both"/>
              <w:rPr>
                <w:rFonts w:ascii="Arial" w:hAnsi="Arial" w:cs="Arial"/>
                <w:b/>
                <w:color w:val="000000" w:themeColor="text1"/>
                <w:sz w:val="24"/>
                <w:szCs w:val="24"/>
              </w:rPr>
            </w:pPr>
          </w:p>
          <w:p w:rsidR="00C04833" w:rsidRDefault="00C04833" w:rsidP="00C04833">
            <w:pPr>
              <w:jc w:val="both"/>
              <w:rPr>
                <w:rFonts w:ascii="Arial" w:hAnsi="Arial" w:cs="Arial"/>
                <w:b/>
                <w:color w:val="000000" w:themeColor="text1"/>
                <w:sz w:val="24"/>
                <w:szCs w:val="24"/>
              </w:rPr>
            </w:pPr>
            <w:r>
              <w:rPr>
                <w:rFonts w:ascii="Arial" w:hAnsi="Arial" w:cs="Arial"/>
                <w:b/>
                <w:color w:val="000000" w:themeColor="text1"/>
                <w:sz w:val="24"/>
                <w:szCs w:val="24"/>
              </w:rPr>
              <w:t>Artículos 61 al 66</w:t>
            </w:r>
            <w:proofErr w:type="gramStart"/>
            <w:r>
              <w:rPr>
                <w:rFonts w:ascii="Arial" w:hAnsi="Arial" w:cs="Arial"/>
                <w:b/>
                <w:color w:val="000000" w:themeColor="text1"/>
                <w:sz w:val="24"/>
                <w:szCs w:val="24"/>
              </w:rPr>
              <w:t>….</w:t>
            </w:r>
            <w:proofErr w:type="gramEnd"/>
          </w:p>
          <w:p w:rsidR="00C04833" w:rsidRDefault="00C04833" w:rsidP="00C04833">
            <w:pPr>
              <w:jc w:val="both"/>
              <w:rPr>
                <w:rFonts w:ascii="Arial" w:hAnsi="Arial" w:cs="Arial"/>
                <w:b/>
                <w:color w:val="000000" w:themeColor="text1"/>
                <w:sz w:val="24"/>
                <w:szCs w:val="24"/>
              </w:rPr>
            </w:pPr>
          </w:p>
          <w:p w:rsidR="00C04833" w:rsidRPr="00F257B0" w:rsidRDefault="00C04833" w:rsidP="00C04833">
            <w:pPr>
              <w:jc w:val="both"/>
              <w:rPr>
                <w:rFonts w:ascii="Arial" w:hAnsi="Arial" w:cs="Arial"/>
                <w:sz w:val="24"/>
                <w:szCs w:val="24"/>
              </w:rPr>
            </w:pPr>
            <w:r w:rsidRPr="00F257B0">
              <w:rPr>
                <w:rFonts w:ascii="Arial" w:hAnsi="Arial" w:cs="Arial"/>
                <w:b/>
                <w:sz w:val="24"/>
                <w:szCs w:val="24"/>
              </w:rPr>
              <w:t>Artículo 67.-</w:t>
            </w:r>
            <w:r w:rsidRPr="00F257B0">
              <w:rPr>
                <w:rFonts w:ascii="Arial" w:hAnsi="Arial" w:cs="Arial"/>
                <w:sz w:val="24"/>
                <w:szCs w:val="24"/>
              </w:rPr>
              <w:t xml:space="preserve"> Los trabajadores tendrán derecho a percibir salario por los días de descanso semanal, de descanso obligatorio, aquéllos en los que suspendan las labores por motivos de vacaciones, por disfrute de licencia con goce de sueldo y, por los demás casos y con las modalidades que señalen la ley y estas condiciones.</w:t>
            </w:r>
          </w:p>
          <w:p w:rsidR="00C04833" w:rsidRDefault="00C04833" w:rsidP="00C04833">
            <w:pPr>
              <w:tabs>
                <w:tab w:val="left" w:pos="-720"/>
              </w:tabs>
              <w:jc w:val="both"/>
              <w:rPr>
                <w:rFonts w:ascii="Arial" w:eastAsia="Calibri" w:hAnsi="Arial" w:cs="Arial"/>
                <w:color w:val="000000" w:themeColor="text1"/>
                <w:sz w:val="24"/>
                <w:szCs w:val="24"/>
              </w:rPr>
            </w:pPr>
            <w:r>
              <w:rPr>
                <w:rFonts w:ascii="Arial" w:hAnsi="Arial" w:cs="Arial"/>
                <w:b/>
                <w:color w:val="000000" w:themeColor="text1"/>
                <w:sz w:val="24"/>
                <w:szCs w:val="24"/>
              </w:rPr>
              <w:t>Artículo 67</w:t>
            </w:r>
            <w:r w:rsidRPr="00545EEE">
              <w:rPr>
                <w:rFonts w:ascii="Arial" w:hAnsi="Arial" w:cs="Arial"/>
                <w:b/>
                <w:color w:val="000000" w:themeColor="text1"/>
                <w:sz w:val="24"/>
                <w:szCs w:val="24"/>
              </w:rPr>
              <w:t xml:space="preserve"> Bis.- </w:t>
            </w:r>
            <w:r w:rsidRPr="005F49CD">
              <w:rPr>
                <w:rFonts w:ascii="Arial" w:eastAsia="Calibri" w:hAnsi="Arial" w:cs="Arial"/>
                <w:color w:val="000000" w:themeColor="text1"/>
                <w:sz w:val="24"/>
                <w:szCs w:val="24"/>
              </w:rPr>
              <w:t xml:space="preserve">Se otorgará licencia a los servidores públicos que tengan hijos menores de edad que sufran enfermedades que requieran hospitalización en instituciones públicas o privadas, previa comprobación en cada caso. </w:t>
            </w:r>
          </w:p>
          <w:p w:rsidR="00C04833" w:rsidRDefault="00C04833" w:rsidP="00C04833">
            <w:pPr>
              <w:tabs>
                <w:tab w:val="left" w:pos="-720"/>
              </w:tabs>
              <w:jc w:val="both"/>
              <w:rPr>
                <w:rFonts w:ascii="Arial" w:eastAsia="Calibri" w:hAnsi="Arial" w:cs="Arial"/>
                <w:color w:val="000000" w:themeColor="text1"/>
                <w:sz w:val="24"/>
                <w:szCs w:val="24"/>
              </w:rPr>
            </w:pPr>
          </w:p>
          <w:p w:rsidR="00C04833" w:rsidRPr="005F49CD" w:rsidRDefault="00C04833" w:rsidP="00C04833">
            <w:pPr>
              <w:tabs>
                <w:tab w:val="left" w:pos="-720"/>
              </w:tabs>
              <w:jc w:val="both"/>
              <w:rPr>
                <w:rFonts w:ascii="Arial" w:eastAsia="Calibri" w:hAnsi="Arial" w:cs="Arial"/>
                <w:color w:val="000000" w:themeColor="text1"/>
                <w:sz w:val="24"/>
                <w:szCs w:val="24"/>
              </w:rPr>
            </w:pPr>
            <w:r w:rsidRPr="005F49CD">
              <w:rPr>
                <w:rFonts w:ascii="Arial" w:eastAsia="Calibri" w:hAnsi="Arial" w:cs="Arial"/>
                <w:color w:val="000000" w:themeColor="text1"/>
                <w:sz w:val="24"/>
                <w:szCs w:val="24"/>
              </w:rPr>
              <w:t>El goce de la licencia se sujetará conforme lo siguiente:</w:t>
            </w:r>
          </w:p>
          <w:p w:rsidR="00C04833" w:rsidRPr="005F49CD" w:rsidRDefault="00C04833" w:rsidP="00C04833">
            <w:pPr>
              <w:tabs>
                <w:tab w:val="left" w:pos="-720"/>
              </w:tabs>
              <w:jc w:val="both"/>
              <w:rPr>
                <w:rFonts w:ascii="Arial" w:eastAsia="Calibri" w:hAnsi="Arial" w:cs="Arial"/>
                <w:color w:val="000000" w:themeColor="text1"/>
                <w:sz w:val="24"/>
                <w:szCs w:val="24"/>
              </w:rPr>
            </w:pPr>
          </w:p>
          <w:p w:rsidR="00C04833" w:rsidRPr="005F49CD" w:rsidRDefault="00C04833" w:rsidP="00BC1BC8">
            <w:pPr>
              <w:pStyle w:val="Prrafodelista"/>
              <w:numPr>
                <w:ilvl w:val="0"/>
                <w:numId w:val="3"/>
              </w:numPr>
              <w:tabs>
                <w:tab w:val="left" w:pos="-720"/>
              </w:tabs>
              <w:jc w:val="both"/>
              <w:rPr>
                <w:rFonts w:ascii="Arial" w:eastAsia="Calibri" w:hAnsi="Arial" w:cs="Arial"/>
                <w:color w:val="000000" w:themeColor="text1"/>
                <w:sz w:val="24"/>
                <w:szCs w:val="24"/>
              </w:rPr>
            </w:pPr>
            <w:r w:rsidRPr="005F49CD">
              <w:rPr>
                <w:rFonts w:ascii="Arial" w:eastAsia="Calibri" w:hAnsi="Arial" w:cs="Arial"/>
                <w:color w:val="000000" w:themeColor="text1"/>
                <w:sz w:val="24"/>
                <w:szCs w:val="24"/>
              </w:rPr>
              <w:t>A los servidores públicos que tengan más de seis meses de servicio, pero menos de cinco años, hasta diez días con goce de sueldo íntegro; hasta veinte días más, con medio sueldo, y hasta treinta días más, sin sueldo.</w:t>
            </w:r>
          </w:p>
          <w:p w:rsidR="00C04833" w:rsidRPr="005F49CD" w:rsidRDefault="00C04833" w:rsidP="00BC1BC8">
            <w:pPr>
              <w:pStyle w:val="Prrafodelista"/>
              <w:numPr>
                <w:ilvl w:val="0"/>
                <w:numId w:val="3"/>
              </w:numPr>
              <w:tabs>
                <w:tab w:val="left" w:pos="-720"/>
              </w:tabs>
              <w:jc w:val="both"/>
              <w:rPr>
                <w:rFonts w:ascii="Arial" w:eastAsia="Calibri" w:hAnsi="Arial" w:cs="Arial"/>
                <w:color w:val="000000" w:themeColor="text1"/>
                <w:sz w:val="24"/>
                <w:szCs w:val="24"/>
              </w:rPr>
            </w:pPr>
            <w:r w:rsidRPr="005F49CD">
              <w:rPr>
                <w:rFonts w:ascii="Arial" w:eastAsia="Calibri" w:hAnsi="Arial" w:cs="Arial"/>
                <w:color w:val="000000" w:themeColor="text1"/>
                <w:sz w:val="24"/>
                <w:szCs w:val="24"/>
              </w:rPr>
              <w:t>A los servidores públicos que tengan de cinco a diez años de servicio, hasta veinte días con goce de sueldo íntegro; hasta treinta días más, con medio sueldo, y hasta sesenta días más, sin sueldo; y</w:t>
            </w:r>
          </w:p>
          <w:p w:rsidR="00C04833" w:rsidRPr="005F49CD" w:rsidRDefault="00C04833" w:rsidP="00BC1BC8">
            <w:pPr>
              <w:pStyle w:val="Prrafodelista"/>
              <w:numPr>
                <w:ilvl w:val="0"/>
                <w:numId w:val="3"/>
              </w:numPr>
              <w:tabs>
                <w:tab w:val="left" w:pos="-720"/>
              </w:tabs>
              <w:jc w:val="both"/>
              <w:rPr>
                <w:rFonts w:ascii="Arial" w:eastAsia="Calibri" w:hAnsi="Arial" w:cs="Arial"/>
                <w:color w:val="000000" w:themeColor="text1"/>
                <w:sz w:val="24"/>
                <w:szCs w:val="24"/>
              </w:rPr>
            </w:pPr>
            <w:r w:rsidRPr="005F49CD">
              <w:rPr>
                <w:rFonts w:ascii="Arial" w:eastAsia="Calibri" w:hAnsi="Arial" w:cs="Arial"/>
                <w:color w:val="000000" w:themeColor="text1"/>
                <w:sz w:val="24"/>
                <w:szCs w:val="24"/>
              </w:rPr>
              <w:t>A los servidores públicos que tengan más de diez años de servicio, hasta treinta días con goce de sueldo íntegro; hasta cuarenta días más, con medio sueldo, y hasta noventa días más, sin sueldo.</w:t>
            </w:r>
          </w:p>
          <w:p w:rsidR="00C04833" w:rsidRPr="005F49CD" w:rsidRDefault="00C04833" w:rsidP="00C04833">
            <w:pPr>
              <w:tabs>
                <w:tab w:val="left" w:pos="-720"/>
              </w:tabs>
              <w:jc w:val="both"/>
              <w:rPr>
                <w:rFonts w:ascii="Arial" w:eastAsia="Calibri" w:hAnsi="Arial" w:cs="Arial"/>
                <w:color w:val="000000" w:themeColor="text1"/>
                <w:sz w:val="24"/>
                <w:szCs w:val="24"/>
              </w:rPr>
            </w:pPr>
          </w:p>
          <w:p w:rsidR="00C04833" w:rsidRDefault="00C04833" w:rsidP="00C04833">
            <w:pPr>
              <w:tabs>
                <w:tab w:val="left" w:pos="-720"/>
              </w:tabs>
              <w:jc w:val="both"/>
              <w:rPr>
                <w:rFonts w:ascii="Arial" w:eastAsia="Calibri" w:hAnsi="Arial" w:cs="Arial"/>
                <w:color w:val="000000" w:themeColor="text1"/>
                <w:sz w:val="24"/>
                <w:szCs w:val="24"/>
              </w:rPr>
            </w:pPr>
            <w:r w:rsidRPr="005F49CD">
              <w:rPr>
                <w:rFonts w:ascii="Arial" w:eastAsia="Calibri" w:hAnsi="Arial" w:cs="Arial"/>
                <w:color w:val="000000" w:themeColor="text1"/>
                <w:sz w:val="24"/>
                <w:szCs w:val="24"/>
              </w:rPr>
              <w:t>Las licencias podrán dividirse o fragmentarse durante un lapso de un año, de acuerdo a las necesidades médicas requeridas.</w:t>
            </w:r>
          </w:p>
          <w:p w:rsidR="00C04833" w:rsidRDefault="00C04833" w:rsidP="00C04833">
            <w:pPr>
              <w:tabs>
                <w:tab w:val="left" w:pos="-720"/>
              </w:tabs>
              <w:jc w:val="both"/>
              <w:rPr>
                <w:rFonts w:ascii="Arial" w:eastAsia="Calibri" w:hAnsi="Arial" w:cs="Arial"/>
                <w:color w:val="000000" w:themeColor="text1"/>
                <w:sz w:val="24"/>
                <w:szCs w:val="24"/>
              </w:rPr>
            </w:pPr>
          </w:p>
          <w:p w:rsidR="00C04833" w:rsidRDefault="00C04833" w:rsidP="00C04833">
            <w:pPr>
              <w:tabs>
                <w:tab w:val="left" w:pos="-720"/>
              </w:tabs>
              <w:jc w:val="both"/>
              <w:rPr>
                <w:rFonts w:ascii="Arial" w:eastAsia="Calibri" w:hAnsi="Arial" w:cs="Arial"/>
                <w:color w:val="000000" w:themeColor="text1"/>
                <w:sz w:val="24"/>
                <w:szCs w:val="24"/>
              </w:rPr>
            </w:pPr>
            <w:r>
              <w:rPr>
                <w:rFonts w:ascii="Arial" w:eastAsia="Calibri" w:hAnsi="Arial" w:cs="Arial"/>
                <w:color w:val="000000" w:themeColor="text1"/>
                <w:sz w:val="24"/>
                <w:szCs w:val="24"/>
              </w:rPr>
              <w:t>La licencia únicamente podrá otorgarse a petición de parte, ya sea al padre o madre que tenga a su cargo el ejercicio de la patria potestad, la guardia o custodia del menor.</w:t>
            </w:r>
          </w:p>
          <w:p w:rsidR="00C04833" w:rsidRDefault="00C04833" w:rsidP="00C04833">
            <w:pPr>
              <w:tabs>
                <w:tab w:val="left" w:pos="-720"/>
              </w:tabs>
              <w:jc w:val="both"/>
              <w:rPr>
                <w:rFonts w:ascii="Arial" w:eastAsia="Calibri" w:hAnsi="Arial" w:cs="Arial"/>
                <w:color w:val="000000" w:themeColor="text1"/>
                <w:sz w:val="24"/>
                <w:szCs w:val="24"/>
              </w:rPr>
            </w:pPr>
          </w:p>
          <w:p w:rsidR="00C04833" w:rsidRDefault="00C04833" w:rsidP="00C04833">
            <w:pPr>
              <w:tabs>
                <w:tab w:val="left" w:pos="-720"/>
              </w:tabs>
              <w:jc w:val="both"/>
              <w:rPr>
                <w:rFonts w:ascii="Arial" w:eastAsia="Calibri" w:hAnsi="Arial" w:cs="Arial"/>
                <w:color w:val="000000" w:themeColor="text1"/>
                <w:sz w:val="24"/>
                <w:szCs w:val="24"/>
              </w:rPr>
            </w:pPr>
            <w:r>
              <w:rPr>
                <w:rFonts w:ascii="Arial" w:eastAsia="Calibri" w:hAnsi="Arial" w:cs="Arial"/>
                <w:color w:val="000000" w:themeColor="text1"/>
                <w:sz w:val="24"/>
                <w:szCs w:val="24"/>
              </w:rPr>
              <w:t>Lo anterior, dejando a salvo todos los derechos de los trabajadores.</w:t>
            </w:r>
          </w:p>
          <w:p w:rsidR="00C04833" w:rsidRDefault="00C04833" w:rsidP="00C04833">
            <w:pPr>
              <w:tabs>
                <w:tab w:val="left" w:pos="-720"/>
              </w:tabs>
              <w:jc w:val="both"/>
              <w:rPr>
                <w:rFonts w:ascii="Arial" w:eastAsia="Calibri" w:hAnsi="Arial" w:cs="Arial"/>
                <w:color w:val="000000" w:themeColor="text1"/>
                <w:sz w:val="24"/>
                <w:szCs w:val="24"/>
              </w:rPr>
            </w:pPr>
          </w:p>
          <w:p w:rsidR="00C04833" w:rsidRDefault="00C04833" w:rsidP="00C04833">
            <w:pPr>
              <w:tabs>
                <w:tab w:val="left" w:pos="-720"/>
              </w:tabs>
              <w:jc w:val="both"/>
              <w:rPr>
                <w:rFonts w:ascii="Arial" w:eastAsia="Calibri" w:hAnsi="Arial" w:cs="Arial"/>
                <w:color w:val="000000" w:themeColor="text1"/>
                <w:sz w:val="24"/>
                <w:szCs w:val="24"/>
              </w:rPr>
            </w:pPr>
            <w:r>
              <w:rPr>
                <w:rFonts w:ascii="Arial" w:eastAsia="Calibri" w:hAnsi="Arial" w:cs="Arial"/>
                <w:color w:val="000000" w:themeColor="text1"/>
                <w:sz w:val="24"/>
                <w:szCs w:val="24"/>
              </w:rPr>
              <w:t>La Coordinación General de Administración e Innovación Gubernamental, será la encargada de verificar la comprobación de cada caso ante la institución de salud que corresponda, y en caso de que se detecte alguna anomalía o falsedad iniciará los procedimientos que correspondan, de conformidad con lo establecido por la Ley de Responsabilidades Políticas y Administrativas del Estado de Jalisco.</w:t>
            </w:r>
          </w:p>
          <w:p w:rsidR="00C04833" w:rsidRDefault="00C04833" w:rsidP="00C04833">
            <w:pPr>
              <w:tabs>
                <w:tab w:val="left" w:pos="-720"/>
              </w:tabs>
              <w:jc w:val="both"/>
              <w:rPr>
                <w:rFonts w:ascii="Arial" w:eastAsia="Calibri" w:hAnsi="Arial" w:cs="Arial"/>
                <w:color w:val="000000" w:themeColor="text1"/>
                <w:sz w:val="24"/>
                <w:szCs w:val="24"/>
              </w:rPr>
            </w:pPr>
          </w:p>
          <w:p w:rsidR="00C04833" w:rsidRDefault="00C04833" w:rsidP="00C04833">
            <w:pPr>
              <w:tabs>
                <w:tab w:val="left" w:pos="-720"/>
              </w:tabs>
              <w:jc w:val="both"/>
              <w:rPr>
                <w:rFonts w:ascii="Arial" w:eastAsia="Calibri" w:hAnsi="Arial" w:cs="Arial"/>
                <w:color w:val="000000" w:themeColor="text1"/>
                <w:sz w:val="24"/>
                <w:szCs w:val="24"/>
              </w:rPr>
            </w:pPr>
            <w:r>
              <w:rPr>
                <w:rFonts w:ascii="Arial" w:eastAsia="Calibri" w:hAnsi="Arial" w:cs="Arial"/>
                <w:b/>
                <w:color w:val="000000" w:themeColor="text1"/>
                <w:sz w:val="24"/>
                <w:szCs w:val="24"/>
              </w:rPr>
              <w:t xml:space="preserve">Artículo </w:t>
            </w:r>
            <w:r w:rsidRPr="00A35573">
              <w:rPr>
                <w:rFonts w:ascii="Arial" w:eastAsia="Calibri" w:hAnsi="Arial" w:cs="Arial"/>
                <w:b/>
                <w:color w:val="000000" w:themeColor="text1"/>
                <w:sz w:val="24"/>
                <w:szCs w:val="24"/>
              </w:rPr>
              <w:t>6</w:t>
            </w:r>
            <w:r>
              <w:rPr>
                <w:rFonts w:ascii="Arial" w:eastAsia="Calibri" w:hAnsi="Arial" w:cs="Arial"/>
                <w:b/>
                <w:color w:val="000000" w:themeColor="text1"/>
                <w:sz w:val="24"/>
                <w:szCs w:val="24"/>
              </w:rPr>
              <w:t>7</w:t>
            </w:r>
            <w:r w:rsidRPr="00A35573">
              <w:rPr>
                <w:rFonts w:ascii="Arial" w:eastAsia="Calibri" w:hAnsi="Arial" w:cs="Arial"/>
                <w:b/>
                <w:color w:val="000000" w:themeColor="text1"/>
                <w:sz w:val="24"/>
                <w:szCs w:val="24"/>
              </w:rPr>
              <w:t>. Ter.</w:t>
            </w:r>
            <w:r>
              <w:rPr>
                <w:rFonts w:ascii="Arial" w:eastAsia="Calibri" w:hAnsi="Arial" w:cs="Arial"/>
                <w:b/>
                <w:color w:val="000000" w:themeColor="text1"/>
                <w:sz w:val="24"/>
                <w:szCs w:val="24"/>
              </w:rPr>
              <w:t>-</w:t>
            </w:r>
            <w:r>
              <w:rPr>
                <w:rFonts w:ascii="Arial" w:eastAsia="Calibri" w:hAnsi="Arial" w:cs="Arial"/>
                <w:color w:val="000000" w:themeColor="text1"/>
                <w:sz w:val="24"/>
                <w:szCs w:val="24"/>
              </w:rPr>
              <w:t xml:space="preserve"> Las licencias otorgadas en el artículo inmediato anterior cesarán:</w:t>
            </w:r>
          </w:p>
          <w:p w:rsidR="00C04833" w:rsidRDefault="00C04833" w:rsidP="00C04833">
            <w:pPr>
              <w:tabs>
                <w:tab w:val="left" w:pos="-720"/>
              </w:tabs>
              <w:jc w:val="both"/>
              <w:rPr>
                <w:rFonts w:ascii="Arial" w:eastAsia="Calibri" w:hAnsi="Arial" w:cs="Arial"/>
                <w:color w:val="000000" w:themeColor="text1"/>
                <w:sz w:val="24"/>
                <w:szCs w:val="24"/>
              </w:rPr>
            </w:pPr>
          </w:p>
          <w:p w:rsidR="00C04833" w:rsidRDefault="00C04833" w:rsidP="00C04833">
            <w:pPr>
              <w:tabs>
                <w:tab w:val="left" w:pos="-720"/>
              </w:tabs>
              <w:jc w:val="both"/>
              <w:rPr>
                <w:rFonts w:ascii="Arial" w:eastAsia="Calibri" w:hAnsi="Arial" w:cs="Arial"/>
                <w:color w:val="000000" w:themeColor="text1"/>
                <w:sz w:val="24"/>
                <w:szCs w:val="24"/>
              </w:rPr>
            </w:pPr>
            <w:r>
              <w:rPr>
                <w:rFonts w:ascii="Arial" w:eastAsia="Calibri" w:hAnsi="Arial" w:cs="Arial"/>
                <w:color w:val="000000" w:themeColor="text1"/>
                <w:sz w:val="24"/>
                <w:szCs w:val="24"/>
              </w:rPr>
              <w:t>I.- Cuando el menor deje de requerir hospitalización;</w:t>
            </w:r>
          </w:p>
          <w:p w:rsidR="00C04833" w:rsidRDefault="00C04833" w:rsidP="00C04833">
            <w:pPr>
              <w:tabs>
                <w:tab w:val="left" w:pos="-720"/>
              </w:tabs>
              <w:jc w:val="both"/>
              <w:rPr>
                <w:rFonts w:ascii="Arial" w:eastAsia="Calibri" w:hAnsi="Arial" w:cs="Arial"/>
                <w:color w:val="000000" w:themeColor="text1"/>
                <w:sz w:val="24"/>
                <w:szCs w:val="24"/>
              </w:rPr>
            </w:pPr>
            <w:r>
              <w:rPr>
                <w:rFonts w:ascii="Arial" w:eastAsia="Calibri" w:hAnsi="Arial" w:cs="Arial"/>
                <w:color w:val="000000" w:themeColor="text1"/>
                <w:sz w:val="24"/>
                <w:szCs w:val="24"/>
              </w:rPr>
              <w:t>II.- Por el fallecimiento del menor; y</w:t>
            </w:r>
          </w:p>
          <w:p w:rsidR="00C04833" w:rsidRDefault="00C04833" w:rsidP="00C04833">
            <w:pPr>
              <w:tabs>
                <w:tab w:val="left" w:pos="-720"/>
              </w:tabs>
              <w:jc w:val="both"/>
              <w:rPr>
                <w:rFonts w:ascii="Arial" w:hAnsi="Arial" w:cs="Arial"/>
                <w:b/>
                <w:color w:val="000000" w:themeColor="text1"/>
                <w:sz w:val="24"/>
                <w:szCs w:val="24"/>
              </w:rPr>
            </w:pPr>
            <w:r>
              <w:rPr>
                <w:rFonts w:ascii="Arial" w:eastAsia="Calibri" w:hAnsi="Arial" w:cs="Arial"/>
                <w:color w:val="000000" w:themeColor="text1"/>
                <w:sz w:val="24"/>
                <w:szCs w:val="24"/>
              </w:rPr>
              <w:t>III.- Cuando el paciente cumpla la mayoría de edad.</w:t>
            </w:r>
          </w:p>
        </w:tc>
      </w:tr>
    </w:tbl>
    <w:p w:rsidR="00C04833" w:rsidRDefault="00C04833" w:rsidP="00C04833">
      <w:pPr>
        <w:spacing w:after="0" w:line="240" w:lineRule="auto"/>
        <w:jc w:val="both"/>
        <w:rPr>
          <w:rFonts w:ascii="Arial" w:hAnsi="Arial" w:cs="Arial"/>
          <w:b/>
          <w:color w:val="000000" w:themeColor="text1"/>
          <w:sz w:val="24"/>
          <w:szCs w:val="24"/>
        </w:rPr>
      </w:pPr>
    </w:p>
    <w:p w:rsidR="00C04833" w:rsidRPr="00545EEE" w:rsidRDefault="00C04833" w:rsidP="00C04833">
      <w:pPr>
        <w:spacing w:after="0" w:line="240" w:lineRule="auto"/>
        <w:jc w:val="both"/>
        <w:rPr>
          <w:rFonts w:ascii="Arial" w:hAnsi="Arial" w:cs="Arial"/>
          <w:color w:val="000000" w:themeColor="text1"/>
          <w:sz w:val="24"/>
          <w:szCs w:val="24"/>
        </w:rPr>
      </w:pPr>
      <w:r w:rsidRPr="00BB5C1C">
        <w:rPr>
          <w:rFonts w:ascii="Arial" w:hAnsi="Arial" w:cs="Arial"/>
          <w:sz w:val="24"/>
          <w:szCs w:val="24"/>
        </w:rPr>
        <w:t>En virtud de los razonamientos antes expuestos, los Regidores integrantes de la</w:t>
      </w:r>
      <w:r>
        <w:rPr>
          <w:rFonts w:ascii="Arial" w:hAnsi="Arial" w:cs="Arial"/>
          <w:sz w:val="24"/>
          <w:szCs w:val="24"/>
        </w:rPr>
        <w:t xml:space="preserve"> Comisión Edilicia de Reglamentos Municipales y Puntos Legislativos, </w:t>
      </w:r>
      <w:r w:rsidRPr="00BB5C1C">
        <w:rPr>
          <w:rFonts w:ascii="Arial" w:hAnsi="Arial" w:cs="Arial"/>
          <w:sz w:val="24"/>
          <w:szCs w:val="24"/>
        </w:rPr>
        <w:t xml:space="preserve"> </w:t>
      </w:r>
      <w:r>
        <w:rPr>
          <w:rFonts w:ascii="Arial" w:hAnsi="Arial" w:cs="Arial"/>
          <w:sz w:val="24"/>
          <w:szCs w:val="24"/>
        </w:rPr>
        <w:t xml:space="preserve">manifestamos la viabilidad de la adición al </w:t>
      </w:r>
      <w:r w:rsidRPr="0061186A">
        <w:rPr>
          <w:rFonts w:ascii="Arial" w:hAnsi="Arial" w:cs="Arial"/>
          <w:color w:val="000000" w:themeColor="text1"/>
          <w:sz w:val="24"/>
          <w:szCs w:val="24"/>
        </w:rPr>
        <w:t>Reglamento de las Condiciones Generales del Gobierno Municipal de Tlaquepaque</w:t>
      </w:r>
      <w:r>
        <w:rPr>
          <w:rFonts w:ascii="Arial" w:hAnsi="Arial" w:cs="Arial"/>
          <w:color w:val="000000" w:themeColor="text1"/>
          <w:sz w:val="24"/>
          <w:szCs w:val="24"/>
        </w:rPr>
        <w:t xml:space="preserve"> antes propuestas,</w:t>
      </w:r>
      <w:r>
        <w:rPr>
          <w:rFonts w:ascii="Arial" w:hAnsi="Arial" w:cs="Arial"/>
          <w:b/>
          <w:color w:val="000000" w:themeColor="text1"/>
          <w:sz w:val="24"/>
          <w:szCs w:val="24"/>
        </w:rPr>
        <w:t xml:space="preserve"> </w:t>
      </w:r>
      <w:r w:rsidRPr="00545EEE">
        <w:rPr>
          <w:rFonts w:ascii="Arial" w:hAnsi="Arial" w:cs="Arial"/>
          <w:color w:val="000000" w:themeColor="text1"/>
          <w:sz w:val="24"/>
          <w:szCs w:val="24"/>
        </w:rPr>
        <w:t xml:space="preserve">con fundamento en lo dispuesto por el artículo 115 fracción I y II de la Constitución Política de los Estados Unidos Mexicanos; </w:t>
      </w:r>
      <w:r>
        <w:rPr>
          <w:rFonts w:ascii="Arial" w:hAnsi="Arial" w:cs="Arial"/>
          <w:color w:val="000000" w:themeColor="text1"/>
          <w:sz w:val="24"/>
          <w:szCs w:val="24"/>
        </w:rPr>
        <w:t>artículos 4, 73 fraccio</w:t>
      </w:r>
      <w:r w:rsidRPr="00545EEE">
        <w:rPr>
          <w:rFonts w:ascii="Arial" w:hAnsi="Arial" w:cs="Arial"/>
          <w:color w:val="000000" w:themeColor="text1"/>
          <w:sz w:val="24"/>
          <w:szCs w:val="24"/>
        </w:rPr>
        <w:t>n</w:t>
      </w:r>
      <w:r>
        <w:rPr>
          <w:rFonts w:ascii="Arial" w:hAnsi="Arial" w:cs="Arial"/>
          <w:color w:val="000000" w:themeColor="text1"/>
          <w:sz w:val="24"/>
          <w:szCs w:val="24"/>
        </w:rPr>
        <w:t>es</w:t>
      </w:r>
      <w:r w:rsidRPr="00545EEE">
        <w:rPr>
          <w:rFonts w:ascii="Arial" w:hAnsi="Arial" w:cs="Arial"/>
          <w:color w:val="000000" w:themeColor="text1"/>
          <w:sz w:val="24"/>
          <w:szCs w:val="24"/>
        </w:rPr>
        <w:t xml:space="preserve"> I</w:t>
      </w:r>
      <w:r>
        <w:rPr>
          <w:rFonts w:ascii="Arial" w:hAnsi="Arial" w:cs="Arial"/>
          <w:color w:val="000000" w:themeColor="text1"/>
          <w:sz w:val="24"/>
          <w:szCs w:val="24"/>
        </w:rPr>
        <w:t xml:space="preserve"> y II</w:t>
      </w:r>
      <w:r w:rsidRPr="00545EEE">
        <w:rPr>
          <w:rFonts w:ascii="Arial" w:hAnsi="Arial" w:cs="Arial"/>
          <w:color w:val="000000" w:themeColor="text1"/>
          <w:sz w:val="24"/>
          <w:szCs w:val="24"/>
        </w:rPr>
        <w:t xml:space="preserve"> y 77 fracción II de la Constitución Política del Estado de Jalisco; artículos 2, 3, 37 fracción II, 53 </w:t>
      </w:r>
      <w:r>
        <w:rPr>
          <w:rFonts w:ascii="Arial" w:hAnsi="Arial" w:cs="Arial"/>
          <w:color w:val="000000" w:themeColor="text1"/>
          <w:sz w:val="24"/>
          <w:szCs w:val="24"/>
        </w:rPr>
        <w:t xml:space="preserve">fracciones I y II </w:t>
      </w:r>
      <w:r w:rsidRPr="00545EEE">
        <w:rPr>
          <w:rFonts w:ascii="Arial" w:hAnsi="Arial" w:cs="Arial"/>
          <w:color w:val="000000" w:themeColor="text1"/>
          <w:sz w:val="24"/>
          <w:szCs w:val="24"/>
        </w:rPr>
        <w:t>de la Ley del Gobierno y la Administración Pública Municipal del Estado de Jalisco;</w:t>
      </w:r>
      <w:r>
        <w:rPr>
          <w:rFonts w:ascii="Arial" w:hAnsi="Arial" w:cs="Arial"/>
          <w:color w:val="000000" w:themeColor="text1"/>
          <w:sz w:val="24"/>
          <w:szCs w:val="24"/>
        </w:rPr>
        <w:t xml:space="preserve"> 1, 25 fracción XII, 27 fracción VII,</w:t>
      </w:r>
      <w:r w:rsidRPr="00545EEE">
        <w:rPr>
          <w:rFonts w:ascii="Arial" w:hAnsi="Arial" w:cs="Arial"/>
          <w:color w:val="000000" w:themeColor="text1"/>
          <w:sz w:val="24"/>
          <w:szCs w:val="24"/>
        </w:rPr>
        <w:t xml:space="preserve"> 33 fracción I y II, 92 fracción III, 95 fracción II, 152 y 154 del Reglamento del Gobierno y de la Administración Pública del Ayuntamiento Constitucional de San Pedro Tlaquepaque, tenemos a bien someter a la elevada y distinguida consideración de este Cuerpo Edilicio </w:t>
      </w:r>
      <w:r>
        <w:rPr>
          <w:rFonts w:ascii="Arial" w:hAnsi="Arial" w:cs="Arial"/>
          <w:color w:val="000000" w:themeColor="text1"/>
          <w:sz w:val="24"/>
          <w:szCs w:val="24"/>
        </w:rPr>
        <w:t>los siguientes puntos</w:t>
      </w:r>
      <w:r w:rsidRPr="00545EEE">
        <w:rPr>
          <w:rFonts w:ascii="Arial" w:hAnsi="Arial" w:cs="Arial"/>
          <w:color w:val="000000" w:themeColor="text1"/>
          <w:sz w:val="24"/>
          <w:szCs w:val="24"/>
        </w:rPr>
        <w:t xml:space="preserve"> de:</w:t>
      </w:r>
    </w:p>
    <w:p w:rsidR="00226482" w:rsidRDefault="00226482" w:rsidP="00C04833">
      <w:pPr>
        <w:pStyle w:val="Sinespaciado1"/>
        <w:jc w:val="center"/>
        <w:rPr>
          <w:rFonts w:ascii="Arial" w:hAnsi="Arial" w:cs="Arial"/>
          <w:b/>
          <w:color w:val="000000" w:themeColor="text1"/>
          <w:sz w:val="28"/>
          <w:szCs w:val="28"/>
        </w:rPr>
      </w:pPr>
    </w:p>
    <w:p w:rsidR="00C04833" w:rsidRDefault="00C04833" w:rsidP="00C04833">
      <w:pPr>
        <w:pStyle w:val="Sinespaciado1"/>
        <w:jc w:val="center"/>
        <w:rPr>
          <w:rFonts w:ascii="Arial" w:hAnsi="Arial" w:cs="Arial"/>
          <w:b/>
          <w:color w:val="000000" w:themeColor="text1"/>
          <w:sz w:val="28"/>
          <w:szCs w:val="28"/>
        </w:rPr>
      </w:pPr>
      <w:r w:rsidRPr="00545EEE">
        <w:rPr>
          <w:rFonts w:ascii="Arial" w:hAnsi="Arial" w:cs="Arial"/>
          <w:b/>
          <w:color w:val="000000" w:themeColor="text1"/>
          <w:sz w:val="28"/>
          <w:szCs w:val="28"/>
        </w:rPr>
        <w:t>A C U E R D O</w:t>
      </w:r>
    </w:p>
    <w:p w:rsidR="00C04833" w:rsidRDefault="00C04833" w:rsidP="00C04833">
      <w:pPr>
        <w:pStyle w:val="Sinespaciado1"/>
        <w:jc w:val="center"/>
        <w:rPr>
          <w:rFonts w:ascii="Arial" w:hAnsi="Arial" w:cs="Arial"/>
          <w:b/>
          <w:color w:val="000000" w:themeColor="text1"/>
          <w:sz w:val="28"/>
          <w:szCs w:val="28"/>
        </w:rPr>
      </w:pPr>
    </w:p>
    <w:p w:rsidR="00C04833" w:rsidRDefault="00C04833" w:rsidP="00C04833">
      <w:pPr>
        <w:pStyle w:val="Sinespaciado1"/>
        <w:jc w:val="both"/>
        <w:rPr>
          <w:rFonts w:ascii="Arial" w:hAnsi="Arial" w:cs="Arial"/>
          <w:color w:val="000000" w:themeColor="text1"/>
          <w:sz w:val="24"/>
          <w:szCs w:val="24"/>
        </w:rPr>
      </w:pPr>
      <w:r w:rsidRPr="00545EEE">
        <w:rPr>
          <w:rFonts w:ascii="Arial" w:hAnsi="Arial" w:cs="Arial"/>
          <w:b/>
          <w:color w:val="000000" w:themeColor="text1"/>
          <w:sz w:val="24"/>
          <w:szCs w:val="24"/>
        </w:rPr>
        <w:t xml:space="preserve">PRIMERO.- </w:t>
      </w:r>
      <w:r w:rsidRPr="0050684D">
        <w:rPr>
          <w:rFonts w:ascii="Arial" w:hAnsi="Arial" w:cs="Arial"/>
          <w:sz w:val="24"/>
          <w:szCs w:val="24"/>
        </w:rPr>
        <w:t xml:space="preserve">El Pleno del </w:t>
      </w:r>
      <w:r w:rsidRPr="0050684D">
        <w:rPr>
          <w:rFonts w:ascii="Arial" w:hAnsi="Arial" w:cs="Arial"/>
          <w:color w:val="000000" w:themeColor="text1"/>
          <w:sz w:val="24"/>
          <w:szCs w:val="24"/>
        </w:rPr>
        <w:t xml:space="preserve">Ayuntamiento de San Pedro Tlaquepaque aprueba </w:t>
      </w:r>
      <w:r>
        <w:rPr>
          <w:rFonts w:ascii="Arial" w:hAnsi="Arial" w:cs="Arial"/>
          <w:color w:val="000000" w:themeColor="text1"/>
          <w:sz w:val="24"/>
          <w:szCs w:val="24"/>
        </w:rPr>
        <w:t xml:space="preserve">el acuerdo que resuelve el turno número 1008/2019/TC, </w:t>
      </w:r>
      <w:r>
        <w:rPr>
          <w:rFonts w:ascii="Arial" w:hAnsi="Arial" w:cs="Arial"/>
          <w:b/>
          <w:color w:val="000000" w:themeColor="text1"/>
          <w:sz w:val="24"/>
          <w:szCs w:val="24"/>
        </w:rPr>
        <w:t>que reforma e</w:t>
      </w:r>
      <w:r w:rsidRPr="009E0234">
        <w:rPr>
          <w:rFonts w:ascii="Arial" w:hAnsi="Arial" w:cs="Arial"/>
          <w:b/>
          <w:color w:val="000000" w:themeColor="text1"/>
          <w:sz w:val="24"/>
          <w:szCs w:val="24"/>
        </w:rPr>
        <w:t>l Reglamento de las Condiciones Generales de Trabajo del Gobierno Municipal de Tlaquepaque,</w:t>
      </w:r>
      <w:r>
        <w:rPr>
          <w:rFonts w:ascii="Arial" w:hAnsi="Arial" w:cs="Arial"/>
          <w:b/>
          <w:color w:val="000000" w:themeColor="text1"/>
          <w:sz w:val="24"/>
          <w:szCs w:val="24"/>
        </w:rPr>
        <w:t xml:space="preserve"> adicio</w:t>
      </w:r>
      <w:r w:rsidRPr="00F11BBA">
        <w:rPr>
          <w:rFonts w:ascii="Arial" w:hAnsi="Arial" w:cs="Arial"/>
          <w:b/>
          <w:color w:val="000000" w:themeColor="text1"/>
          <w:sz w:val="24"/>
          <w:szCs w:val="24"/>
        </w:rPr>
        <w:t>n</w:t>
      </w:r>
      <w:r>
        <w:rPr>
          <w:rFonts w:ascii="Arial" w:hAnsi="Arial" w:cs="Arial"/>
          <w:b/>
          <w:color w:val="000000" w:themeColor="text1"/>
          <w:sz w:val="24"/>
          <w:szCs w:val="24"/>
        </w:rPr>
        <w:t>ando</w:t>
      </w:r>
      <w:r w:rsidRPr="00F11BBA">
        <w:rPr>
          <w:rFonts w:ascii="Arial" w:hAnsi="Arial" w:cs="Arial"/>
          <w:b/>
          <w:color w:val="000000" w:themeColor="text1"/>
          <w:sz w:val="24"/>
          <w:szCs w:val="24"/>
        </w:rPr>
        <w:t xml:space="preserve"> </w:t>
      </w:r>
      <w:r>
        <w:rPr>
          <w:rFonts w:ascii="Arial" w:hAnsi="Arial" w:cs="Arial"/>
          <w:b/>
          <w:color w:val="000000" w:themeColor="text1"/>
          <w:sz w:val="24"/>
          <w:szCs w:val="24"/>
        </w:rPr>
        <w:t xml:space="preserve">los </w:t>
      </w:r>
      <w:r w:rsidRPr="00F11BBA">
        <w:rPr>
          <w:rFonts w:ascii="Arial" w:hAnsi="Arial" w:cs="Arial"/>
          <w:b/>
          <w:color w:val="000000" w:themeColor="text1"/>
          <w:sz w:val="24"/>
          <w:szCs w:val="24"/>
        </w:rPr>
        <w:t>artículos</w:t>
      </w:r>
      <w:r>
        <w:rPr>
          <w:rFonts w:ascii="Arial" w:hAnsi="Arial" w:cs="Arial"/>
          <w:color w:val="000000" w:themeColor="text1"/>
          <w:sz w:val="24"/>
          <w:szCs w:val="24"/>
        </w:rPr>
        <w:t xml:space="preserve"> </w:t>
      </w:r>
      <w:r w:rsidRPr="00425F3B">
        <w:rPr>
          <w:rFonts w:ascii="Arial" w:hAnsi="Arial" w:cs="Arial"/>
          <w:b/>
          <w:color w:val="000000" w:themeColor="text1"/>
          <w:sz w:val="24"/>
          <w:szCs w:val="24"/>
        </w:rPr>
        <w:t>67 Bis y 67 Ter, al</w:t>
      </w:r>
      <w:r w:rsidRPr="00545EEE">
        <w:rPr>
          <w:rFonts w:ascii="Arial" w:hAnsi="Arial" w:cs="Arial"/>
          <w:color w:val="000000" w:themeColor="text1"/>
          <w:sz w:val="24"/>
          <w:szCs w:val="24"/>
        </w:rPr>
        <w:t xml:space="preserve"> </w:t>
      </w:r>
      <w:r w:rsidRPr="00545EEE">
        <w:rPr>
          <w:rFonts w:ascii="Arial" w:hAnsi="Arial" w:cs="Arial"/>
          <w:b/>
          <w:color w:val="000000" w:themeColor="text1"/>
          <w:sz w:val="24"/>
          <w:szCs w:val="24"/>
        </w:rPr>
        <w:t xml:space="preserve">CAPITULO SEXTO </w:t>
      </w:r>
      <w:r>
        <w:rPr>
          <w:rFonts w:ascii="Arial" w:hAnsi="Arial" w:cs="Arial"/>
          <w:b/>
          <w:color w:val="000000" w:themeColor="text1"/>
          <w:sz w:val="24"/>
          <w:szCs w:val="24"/>
        </w:rPr>
        <w:t>denominado “</w:t>
      </w:r>
      <w:r w:rsidRPr="00545EEE">
        <w:rPr>
          <w:rFonts w:ascii="Arial" w:hAnsi="Arial" w:cs="Arial"/>
          <w:b/>
          <w:color w:val="000000" w:themeColor="text1"/>
          <w:sz w:val="24"/>
          <w:szCs w:val="24"/>
        </w:rPr>
        <w:t>DE SALARIOS Y PRESTACIONES</w:t>
      </w:r>
      <w:r>
        <w:rPr>
          <w:rFonts w:ascii="Arial" w:hAnsi="Arial" w:cs="Arial"/>
          <w:b/>
          <w:color w:val="000000" w:themeColor="text1"/>
          <w:sz w:val="24"/>
          <w:szCs w:val="24"/>
        </w:rPr>
        <w:t>”</w:t>
      </w:r>
      <w:r w:rsidRPr="00545EEE">
        <w:rPr>
          <w:rFonts w:ascii="Arial" w:hAnsi="Arial" w:cs="Arial"/>
          <w:b/>
          <w:color w:val="000000" w:themeColor="text1"/>
          <w:sz w:val="24"/>
          <w:szCs w:val="24"/>
        </w:rPr>
        <w:t>,</w:t>
      </w:r>
      <w:r w:rsidRPr="00545EEE">
        <w:rPr>
          <w:rFonts w:ascii="Arial" w:hAnsi="Arial" w:cs="Arial"/>
          <w:color w:val="000000" w:themeColor="text1"/>
          <w:sz w:val="24"/>
          <w:szCs w:val="24"/>
        </w:rPr>
        <w:t xml:space="preserve"> para quedar como sigue:</w:t>
      </w:r>
    </w:p>
    <w:p w:rsidR="00C04833" w:rsidRPr="00545EEE" w:rsidRDefault="00C04833" w:rsidP="00C04833">
      <w:pPr>
        <w:pStyle w:val="Sinespaciado1"/>
        <w:jc w:val="both"/>
        <w:rPr>
          <w:rFonts w:ascii="Arial" w:hAnsi="Arial" w:cs="Arial"/>
          <w:color w:val="000000" w:themeColor="text1"/>
          <w:sz w:val="24"/>
          <w:szCs w:val="24"/>
        </w:rPr>
      </w:pPr>
    </w:p>
    <w:p w:rsidR="00C04833" w:rsidRDefault="00C04833" w:rsidP="00C04833">
      <w:pPr>
        <w:pStyle w:val="Sinespaciado1"/>
        <w:jc w:val="center"/>
        <w:rPr>
          <w:rFonts w:ascii="Arial" w:hAnsi="Arial" w:cs="Arial"/>
          <w:b/>
          <w:color w:val="000000" w:themeColor="text1"/>
          <w:sz w:val="24"/>
          <w:szCs w:val="24"/>
        </w:rPr>
      </w:pPr>
      <w:r w:rsidRPr="00545EEE">
        <w:rPr>
          <w:rFonts w:ascii="Arial" w:hAnsi="Arial" w:cs="Arial"/>
          <w:b/>
          <w:color w:val="000000" w:themeColor="text1"/>
          <w:sz w:val="24"/>
          <w:szCs w:val="24"/>
        </w:rPr>
        <w:t>CAPITULO SEXTO</w:t>
      </w:r>
    </w:p>
    <w:p w:rsidR="00C04833" w:rsidRDefault="00C04833" w:rsidP="00C04833">
      <w:pPr>
        <w:pStyle w:val="Sinespaciado1"/>
        <w:jc w:val="center"/>
        <w:rPr>
          <w:rFonts w:ascii="Arial" w:hAnsi="Arial" w:cs="Arial"/>
          <w:b/>
          <w:color w:val="000000" w:themeColor="text1"/>
          <w:sz w:val="24"/>
          <w:szCs w:val="24"/>
        </w:rPr>
      </w:pPr>
      <w:r w:rsidRPr="00545EEE">
        <w:rPr>
          <w:rFonts w:ascii="Arial" w:hAnsi="Arial" w:cs="Arial"/>
          <w:b/>
          <w:color w:val="000000" w:themeColor="text1"/>
          <w:sz w:val="24"/>
          <w:szCs w:val="24"/>
        </w:rPr>
        <w:t>DE SALARIOS Y PRESTACIONES</w:t>
      </w:r>
    </w:p>
    <w:p w:rsidR="00C04833" w:rsidRDefault="00C04833" w:rsidP="00C04833">
      <w:pPr>
        <w:pStyle w:val="Sinespaciado1"/>
        <w:jc w:val="both"/>
        <w:rPr>
          <w:rFonts w:ascii="Arial" w:hAnsi="Arial" w:cs="Arial"/>
          <w:color w:val="000000" w:themeColor="text1"/>
          <w:sz w:val="24"/>
          <w:szCs w:val="24"/>
        </w:rPr>
      </w:pPr>
    </w:p>
    <w:p w:rsidR="00C04833" w:rsidRDefault="00C04833" w:rsidP="00C04833">
      <w:pPr>
        <w:tabs>
          <w:tab w:val="left" w:pos="-720"/>
        </w:tabs>
        <w:spacing w:after="0" w:line="240" w:lineRule="auto"/>
        <w:jc w:val="both"/>
        <w:rPr>
          <w:rFonts w:ascii="Arial" w:eastAsia="Calibri" w:hAnsi="Arial" w:cs="Arial"/>
          <w:color w:val="000000" w:themeColor="text1"/>
          <w:sz w:val="24"/>
          <w:szCs w:val="24"/>
        </w:rPr>
      </w:pPr>
      <w:r>
        <w:rPr>
          <w:rFonts w:ascii="Arial" w:hAnsi="Arial" w:cs="Arial"/>
          <w:b/>
          <w:color w:val="000000" w:themeColor="text1"/>
          <w:sz w:val="24"/>
          <w:szCs w:val="24"/>
        </w:rPr>
        <w:t>Artículo 67</w:t>
      </w:r>
      <w:r w:rsidRPr="00545EEE">
        <w:rPr>
          <w:rFonts w:ascii="Arial" w:hAnsi="Arial" w:cs="Arial"/>
          <w:b/>
          <w:color w:val="000000" w:themeColor="text1"/>
          <w:sz w:val="24"/>
          <w:szCs w:val="24"/>
        </w:rPr>
        <w:t xml:space="preserve"> Bis.- </w:t>
      </w:r>
      <w:r w:rsidRPr="005F49CD">
        <w:rPr>
          <w:rFonts w:ascii="Arial" w:eastAsia="Calibri" w:hAnsi="Arial" w:cs="Arial"/>
          <w:color w:val="000000" w:themeColor="text1"/>
          <w:sz w:val="24"/>
          <w:szCs w:val="24"/>
        </w:rPr>
        <w:t xml:space="preserve">Se otorgará licencia a los servidores públicos que tengan hijos menores de edad que sufran enfermedades que requieran hospitalización en instituciones públicas o privadas, previa comprobación en cada caso. </w:t>
      </w:r>
    </w:p>
    <w:p w:rsidR="00C04833" w:rsidRDefault="00C04833" w:rsidP="00C04833">
      <w:pPr>
        <w:tabs>
          <w:tab w:val="left" w:pos="-720"/>
        </w:tabs>
        <w:spacing w:after="0" w:line="240" w:lineRule="auto"/>
        <w:jc w:val="both"/>
        <w:rPr>
          <w:rFonts w:ascii="Arial" w:eastAsia="Calibri" w:hAnsi="Arial" w:cs="Arial"/>
          <w:color w:val="000000" w:themeColor="text1"/>
          <w:sz w:val="24"/>
          <w:szCs w:val="24"/>
        </w:rPr>
      </w:pPr>
    </w:p>
    <w:p w:rsidR="00C04833" w:rsidRPr="005F49CD" w:rsidRDefault="00C04833" w:rsidP="00C04833">
      <w:pPr>
        <w:tabs>
          <w:tab w:val="left" w:pos="-720"/>
        </w:tabs>
        <w:spacing w:after="0" w:line="240" w:lineRule="auto"/>
        <w:jc w:val="both"/>
        <w:rPr>
          <w:rFonts w:ascii="Arial" w:eastAsia="Calibri" w:hAnsi="Arial" w:cs="Arial"/>
          <w:color w:val="000000" w:themeColor="text1"/>
          <w:sz w:val="24"/>
          <w:szCs w:val="24"/>
        </w:rPr>
      </w:pPr>
      <w:r w:rsidRPr="005F49CD">
        <w:rPr>
          <w:rFonts w:ascii="Arial" w:eastAsia="Calibri" w:hAnsi="Arial" w:cs="Arial"/>
          <w:color w:val="000000" w:themeColor="text1"/>
          <w:sz w:val="24"/>
          <w:szCs w:val="24"/>
        </w:rPr>
        <w:t>El goce de la licencia se sujetará conforme lo siguiente:</w:t>
      </w:r>
    </w:p>
    <w:p w:rsidR="00C04833" w:rsidRPr="005F49CD" w:rsidRDefault="00C04833" w:rsidP="00C04833">
      <w:pPr>
        <w:tabs>
          <w:tab w:val="left" w:pos="-720"/>
        </w:tabs>
        <w:spacing w:after="0" w:line="240" w:lineRule="auto"/>
        <w:jc w:val="both"/>
        <w:rPr>
          <w:rFonts w:ascii="Arial" w:eastAsia="Calibri" w:hAnsi="Arial" w:cs="Arial"/>
          <w:color w:val="000000" w:themeColor="text1"/>
          <w:sz w:val="24"/>
          <w:szCs w:val="24"/>
        </w:rPr>
      </w:pPr>
    </w:p>
    <w:p w:rsidR="00C04833" w:rsidRPr="005F49CD" w:rsidRDefault="00C04833" w:rsidP="00BC1BC8">
      <w:pPr>
        <w:pStyle w:val="Prrafodelista"/>
        <w:numPr>
          <w:ilvl w:val="0"/>
          <w:numId w:val="4"/>
        </w:numPr>
        <w:tabs>
          <w:tab w:val="left" w:pos="-720"/>
        </w:tabs>
        <w:spacing w:after="0" w:line="240" w:lineRule="auto"/>
        <w:jc w:val="both"/>
        <w:rPr>
          <w:rFonts w:ascii="Arial" w:eastAsia="Calibri" w:hAnsi="Arial" w:cs="Arial"/>
          <w:color w:val="000000" w:themeColor="text1"/>
          <w:sz w:val="24"/>
          <w:szCs w:val="24"/>
        </w:rPr>
      </w:pPr>
      <w:r w:rsidRPr="005F49CD">
        <w:rPr>
          <w:rFonts w:ascii="Arial" w:eastAsia="Calibri" w:hAnsi="Arial" w:cs="Arial"/>
          <w:color w:val="000000" w:themeColor="text1"/>
          <w:sz w:val="24"/>
          <w:szCs w:val="24"/>
        </w:rPr>
        <w:t>A los servidores públicos que tengan más de seis meses de servicio, pero menos de cinco años, hasta diez días con goce de sueldo íntegro; hasta veinte días más, con medio sueldo, y hasta treinta días más, sin sueldo.</w:t>
      </w:r>
    </w:p>
    <w:p w:rsidR="00C04833" w:rsidRPr="005F49CD" w:rsidRDefault="00C04833" w:rsidP="00BC1BC8">
      <w:pPr>
        <w:pStyle w:val="Prrafodelista"/>
        <w:numPr>
          <w:ilvl w:val="0"/>
          <w:numId w:val="4"/>
        </w:numPr>
        <w:tabs>
          <w:tab w:val="left" w:pos="-720"/>
        </w:tabs>
        <w:spacing w:after="0" w:line="240" w:lineRule="auto"/>
        <w:jc w:val="both"/>
        <w:rPr>
          <w:rFonts w:ascii="Arial" w:eastAsia="Calibri" w:hAnsi="Arial" w:cs="Arial"/>
          <w:color w:val="000000" w:themeColor="text1"/>
          <w:sz w:val="24"/>
          <w:szCs w:val="24"/>
        </w:rPr>
      </w:pPr>
      <w:r w:rsidRPr="005F49CD">
        <w:rPr>
          <w:rFonts w:ascii="Arial" w:eastAsia="Calibri" w:hAnsi="Arial" w:cs="Arial"/>
          <w:color w:val="000000" w:themeColor="text1"/>
          <w:sz w:val="24"/>
          <w:szCs w:val="24"/>
        </w:rPr>
        <w:t>A los servidores públicos que tengan de cinco a diez años de servicio, hasta veinte días con goce de sueldo íntegro; hasta treinta días más, con medio sueldo, y hasta sesenta días más, sin sueldo; y</w:t>
      </w:r>
    </w:p>
    <w:p w:rsidR="00C04833" w:rsidRPr="005F49CD" w:rsidRDefault="00C04833" w:rsidP="00BC1BC8">
      <w:pPr>
        <w:pStyle w:val="Prrafodelista"/>
        <w:numPr>
          <w:ilvl w:val="0"/>
          <w:numId w:val="4"/>
        </w:numPr>
        <w:tabs>
          <w:tab w:val="left" w:pos="-720"/>
        </w:tabs>
        <w:spacing w:after="0" w:line="240" w:lineRule="auto"/>
        <w:jc w:val="both"/>
        <w:rPr>
          <w:rFonts w:ascii="Arial" w:eastAsia="Calibri" w:hAnsi="Arial" w:cs="Arial"/>
          <w:color w:val="000000" w:themeColor="text1"/>
          <w:sz w:val="24"/>
          <w:szCs w:val="24"/>
        </w:rPr>
      </w:pPr>
      <w:r w:rsidRPr="005F49CD">
        <w:rPr>
          <w:rFonts w:ascii="Arial" w:eastAsia="Calibri" w:hAnsi="Arial" w:cs="Arial"/>
          <w:color w:val="000000" w:themeColor="text1"/>
          <w:sz w:val="24"/>
          <w:szCs w:val="24"/>
        </w:rPr>
        <w:t>A los servidores públicos que tengan más de diez años de servicio, hasta treinta días con goce de sueldo íntegro; hasta cuarenta días más, con medio sueldo, y hasta noventa días más, sin sueldo.</w:t>
      </w:r>
    </w:p>
    <w:p w:rsidR="00C04833" w:rsidRPr="005F49CD" w:rsidRDefault="00C04833" w:rsidP="00C04833">
      <w:pPr>
        <w:tabs>
          <w:tab w:val="left" w:pos="-720"/>
        </w:tabs>
        <w:spacing w:after="0" w:line="240" w:lineRule="auto"/>
        <w:jc w:val="both"/>
        <w:rPr>
          <w:rFonts w:ascii="Arial" w:eastAsia="Calibri" w:hAnsi="Arial" w:cs="Arial"/>
          <w:color w:val="000000" w:themeColor="text1"/>
          <w:sz w:val="24"/>
          <w:szCs w:val="24"/>
        </w:rPr>
      </w:pPr>
    </w:p>
    <w:p w:rsidR="00C04833" w:rsidRDefault="00C04833" w:rsidP="00C04833">
      <w:pPr>
        <w:tabs>
          <w:tab w:val="left" w:pos="-720"/>
        </w:tabs>
        <w:spacing w:after="0" w:line="240" w:lineRule="auto"/>
        <w:jc w:val="both"/>
        <w:rPr>
          <w:rFonts w:ascii="Arial" w:eastAsia="Calibri" w:hAnsi="Arial" w:cs="Arial"/>
          <w:color w:val="000000" w:themeColor="text1"/>
          <w:sz w:val="24"/>
          <w:szCs w:val="24"/>
        </w:rPr>
      </w:pPr>
      <w:r w:rsidRPr="005F49CD">
        <w:rPr>
          <w:rFonts w:ascii="Arial" w:eastAsia="Calibri" w:hAnsi="Arial" w:cs="Arial"/>
          <w:color w:val="000000" w:themeColor="text1"/>
          <w:sz w:val="24"/>
          <w:szCs w:val="24"/>
        </w:rPr>
        <w:t>Las licencias podrán dividirse o fragmentarse durante un lapso de un año, de acuerdo a las necesidades médicas requeridas.</w:t>
      </w:r>
    </w:p>
    <w:p w:rsidR="00C04833" w:rsidRDefault="00C04833" w:rsidP="00C04833">
      <w:pPr>
        <w:tabs>
          <w:tab w:val="left" w:pos="-720"/>
        </w:tabs>
        <w:spacing w:after="0" w:line="240" w:lineRule="auto"/>
        <w:jc w:val="both"/>
        <w:rPr>
          <w:rFonts w:ascii="Arial" w:eastAsia="Calibri" w:hAnsi="Arial" w:cs="Arial"/>
          <w:color w:val="000000" w:themeColor="text1"/>
          <w:sz w:val="24"/>
          <w:szCs w:val="24"/>
        </w:rPr>
      </w:pPr>
    </w:p>
    <w:p w:rsidR="00C04833" w:rsidRDefault="00C04833" w:rsidP="00C04833">
      <w:pPr>
        <w:tabs>
          <w:tab w:val="left" w:pos="-720"/>
        </w:tabs>
        <w:spacing w:after="0" w:line="240" w:lineRule="auto"/>
        <w:jc w:val="both"/>
        <w:rPr>
          <w:rFonts w:ascii="Arial" w:eastAsia="Calibri" w:hAnsi="Arial" w:cs="Arial"/>
          <w:color w:val="000000" w:themeColor="text1"/>
          <w:sz w:val="24"/>
          <w:szCs w:val="24"/>
        </w:rPr>
      </w:pPr>
      <w:r>
        <w:rPr>
          <w:rFonts w:ascii="Arial" w:eastAsia="Calibri" w:hAnsi="Arial" w:cs="Arial"/>
          <w:color w:val="000000" w:themeColor="text1"/>
          <w:sz w:val="24"/>
          <w:szCs w:val="24"/>
        </w:rPr>
        <w:t>La licencia únicamente podrá otorgarse a petición de parte, ya sea al padre o madre que tenga a su cargo el ejercicio de la patria potestad, la guardia o custodia del menor.</w:t>
      </w:r>
    </w:p>
    <w:p w:rsidR="00C04833" w:rsidRDefault="00C04833" w:rsidP="00C04833">
      <w:pPr>
        <w:tabs>
          <w:tab w:val="left" w:pos="-720"/>
        </w:tabs>
        <w:spacing w:after="0" w:line="240" w:lineRule="auto"/>
        <w:jc w:val="both"/>
        <w:rPr>
          <w:rFonts w:ascii="Arial" w:eastAsia="Calibri" w:hAnsi="Arial" w:cs="Arial"/>
          <w:color w:val="000000" w:themeColor="text1"/>
          <w:sz w:val="24"/>
          <w:szCs w:val="24"/>
        </w:rPr>
      </w:pPr>
    </w:p>
    <w:p w:rsidR="00C04833" w:rsidRDefault="00C04833" w:rsidP="00C04833">
      <w:pPr>
        <w:tabs>
          <w:tab w:val="left" w:pos="-720"/>
        </w:tabs>
        <w:spacing w:after="0" w:line="240" w:lineRule="auto"/>
        <w:jc w:val="both"/>
        <w:rPr>
          <w:rFonts w:ascii="Arial" w:eastAsia="Calibri" w:hAnsi="Arial" w:cs="Arial"/>
          <w:color w:val="000000" w:themeColor="text1"/>
          <w:sz w:val="24"/>
          <w:szCs w:val="24"/>
        </w:rPr>
      </w:pPr>
      <w:r>
        <w:rPr>
          <w:rFonts w:ascii="Arial" w:eastAsia="Calibri" w:hAnsi="Arial" w:cs="Arial"/>
          <w:color w:val="000000" w:themeColor="text1"/>
          <w:sz w:val="24"/>
          <w:szCs w:val="24"/>
        </w:rPr>
        <w:t>Lo anterior, dejando a salvo todos los derechos de los trabajadores.</w:t>
      </w:r>
    </w:p>
    <w:p w:rsidR="00C04833" w:rsidRDefault="00C04833" w:rsidP="00C04833">
      <w:pPr>
        <w:tabs>
          <w:tab w:val="left" w:pos="-720"/>
        </w:tabs>
        <w:spacing w:after="0" w:line="240" w:lineRule="auto"/>
        <w:jc w:val="both"/>
        <w:rPr>
          <w:rFonts w:ascii="Arial" w:eastAsia="Calibri" w:hAnsi="Arial" w:cs="Arial"/>
          <w:color w:val="000000" w:themeColor="text1"/>
          <w:sz w:val="24"/>
          <w:szCs w:val="24"/>
        </w:rPr>
      </w:pPr>
    </w:p>
    <w:p w:rsidR="00C04833" w:rsidRDefault="00C04833" w:rsidP="00C04833">
      <w:pPr>
        <w:tabs>
          <w:tab w:val="left" w:pos="-720"/>
        </w:tabs>
        <w:spacing w:after="0" w:line="240" w:lineRule="auto"/>
        <w:jc w:val="both"/>
        <w:rPr>
          <w:rFonts w:ascii="Arial" w:eastAsia="Calibri" w:hAnsi="Arial" w:cs="Arial"/>
          <w:color w:val="000000" w:themeColor="text1"/>
          <w:sz w:val="24"/>
          <w:szCs w:val="24"/>
        </w:rPr>
      </w:pPr>
      <w:r>
        <w:rPr>
          <w:rFonts w:ascii="Arial" w:eastAsia="Calibri" w:hAnsi="Arial" w:cs="Arial"/>
          <w:color w:val="000000" w:themeColor="text1"/>
          <w:sz w:val="24"/>
          <w:szCs w:val="24"/>
        </w:rPr>
        <w:t>La Coordinación General de Administración e Innovación Gubernamental, será la encargada de verificar la comprobación de cada caso ante la Institución de Salud que corresponda, y en caso de que se detecte alguna anomalía o falsedad iniciará los procedimientos que correspondan, de conformidad con lo establecido por la Ley de Responsabilidades Políticas y Administrativas del Estado de Jalisco.</w:t>
      </w:r>
    </w:p>
    <w:p w:rsidR="00C04833" w:rsidRDefault="00C04833" w:rsidP="00C04833">
      <w:pPr>
        <w:tabs>
          <w:tab w:val="left" w:pos="-720"/>
        </w:tabs>
        <w:spacing w:after="0" w:line="240" w:lineRule="auto"/>
        <w:jc w:val="both"/>
        <w:rPr>
          <w:rFonts w:ascii="Arial" w:eastAsia="Calibri" w:hAnsi="Arial" w:cs="Arial"/>
          <w:color w:val="000000" w:themeColor="text1"/>
          <w:sz w:val="24"/>
          <w:szCs w:val="24"/>
        </w:rPr>
      </w:pPr>
    </w:p>
    <w:p w:rsidR="00C04833" w:rsidRDefault="00C04833" w:rsidP="00C04833">
      <w:pPr>
        <w:tabs>
          <w:tab w:val="left" w:pos="-720"/>
        </w:tabs>
        <w:spacing w:after="0" w:line="240" w:lineRule="auto"/>
        <w:jc w:val="both"/>
        <w:rPr>
          <w:rFonts w:ascii="Arial" w:eastAsia="Calibri" w:hAnsi="Arial" w:cs="Arial"/>
          <w:color w:val="000000" w:themeColor="text1"/>
          <w:sz w:val="24"/>
          <w:szCs w:val="24"/>
        </w:rPr>
      </w:pPr>
      <w:r>
        <w:rPr>
          <w:rFonts w:ascii="Arial" w:eastAsia="Calibri" w:hAnsi="Arial" w:cs="Arial"/>
          <w:b/>
          <w:color w:val="000000" w:themeColor="text1"/>
          <w:sz w:val="24"/>
          <w:szCs w:val="24"/>
        </w:rPr>
        <w:t xml:space="preserve">Artículo </w:t>
      </w:r>
      <w:r w:rsidRPr="00A35573">
        <w:rPr>
          <w:rFonts w:ascii="Arial" w:eastAsia="Calibri" w:hAnsi="Arial" w:cs="Arial"/>
          <w:b/>
          <w:color w:val="000000" w:themeColor="text1"/>
          <w:sz w:val="24"/>
          <w:szCs w:val="24"/>
        </w:rPr>
        <w:t>6</w:t>
      </w:r>
      <w:r>
        <w:rPr>
          <w:rFonts w:ascii="Arial" w:eastAsia="Calibri" w:hAnsi="Arial" w:cs="Arial"/>
          <w:b/>
          <w:color w:val="000000" w:themeColor="text1"/>
          <w:sz w:val="24"/>
          <w:szCs w:val="24"/>
        </w:rPr>
        <w:t>7</w:t>
      </w:r>
      <w:r w:rsidRPr="00A35573">
        <w:rPr>
          <w:rFonts w:ascii="Arial" w:eastAsia="Calibri" w:hAnsi="Arial" w:cs="Arial"/>
          <w:b/>
          <w:color w:val="000000" w:themeColor="text1"/>
          <w:sz w:val="24"/>
          <w:szCs w:val="24"/>
        </w:rPr>
        <w:t>. Ter.</w:t>
      </w:r>
      <w:r>
        <w:rPr>
          <w:rFonts w:ascii="Arial" w:eastAsia="Calibri" w:hAnsi="Arial" w:cs="Arial"/>
          <w:b/>
          <w:color w:val="000000" w:themeColor="text1"/>
          <w:sz w:val="24"/>
          <w:szCs w:val="24"/>
        </w:rPr>
        <w:t>-</w:t>
      </w:r>
      <w:r>
        <w:rPr>
          <w:rFonts w:ascii="Arial" w:eastAsia="Calibri" w:hAnsi="Arial" w:cs="Arial"/>
          <w:color w:val="000000" w:themeColor="text1"/>
          <w:sz w:val="24"/>
          <w:szCs w:val="24"/>
        </w:rPr>
        <w:t xml:space="preserve"> Las licencias otorgadas en el artículo inmediato anterior cesarán:</w:t>
      </w:r>
    </w:p>
    <w:p w:rsidR="00C04833" w:rsidRDefault="00C04833" w:rsidP="00C04833">
      <w:pPr>
        <w:tabs>
          <w:tab w:val="left" w:pos="-720"/>
        </w:tabs>
        <w:spacing w:after="0" w:line="240" w:lineRule="auto"/>
        <w:jc w:val="both"/>
        <w:rPr>
          <w:rFonts w:ascii="Arial" w:eastAsia="Calibri" w:hAnsi="Arial" w:cs="Arial"/>
          <w:color w:val="000000" w:themeColor="text1"/>
          <w:sz w:val="24"/>
          <w:szCs w:val="24"/>
        </w:rPr>
      </w:pPr>
    </w:p>
    <w:p w:rsidR="00C04833" w:rsidRDefault="00C04833" w:rsidP="00C04833">
      <w:pPr>
        <w:tabs>
          <w:tab w:val="left" w:pos="-720"/>
        </w:tabs>
        <w:spacing w:after="0" w:line="240" w:lineRule="auto"/>
        <w:jc w:val="both"/>
        <w:rPr>
          <w:rFonts w:ascii="Arial" w:eastAsia="Calibri" w:hAnsi="Arial" w:cs="Arial"/>
          <w:color w:val="000000" w:themeColor="text1"/>
          <w:sz w:val="24"/>
          <w:szCs w:val="24"/>
        </w:rPr>
      </w:pPr>
      <w:r>
        <w:rPr>
          <w:rFonts w:ascii="Arial" w:eastAsia="Calibri" w:hAnsi="Arial" w:cs="Arial"/>
          <w:color w:val="000000" w:themeColor="text1"/>
          <w:sz w:val="24"/>
          <w:szCs w:val="24"/>
        </w:rPr>
        <w:t>I.- Cuando el menor deje de requerir hospitalización;</w:t>
      </w:r>
    </w:p>
    <w:p w:rsidR="00C04833" w:rsidRDefault="00C04833" w:rsidP="00C04833">
      <w:pPr>
        <w:tabs>
          <w:tab w:val="left" w:pos="-720"/>
        </w:tabs>
        <w:spacing w:after="0" w:line="240" w:lineRule="auto"/>
        <w:jc w:val="both"/>
        <w:rPr>
          <w:rFonts w:ascii="Arial" w:eastAsia="Calibri" w:hAnsi="Arial" w:cs="Arial"/>
          <w:color w:val="000000" w:themeColor="text1"/>
          <w:sz w:val="24"/>
          <w:szCs w:val="24"/>
        </w:rPr>
      </w:pPr>
      <w:r>
        <w:rPr>
          <w:rFonts w:ascii="Arial" w:eastAsia="Calibri" w:hAnsi="Arial" w:cs="Arial"/>
          <w:color w:val="000000" w:themeColor="text1"/>
          <w:sz w:val="24"/>
          <w:szCs w:val="24"/>
        </w:rPr>
        <w:t>II.- Por el fallecimiento del menor; y</w:t>
      </w:r>
    </w:p>
    <w:p w:rsidR="00C04833" w:rsidRPr="005F49CD" w:rsidRDefault="00C04833" w:rsidP="00C04833">
      <w:pPr>
        <w:tabs>
          <w:tab w:val="left" w:pos="-720"/>
        </w:tabs>
        <w:spacing w:after="0" w:line="240" w:lineRule="auto"/>
        <w:jc w:val="both"/>
        <w:rPr>
          <w:rFonts w:ascii="Arial" w:eastAsia="Calibri" w:hAnsi="Arial" w:cs="Arial"/>
          <w:color w:val="000000" w:themeColor="text1"/>
          <w:sz w:val="24"/>
          <w:szCs w:val="24"/>
        </w:rPr>
      </w:pPr>
      <w:r>
        <w:rPr>
          <w:rFonts w:ascii="Arial" w:eastAsia="Calibri" w:hAnsi="Arial" w:cs="Arial"/>
          <w:color w:val="000000" w:themeColor="text1"/>
          <w:sz w:val="24"/>
          <w:szCs w:val="24"/>
        </w:rPr>
        <w:t>III.- Cuando el paciente cumpla la mayoría de edad.</w:t>
      </w:r>
    </w:p>
    <w:p w:rsidR="00C04833" w:rsidRPr="00545EEE" w:rsidRDefault="00C04833" w:rsidP="00C04833">
      <w:pPr>
        <w:pStyle w:val="Sinespaciado1"/>
        <w:jc w:val="both"/>
        <w:rPr>
          <w:rFonts w:ascii="Arial" w:hAnsi="Arial" w:cs="Arial"/>
          <w:color w:val="000000" w:themeColor="text1"/>
          <w:sz w:val="24"/>
          <w:szCs w:val="24"/>
        </w:rPr>
      </w:pPr>
    </w:p>
    <w:p w:rsidR="00C04833" w:rsidRPr="001B0EE3" w:rsidRDefault="00C04833" w:rsidP="00C04833">
      <w:pPr>
        <w:pStyle w:val="Sinespaciado1"/>
        <w:jc w:val="both"/>
        <w:rPr>
          <w:rFonts w:ascii="Arial" w:hAnsi="Arial" w:cs="Arial"/>
          <w:b/>
          <w:color w:val="000000" w:themeColor="text1"/>
          <w:sz w:val="12"/>
          <w:szCs w:val="24"/>
        </w:rPr>
      </w:pPr>
    </w:p>
    <w:p w:rsidR="00C04833" w:rsidRDefault="00C04833" w:rsidP="00C04833">
      <w:pPr>
        <w:pStyle w:val="Sinespaciado1"/>
        <w:jc w:val="both"/>
        <w:rPr>
          <w:rFonts w:ascii="Arial" w:hAnsi="Arial" w:cs="Arial"/>
          <w:color w:val="000000" w:themeColor="text1"/>
          <w:sz w:val="24"/>
          <w:szCs w:val="24"/>
        </w:rPr>
      </w:pPr>
      <w:r w:rsidRPr="00545EEE">
        <w:rPr>
          <w:rFonts w:ascii="Arial" w:hAnsi="Arial" w:cs="Arial"/>
          <w:b/>
          <w:color w:val="000000" w:themeColor="text1"/>
          <w:sz w:val="24"/>
          <w:szCs w:val="24"/>
        </w:rPr>
        <w:t xml:space="preserve">SEGUNDO.- </w:t>
      </w:r>
      <w:r w:rsidRPr="00FF1CA9">
        <w:rPr>
          <w:rFonts w:ascii="Arial" w:hAnsi="Arial" w:cs="Arial"/>
          <w:color w:val="000000" w:themeColor="text1"/>
          <w:sz w:val="24"/>
          <w:szCs w:val="24"/>
        </w:rPr>
        <w:t>Se instruye</w:t>
      </w:r>
      <w:r>
        <w:rPr>
          <w:rFonts w:ascii="Arial" w:hAnsi="Arial" w:cs="Arial"/>
          <w:b/>
          <w:color w:val="000000" w:themeColor="text1"/>
          <w:sz w:val="24"/>
          <w:szCs w:val="24"/>
        </w:rPr>
        <w:t xml:space="preserve"> </w:t>
      </w:r>
      <w:r w:rsidRPr="00FF1CA9">
        <w:rPr>
          <w:rFonts w:ascii="Arial" w:hAnsi="Arial" w:cs="Arial"/>
          <w:color w:val="000000" w:themeColor="text1"/>
          <w:sz w:val="24"/>
          <w:szCs w:val="24"/>
        </w:rPr>
        <w:t xml:space="preserve">al Secretario del Ayuntamiento </w:t>
      </w:r>
      <w:r>
        <w:rPr>
          <w:rFonts w:ascii="Arial" w:hAnsi="Arial" w:cs="Arial"/>
          <w:color w:val="000000" w:themeColor="text1"/>
          <w:sz w:val="24"/>
          <w:szCs w:val="24"/>
        </w:rPr>
        <w:t xml:space="preserve">para </w:t>
      </w:r>
      <w:r w:rsidRPr="00FF1CA9">
        <w:rPr>
          <w:rFonts w:ascii="Arial" w:hAnsi="Arial" w:cs="Arial"/>
          <w:color w:val="000000" w:themeColor="text1"/>
          <w:sz w:val="24"/>
          <w:szCs w:val="24"/>
        </w:rPr>
        <w:t xml:space="preserve">que la presente adición se publique en la Gaceta Municipal para su debida observancia, la cual entrará en vigor al día siguiente de su publicación, y </w:t>
      </w:r>
      <w:r>
        <w:rPr>
          <w:rFonts w:ascii="Arial" w:hAnsi="Arial" w:cs="Arial"/>
          <w:color w:val="000000" w:themeColor="text1"/>
          <w:sz w:val="24"/>
          <w:szCs w:val="24"/>
        </w:rPr>
        <w:t xml:space="preserve">así </w:t>
      </w:r>
      <w:r w:rsidRPr="00FF1CA9">
        <w:rPr>
          <w:rFonts w:ascii="Arial" w:hAnsi="Arial" w:cs="Arial"/>
          <w:color w:val="000000" w:themeColor="text1"/>
          <w:sz w:val="24"/>
          <w:szCs w:val="24"/>
        </w:rPr>
        <w:t>dar cumplimiento</w:t>
      </w:r>
      <w:r>
        <w:rPr>
          <w:rFonts w:ascii="Arial" w:hAnsi="Arial" w:cs="Arial"/>
          <w:b/>
          <w:color w:val="000000" w:themeColor="text1"/>
          <w:sz w:val="24"/>
          <w:szCs w:val="24"/>
        </w:rPr>
        <w:t xml:space="preserve">, </w:t>
      </w:r>
      <w:r>
        <w:rPr>
          <w:rFonts w:ascii="Arial" w:hAnsi="Arial" w:cs="Arial"/>
          <w:color w:val="000000" w:themeColor="text1"/>
          <w:sz w:val="24"/>
          <w:szCs w:val="24"/>
        </w:rPr>
        <w:t xml:space="preserve">artículo </w:t>
      </w:r>
      <w:r w:rsidRPr="007E52DB">
        <w:rPr>
          <w:rFonts w:ascii="Arial" w:hAnsi="Arial" w:cs="Arial"/>
          <w:color w:val="000000" w:themeColor="text1"/>
          <w:sz w:val="24"/>
          <w:szCs w:val="24"/>
        </w:rPr>
        <w:t xml:space="preserve"> 42 fracciones V y VII de la Ley del Gobierno y la Administración P</w:t>
      </w:r>
      <w:r w:rsidRPr="00A03F58">
        <w:rPr>
          <w:rFonts w:ascii="Arial" w:hAnsi="Arial" w:cs="Arial"/>
          <w:color w:val="000000" w:themeColor="text1"/>
          <w:sz w:val="24"/>
          <w:szCs w:val="24"/>
        </w:rPr>
        <w:t>ública Municipal del Estado de Jalisco</w:t>
      </w:r>
      <w:r>
        <w:rPr>
          <w:rFonts w:ascii="Arial" w:hAnsi="Arial" w:cs="Arial"/>
          <w:color w:val="000000" w:themeColor="text1"/>
          <w:sz w:val="24"/>
          <w:szCs w:val="24"/>
        </w:rPr>
        <w:t xml:space="preserve">, así como al artículo 39 fracción XIII del </w:t>
      </w:r>
      <w:r w:rsidRPr="00545EEE">
        <w:rPr>
          <w:rFonts w:ascii="Arial" w:hAnsi="Arial" w:cs="Arial"/>
          <w:color w:val="000000" w:themeColor="text1"/>
          <w:sz w:val="24"/>
          <w:szCs w:val="24"/>
        </w:rPr>
        <w:t>Reglamento del Gobierno y de la Administración Pública del Ayuntamiento Constitucional de San Pedro Tlaquepaque</w:t>
      </w:r>
      <w:r>
        <w:rPr>
          <w:rFonts w:ascii="Arial" w:hAnsi="Arial" w:cs="Arial"/>
          <w:color w:val="000000" w:themeColor="text1"/>
          <w:sz w:val="24"/>
          <w:szCs w:val="24"/>
        </w:rPr>
        <w:t>.</w:t>
      </w:r>
    </w:p>
    <w:p w:rsidR="00C04833" w:rsidRPr="00545EEE" w:rsidRDefault="00C04833" w:rsidP="00C04833">
      <w:pPr>
        <w:pStyle w:val="Sinespaciado1"/>
        <w:jc w:val="both"/>
        <w:rPr>
          <w:rFonts w:ascii="Arial" w:hAnsi="Arial" w:cs="Arial"/>
          <w:color w:val="000000" w:themeColor="text1"/>
          <w:sz w:val="24"/>
          <w:szCs w:val="24"/>
        </w:rPr>
      </w:pPr>
    </w:p>
    <w:p w:rsidR="00C04833" w:rsidRPr="00545EEE" w:rsidRDefault="00C04833" w:rsidP="00C04833">
      <w:pPr>
        <w:pStyle w:val="Sinespaciado1"/>
        <w:jc w:val="both"/>
        <w:rPr>
          <w:rFonts w:ascii="Arial" w:hAnsi="Arial" w:cs="Arial"/>
          <w:b/>
          <w:color w:val="000000" w:themeColor="text1"/>
          <w:sz w:val="24"/>
          <w:szCs w:val="24"/>
        </w:rPr>
      </w:pPr>
      <w:r w:rsidRPr="00545EEE">
        <w:rPr>
          <w:rFonts w:ascii="Arial" w:hAnsi="Arial" w:cs="Arial"/>
          <w:b/>
          <w:color w:val="000000" w:themeColor="text1"/>
          <w:sz w:val="24"/>
          <w:szCs w:val="24"/>
        </w:rPr>
        <w:t xml:space="preserve">Notifíquese.- </w:t>
      </w:r>
      <w:r w:rsidRPr="00545EEE">
        <w:rPr>
          <w:rFonts w:ascii="Arial" w:hAnsi="Arial" w:cs="Arial"/>
          <w:color w:val="000000" w:themeColor="text1"/>
          <w:sz w:val="24"/>
          <w:szCs w:val="24"/>
        </w:rPr>
        <w:t>a la Presidente Municipal, al Síndico Municipal, al Secretario del Ayuntamiento, a la Coordinación General de Administración e Innovación Gubernamental</w:t>
      </w:r>
      <w:r>
        <w:rPr>
          <w:rFonts w:ascii="Arial" w:hAnsi="Arial" w:cs="Arial"/>
          <w:color w:val="000000" w:themeColor="text1"/>
          <w:sz w:val="24"/>
          <w:szCs w:val="24"/>
        </w:rPr>
        <w:t>, al</w:t>
      </w:r>
      <w:r w:rsidRPr="00545EEE">
        <w:rPr>
          <w:rFonts w:ascii="Arial" w:hAnsi="Arial" w:cs="Arial"/>
          <w:color w:val="000000" w:themeColor="text1"/>
          <w:sz w:val="24"/>
          <w:szCs w:val="24"/>
        </w:rPr>
        <w:t xml:space="preserve"> </w:t>
      </w:r>
      <w:r>
        <w:rPr>
          <w:rFonts w:ascii="Arial" w:hAnsi="Arial" w:cs="Arial"/>
          <w:color w:val="000000" w:themeColor="text1"/>
          <w:sz w:val="24"/>
          <w:szCs w:val="24"/>
        </w:rPr>
        <w:t xml:space="preserve">Sindicato de Servidores Públicos del H. Ayuntamiento de San Pedro Tlaquepaque Jalisco, </w:t>
      </w:r>
      <w:r w:rsidRPr="00545EEE">
        <w:rPr>
          <w:rFonts w:ascii="Arial" w:hAnsi="Arial" w:cs="Arial"/>
          <w:color w:val="000000" w:themeColor="text1"/>
          <w:sz w:val="24"/>
          <w:szCs w:val="24"/>
        </w:rPr>
        <w:t>y a las demás dependencias involucradas para que surta efectos legales a que haya lugar.</w:t>
      </w:r>
    </w:p>
    <w:p w:rsidR="00C04833" w:rsidRPr="00545EEE" w:rsidRDefault="00C04833" w:rsidP="00C04833">
      <w:pPr>
        <w:pStyle w:val="Sinespaciado1"/>
        <w:ind w:firstLine="708"/>
        <w:jc w:val="both"/>
        <w:rPr>
          <w:rFonts w:ascii="Arial" w:hAnsi="Arial" w:cs="Arial"/>
          <w:color w:val="000000" w:themeColor="text1"/>
          <w:sz w:val="24"/>
          <w:szCs w:val="24"/>
        </w:rPr>
      </w:pPr>
    </w:p>
    <w:p w:rsidR="00C04833" w:rsidRPr="00545EEE" w:rsidRDefault="00C04833" w:rsidP="00C04833">
      <w:pPr>
        <w:jc w:val="center"/>
        <w:rPr>
          <w:rFonts w:ascii="Arial" w:hAnsi="Arial" w:cs="Arial"/>
          <w:b/>
          <w:color w:val="000000" w:themeColor="text1"/>
          <w:sz w:val="24"/>
          <w:szCs w:val="24"/>
        </w:rPr>
      </w:pPr>
      <w:r w:rsidRPr="00545EEE">
        <w:rPr>
          <w:rFonts w:ascii="Arial" w:hAnsi="Arial" w:cs="Arial"/>
          <w:b/>
          <w:color w:val="000000" w:themeColor="text1"/>
          <w:sz w:val="24"/>
          <w:szCs w:val="24"/>
        </w:rPr>
        <w:t>ATENTAMENTE.</w:t>
      </w:r>
    </w:p>
    <w:p w:rsidR="00C04833" w:rsidRDefault="00C04833" w:rsidP="00C04833">
      <w:pPr>
        <w:jc w:val="center"/>
        <w:rPr>
          <w:rFonts w:ascii="Arial" w:hAnsi="Arial" w:cs="Arial"/>
          <w:b/>
          <w:color w:val="000000" w:themeColor="text1"/>
          <w:sz w:val="24"/>
          <w:szCs w:val="24"/>
        </w:rPr>
      </w:pPr>
      <w:r w:rsidRPr="00545EEE">
        <w:rPr>
          <w:rFonts w:ascii="Arial" w:hAnsi="Arial" w:cs="Arial"/>
          <w:b/>
          <w:color w:val="000000" w:themeColor="text1"/>
          <w:sz w:val="24"/>
          <w:szCs w:val="24"/>
        </w:rPr>
        <w:t>SAN PEDRO TLAQUEPAQUE JALISCO, A LA FECHA DE SU PRESENTACIÓN.</w:t>
      </w:r>
    </w:p>
    <w:p w:rsidR="00C04833" w:rsidRPr="00545EEE" w:rsidRDefault="00C04833" w:rsidP="00C04833">
      <w:pPr>
        <w:jc w:val="center"/>
        <w:rPr>
          <w:rFonts w:ascii="Arial" w:hAnsi="Arial" w:cs="Arial"/>
          <w:b/>
          <w:color w:val="000000" w:themeColor="text1"/>
          <w:sz w:val="24"/>
          <w:szCs w:val="24"/>
        </w:rPr>
      </w:pPr>
      <w:r w:rsidRPr="00545EEE">
        <w:rPr>
          <w:rFonts w:ascii="Arial" w:hAnsi="Arial" w:cs="Arial"/>
          <w:b/>
          <w:color w:val="000000" w:themeColor="text1"/>
          <w:sz w:val="24"/>
          <w:szCs w:val="24"/>
          <w:u w:val="single"/>
        </w:rPr>
        <w:t>INTEGRANTES DE LA COMISION EDILICIA DE REGLAMENTOS MUNICIPALES Y PUNTOS LEGISLATIVOS:</w:t>
      </w:r>
    </w:p>
    <w:p w:rsidR="00C04833" w:rsidRDefault="00C04833" w:rsidP="00C04833">
      <w:pPr>
        <w:spacing w:after="0" w:line="240" w:lineRule="auto"/>
        <w:jc w:val="center"/>
        <w:rPr>
          <w:rFonts w:ascii="Arial" w:hAnsi="Arial" w:cs="Arial"/>
          <w:b/>
          <w:color w:val="000000" w:themeColor="text1"/>
          <w:sz w:val="24"/>
          <w:szCs w:val="24"/>
        </w:rPr>
      </w:pPr>
    </w:p>
    <w:p w:rsidR="00C04833" w:rsidRPr="00545EEE" w:rsidRDefault="00C04833" w:rsidP="00C04833">
      <w:pPr>
        <w:spacing w:after="0" w:line="240" w:lineRule="auto"/>
        <w:jc w:val="center"/>
        <w:rPr>
          <w:rFonts w:ascii="Arial" w:hAnsi="Arial" w:cs="Arial"/>
          <w:b/>
          <w:color w:val="000000" w:themeColor="text1"/>
          <w:sz w:val="24"/>
          <w:szCs w:val="24"/>
        </w:rPr>
      </w:pPr>
      <w:r w:rsidRPr="00545EEE">
        <w:rPr>
          <w:rFonts w:ascii="Arial" w:hAnsi="Arial" w:cs="Arial"/>
          <w:b/>
          <w:color w:val="000000" w:themeColor="text1"/>
          <w:sz w:val="24"/>
          <w:szCs w:val="24"/>
        </w:rPr>
        <w:t>JOSÉ LUIS SALAZAR MARTÍNEZ</w:t>
      </w:r>
    </w:p>
    <w:p w:rsidR="00C04833" w:rsidRPr="00545EEE" w:rsidRDefault="00C04833" w:rsidP="00C04833">
      <w:pPr>
        <w:spacing w:after="0" w:line="240" w:lineRule="auto"/>
        <w:jc w:val="center"/>
        <w:rPr>
          <w:rFonts w:ascii="Arial" w:hAnsi="Arial" w:cs="Arial"/>
          <w:b/>
          <w:color w:val="000000" w:themeColor="text1"/>
          <w:sz w:val="24"/>
          <w:szCs w:val="24"/>
        </w:rPr>
      </w:pPr>
      <w:r w:rsidRPr="00545EEE">
        <w:rPr>
          <w:rFonts w:ascii="Arial" w:hAnsi="Arial" w:cs="Arial"/>
          <w:b/>
          <w:color w:val="000000" w:themeColor="text1"/>
          <w:sz w:val="24"/>
          <w:szCs w:val="24"/>
        </w:rPr>
        <w:t xml:space="preserve">PRESIDENTE </w:t>
      </w:r>
    </w:p>
    <w:p w:rsidR="00C04833" w:rsidRPr="00545EEE" w:rsidRDefault="00C04833" w:rsidP="00C04833">
      <w:pPr>
        <w:spacing w:after="0" w:line="240" w:lineRule="auto"/>
        <w:jc w:val="center"/>
        <w:rPr>
          <w:rFonts w:ascii="Arial" w:hAnsi="Arial" w:cs="Arial"/>
          <w:b/>
          <w:color w:val="000000" w:themeColor="text1"/>
          <w:sz w:val="24"/>
          <w:szCs w:val="24"/>
        </w:rPr>
      </w:pPr>
    </w:p>
    <w:p w:rsidR="00C04833" w:rsidRDefault="00C04833" w:rsidP="00C04833">
      <w:pPr>
        <w:spacing w:after="0" w:line="240" w:lineRule="auto"/>
        <w:jc w:val="center"/>
        <w:rPr>
          <w:rFonts w:ascii="Arial" w:hAnsi="Arial" w:cs="Arial"/>
          <w:b/>
          <w:color w:val="000000" w:themeColor="text1"/>
          <w:sz w:val="24"/>
          <w:szCs w:val="24"/>
        </w:rPr>
      </w:pPr>
    </w:p>
    <w:p w:rsidR="00C04833" w:rsidRPr="00545EEE" w:rsidRDefault="00C04833" w:rsidP="00C04833">
      <w:pPr>
        <w:spacing w:after="0" w:line="240" w:lineRule="auto"/>
        <w:jc w:val="center"/>
        <w:rPr>
          <w:rFonts w:ascii="Arial" w:hAnsi="Arial" w:cs="Arial"/>
          <w:b/>
          <w:color w:val="000000" w:themeColor="text1"/>
          <w:sz w:val="24"/>
          <w:szCs w:val="24"/>
        </w:rPr>
      </w:pPr>
      <w:r w:rsidRPr="00545EEE">
        <w:rPr>
          <w:rFonts w:ascii="Arial" w:hAnsi="Arial" w:cs="Arial"/>
          <w:b/>
          <w:color w:val="000000" w:themeColor="text1"/>
          <w:sz w:val="24"/>
          <w:szCs w:val="24"/>
        </w:rPr>
        <w:t>HÉCTOR MANUEL PERFECTO RODRÍGUEZ</w:t>
      </w:r>
    </w:p>
    <w:p w:rsidR="00C04833" w:rsidRPr="00545EEE" w:rsidRDefault="00C04833" w:rsidP="00C04833">
      <w:pPr>
        <w:spacing w:after="0" w:line="240" w:lineRule="auto"/>
        <w:jc w:val="center"/>
        <w:rPr>
          <w:rFonts w:ascii="Arial" w:hAnsi="Arial" w:cs="Arial"/>
          <w:b/>
          <w:color w:val="000000" w:themeColor="text1"/>
          <w:sz w:val="24"/>
          <w:szCs w:val="24"/>
        </w:rPr>
      </w:pPr>
      <w:r w:rsidRPr="00545EEE">
        <w:rPr>
          <w:rFonts w:ascii="Arial" w:hAnsi="Arial" w:cs="Arial"/>
          <w:b/>
          <w:color w:val="000000" w:themeColor="text1"/>
          <w:sz w:val="24"/>
          <w:szCs w:val="24"/>
        </w:rPr>
        <w:t xml:space="preserve">VOCAL </w:t>
      </w:r>
    </w:p>
    <w:p w:rsidR="00C04833" w:rsidRPr="00545EEE" w:rsidRDefault="00C04833" w:rsidP="00C04833">
      <w:pPr>
        <w:spacing w:after="0" w:line="240" w:lineRule="auto"/>
        <w:jc w:val="center"/>
        <w:rPr>
          <w:rFonts w:ascii="Arial" w:hAnsi="Arial" w:cs="Arial"/>
          <w:b/>
          <w:color w:val="000000" w:themeColor="text1"/>
          <w:sz w:val="24"/>
          <w:szCs w:val="24"/>
        </w:rPr>
      </w:pPr>
    </w:p>
    <w:p w:rsidR="00C04833" w:rsidRDefault="00C04833" w:rsidP="00C04833">
      <w:pPr>
        <w:spacing w:after="0" w:line="240" w:lineRule="auto"/>
        <w:jc w:val="center"/>
        <w:rPr>
          <w:rFonts w:ascii="Arial" w:hAnsi="Arial" w:cs="Arial"/>
          <w:b/>
          <w:color w:val="000000" w:themeColor="text1"/>
          <w:sz w:val="24"/>
          <w:szCs w:val="24"/>
        </w:rPr>
      </w:pPr>
    </w:p>
    <w:p w:rsidR="00C04833" w:rsidRPr="00545EEE" w:rsidRDefault="00C04833" w:rsidP="00C04833">
      <w:pPr>
        <w:spacing w:after="0" w:line="240" w:lineRule="auto"/>
        <w:jc w:val="center"/>
        <w:rPr>
          <w:rFonts w:ascii="Arial" w:hAnsi="Arial" w:cs="Arial"/>
          <w:b/>
          <w:color w:val="000000" w:themeColor="text1"/>
          <w:sz w:val="24"/>
          <w:szCs w:val="24"/>
        </w:rPr>
      </w:pPr>
      <w:r w:rsidRPr="00545EEE">
        <w:rPr>
          <w:rFonts w:ascii="Arial" w:hAnsi="Arial" w:cs="Arial"/>
          <w:b/>
          <w:color w:val="000000" w:themeColor="text1"/>
          <w:sz w:val="24"/>
          <w:szCs w:val="24"/>
        </w:rPr>
        <w:t>DANIELA ELIZABETH CHÁVEZ ESTRADA</w:t>
      </w:r>
    </w:p>
    <w:p w:rsidR="00C04833" w:rsidRPr="00545EEE" w:rsidRDefault="00C04833" w:rsidP="00C04833">
      <w:pPr>
        <w:spacing w:after="0" w:line="240" w:lineRule="auto"/>
        <w:jc w:val="center"/>
        <w:rPr>
          <w:rFonts w:ascii="Arial" w:hAnsi="Arial" w:cs="Arial"/>
          <w:b/>
          <w:color w:val="000000" w:themeColor="text1"/>
          <w:sz w:val="24"/>
          <w:szCs w:val="24"/>
        </w:rPr>
      </w:pPr>
      <w:r w:rsidRPr="00545EEE">
        <w:rPr>
          <w:rFonts w:ascii="Arial" w:hAnsi="Arial" w:cs="Arial"/>
          <w:b/>
          <w:color w:val="000000" w:themeColor="text1"/>
          <w:sz w:val="24"/>
          <w:szCs w:val="24"/>
        </w:rPr>
        <w:t xml:space="preserve">VOCAL </w:t>
      </w:r>
    </w:p>
    <w:p w:rsidR="00C04833" w:rsidRPr="00545EEE" w:rsidRDefault="00C04833" w:rsidP="00C04833">
      <w:pPr>
        <w:spacing w:after="0" w:line="240" w:lineRule="auto"/>
        <w:jc w:val="center"/>
        <w:rPr>
          <w:rFonts w:ascii="Arial" w:hAnsi="Arial" w:cs="Arial"/>
          <w:b/>
          <w:color w:val="000000" w:themeColor="text1"/>
          <w:sz w:val="24"/>
          <w:szCs w:val="24"/>
        </w:rPr>
      </w:pPr>
    </w:p>
    <w:p w:rsidR="00C04833" w:rsidRPr="00545EEE" w:rsidRDefault="00C04833" w:rsidP="00C04833">
      <w:pPr>
        <w:spacing w:after="0" w:line="240" w:lineRule="auto"/>
        <w:jc w:val="center"/>
        <w:rPr>
          <w:rFonts w:ascii="Arial" w:hAnsi="Arial" w:cs="Arial"/>
          <w:b/>
          <w:color w:val="000000" w:themeColor="text1"/>
          <w:sz w:val="24"/>
          <w:szCs w:val="24"/>
        </w:rPr>
      </w:pPr>
    </w:p>
    <w:p w:rsidR="00C04833" w:rsidRPr="00545EEE" w:rsidRDefault="00C04833" w:rsidP="00C04833">
      <w:pPr>
        <w:spacing w:after="0" w:line="240" w:lineRule="auto"/>
        <w:jc w:val="center"/>
        <w:rPr>
          <w:rFonts w:ascii="Arial" w:hAnsi="Arial" w:cs="Arial"/>
          <w:b/>
          <w:color w:val="000000" w:themeColor="text1"/>
          <w:sz w:val="24"/>
          <w:szCs w:val="24"/>
        </w:rPr>
      </w:pPr>
      <w:r w:rsidRPr="00545EEE">
        <w:rPr>
          <w:rFonts w:ascii="Arial" w:hAnsi="Arial" w:cs="Arial"/>
          <w:b/>
          <w:color w:val="000000" w:themeColor="text1"/>
          <w:sz w:val="24"/>
          <w:szCs w:val="24"/>
        </w:rPr>
        <w:t>HOGLA BUSTOS SERRANO</w:t>
      </w:r>
    </w:p>
    <w:p w:rsidR="00C04833" w:rsidRPr="00545EEE" w:rsidRDefault="00C04833" w:rsidP="00C04833">
      <w:pPr>
        <w:spacing w:after="0" w:line="240" w:lineRule="auto"/>
        <w:jc w:val="center"/>
        <w:rPr>
          <w:rFonts w:ascii="Arial" w:hAnsi="Arial" w:cs="Arial"/>
          <w:b/>
          <w:color w:val="000000" w:themeColor="text1"/>
          <w:sz w:val="24"/>
          <w:szCs w:val="24"/>
        </w:rPr>
      </w:pPr>
      <w:r w:rsidRPr="00545EEE">
        <w:rPr>
          <w:rFonts w:ascii="Arial" w:hAnsi="Arial" w:cs="Arial"/>
          <w:b/>
          <w:color w:val="000000" w:themeColor="text1"/>
          <w:sz w:val="24"/>
          <w:szCs w:val="24"/>
        </w:rPr>
        <w:t>VOCAL</w:t>
      </w:r>
    </w:p>
    <w:p w:rsidR="00C04833" w:rsidRPr="00545EEE" w:rsidRDefault="00C04833" w:rsidP="00C04833">
      <w:pPr>
        <w:spacing w:after="0" w:line="240" w:lineRule="auto"/>
        <w:jc w:val="center"/>
        <w:rPr>
          <w:rFonts w:ascii="Arial" w:hAnsi="Arial" w:cs="Arial"/>
          <w:b/>
          <w:color w:val="000000" w:themeColor="text1"/>
          <w:sz w:val="24"/>
          <w:szCs w:val="24"/>
        </w:rPr>
      </w:pPr>
    </w:p>
    <w:p w:rsidR="00C04833" w:rsidRPr="00545EEE" w:rsidRDefault="00C04833" w:rsidP="00C04833">
      <w:pPr>
        <w:spacing w:after="0" w:line="240" w:lineRule="auto"/>
        <w:jc w:val="center"/>
        <w:rPr>
          <w:rFonts w:ascii="Arial" w:hAnsi="Arial" w:cs="Arial"/>
          <w:b/>
          <w:color w:val="000000" w:themeColor="text1"/>
          <w:sz w:val="24"/>
          <w:szCs w:val="24"/>
        </w:rPr>
      </w:pPr>
      <w:r w:rsidRPr="00545EEE">
        <w:rPr>
          <w:rFonts w:ascii="Arial" w:hAnsi="Arial" w:cs="Arial"/>
          <w:b/>
          <w:color w:val="000000" w:themeColor="text1"/>
          <w:sz w:val="24"/>
          <w:szCs w:val="24"/>
        </w:rPr>
        <w:t>MIROSLAVA MAYA AVILA</w:t>
      </w:r>
    </w:p>
    <w:p w:rsidR="00C04833" w:rsidRPr="00545EEE" w:rsidRDefault="00C04833" w:rsidP="00C04833">
      <w:pPr>
        <w:spacing w:after="0" w:line="240" w:lineRule="auto"/>
        <w:jc w:val="center"/>
        <w:rPr>
          <w:rFonts w:ascii="Arial" w:hAnsi="Arial" w:cs="Arial"/>
          <w:b/>
          <w:color w:val="000000" w:themeColor="text1"/>
          <w:sz w:val="24"/>
          <w:szCs w:val="24"/>
        </w:rPr>
      </w:pPr>
      <w:r w:rsidRPr="00545EEE">
        <w:rPr>
          <w:rFonts w:ascii="Arial" w:hAnsi="Arial" w:cs="Arial"/>
          <w:b/>
          <w:color w:val="000000" w:themeColor="text1"/>
          <w:sz w:val="24"/>
          <w:szCs w:val="24"/>
        </w:rPr>
        <w:t>VOCAL</w:t>
      </w:r>
    </w:p>
    <w:p w:rsidR="00C04833" w:rsidRDefault="00C04833" w:rsidP="00C04833">
      <w:pPr>
        <w:spacing w:after="0" w:line="240" w:lineRule="auto"/>
        <w:jc w:val="center"/>
        <w:rPr>
          <w:rFonts w:ascii="Arial" w:hAnsi="Arial" w:cs="Arial"/>
          <w:b/>
          <w:color w:val="000000" w:themeColor="text1"/>
          <w:sz w:val="24"/>
          <w:szCs w:val="24"/>
        </w:rPr>
      </w:pPr>
    </w:p>
    <w:p w:rsidR="001B0EE3" w:rsidRPr="00545EEE" w:rsidRDefault="001B0EE3" w:rsidP="00C04833">
      <w:pPr>
        <w:spacing w:after="0" w:line="240" w:lineRule="auto"/>
        <w:jc w:val="center"/>
        <w:rPr>
          <w:rFonts w:ascii="Arial" w:hAnsi="Arial" w:cs="Arial"/>
          <w:b/>
          <w:color w:val="000000" w:themeColor="text1"/>
          <w:sz w:val="24"/>
          <w:szCs w:val="24"/>
        </w:rPr>
      </w:pPr>
    </w:p>
    <w:p w:rsidR="00C04833" w:rsidRPr="00545EEE" w:rsidRDefault="00C04833" w:rsidP="00C04833">
      <w:pPr>
        <w:spacing w:after="0" w:line="240" w:lineRule="auto"/>
        <w:jc w:val="center"/>
        <w:rPr>
          <w:rFonts w:ascii="Arial" w:hAnsi="Arial" w:cs="Arial"/>
          <w:b/>
          <w:color w:val="000000" w:themeColor="text1"/>
          <w:sz w:val="24"/>
          <w:szCs w:val="24"/>
        </w:rPr>
      </w:pPr>
      <w:r w:rsidRPr="00545EEE">
        <w:rPr>
          <w:rFonts w:ascii="Arial" w:hAnsi="Arial" w:cs="Arial"/>
          <w:b/>
          <w:color w:val="000000" w:themeColor="text1"/>
          <w:sz w:val="24"/>
          <w:szCs w:val="24"/>
        </w:rPr>
        <w:t>ALFREDO BARBA MARISCAL</w:t>
      </w:r>
    </w:p>
    <w:p w:rsidR="00C04833" w:rsidRPr="00545EEE" w:rsidRDefault="00C04833" w:rsidP="00C04833">
      <w:pPr>
        <w:spacing w:after="0" w:line="240" w:lineRule="auto"/>
        <w:jc w:val="center"/>
        <w:rPr>
          <w:rFonts w:ascii="Arial" w:hAnsi="Arial" w:cs="Arial"/>
          <w:b/>
          <w:color w:val="000000" w:themeColor="text1"/>
          <w:sz w:val="24"/>
          <w:szCs w:val="24"/>
        </w:rPr>
      </w:pPr>
      <w:r w:rsidRPr="00545EEE">
        <w:rPr>
          <w:rFonts w:ascii="Arial" w:hAnsi="Arial" w:cs="Arial"/>
          <w:b/>
          <w:color w:val="000000" w:themeColor="text1"/>
          <w:sz w:val="24"/>
          <w:szCs w:val="24"/>
        </w:rPr>
        <w:t xml:space="preserve"> VOCAL </w:t>
      </w:r>
    </w:p>
    <w:p w:rsidR="00C04833" w:rsidRDefault="00C04833" w:rsidP="00C04833">
      <w:pPr>
        <w:tabs>
          <w:tab w:val="left" w:pos="7155"/>
        </w:tabs>
        <w:spacing w:after="0" w:line="240" w:lineRule="auto"/>
        <w:jc w:val="center"/>
        <w:rPr>
          <w:rFonts w:ascii="Arial" w:hAnsi="Arial" w:cs="Arial"/>
          <w:b/>
          <w:color w:val="000000" w:themeColor="text1"/>
          <w:sz w:val="24"/>
          <w:szCs w:val="24"/>
        </w:rPr>
      </w:pPr>
    </w:p>
    <w:p w:rsidR="001B0EE3" w:rsidRPr="00545EEE" w:rsidRDefault="001B0EE3" w:rsidP="00C04833">
      <w:pPr>
        <w:tabs>
          <w:tab w:val="left" w:pos="7155"/>
        </w:tabs>
        <w:spacing w:after="0" w:line="240" w:lineRule="auto"/>
        <w:jc w:val="center"/>
        <w:rPr>
          <w:rFonts w:ascii="Arial" w:hAnsi="Arial" w:cs="Arial"/>
          <w:b/>
          <w:color w:val="000000" w:themeColor="text1"/>
          <w:sz w:val="24"/>
          <w:szCs w:val="24"/>
        </w:rPr>
      </w:pPr>
    </w:p>
    <w:p w:rsidR="00C04833" w:rsidRPr="00545EEE" w:rsidRDefault="00C04833" w:rsidP="00C04833">
      <w:pPr>
        <w:tabs>
          <w:tab w:val="left" w:pos="7155"/>
        </w:tabs>
        <w:spacing w:after="0" w:line="240" w:lineRule="auto"/>
        <w:jc w:val="center"/>
        <w:rPr>
          <w:rFonts w:ascii="Arial" w:hAnsi="Arial" w:cs="Arial"/>
          <w:b/>
          <w:color w:val="000000" w:themeColor="text1"/>
          <w:sz w:val="24"/>
          <w:szCs w:val="24"/>
        </w:rPr>
      </w:pPr>
      <w:r w:rsidRPr="00545EEE">
        <w:rPr>
          <w:rFonts w:ascii="Arial" w:hAnsi="Arial" w:cs="Arial"/>
          <w:b/>
          <w:color w:val="000000" w:themeColor="text1"/>
          <w:sz w:val="24"/>
          <w:szCs w:val="24"/>
        </w:rPr>
        <w:t>ALINA ELIZABETH HERNÁNDEZ CASTAÑEDA</w:t>
      </w:r>
    </w:p>
    <w:p w:rsidR="00C04833" w:rsidRPr="00545EEE" w:rsidRDefault="00C04833" w:rsidP="00C04833">
      <w:pPr>
        <w:tabs>
          <w:tab w:val="left" w:pos="7155"/>
        </w:tabs>
        <w:spacing w:after="0" w:line="240" w:lineRule="auto"/>
        <w:jc w:val="center"/>
        <w:rPr>
          <w:rFonts w:ascii="Arial" w:hAnsi="Arial" w:cs="Arial"/>
          <w:b/>
          <w:color w:val="000000" w:themeColor="text1"/>
          <w:sz w:val="24"/>
          <w:szCs w:val="24"/>
        </w:rPr>
      </w:pPr>
      <w:r w:rsidRPr="00545EEE">
        <w:rPr>
          <w:rFonts w:ascii="Arial" w:hAnsi="Arial" w:cs="Arial"/>
          <w:b/>
          <w:color w:val="000000" w:themeColor="text1"/>
          <w:sz w:val="24"/>
          <w:szCs w:val="24"/>
        </w:rPr>
        <w:t>VOCAL</w:t>
      </w:r>
    </w:p>
    <w:p w:rsidR="00CE04D3" w:rsidRPr="00226482" w:rsidRDefault="00E11CC9" w:rsidP="00CE04D3">
      <w:pPr>
        <w:pStyle w:val="Sinespaciado"/>
        <w:jc w:val="both"/>
        <w:rPr>
          <w:rFonts w:ascii="Arial" w:hAnsi="Arial" w:cs="Arial"/>
          <w:sz w:val="24"/>
          <w:szCs w:val="24"/>
        </w:rPr>
      </w:pPr>
      <w:r>
        <w:rPr>
          <w:rFonts w:ascii="Arial" w:hAnsi="Arial" w:cs="Arial"/>
          <w:sz w:val="24"/>
          <w:szCs w:val="24"/>
        </w:rPr>
        <w:t>----------------------------------------------------------------------------------------------------------------------------------------------------------------------</w:t>
      </w:r>
      <w:r w:rsidR="0001014C">
        <w:rPr>
          <w:rFonts w:ascii="Arial" w:hAnsi="Arial" w:cs="Arial"/>
          <w:sz w:val="24"/>
          <w:szCs w:val="24"/>
        </w:rPr>
        <w:t>-------------------------------</w:t>
      </w:r>
      <w:r w:rsidRPr="00733E72">
        <w:rPr>
          <w:rFonts w:ascii="Arial" w:hAnsi="Arial" w:cs="Arial"/>
          <w:sz w:val="24"/>
          <w:szCs w:val="24"/>
        </w:rPr>
        <w:t xml:space="preserve">Con la palabra la Presidente Municipal, C. María Elena Limón García: </w:t>
      </w:r>
      <w:r w:rsidR="001B0EE3">
        <w:rPr>
          <w:rFonts w:ascii="Arial" w:hAnsi="Arial" w:cs="Arial"/>
          <w:sz w:val="24"/>
          <w:szCs w:val="24"/>
        </w:rPr>
        <w:t xml:space="preserve">Gracias </w:t>
      </w:r>
      <w:r w:rsidR="0001014C">
        <w:rPr>
          <w:rFonts w:ascii="Arial" w:hAnsi="Arial" w:cs="Arial"/>
          <w:sz w:val="24"/>
          <w:szCs w:val="24"/>
        </w:rPr>
        <w:t>S</w:t>
      </w:r>
      <w:r w:rsidRPr="00733E72">
        <w:rPr>
          <w:rFonts w:ascii="Arial" w:hAnsi="Arial" w:cs="Arial"/>
          <w:sz w:val="24"/>
          <w:szCs w:val="24"/>
        </w:rPr>
        <w:t>e</w:t>
      </w:r>
      <w:r w:rsidR="001B0EE3">
        <w:rPr>
          <w:rFonts w:ascii="Arial" w:hAnsi="Arial" w:cs="Arial"/>
          <w:sz w:val="24"/>
          <w:szCs w:val="24"/>
        </w:rPr>
        <w:t>cretario, se</w:t>
      </w:r>
      <w:r w:rsidRPr="00733E72">
        <w:rPr>
          <w:rFonts w:ascii="Arial" w:hAnsi="Arial" w:cs="Arial"/>
          <w:sz w:val="24"/>
          <w:szCs w:val="24"/>
        </w:rPr>
        <w:t xml:space="preserve"> abre el turno de oradores en este tema.</w:t>
      </w:r>
      <w:r w:rsidR="00EB64FD">
        <w:rPr>
          <w:rFonts w:ascii="Arial" w:hAnsi="Arial" w:cs="Arial"/>
          <w:sz w:val="24"/>
          <w:szCs w:val="24"/>
        </w:rPr>
        <w:t xml:space="preserve"> </w:t>
      </w:r>
      <w:r w:rsidR="003A13EE">
        <w:rPr>
          <w:rFonts w:ascii="Arial" w:hAnsi="Arial" w:cs="Arial"/>
          <w:sz w:val="24"/>
          <w:szCs w:val="24"/>
        </w:rPr>
        <w:t>Adelante Secretario.--------------------------------------------------------------------------------------------------------------------------------------------------------------------------------</w:t>
      </w:r>
      <w:r w:rsidR="00226482">
        <w:rPr>
          <w:rFonts w:ascii="Arial" w:hAnsi="Arial" w:cs="Arial"/>
          <w:sz w:val="24"/>
          <w:szCs w:val="24"/>
        </w:rPr>
        <w:t>-</w:t>
      </w:r>
      <w:r w:rsidR="003A13EE">
        <w:rPr>
          <w:rFonts w:ascii="Arial" w:hAnsi="Arial" w:cs="Arial"/>
          <w:sz w:val="24"/>
          <w:szCs w:val="24"/>
        </w:rPr>
        <w:t xml:space="preserve">------Habla </w:t>
      </w:r>
      <w:r w:rsidR="003A13EE" w:rsidRPr="00733E72">
        <w:rPr>
          <w:rFonts w:ascii="Arial" w:eastAsia="Calibri" w:hAnsi="Arial" w:cs="Arial"/>
          <w:sz w:val="24"/>
          <w:szCs w:val="24"/>
        </w:rPr>
        <w:t>Síndico Munici</w:t>
      </w:r>
      <w:r w:rsidR="003A13EE">
        <w:rPr>
          <w:rFonts w:ascii="Arial" w:eastAsia="Calibri" w:hAnsi="Arial" w:cs="Arial"/>
          <w:sz w:val="24"/>
          <w:szCs w:val="24"/>
        </w:rPr>
        <w:t xml:space="preserve">pal, José Luis Salazar Martínez: Con su permiso Presidenta e integrantes del Pleno, </w:t>
      </w:r>
      <w:r w:rsidR="003A13EE" w:rsidRPr="003A13EE">
        <w:rPr>
          <w:rFonts w:ascii="Arial" w:hAnsi="Arial" w:cs="Arial"/>
          <w:color w:val="201F1E"/>
          <w:sz w:val="24"/>
          <w:szCs w:val="24"/>
          <w:shd w:val="clear" w:color="auto" w:fill="FFFFFF"/>
        </w:rPr>
        <w:t>nada más comentarles que</w:t>
      </w:r>
      <w:r w:rsidR="003A13EE">
        <w:rPr>
          <w:rFonts w:ascii="Arial" w:hAnsi="Arial" w:cs="Arial"/>
          <w:color w:val="201F1E"/>
          <w:sz w:val="24"/>
          <w:szCs w:val="24"/>
          <w:shd w:val="clear" w:color="auto" w:fill="FFFFFF"/>
        </w:rPr>
        <w:t xml:space="preserve"> se dictaminó en la Comisión de Reglamentos este tema tan sensible</w:t>
      </w:r>
      <w:r w:rsidR="003A13EE" w:rsidRPr="003A13EE">
        <w:rPr>
          <w:rFonts w:ascii="Arial" w:hAnsi="Arial" w:cs="Arial"/>
          <w:color w:val="201F1E"/>
          <w:sz w:val="24"/>
          <w:szCs w:val="24"/>
          <w:shd w:val="clear" w:color="auto" w:fill="FFFFFF"/>
        </w:rPr>
        <w:t xml:space="preserve"> para todos los trabajadores y trabajadoras de aquí de</w:t>
      </w:r>
      <w:r w:rsidR="003A13EE">
        <w:rPr>
          <w:rFonts w:ascii="Arial" w:hAnsi="Arial" w:cs="Arial"/>
          <w:color w:val="201F1E"/>
          <w:sz w:val="24"/>
          <w:szCs w:val="24"/>
          <w:shd w:val="clear" w:color="auto" w:fill="FFFFFF"/>
        </w:rPr>
        <w:t xml:space="preserve"> este Gobierno Municipal, en el cua</w:t>
      </w:r>
      <w:r w:rsidR="003A13EE" w:rsidRPr="003A13EE">
        <w:rPr>
          <w:rFonts w:ascii="Arial" w:hAnsi="Arial" w:cs="Arial"/>
          <w:color w:val="201F1E"/>
          <w:sz w:val="24"/>
          <w:szCs w:val="24"/>
          <w:shd w:val="clear" w:color="auto" w:fill="FFFFFF"/>
        </w:rPr>
        <w:t>l</w:t>
      </w:r>
      <w:r w:rsidR="003A13EE">
        <w:rPr>
          <w:rFonts w:ascii="Arial" w:hAnsi="Arial" w:cs="Arial"/>
          <w:color w:val="201F1E"/>
          <w:sz w:val="24"/>
          <w:szCs w:val="24"/>
          <w:shd w:val="clear" w:color="auto" w:fill="FFFFFF"/>
        </w:rPr>
        <w:t xml:space="preserve"> se les, si </w:t>
      </w:r>
      <w:r w:rsidR="003A13EE" w:rsidRPr="003A13EE">
        <w:rPr>
          <w:rFonts w:ascii="Arial" w:hAnsi="Arial" w:cs="Arial"/>
          <w:color w:val="201F1E"/>
          <w:sz w:val="24"/>
          <w:szCs w:val="24"/>
          <w:shd w:val="clear" w:color="auto" w:fill="FFFFFF"/>
        </w:rPr>
        <w:t xml:space="preserve">ustedes tiene </w:t>
      </w:r>
      <w:r w:rsidR="003A13EE">
        <w:rPr>
          <w:rFonts w:ascii="Arial" w:hAnsi="Arial" w:cs="Arial"/>
          <w:color w:val="201F1E"/>
          <w:sz w:val="24"/>
          <w:szCs w:val="24"/>
          <w:shd w:val="clear" w:color="auto" w:fill="FFFFFF"/>
        </w:rPr>
        <w:t>a bien, se les v</w:t>
      </w:r>
      <w:r w:rsidR="003A13EE" w:rsidRPr="003A13EE">
        <w:rPr>
          <w:rFonts w:ascii="Arial" w:hAnsi="Arial" w:cs="Arial"/>
          <w:color w:val="201F1E"/>
          <w:sz w:val="24"/>
          <w:szCs w:val="24"/>
          <w:shd w:val="clear" w:color="auto" w:fill="FFFFFF"/>
        </w:rPr>
        <w:t xml:space="preserve">a </w:t>
      </w:r>
      <w:r w:rsidR="003A13EE">
        <w:rPr>
          <w:rFonts w:ascii="Arial" w:hAnsi="Arial" w:cs="Arial"/>
          <w:color w:val="201F1E"/>
          <w:sz w:val="24"/>
          <w:szCs w:val="24"/>
          <w:shd w:val="clear" w:color="auto" w:fill="FFFFFF"/>
        </w:rPr>
        <w:t xml:space="preserve">a </w:t>
      </w:r>
      <w:r w:rsidR="003A13EE" w:rsidRPr="003A13EE">
        <w:rPr>
          <w:rFonts w:ascii="Arial" w:hAnsi="Arial" w:cs="Arial"/>
          <w:color w:val="201F1E"/>
          <w:sz w:val="24"/>
          <w:szCs w:val="24"/>
          <w:shd w:val="clear" w:color="auto" w:fill="FFFFFF"/>
        </w:rPr>
        <w:t xml:space="preserve">autorizar días con licencia cuando tengan algún hijo o hija </w:t>
      </w:r>
      <w:r w:rsidR="00CE04D3">
        <w:rPr>
          <w:rFonts w:ascii="Arial" w:hAnsi="Arial" w:cs="Arial"/>
          <w:color w:val="201F1E"/>
          <w:sz w:val="24"/>
          <w:szCs w:val="24"/>
          <w:shd w:val="clear" w:color="auto" w:fill="FFFFFF"/>
        </w:rPr>
        <w:t xml:space="preserve">eh… </w:t>
      </w:r>
      <w:r w:rsidR="003A13EE" w:rsidRPr="003A13EE">
        <w:rPr>
          <w:rFonts w:ascii="Arial" w:hAnsi="Arial" w:cs="Arial"/>
          <w:color w:val="201F1E"/>
          <w:sz w:val="24"/>
          <w:szCs w:val="24"/>
          <w:shd w:val="clear" w:color="auto" w:fill="FFFFFF"/>
        </w:rPr>
        <w:t>digamos hospitalizado por alguna enfermedad</w:t>
      </w:r>
      <w:r w:rsidR="00CE04D3">
        <w:rPr>
          <w:rFonts w:ascii="Arial" w:hAnsi="Arial" w:cs="Arial"/>
          <w:color w:val="201F1E"/>
          <w:sz w:val="24"/>
          <w:szCs w:val="24"/>
          <w:shd w:val="clear" w:color="auto" w:fill="FFFFFF"/>
        </w:rPr>
        <w:t>,</w:t>
      </w:r>
      <w:r w:rsidR="003A13EE" w:rsidRPr="003A13EE">
        <w:rPr>
          <w:rFonts w:ascii="Arial" w:hAnsi="Arial" w:cs="Arial"/>
          <w:color w:val="201F1E"/>
          <w:sz w:val="24"/>
          <w:szCs w:val="24"/>
          <w:shd w:val="clear" w:color="auto" w:fill="FFFFFF"/>
        </w:rPr>
        <w:t xml:space="preserve"> entonces e</w:t>
      </w:r>
      <w:r w:rsidR="00CE04D3">
        <w:rPr>
          <w:rFonts w:ascii="Arial" w:hAnsi="Arial" w:cs="Arial"/>
          <w:color w:val="201F1E"/>
          <w:sz w:val="24"/>
          <w:szCs w:val="24"/>
          <w:shd w:val="clear" w:color="auto" w:fill="FFFFFF"/>
        </w:rPr>
        <w:t>h, s</w:t>
      </w:r>
      <w:r w:rsidR="003A13EE" w:rsidRPr="003A13EE">
        <w:rPr>
          <w:rFonts w:ascii="Arial" w:hAnsi="Arial" w:cs="Arial"/>
          <w:color w:val="201F1E"/>
          <w:sz w:val="24"/>
          <w:szCs w:val="24"/>
          <w:shd w:val="clear" w:color="auto" w:fill="FFFFFF"/>
        </w:rPr>
        <w:t>ensible a esa situación en</w:t>
      </w:r>
      <w:r w:rsidR="00CE04D3">
        <w:rPr>
          <w:rFonts w:ascii="Arial" w:hAnsi="Arial" w:cs="Arial"/>
          <w:color w:val="201F1E"/>
          <w:sz w:val="24"/>
          <w:szCs w:val="24"/>
          <w:shd w:val="clear" w:color="auto" w:fill="FFFFFF"/>
        </w:rPr>
        <w:t>, en</w:t>
      </w:r>
      <w:r w:rsidR="003A13EE" w:rsidRPr="003A13EE">
        <w:rPr>
          <w:rFonts w:ascii="Arial" w:hAnsi="Arial" w:cs="Arial"/>
          <w:color w:val="201F1E"/>
          <w:sz w:val="24"/>
          <w:szCs w:val="24"/>
          <w:shd w:val="clear" w:color="auto" w:fill="FFFFFF"/>
        </w:rPr>
        <w:t xml:space="preserve"> la comisión se determinó aprobar este dictamen y </w:t>
      </w:r>
      <w:r w:rsidR="00CE04D3">
        <w:rPr>
          <w:rFonts w:ascii="Arial" w:hAnsi="Arial" w:cs="Arial"/>
          <w:color w:val="201F1E"/>
          <w:sz w:val="24"/>
          <w:szCs w:val="24"/>
          <w:shd w:val="clear" w:color="auto" w:fill="FFFFFF"/>
        </w:rPr>
        <w:t xml:space="preserve">esperando </w:t>
      </w:r>
      <w:r w:rsidR="003A13EE" w:rsidRPr="003A13EE">
        <w:rPr>
          <w:rFonts w:ascii="Arial" w:hAnsi="Arial" w:cs="Arial"/>
          <w:color w:val="201F1E"/>
          <w:sz w:val="24"/>
          <w:szCs w:val="24"/>
          <w:shd w:val="clear" w:color="auto" w:fill="FFFFFF"/>
        </w:rPr>
        <w:t>también que cada uno de ustedes</w:t>
      </w:r>
      <w:r w:rsidR="00CE04D3">
        <w:rPr>
          <w:rFonts w:ascii="Arial" w:hAnsi="Arial" w:cs="Arial"/>
          <w:color w:val="201F1E"/>
          <w:sz w:val="24"/>
          <w:szCs w:val="24"/>
          <w:shd w:val="clear" w:color="auto" w:fill="FFFFFF"/>
        </w:rPr>
        <w:t>,</w:t>
      </w:r>
      <w:r w:rsidR="003A13EE" w:rsidRPr="003A13EE">
        <w:rPr>
          <w:rFonts w:ascii="Arial" w:hAnsi="Arial" w:cs="Arial"/>
          <w:color w:val="201F1E"/>
          <w:sz w:val="24"/>
          <w:szCs w:val="24"/>
          <w:shd w:val="clear" w:color="auto" w:fill="FFFFFF"/>
        </w:rPr>
        <w:t xml:space="preserve"> cada una de ustedes</w:t>
      </w:r>
      <w:r w:rsidR="00CE04D3">
        <w:rPr>
          <w:rFonts w:ascii="Arial" w:hAnsi="Arial" w:cs="Arial"/>
          <w:color w:val="201F1E"/>
          <w:sz w:val="24"/>
          <w:szCs w:val="24"/>
          <w:shd w:val="clear" w:color="auto" w:fill="FFFFFF"/>
        </w:rPr>
        <w:t>,</w:t>
      </w:r>
      <w:r w:rsidR="003A13EE" w:rsidRPr="003A13EE">
        <w:rPr>
          <w:rFonts w:ascii="Arial" w:hAnsi="Arial" w:cs="Arial"/>
          <w:color w:val="201F1E"/>
          <w:sz w:val="24"/>
          <w:szCs w:val="24"/>
          <w:shd w:val="clear" w:color="auto" w:fill="FFFFFF"/>
        </w:rPr>
        <w:t xml:space="preserve"> compañeros regidores</w:t>
      </w:r>
      <w:r w:rsidR="00CE04D3">
        <w:rPr>
          <w:rFonts w:ascii="Arial" w:hAnsi="Arial" w:cs="Arial"/>
          <w:color w:val="201F1E"/>
          <w:sz w:val="24"/>
          <w:szCs w:val="24"/>
          <w:shd w:val="clear" w:color="auto" w:fill="FFFFFF"/>
        </w:rPr>
        <w:t>,</w:t>
      </w:r>
      <w:r w:rsidR="003A13EE" w:rsidRPr="003A13EE">
        <w:rPr>
          <w:rFonts w:ascii="Arial" w:hAnsi="Arial" w:cs="Arial"/>
          <w:color w:val="201F1E"/>
          <w:sz w:val="24"/>
          <w:szCs w:val="24"/>
          <w:shd w:val="clear" w:color="auto" w:fill="FFFFFF"/>
        </w:rPr>
        <w:t xml:space="preserve"> regidora</w:t>
      </w:r>
      <w:r w:rsidR="00CE04D3">
        <w:rPr>
          <w:rFonts w:ascii="Arial" w:hAnsi="Arial" w:cs="Arial"/>
          <w:color w:val="201F1E"/>
          <w:sz w:val="24"/>
          <w:szCs w:val="24"/>
          <w:shd w:val="clear" w:color="auto" w:fill="FFFFFF"/>
        </w:rPr>
        <w:t>s, aprueben este dictamen e</w:t>
      </w:r>
      <w:r w:rsidR="003A13EE" w:rsidRPr="003A13EE">
        <w:rPr>
          <w:rFonts w:ascii="Arial" w:hAnsi="Arial" w:cs="Arial"/>
          <w:color w:val="201F1E"/>
          <w:sz w:val="24"/>
          <w:szCs w:val="24"/>
          <w:shd w:val="clear" w:color="auto" w:fill="FFFFFF"/>
        </w:rPr>
        <w:t>n beneficio de los trabajadores y trabaj</w:t>
      </w:r>
      <w:r w:rsidR="00CE04D3">
        <w:rPr>
          <w:rFonts w:ascii="Arial" w:hAnsi="Arial" w:cs="Arial"/>
          <w:color w:val="201F1E"/>
          <w:sz w:val="24"/>
          <w:szCs w:val="24"/>
          <w:shd w:val="clear" w:color="auto" w:fill="FFFFFF"/>
        </w:rPr>
        <w:t>adoras de aquí del Gobierno M</w:t>
      </w:r>
      <w:r w:rsidR="003A13EE" w:rsidRPr="003A13EE">
        <w:rPr>
          <w:rFonts w:ascii="Arial" w:hAnsi="Arial" w:cs="Arial"/>
          <w:color w:val="201F1E"/>
          <w:sz w:val="24"/>
          <w:szCs w:val="24"/>
          <w:shd w:val="clear" w:color="auto" w:fill="FFFFFF"/>
        </w:rPr>
        <w:t>unicipal de Tlaquepaque</w:t>
      </w:r>
      <w:r w:rsidR="00CE04D3">
        <w:rPr>
          <w:rFonts w:ascii="Arial" w:hAnsi="Arial" w:cs="Arial"/>
          <w:color w:val="201F1E"/>
          <w:sz w:val="24"/>
          <w:szCs w:val="24"/>
          <w:shd w:val="clear" w:color="auto" w:fill="FFFFFF"/>
        </w:rPr>
        <w:t>, es cuánto Presidenta.---------------------------------------------------------------------------------------------------------------------------------------------------------------------------------------</w:t>
      </w:r>
      <w:r w:rsidR="00CE04D3" w:rsidRPr="00CE04D3">
        <w:rPr>
          <w:rFonts w:ascii="Arial" w:hAnsi="Arial" w:cs="Arial"/>
          <w:sz w:val="24"/>
          <w:szCs w:val="24"/>
        </w:rPr>
        <w:t xml:space="preserve"> </w:t>
      </w:r>
      <w:r w:rsidR="00CE04D3" w:rsidRPr="00733E72">
        <w:rPr>
          <w:rFonts w:ascii="Arial" w:hAnsi="Arial" w:cs="Arial"/>
          <w:sz w:val="24"/>
          <w:szCs w:val="24"/>
        </w:rPr>
        <w:t xml:space="preserve">Con la palabra la Presidente Municipal, C. María Elena Limón García: </w:t>
      </w:r>
      <w:r w:rsidR="003A13EE" w:rsidRPr="003A13EE">
        <w:rPr>
          <w:rFonts w:ascii="Arial" w:hAnsi="Arial" w:cs="Arial"/>
          <w:color w:val="201F1E"/>
          <w:sz w:val="24"/>
          <w:szCs w:val="24"/>
          <w:shd w:val="clear" w:color="auto" w:fill="FFFFFF"/>
        </w:rPr>
        <w:t xml:space="preserve">Gracias </w:t>
      </w:r>
      <w:r w:rsidR="00CE04D3">
        <w:rPr>
          <w:rFonts w:ascii="Arial" w:hAnsi="Arial" w:cs="Arial"/>
          <w:color w:val="201F1E"/>
          <w:sz w:val="24"/>
          <w:szCs w:val="24"/>
          <w:shd w:val="clear" w:color="auto" w:fill="FFFFFF"/>
        </w:rPr>
        <w:t xml:space="preserve">regidor, </w:t>
      </w:r>
      <w:r w:rsidR="003A13EE" w:rsidRPr="003A13EE">
        <w:rPr>
          <w:rFonts w:ascii="Arial" w:hAnsi="Arial" w:cs="Arial"/>
          <w:color w:val="201F1E"/>
          <w:sz w:val="24"/>
          <w:szCs w:val="24"/>
          <w:shd w:val="clear" w:color="auto" w:fill="FFFFFF"/>
        </w:rPr>
        <w:t>bueno en</w:t>
      </w:r>
      <w:r w:rsidR="00CE04D3">
        <w:rPr>
          <w:rFonts w:ascii="Arial" w:hAnsi="Arial" w:cs="Arial"/>
          <w:color w:val="201F1E"/>
          <w:sz w:val="24"/>
          <w:szCs w:val="24"/>
          <w:shd w:val="clear" w:color="auto" w:fill="FFFFFF"/>
        </w:rPr>
        <w:t>…</w:t>
      </w:r>
      <w:r w:rsidR="003A13EE" w:rsidRPr="003A13EE">
        <w:rPr>
          <w:rFonts w:ascii="Arial" w:hAnsi="Arial" w:cs="Arial"/>
          <w:color w:val="201F1E"/>
          <w:sz w:val="24"/>
          <w:szCs w:val="24"/>
          <w:shd w:val="clear" w:color="auto" w:fill="FFFFFF"/>
        </w:rPr>
        <w:t xml:space="preserve"> votación económica</w:t>
      </w:r>
      <w:r w:rsidR="00CE04D3">
        <w:rPr>
          <w:rFonts w:ascii="Arial" w:hAnsi="Arial" w:cs="Arial"/>
          <w:color w:val="201F1E"/>
          <w:sz w:val="24"/>
          <w:szCs w:val="24"/>
          <w:shd w:val="clear" w:color="auto" w:fill="FFFFFF"/>
        </w:rPr>
        <w:t xml:space="preserve">, </w:t>
      </w:r>
      <w:r w:rsidR="00CE04D3">
        <w:rPr>
          <w:rFonts w:ascii="Arial" w:hAnsi="Arial" w:cs="Arial"/>
          <w:sz w:val="24"/>
          <w:szCs w:val="24"/>
        </w:rPr>
        <w:t>n</w:t>
      </w:r>
      <w:r w:rsidRPr="00733E72">
        <w:rPr>
          <w:rFonts w:ascii="Arial" w:hAnsi="Arial" w:cs="Arial"/>
          <w:sz w:val="24"/>
          <w:szCs w:val="24"/>
        </w:rPr>
        <w:t xml:space="preserve">o </w:t>
      </w:r>
      <w:r w:rsidR="0001014C">
        <w:rPr>
          <w:rFonts w:ascii="Arial" w:hAnsi="Arial" w:cs="Arial"/>
          <w:sz w:val="24"/>
          <w:szCs w:val="24"/>
        </w:rPr>
        <w:t>habiendo</w:t>
      </w:r>
      <w:r w:rsidR="00175452">
        <w:rPr>
          <w:rFonts w:ascii="Arial" w:hAnsi="Arial" w:cs="Arial"/>
          <w:sz w:val="24"/>
          <w:szCs w:val="24"/>
        </w:rPr>
        <w:t xml:space="preserve"> </w:t>
      </w:r>
      <w:r w:rsidRPr="00733E72">
        <w:rPr>
          <w:rFonts w:ascii="Arial" w:hAnsi="Arial" w:cs="Arial"/>
          <w:sz w:val="24"/>
          <w:szCs w:val="24"/>
        </w:rPr>
        <w:t xml:space="preserve">oradores </w:t>
      </w:r>
      <w:r w:rsidRPr="00E11CC9">
        <w:rPr>
          <w:rFonts w:ascii="Arial" w:hAnsi="Arial" w:cs="Arial"/>
          <w:sz w:val="24"/>
          <w:szCs w:val="24"/>
        </w:rPr>
        <w:t>registrados</w:t>
      </w:r>
      <w:r w:rsidR="00CE04D3">
        <w:rPr>
          <w:rFonts w:ascii="Arial" w:hAnsi="Arial" w:cs="Arial"/>
          <w:sz w:val="24"/>
          <w:szCs w:val="24"/>
        </w:rPr>
        <w:t xml:space="preserve"> perdón, </w:t>
      </w:r>
      <w:r w:rsidR="00CE04D3" w:rsidRPr="004E6B86">
        <w:rPr>
          <w:rFonts w:ascii="Arial" w:hAnsi="Arial" w:cs="Arial"/>
          <w:sz w:val="24"/>
          <w:szCs w:val="24"/>
        </w:rPr>
        <w:t xml:space="preserve">y una vez discutido el tema, se somete en votación nominal </w:t>
      </w:r>
      <w:r w:rsidR="00CE04D3" w:rsidRPr="00CE04D3">
        <w:rPr>
          <w:rFonts w:ascii="Arial" w:hAnsi="Arial" w:cs="Arial"/>
          <w:sz w:val="24"/>
          <w:szCs w:val="24"/>
        </w:rPr>
        <w:t>en lo general y en lo particular,</w:t>
      </w:r>
      <w:r w:rsidR="00CE04D3" w:rsidRPr="004E6B86">
        <w:rPr>
          <w:rFonts w:ascii="Arial" w:hAnsi="Arial" w:cs="Arial"/>
          <w:b/>
          <w:sz w:val="24"/>
          <w:szCs w:val="24"/>
        </w:rPr>
        <w:t xml:space="preserve"> reformar el Reglamento de las Cond</w:t>
      </w:r>
      <w:r w:rsidR="00CE04D3">
        <w:rPr>
          <w:rFonts w:ascii="Arial" w:hAnsi="Arial" w:cs="Arial"/>
          <w:b/>
          <w:sz w:val="24"/>
          <w:szCs w:val="24"/>
        </w:rPr>
        <w:t>iciones Generales de Trabajo de este</w:t>
      </w:r>
      <w:r w:rsidR="00CE04D3" w:rsidRPr="004E6B86">
        <w:rPr>
          <w:rFonts w:ascii="Arial" w:hAnsi="Arial" w:cs="Arial"/>
          <w:b/>
          <w:sz w:val="24"/>
          <w:szCs w:val="24"/>
        </w:rPr>
        <w:t xml:space="preserve"> Gobierno Municipal de Tlaquepaque, adicionando los artículos 67 Bis y 67 Ter, al CAPÍTULO SEXTO denomina</w:t>
      </w:r>
      <w:r w:rsidR="00CE04D3">
        <w:rPr>
          <w:rFonts w:ascii="Arial" w:hAnsi="Arial" w:cs="Arial"/>
          <w:b/>
          <w:sz w:val="24"/>
          <w:szCs w:val="24"/>
        </w:rPr>
        <w:t xml:space="preserve">do “DE SALARIOS Y PRESTACIONES”, </w:t>
      </w:r>
      <w:r w:rsidR="00CE04D3" w:rsidRPr="00CE04D3">
        <w:rPr>
          <w:rFonts w:ascii="Arial" w:hAnsi="Arial" w:cs="Arial"/>
          <w:sz w:val="24"/>
          <w:szCs w:val="24"/>
        </w:rPr>
        <w:t xml:space="preserve">lo </w:t>
      </w:r>
      <w:r w:rsidR="00CE04D3">
        <w:rPr>
          <w:rFonts w:ascii="Arial" w:hAnsi="Arial" w:cs="Arial"/>
          <w:sz w:val="24"/>
          <w:szCs w:val="24"/>
        </w:rPr>
        <w:t xml:space="preserve">cual en lo personal considero que es una gran prestación y </w:t>
      </w:r>
      <w:r w:rsidR="00F91903">
        <w:rPr>
          <w:rFonts w:ascii="Arial" w:hAnsi="Arial" w:cs="Arial"/>
          <w:sz w:val="24"/>
          <w:szCs w:val="24"/>
        </w:rPr>
        <w:t>más</w:t>
      </w:r>
      <w:r w:rsidR="00CE04D3">
        <w:rPr>
          <w:rFonts w:ascii="Arial" w:hAnsi="Arial" w:cs="Arial"/>
          <w:sz w:val="24"/>
          <w:szCs w:val="24"/>
        </w:rPr>
        <w:t xml:space="preserve"> en estos tiempos de pandemia poder </w:t>
      </w:r>
      <w:r w:rsidR="00F91903">
        <w:rPr>
          <w:rFonts w:ascii="Arial" w:hAnsi="Arial" w:cs="Arial"/>
          <w:sz w:val="24"/>
          <w:szCs w:val="24"/>
        </w:rPr>
        <w:t>darles a los trabajadores un día para que, o los días necesarios en caso de que sus hijos o hijas estén internados eh, por favor Sec</w:t>
      </w:r>
      <w:r w:rsidR="00CE04D3" w:rsidRPr="004E6B86">
        <w:rPr>
          <w:rFonts w:ascii="Arial" w:hAnsi="Arial" w:cs="Arial"/>
          <w:sz w:val="24"/>
          <w:szCs w:val="24"/>
        </w:rPr>
        <w:t>retario</w:t>
      </w:r>
      <w:r w:rsidR="00F91903">
        <w:rPr>
          <w:rFonts w:ascii="Arial" w:hAnsi="Arial" w:cs="Arial"/>
          <w:sz w:val="24"/>
          <w:szCs w:val="24"/>
        </w:rPr>
        <w:t xml:space="preserve"> pasamos a la </w:t>
      </w:r>
      <w:r w:rsidR="00CE04D3" w:rsidRPr="004E6B86">
        <w:rPr>
          <w:rFonts w:ascii="Arial" w:hAnsi="Arial" w:cs="Arial"/>
          <w:sz w:val="24"/>
          <w:szCs w:val="24"/>
        </w:rPr>
        <w:t>votación</w:t>
      </w:r>
      <w:r w:rsidR="00F91903">
        <w:rPr>
          <w:rFonts w:ascii="Arial" w:hAnsi="Arial" w:cs="Arial"/>
          <w:sz w:val="24"/>
          <w:szCs w:val="24"/>
        </w:rPr>
        <w:t>.---------------------------------------------------------------------------------------------------------------------------------------------------------</w:t>
      </w:r>
    </w:p>
    <w:p w:rsidR="00F91903" w:rsidRPr="0098415E" w:rsidRDefault="00F91903" w:rsidP="00F91903">
      <w:pPr>
        <w:shd w:val="clear" w:color="auto" w:fill="FFFFFF"/>
        <w:spacing w:after="0" w:line="240" w:lineRule="auto"/>
        <w:jc w:val="both"/>
        <w:textAlignment w:val="baseline"/>
        <w:rPr>
          <w:rFonts w:ascii="Arial" w:hAnsi="Arial" w:cs="Arial"/>
          <w:sz w:val="24"/>
          <w:szCs w:val="24"/>
        </w:rPr>
      </w:pPr>
      <w:r w:rsidRPr="00BF3FC4">
        <w:rPr>
          <w:rFonts w:ascii="Arial" w:hAnsi="Arial" w:cs="Arial"/>
          <w:sz w:val="24"/>
          <w:szCs w:val="24"/>
        </w:rPr>
        <w:t>En uso de</w:t>
      </w:r>
      <w:r w:rsidRPr="00B37997">
        <w:rPr>
          <w:rFonts w:ascii="Arial" w:hAnsi="Arial" w:cs="Arial"/>
          <w:sz w:val="24"/>
          <w:szCs w:val="24"/>
        </w:rPr>
        <w:t xml:space="preserve"> la voz el Secretario del Ayuntamiento, Lic. Salvador Ruíz Ayala:</w:t>
      </w:r>
      <w:r>
        <w:rPr>
          <w:rFonts w:ascii="Arial" w:hAnsi="Arial" w:cs="Arial"/>
          <w:sz w:val="24"/>
          <w:szCs w:val="24"/>
        </w:rPr>
        <w:t xml:space="preserve"> </w:t>
      </w:r>
    </w:p>
    <w:p w:rsidR="00CE04D3" w:rsidRPr="00F91903" w:rsidRDefault="00CE04D3" w:rsidP="00CE04D3">
      <w:pPr>
        <w:pStyle w:val="Sinespaciado"/>
        <w:jc w:val="both"/>
        <w:rPr>
          <w:rFonts w:ascii="Arial" w:hAnsi="Arial" w:cs="Arial"/>
          <w:sz w:val="14"/>
          <w:szCs w:val="24"/>
        </w:rPr>
      </w:pPr>
    </w:p>
    <w:tbl>
      <w:tblPr>
        <w:tblStyle w:val="Tablaconcuadrcula"/>
        <w:tblW w:w="0" w:type="auto"/>
        <w:tblInd w:w="108" w:type="dxa"/>
        <w:tblLook w:val="04A0" w:firstRow="1" w:lastRow="0" w:firstColumn="1" w:lastColumn="0" w:noHBand="0" w:noVBand="1"/>
      </w:tblPr>
      <w:tblGrid>
        <w:gridCol w:w="618"/>
        <w:gridCol w:w="3493"/>
        <w:gridCol w:w="1276"/>
        <w:gridCol w:w="992"/>
        <w:gridCol w:w="1559"/>
      </w:tblGrid>
      <w:tr w:rsidR="00F91903" w:rsidRPr="00B37997" w:rsidTr="00D12FD6">
        <w:tc>
          <w:tcPr>
            <w:tcW w:w="618" w:type="dxa"/>
          </w:tcPr>
          <w:p w:rsidR="00F91903" w:rsidRPr="00B37997" w:rsidRDefault="00F91903" w:rsidP="00D12FD6">
            <w:pPr>
              <w:snapToGrid w:val="0"/>
              <w:jc w:val="both"/>
              <w:rPr>
                <w:rFonts w:ascii="Arial" w:hAnsi="Arial" w:cs="Arial"/>
                <w:sz w:val="24"/>
                <w:szCs w:val="24"/>
              </w:rPr>
            </w:pPr>
          </w:p>
        </w:tc>
        <w:tc>
          <w:tcPr>
            <w:tcW w:w="3493" w:type="dxa"/>
          </w:tcPr>
          <w:p w:rsidR="00F91903" w:rsidRPr="00B37997" w:rsidRDefault="00F91903" w:rsidP="00D12FD6">
            <w:pPr>
              <w:snapToGrid w:val="0"/>
              <w:jc w:val="both"/>
              <w:rPr>
                <w:rFonts w:ascii="Arial" w:hAnsi="Arial" w:cs="Arial"/>
                <w:sz w:val="24"/>
                <w:szCs w:val="24"/>
              </w:rPr>
            </w:pPr>
          </w:p>
        </w:tc>
        <w:tc>
          <w:tcPr>
            <w:tcW w:w="1276" w:type="dxa"/>
          </w:tcPr>
          <w:p w:rsidR="00F91903" w:rsidRPr="00B37997" w:rsidRDefault="00F91903" w:rsidP="00D12FD6">
            <w:pPr>
              <w:jc w:val="both"/>
              <w:rPr>
                <w:rFonts w:ascii="Arial" w:hAnsi="Arial" w:cs="Arial"/>
                <w:b/>
                <w:sz w:val="24"/>
                <w:szCs w:val="24"/>
              </w:rPr>
            </w:pPr>
            <w:r w:rsidRPr="00B37997">
              <w:rPr>
                <w:rFonts w:ascii="Arial" w:hAnsi="Arial" w:cs="Arial"/>
                <w:b/>
                <w:sz w:val="24"/>
                <w:szCs w:val="24"/>
              </w:rPr>
              <w:t xml:space="preserve">A favor </w:t>
            </w:r>
          </w:p>
        </w:tc>
        <w:tc>
          <w:tcPr>
            <w:tcW w:w="992" w:type="dxa"/>
          </w:tcPr>
          <w:p w:rsidR="00F91903" w:rsidRPr="00B37997" w:rsidRDefault="00F91903" w:rsidP="00D12FD6">
            <w:pPr>
              <w:jc w:val="both"/>
              <w:rPr>
                <w:rFonts w:ascii="Arial" w:hAnsi="Arial" w:cs="Arial"/>
                <w:b/>
                <w:sz w:val="24"/>
                <w:szCs w:val="24"/>
              </w:rPr>
            </w:pPr>
            <w:r w:rsidRPr="00B37997">
              <w:rPr>
                <w:rFonts w:ascii="Arial" w:hAnsi="Arial" w:cs="Arial"/>
                <w:b/>
                <w:sz w:val="24"/>
                <w:szCs w:val="24"/>
              </w:rPr>
              <w:t xml:space="preserve"> En Contra</w:t>
            </w:r>
          </w:p>
        </w:tc>
        <w:tc>
          <w:tcPr>
            <w:tcW w:w="1559" w:type="dxa"/>
          </w:tcPr>
          <w:p w:rsidR="00F91903" w:rsidRPr="00B37997" w:rsidRDefault="00F91903" w:rsidP="00D12FD6">
            <w:pPr>
              <w:jc w:val="both"/>
              <w:rPr>
                <w:rFonts w:ascii="Arial" w:hAnsi="Arial" w:cs="Arial"/>
                <w:b/>
                <w:sz w:val="24"/>
                <w:szCs w:val="24"/>
              </w:rPr>
            </w:pPr>
            <w:r w:rsidRPr="00B37997">
              <w:rPr>
                <w:rFonts w:ascii="Arial" w:hAnsi="Arial" w:cs="Arial"/>
                <w:b/>
                <w:sz w:val="24"/>
                <w:szCs w:val="24"/>
              </w:rPr>
              <w:t>Abstención</w:t>
            </w:r>
          </w:p>
        </w:tc>
      </w:tr>
      <w:tr w:rsidR="00F91903" w:rsidRPr="00733E72" w:rsidTr="00D12FD6">
        <w:trPr>
          <w:trHeight w:val="633"/>
        </w:trPr>
        <w:tc>
          <w:tcPr>
            <w:tcW w:w="618" w:type="dxa"/>
            <w:vAlign w:val="center"/>
          </w:tcPr>
          <w:p w:rsidR="00F91903" w:rsidRPr="00733E72" w:rsidRDefault="00F91903" w:rsidP="00D12FD6">
            <w:pPr>
              <w:snapToGrid w:val="0"/>
              <w:jc w:val="center"/>
              <w:rPr>
                <w:rFonts w:ascii="Arial" w:hAnsi="Arial" w:cs="Arial"/>
                <w:sz w:val="24"/>
                <w:szCs w:val="24"/>
              </w:rPr>
            </w:pPr>
            <w:r w:rsidRPr="00733E72">
              <w:rPr>
                <w:rFonts w:ascii="Arial" w:hAnsi="Arial" w:cs="Arial"/>
                <w:sz w:val="24"/>
                <w:szCs w:val="24"/>
              </w:rPr>
              <w:t>1</w:t>
            </w:r>
          </w:p>
        </w:tc>
        <w:tc>
          <w:tcPr>
            <w:tcW w:w="3493" w:type="dxa"/>
          </w:tcPr>
          <w:p w:rsidR="00F91903" w:rsidRPr="00733E72" w:rsidRDefault="00F91903" w:rsidP="00D12FD6">
            <w:pPr>
              <w:snapToGrid w:val="0"/>
              <w:jc w:val="both"/>
              <w:rPr>
                <w:rFonts w:ascii="Arial" w:hAnsi="Arial" w:cs="Arial"/>
                <w:sz w:val="24"/>
                <w:szCs w:val="24"/>
              </w:rPr>
            </w:pPr>
            <w:r w:rsidRPr="00733E72">
              <w:rPr>
                <w:rFonts w:ascii="Arial" w:hAnsi="Arial" w:cs="Arial"/>
                <w:sz w:val="24"/>
                <w:szCs w:val="24"/>
              </w:rPr>
              <w:t>Presidente Municipal</w:t>
            </w:r>
            <w:r w:rsidRPr="00733E72">
              <w:rPr>
                <w:rFonts w:ascii="Arial" w:eastAsia="Calibri" w:hAnsi="Arial" w:cs="Arial"/>
                <w:sz w:val="24"/>
                <w:szCs w:val="24"/>
              </w:rPr>
              <w:t xml:space="preserve"> María Elena Limón García.</w:t>
            </w:r>
          </w:p>
        </w:tc>
        <w:tc>
          <w:tcPr>
            <w:tcW w:w="1276" w:type="dxa"/>
          </w:tcPr>
          <w:p w:rsidR="00F91903" w:rsidRPr="00733E72" w:rsidRDefault="00F91903" w:rsidP="00D12FD6">
            <w:pPr>
              <w:jc w:val="center"/>
              <w:rPr>
                <w:rFonts w:ascii="Arial" w:hAnsi="Arial" w:cs="Arial"/>
                <w:b/>
                <w:sz w:val="28"/>
                <w:szCs w:val="28"/>
              </w:rPr>
            </w:pPr>
            <w:r w:rsidRPr="00981CD7">
              <w:rPr>
                <w:rFonts w:ascii="Arial" w:hAnsi="Arial" w:cs="Arial"/>
                <w:b/>
                <w:sz w:val="40"/>
                <w:szCs w:val="40"/>
              </w:rPr>
              <w:t>*</w:t>
            </w:r>
          </w:p>
        </w:tc>
        <w:tc>
          <w:tcPr>
            <w:tcW w:w="992" w:type="dxa"/>
          </w:tcPr>
          <w:p w:rsidR="00F91903" w:rsidRPr="00733E72" w:rsidRDefault="00F91903" w:rsidP="00D12FD6">
            <w:pPr>
              <w:jc w:val="both"/>
              <w:rPr>
                <w:rFonts w:ascii="Arial" w:hAnsi="Arial" w:cs="Arial"/>
                <w:b/>
                <w:sz w:val="32"/>
                <w:szCs w:val="32"/>
              </w:rPr>
            </w:pPr>
          </w:p>
        </w:tc>
        <w:tc>
          <w:tcPr>
            <w:tcW w:w="1559" w:type="dxa"/>
          </w:tcPr>
          <w:p w:rsidR="00F91903" w:rsidRPr="00733E72" w:rsidRDefault="00F91903" w:rsidP="00D12FD6">
            <w:pPr>
              <w:jc w:val="both"/>
              <w:rPr>
                <w:rFonts w:ascii="Arial" w:hAnsi="Arial" w:cs="Arial"/>
                <w:b/>
                <w:sz w:val="32"/>
                <w:szCs w:val="32"/>
              </w:rPr>
            </w:pPr>
          </w:p>
        </w:tc>
      </w:tr>
      <w:tr w:rsidR="00F91903" w:rsidRPr="00733E72" w:rsidTr="00D12FD6">
        <w:tc>
          <w:tcPr>
            <w:tcW w:w="618" w:type="dxa"/>
            <w:vAlign w:val="center"/>
          </w:tcPr>
          <w:p w:rsidR="00F91903" w:rsidRPr="00733E72" w:rsidRDefault="00F91903" w:rsidP="00D12FD6">
            <w:pPr>
              <w:snapToGrid w:val="0"/>
              <w:jc w:val="center"/>
              <w:rPr>
                <w:rFonts w:ascii="Arial" w:eastAsia="Calibri" w:hAnsi="Arial" w:cs="Arial"/>
                <w:sz w:val="24"/>
                <w:szCs w:val="24"/>
              </w:rPr>
            </w:pPr>
            <w:r w:rsidRPr="00733E72">
              <w:rPr>
                <w:rFonts w:ascii="Arial" w:eastAsia="Calibri" w:hAnsi="Arial" w:cs="Arial"/>
                <w:sz w:val="24"/>
                <w:szCs w:val="24"/>
              </w:rPr>
              <w:t>2</w:t>
            </w:r>
          </w:p>
        </w:tc>
        <w:tc>
          <w:tcPr>
            <w:tcW w:w="3493" w:type="dxa"/>
          </w:tcPr>
          <w:p w:rsidR="00F91903" w:rsidRPr="00733E72" w:rsidRDefault="00F91903" w:rsidP="00D12FD6">
            <w:pPr>
              <w:snapToGrid w:val="0"/>
              <w:jc w:val="both"/>
              <w:rPr>
                <w:rFonts w:ascii="Arial" w:eastAsia="Calibri" w:hAnsi="Arial" w:cs="Arial"/>
                <w:sz w:val="24"/>
                <w:szCs w:val="24"/>
              </w:rPr>
            </w:pPr>
            <w:r w:rsidRPr="00733E72">
              <w:rPr>
                <w:rFonts w:ascii="Arial" w:eastAsia="Calibri" w:hAnsi="Arial" w:cs="Arial"/>
                <w:sz w:val="24"/>
                <w:szCs w:val="24"/>
              </w:rPr>
              <w:t>Síndico Municipal</w:t>
            </w:r>
          </w:p>
          <w:p w:rsidR="00F91903" w:rsidRPr="00733E72" w:rsidRDefault="00F91903" w:rsidP="00D12FD6">
            <w:pPr>
              <w:snapToGrid w:val="0"/>
              <w:jc w:val="both"/>
              <w:rPr>
                <w:rFonts w:ascii="Arial" w:hAnsi="Arial" w:cs="Arial"/>
                <w:sz w:val="24"/>
                <w:szCs w:val="24"/>
              </w:rPr>
            </w:pPr>
            <w:r w:rsidRPr="00733E72">
              <w:rPr>
                <w:rFonts w:ascii="Arial" w:eastAsia="Calibri" w:hAnsi="Arial" w:cs="Arial"/>
                <w:sz w:val="24"/>
                <w:szCs w:val="24"/>
              </w:rPr>
              <w:t>José Luis Salazar Martínez.</w:t>
            </w:r>
          </w:p>
        </w:tc>
        <w:tc>
          <w:tcPr>
            <w:tcW w:w="1276" w:type="dxa"/>
          </w:tcPr>
          <w:p w:rsidR="00F91903" w:rsidRPr="00981CD7" w:rsidRDefault="00F91903" w:rsidP="00D12FD6">
            <w:pPr>
              <w:jc w:val="center"/>
              <w:rPr>
                <w:rFonts w:ascii="Arial" w:hAnsi="Arial" w:cs="Arial"/>
                <w:b/>
                <w:sz w:val="40"/>
                <w:szCs w:val="40"/>
              </w:rPr>
            </w:pPr>
            <w:r w:rsidRPr="00981CD7">
              <w:rPr>
                <w:rFonts w:ascii="Arial" w:hAnsi="Arial" w:cs="Arial"/>
                <w:b/>
                <w:sz w:val="40"/>
                <w:szCs w:val="40"/>
              </w:rPr>
              <w:t>*</w:t>
            </w:r>
          </w:p>
        </w:tc>
        <w:tc>
          <w:tcPr>
            <w:tcW w:w="992" w:type="dxa"/>
          </w:tcPr>
          <w:p w:rsidR="00F91903" w:rsidRPr="00733E72" w:rsidRDefault="00F91903" w:rsidP="00D12FD6">
            <w:pPr>
              <w:jc w:val="both"/>
              <w:rPr>
                <w:rFonts w:ascii="Arial" w:hAnsi="Arial" w:cs="Arial"/>
                <w:b/>
                <w:sz w:val="32"/>
                <w:szCs w:val="32"/>
              </w:rPr>
            </w:pPr>
          </w:p>
        </w:tc>
        <w:tc>
          <w:tcPr>
            <w:tcW w:w="1559" w:type="dxa"/>
          </w:tcPr>
          <w:p w:rsidR="00F91903" w:rsidRPr="00733E72" w:rsidRDefault="00F91903" w:rsidP="00D12FD6">
            <w:pPr>
              <w:jc w:val="both"/>
              <w:rPr>
                <w:rFonts w:ascii="Arial" w:hAnsi="Arial" w:cs="Arial"/>
                <w:b/>
                <w:sz w:val="32"/>
                <w:szCs w:val="32"/>
              </w:rPr>
            </w:pPr>
          </w:p>
        </w:tc>
      </w:tr>
      <w:tr w:rsidR="00F91903" w:rsidRPr="00733E72" w:rsidTr="00D12FD6">
        <w:tc>
          <w:tcPr>
            <w:tcW w:w="618" w:type="dxa"/>
            <w:vAlign w:val="center"/>
          </w:tcPr>
          <w:p w:rsidR="00F91903" w:rsidRPr="00733E72" w:rsidRDefault="00F91903" w:rsidP="00D12FD6">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3</w:t>
            </w:r>
          </w:p>
        </w:tc>
        <w:tc>
          <w:tcPr>
            <w:tcW w:w="3493" w:type="dxa"/>
          </w:tcPr>
          <w:p w:rsidR="00F91903" w:rsidRPr="00733E72" w:rsidRDefault="00F91903" w:rsidP="00D12FD6">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María Eloísa Gaviño Hernández.</w:t>
            </w:r>
          </w:p>
        </w:tc>
        <w:tc>
          <w:tcPr>
            <w:tcW w:w="1276" w:type="dxa"/>
          </w:tcPr>
          <w:p w:rsidR="00F91903" w:rsidRPr="00981CD7" w:rsidRDefault="00F91903" w:rsidP="00D12FD6">
            <w:pPr>
              <w:jc w:val="center"/>
              <w:rPr>
                <w:rFonts w:ascii="Arial" w:hAnsi="Arial" w:cs="Arial"/>
                <w:b/>
                <w:sz w:val="40"/>
                <w:szCs w:val="40"/>
              </w:rPr>
            </w:pPr>
            <w:r w:rsidRPr="00981CD7">
              <w:rPr>
                <w:rFonts w:ascii="Arial" w:hAnsi="Arial" w:cs="Arial"/>
                <w:b/>
                <w:sz w:val="40"/>
                <w:szCs w:val="40"/>
              </w:rPr>
              <w:t>*</w:t>
            </w:r>
          </w:p>
        </w:tc>
        <w:tc>
          <w:tcPr>
            <w:tcW w:w="992" w:type="dxa"/>
          </w:tcPr>
          <w:p w:rsidR="00F91903" w:rsidRPr="00733E72" w:rsidRDefault="00F91903" w:rsidP="00D12FD6">
            <w:pPr>
              <w:jc w:val="both"/>
              <w:rPr>
                <w:rFonts w:ascii="Arial" w:hAnsi="Arial" w:cs="Arial"/>
                <w:b/>
                <w:sz w:val="32"/>
                <w:szCs w:val="32"/>
              </w:rPr>
            </w:pPr>
          </w:p>
        </w:tc>
        <w:tc>
          <w:tcPr>
            <w:tcW w:w="1559" w:type="dxa"/>
          </w:tcPr>
          <w:p w:rsidR="00F91903" w:rsidRPr="00733E72" w:rsidRDefault="00F91903" w:rsidP="00D12FD6">
            <w:pPr>
              <w:jc w:val="both"/>
              <w:rPr>
                <w:rFonts w:ascii="Arial" w:hAnsi="Arial" w:cs="Arial"/>
                <w:b/>
                <w:sz w:val="32"/>
                <w:szCs w:val="32"/>
              </w:rPr>
            </w:pPr>
          </w:p>
        </w:tc>
      </w:tr>
      <w:tr w:rsidR="00F91903" w:rsidRPr="00733E72" w:rsidTr="00D12FD6">
        <w:tc>
          <w:tcPr>
            <w:tcW w:w="618" w:type="dxa"/>
            <w:vAlign w:val="center"/>
          </w:tcPr>
          <w:p w:rsidR="00F91903" w:rsidRPr="00EE2FC2" w:rsidRDefault="00F91903" w:rsidP="00D12FD6">
            <w:pPr>
              <w:pStyle w:val="Sinespaciado"/>
              <w:spacing w:line="276" w:lineRule="auto"/>
              <w:jc w:val="center"/>
              <w:rPr>
                <w:rFonts w:ascii="Arial" w:eastAsia="Calibri" w:hAnsi="Arial" w:cs="Arial"/>
                <w:sz w:val="24"/>
                <w:szCs w:val="24"/>
              </w:rPr>
            </w:pPr>
            <w:r w:rsidRPr="00EE2FC2">
              <w:rPr>
                <w:rFonts w:ascii="Arial" w:eastAsia="Calibri" w:hAnsi="Arial" w:cs="Arial"/>
                <w:sz w:val="24"/>
                <w:szCs w:val="24"/>
              </w:rPr>
              <w:t>4</w:t>
            </w:r>
          </w:p>
        </w:tc>
        <w:tc>
          <w:tcPr>
            <w:tcW w:w="3493" w:type="dxa"/>
          </w:tcPr>
          <w:p w:rsidR="00F91903" w:rsidRPr="00EE2FC2" w:rsidRDefault="00F91903" w:rsidP="00D12FD6">
            <w:pPr>
              <w:pStyle w:val="Sinespaciado"/>
              <w:spacing w:line="276" w:lineRule="auto"/>
              <w:jc w:val="both"/>
              <w:rPr>
                <w:rFonts w:ascii="Arial" w:eastAsia="Calibri" w:hAnsi="Arial" w:cs="Arial"/>
                <w:sz w:val="24"/>
                <w:szCs w:val="24"/>
              </w:rPr>
            </w:pPr>
            <w:r w:rsidRPr="00EE2FC2">
              <w:rPr>
                <w:rFonts w:ascii="Arial" w:eastAsia="Calibri" w:hAnsi="Arial" w:cs="Arial"/>
                <w:sz w:val="24"/>
                <w:szCs w:val="24"/>
              </w:rPr>
              <w:t>Jorge Antonio Chávez Ambriz</w:t>
            </w:r>
          </w:p>
        </w:tc>
        <w:tc>
          <w:tcPr>
            <w:tcW w:w="1276" w:type="dxa"/>
          </w:tcPr>
          <w:p w:rsidR="00F91903" w:rsidRPr="00EE2FC2" w:rsidRDefault="00F91903" w:rsidP="00D12FD6">
            <w:pPr>
              <w:jc w:val="center"/>
              <w:rPr>
                <w:rFonts w:ascii="Arial" w:hAnsi="Arial" w:cs="Arial"/>
                <w:b/>
                <w:sz w:val="40"/>
                <w:szCs w:val="40"/>
              </w:rPr>
            </w:pPr>
            <w:r w:rsidRPr="00981CD7">
              <w:rPr>
                <w:rFonts w:ascii="Arial" w:hAnsi="Arial" w:cs="Arial"/>
                <w:b/>
                <w:sz w:val="40"/>
                <w:szCs w:val="40"/>
              </w:rPr>
              <w:t>*</w:t>
            </w:r>
          </w:p>
        </w:tc>
        <w:tc>
          <w:tcPr>
            <w:tcW w:w="992" w:type="dxa"/>
          </w:tcPr>
          <w:p w:rsidR="00F91903" w:rsidRPr="00EE2FC2" w:rsidRDefault="00F91903" w:rsidP="00D12FD6">
            <w:pPr>
              <w:jc w:val="both"/>
              <w:rPr>
                <w:rFonts w:ascii="Arial" w:hAnsi="Arial" w:cs="Arial"/>
                <w:b/>
                <w:sz w:val="32"/>
                <w:szCs w:val="32"/>
              </w:rPr>
            </w:pPr>
          </w:p>
        </w:tc>
        <w:tc>
          <w:tcPr>
            <w:tcW w:w="1559" w:type="dxa"/>
          </w:tcPr>
          <w:p w:rsidR="00F91903" w:rsidRPr="00EE2FC2" w:rsidRDefault="00F91903" w:rsidP="00D12FD6">
            <w:pPr>
              <w:jc w:val="both"/>
              <w:rPr>
                <w:rFonts w:ascii="Arial" w:hAnsi="Arial" w:cs="Arial"/>
                <w:b/>
                <w:sz w:val="32"/>
                <w:szCs w:val="32"/>
              </w:rPr>
            </w:pPr>
          </w:p>
        </w:tc>
      </w:tr>
      <w:tr w:rsidR="00F91903" w:rsidRPr="00733E72" w:rsidTr="00D12FD6">
        <w:tc>
          <w:tcPr>
            <w:tcW w:w="618" w:type="dxa"/>
            <w:vAlign w:val="center"/>
          </w:tcPr>
          <w:p w:rsidR="00F91903" w:rsidRPr="00733E72" w:rsidRDefault="00F91903" w:rsidP="00D12FD6">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5</w:t>
            </w:r>
          </w:p>
        </w:tc>
        <w:tc>
          <w:tcPr>
            <w:tcW w:w="3493" w:type="dxa"/>
          </w:tcPr>
          <w:p w:rsidR="00F91903" w:rsidRPr="00733E72" w:rsidRDefault="00F91903" w:rsidP="00D12FD6">
            <w:pPr>
              <w:pStyle w:val="Sinespaciado"/>
              <w:spacing w:line="276" w:lineRule="auto"/>
              <w:jc w:val="both"/>
              <w:rPr>
                <w:rFonts w:ascii="Arial" w:eastAsia="Calibri" w:hAnsi="Arial" w:cs="Arial"/>
                <w:sz w:val="24"/>
                <w:szCs w:val="24"/>
              </w:rPr>
            </w:pPr>
            <w:proofErr w:type="spellStart"/>
            <w:r w:rsidRPr="00733E72">
              <w:rPr>
                <w:rFonts w:ascii="Arial" w:eastAsia="Calibri" w:hAnsi="Arial" w:cs="Arial"/>
                <w:sz w:val="24"/>
                <w:szCs w:val="24"/>
              </w:rPr>
              <w:t>Betsabé</w:t>
            </w:r>
            <w:proofErr w:type="spellEnd"/>
            <w:r w:rsidRPr="00733E72">
              <w:rPr>
                <w:rFonts w:ascii="Arial" w:eastAsia="Calibri" w:hAnsi="Arial" w:cs="Arial"/>
                <w:sz w:val="24"/>
                <w:szCs w:val="24"/>
              </w:rPr>
              <w:t xml:space="preserve"> Dolores Almaguer Esparza.</w:t>
            </w:r>
          </w:p>
        </w:tc>
        <w:tc>
          <w:tcPr>
            <w:tcW w:w="1276" w:type="dxa"/>
          </w:tcPr>
          <w:p w:rsidR="00F91903" w:rsidRPr="00981CD7" w:rsidRDefault="00F91903" w:rsidP="00D12FD6">
            <w:pPr>
              <w:jc w:val="center"/>
              <w:rPr>
                <w:rFonts w:ascii="Arial" w:hAnsi="Arial" w:cs="Arial"/>
                <w:b/>
                <w:sz w:val="40"/>
                <w:szCs w:val="40"/>
              </w:rPr>
            </w:pPr>
            <w:r w:rsidRPr="00981CD7">
              <w:rPr>
                <w:rFonts w:ascii="Arial" w:hAnsi="Arial" w:cs="Arial"/>
                <w:b/>
                <w:sz w:val="40"/>
                <w:szCs w:val="40"/>
              </w:rPr>
              <w:t>*</w:t>
            </w:r>
          </w:p>
        </w:tc>
        <w:tc>
          <w:tcPr>
            <w:tcW w:w="992" w:type="dxa"/>
          </w:tcPr>
          <w:p w:rsidR="00F91903" w:rsidRPr="00733E72" w:rsidRDefault="00F91903" w:rsidP="00D12FD6">
            <w:pPr>
              <w:jc w:val="both"/>
              <w:rPr>
                <w:rFonts w:ascii="Arial" w:hAnsi="Arial" w:cs="Arial"/>
                <w:b/>
                <w:sz w:val="32"/>
                <w:szCs w:val="32"/>
              </w:rPr>
            </w:pPr>
          </w:p>
        </w:tc>
        <w:tc>
          <w:tcPr>
            <w:tcW w:w="1559" w:type="dxa"/>
          </w:tcPr>
          <w:p w:rsidR="00F91903" w:rsidRPr="00733E72" w:rsidRDefault="00F91903" w:rsidP="00D12FD6">
            <w:pPr>
              <w:jc w:val="both"/>
              <w:rPr>
                <w:rFonts w:ascii="Arial" w:hAnsi="Arial" w:cs="Arial"/>
                <w:b/>
                <w:sz w:val="32"/>
                <w:szCs w:val="32"/>
              </w:rPr>
            </w:pPr>
          </w:p>
        </w:tc>
      </w:tr>
      <w:tr w:rsidR="00F91903" w:rsidRPr="00733E72" w:rsidTr="00D12FD6">
        <w:tc>
          <w:tcPr>
            <w:tcW w:w="618" w:type="dxa"/>
            <w:vAlign w:val="center"/>
          </w:tcPr>
          <w:p w:rsidR="00F91903" w:rsidRPr="00733E72" w:rsidRDefault="00F91903" w:rsidP="00D12FD6">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6</w:t>
            </w:r>
          </w:p>
        </w:tc>
        <w:tc>
          <w:tcPr>
            <w:tcW w:w="3493" w:type="dxa"/>
          </w:tcPr>
          <w:p w:rsidR="00F91903" w:rsidRPr="00733E72" w:rsidRDefault="00F91903" w:rsidP="00D12FD6">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Héctor Manuel Perfecto Rodríguez.</w:t>
            </w:r>
          </w:p>
        </w:tc>
        <w:tc>
          <w:tcPr>
            <w:tcW w:w="1276" w:type="dxa"/>
          </w:tcPr>
          <w:p w:rsidR="00F91903" w:rsidRPr="00981CD7" w:rsidRDefault="00F91903" w:rsidP="00D12FD6">
            <w:pPr>
              <w:jc w:val="center"/>
              <w:rPr>
                <w:rFonts w:ascii="Arial" w:hAnsi="Arial" w:cs="Arial"/>
                <w:b/>
                <w:sz w:val="40"/>
                <w:szCs w:val="40"/>
              </w:rPr>
            </w:pPr>
            <w:r w:rsidRPr="00981CD7">
              <w:rPr>
                <w:rFonts w:ascii="Arial" w:hAnsi="Arial" w:cs="Arial"/>
                <w:b/>
                <w:sz w:val="40"/>
                <w:szCs w:val="40"/>
              </w:rPr>
              <w:t>*</w:t>
            </w:r>
          </w:p>
        </w:tc>
        <w:tc>
          <w:tcPr>
            <w:tcW w:w="992" w:type="dxa"/>
          </w:tcPr>
          <w:p w:rsidR="00F91903" w:rsidRPr="00733E72" w:rsidRDefault="00F91903" w:rsidP="00D12FD6">
            <w:pPr>
              <w:jc w:val="both"/>
              <w:rPr>
                <w:rFonts w:ascii="Arial" w:hAnsi="Arial" w:cs="Arial"/>
                <w:b/>
                <w:sz w:val="32"/>
                <w:szCs w:val="32"/>
              </w:rPr>
            </w:pPr>
          </w:p>
        </w:tc>
        <w:tc>
          <w:tcPr>
            <w:tcW w:w="1559" w:type="dxa"/>
          </w:tcPr>
          <w:p w:rsidR="00F91903" w:rsidRPr="00733E72" w:rsidRDefault="00F91903" w:rsidP="00D12FD6">
            <w:pPr>
              <w:jc w:val="both"/>
              <w:rPr>
                <w:rFonts w:ascii="Arial" w:hAnsi="Arial" w:cs="Arial"/>
                <w:b/>
                <w:sz w:val="32"/>
                <w:szCs w:val="32"/>
              </w:rPr>
            </w:pPr>
          </w:p>
        </w:tc>
      </w:tr>
      <w:tr w:rsidR="00F91903" w:rsidRPr="00733E72" w:rsidTr="00D12FD6">
        <w:tc>
          <w:tcPr>
            <w:tcW w:w="618" w:type="dxa"/>
            <w:vAlign w:val="center"/>
          </w:tcPr>
          <w:p w:rsidR="00F91903" w:rsidRPr="00733E72" w:rsidRDefault="00F91903" w:rsidP="00D12FD6">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7</w:t>
            </w:r>
          </w:p>
        </w:tc>
        <w:tc>
          <w:tcPr>
            <w:tcW w:w="3493" w:type="dxa"/>
          </w:tcPr>
          <w:p w:rsidR="00F91903" w:rsidRPr="00733E72" w:rsidRDefault="00F91903" w:rsidP="00D12FD6">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Irma Yolanda Reynoso Mercado</w:t>
            </w:r>
          </w:p>
        </w:tc>
        <w:tc>
          <w:tcPr>
            <w:tcW w:w="1276" w:type="dxa"/>
          </w:tcPr>
          <w:p w:rsidR="00F91903" w:rsidRPr="00733E72" w:rsidRDefault="00F91903" w:rsidP="00D12FD6">
            <w:pPr>
              <w:jc w:val="center"/>
              <w:rPr>
                <w:rFonts w:ascii="Arial" w:hAnsi="Arial" w:cs="Arial"/>
                <w:b/>
                <w:sz w:val="28"/>
                <w:szCs w:val="28"/>
              </w:rPr>
            </w:pPr>
            <w:r w:rsidRPr="00981CD7">
              <w:rPr>
                <w:rFonts w:ascii="Arial" w:hAnsi="Arial" w:cs="Arial"/>
                <w:b/>
                <w:sz w:val="40"/>
                <w:szCs w:val="40"/>
              </w:rPr>
              <w:t>*</w:t>
            </w:r>
          </w:p>
        </w:tc>
        <w:tc>
          <w:tcPr>
            <w:tcW w:w="992" w:type="dxa"/>
          </w:tcPr>
          <w:p w:rsidR="00F91903" w:rsidRPr="00733E72" w:rsidRDefault="00F91903" w:rsidP="00D12FD6">
            <w:pPr>
              <w:jc w:val="both"/>
              <w:rPr>
                <w:rFonts w:ascii="Arial" w:hAnsi="Arial" w:cs="Arial"/>
                <w:b/>
                <w:sz w:val="32"/>
                <w:szCs w:val="32"/>
              </w:rPr>
            </w:pPr>
          </w:p>
        </w:tc>
        <w:tc>
          <w:tcPr>
            <w:tcW w:w="1559" w:type="dxa"/>
          </w:tcPr>
          <w:p w:rsidR="00F91903" w:rsidRPr="00733E72" w:rsidRDefault="00F91903" w:rsidP="00D12FD6">
            <w:pPr>
              <w:jc w:val="both"/>
              <w:rPr>
                <w:rFonts w:ascii="Arial" w:hAnsi="Arial" w:cs="Arial"/>
                <w:b/>
                <w:sz w:val="32"/>
                <w:szCs w:val="32"/>
              </w:rPr>
            </w:pPr>
          </w:p>
        </w:tc>
      </w:tr>
      <w:tr w:rsidR="00F91903" w:rsidRPr="00733E72" w:rsidTr="00D12FD6">
        <w:tc>
          <w:tcPr>
            <w:tcW w:w="618" w:type="dxa"/>
            <w:vAlign w:val="center"/>
          </w:tcPr>
          <w:p w:rsidR="00F91903" w:rsidRPr="00733E72" w:rsidRDefault="00F91903" w:rsidP="00D12FD6">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8</w:t>
            </w:r>
          </w:p>
        </w:tc>
        <w:tc>
          <w:tcPr>
            <w:tcW w:w="3493" w:type="dxa"/>
          </w:tcPr>
          <w:p w:rsidR="00F91903" w:rsidRPr="00733E72" w:rsidRDefault="00F91903" w:rsidP="00D12FD6">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Francisco Juárez Piña.</w:t>
            </w:r>
          </w:p>
        </w:tc>
        <w:tc>
          <w:tcPr>
            <w:tcW w:w="1276" w:type="dxa"/>
          </w:tcPr>
          <w:p w:rsidR="00F91903" w:rsidRPr="00BB1AC1" w:rsidRDefault="00F91903" w:rsidP="00D12FD6">
            <w:pPr>
              <w:jc w:val="center"/>
              <w:rPr>
                <w:rFonts w:ascii="Arial" w:hAnsi="Arial" w:cs="Arial"/>
                <w:b/>
                <w:sz w:val="40"/>
                <w:szCs w:val="40"/>
              </w:rPr>
            </w:pPr>
            <w:r w:rsidRPr="00BB1AC1">
              <w:rPr>
                <w:rFonts w:ascii="Arial" w:hAnsi="Arial" w:cs="Arial"/>
                <w:b/>
                <w:sz w:val="40"/>
                <w:szCs w:val="40"/>
              </w:rPr>
              <w:t>*</w:t>
            </w:r>
          </w:p>
        </w:tc>
        <w:tc>
          <w:tcPr>
            <w:tcW w:w="992" w:type="dxa"/>
          </w:tcPr>
          <w:p w:rsidR="00F91903" w:rsidRPr="00733E72" w:rsidRDefault="00F91903" w:rsidP="00D12FD6">
            <w:pPr>
              <w:jc w:val="both"/>
              <w:rPr>
                <w:rFonts w:ascii="Arial" w:hAnsi="Arial" w:cs="Arial"/>
                <w:b/>
                <w:sz w:val="32"/>
                <w:szCs w:val="32"/>
              </w:rPr>
            </w:pPr>
          </w:p>
        </w:tc>
        <w:tc>
          <w:tcPr>
            <w:tcW w:w="1559" w:type="dxa"/>
          </w:tcPr>
          <w:p w:rsidR="00F91903" w:rsidRPr="00733E72" w:rsidRDefault="00F91903" w:rsidP="00D12FD6">
            <w:pPr>
              <w:jc w:val="both"/>
              <w:rPr>
                <w:rFonts w:ascii="Arial" w:hAnsi="Arial" w:cs="Arial"/>
                <w:b/>
                <w:sz w:val="32"/>
                <w:szCs w:val="32"/>
              </w:rPr>
            </w:pPr>
          </w:p>
        </w:tc>
      </w:tr>
      <w:tr w:rsidR="00F91903" w:rsidRPr="00733E72" w:rsidTr="00D12FD6">
        <w:trPr>
          <w:trHeight w:val="520"/>
        </w:trPr>
        <w:tc>
          <w:tcPr>
            <w:tcW w:w="618" w:type="dxa"/>
            <w:vAlign w:val="center"/>
          </w:tcPr>
          <w:p w:rsidR="00F91903" w:rsidRPr="00733E72" w:rsidRDefault="00F91903" w:rsidP="00D12FD6">
            <w:pPr>
              <w:pStyle w:val="Sinespaciado"/>
              <w:spacing w:line="276" w:lineRule="auto"/>
              <w:jc w:val="center"/>
              <w:rPr>
                <w:rFonts w:ascii="Arial" w:eastAsia="Calibri" w:hAnsi="Arial" w:cs="Arial"/>
                <w:sz w:val="24"/>
                <w:szCs w:val="24"/>
              </w:rPr>
            </w:pPr>
            <w:r>
              <w:rPr>
                <w:rFonts w:ascii="Arial" w:eastAsia="Calibri" w:hAnsi="Arial" w:cs="Arial"/>
                <w:sz w:val="24"/>
                <w:szCs w:val="24"/>
              </w:rPr>
              <w:t>9</w:t>
            </w:r>
          </w:p>
        </w:tc>
        <w:tc>
          <w:tcPr>
            <w:tcW w:w="3493" w:type="dxa"/>
          </w:tcPr>
          <w:p w:rsidR="00F91903" w:rsidRPr="00733E72" w:rsidRDefault="00F91903" w:rsidP="00D12FD6">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José Luis Figueroa Meza.</w:t>
            </w:r>
          </w:p>
        </w:tc>
        <w:tc>
          <w:tcPr>
            <w:tcW w:w="1276" w:type="dxa"/>
          </w:tcPr>
          <w:p w:rsidR="00F91903" w:rsidRPr="00BB1AC1" w:rsidRDefault="00F91903" w:rsidP="00D12FD6">
            <w:pPr>
              <w:jc w:val="center"/>
              <w:rPr>
                <w:rFonts w:ascii="Arial" w:hAnsi="Arial" w:cs="Arial"/>
                <w:b/>
                <w:sz w:val="40"/>
                <w:szCs w:val="40"/>
              </w:rPr>
            </w:pPr>
            <w:r w:rsidRPr="00BB1AC1">
              <w:rPr>
                <w:rFonts w:ascii="Arial" w:hAnsi="Arial" w:cs="Arial"/>
                <w:b/>
                <w:sz w:val="40"/>
                <w:szCs w:val="40"/>
              </w:rPr>
              <w:t>*</w:t>
            </w:r>
          </w:p>
        </w:tc>
        <w:tc>
          <w:tcPr>
            <w:tcW w:w="992" w:type="dxa"/>
          </w:tcPr>
          <w:p w:rsidR="00F91903" w:rsidRPr="00733E72" w:rsidRDefault="00F91903" w:rsidP="00D12FD6">
            <w:pPr>
              <w:jc w:val="both"/>
              <w:rPr>
                <w:rFonts w:ascii="Arial" w:hAnsi="Arial" w:cs="Arial"/>
                <w:b/>
                <w:sz w:val="32"/>
                <w:szCs w:val="32"/>
              </w:rPr>
            </w:pPr>
          </w:p>
        </w:tc>
        <w:tc>
          <w:tcPr>
            <w:tcW w:w="1559" w:type="dxa"/>
          </w:tcPr>
          <w:p w:rsidR="00F91903" w:rsidRPr="00733E72" w:rsidRDefault="00F91903" w:rsidP="00D12FD6">
            <w:pPr>
              <w:jc w:val="both"/>
              <w:rPr>
                <w:rFonts w:ascii="Arial" w:hAnsi="Arial" w:cs="Arial"/>
                <w:b/>
                <w:sz w:val="32"/>
                <w:szCs w:val="32"/>
              </w:rPr>
            </w:pPr>
          </w:p>
        </w:tc>
      </w:tr>
      <w:tr w:rsidR="00F91903" w:rsidRPr="00733E72" w:rsidTr="00D12FD6">
        <w:tc>
          <w:tcPr>
            <w:tcW w:w="618" w:type="dxa"/>
            <w:vAlign w:val="center"/>
          </w:tcPr>
          <w:p w:rsidR="00F91903" w:rsidRPr="00733E72" w:rsidRDefault="00F91903" w:rsidP="00D12FD6">
            <w:pPr>
              <w:pStyle w:val="Sinespaciado"/>
              <w:spacing w:line="276" w:lineRule="auto"/>
              <w:jc w:val="center"/>
              <w:rPr>
                <w:rFonts w:ascii="Arial" w:eastAsia="Arial" w:hAnsi="Arial" w:cs="Arial"/>
                <w:sz w:val="24"/>
                <w:szCs w:val="24"/>
              </w:rPr>
            </w:pPr>
            <w:r w:rsidRPr="00733E72">
              <w:rPr>
                <w:rFonts w:ascii="Arial" w:eastAsia="Arial" w:hAnsi="Arial" w:cs="Arial"/>
                <w:sz w:val="24"/>
                <w:szCs w:val="24"/>
              </w:rPr>
              <w:t>1</w:t>
            </w:r>
            <w:r>
              <w:rPr>
                <w:rFonts w:ascii="Arial" w:eastAsia="Arial" w:hAnsi="Arial" w:cs="Arial"/>
                <w:sz w:val="24"/>
                <w:szCs w:val="24"/>
              </w:rPr>
              <w:t>0</w:t>
            </w:r>
          </w:p>
        </w:tc>
        <w:tc>
          <w:tcPr>
            <w:tcW w:w="3493" w:type="dxa"/>
          </w:tcPr>
          <w:p w:rsidR="00F91903" w:rsidRPr="00733E72" w:rsidRDefault="00F91903" w:rsidP="00D12FD6">
            <w:pPr>
              <w:pStyle w:val="Sinespaciado"/>
              <w:spacing w:line="276" w:lineRule="auto"/>
              <w:jc w:val="both"/>
              <w:rPr>
                <w:rFonts w:ascii="Arial" w:eastAsia="Arial" w:hAnsi="Arial" w:cs="Arial"/>
                <w:sz w:val="24"/>
                <w:szCs w:val="24"/>
              </w:rPr>
            </w:pPr>
            <w:proofErr w:type="spellStart"/>
            <w:r w:rsidRPr="00733E72">
              <w:rPr>
                <w:rFonts w:ascii="Arial" w:eastAsia="Arial" w:hAnsi="Arial" w:cs="Arial"/>
                <w:sz w:val="24"/>
                <w:szCs w:val="24"/>
              </w:rPr>
              <w:t>Hogla</w:t>
            </w:r>
            <w:proofErr w:type="spellEnd"/>
            <w:r w:rsidRPr="00733E72">
              <w:rPr>
                <w:rFonts w:ascii="Arial" w:eastAsia="Arial" w:hAnsi="Arial" w:cs="Arial"/>
                <w:sz w:val="24"/>
                <w:szCs w:val="24"/>
              </w:rPr>
              <w:t xml:space="preserve"> Bustos Serrano.</w:t>
            </w:r>
          </w:p>
        </w:tc>
        <w:tc>
          <w:tcPr>
            <w:tcW w:w="1276" w:type="dxa"/>
          </w:tcPr>
          <w:p w:rsidR="00F91903" w:rsidRPr="00733E72" w:rsidRDefault="00F91903" w:rsidP="00D12FD6">
            <w:pPr>
              <w:jc w:val="center"/>
              <w:rPr>
                <w:rFonts w:ascii="Arial" w:hAnsi="Arial" w:cs="Arial"/>
                <w:b/>
                <w:sz w:val="28"/>
                <w:szCs w:val="28"/>
              </w:rPr>
            </w:pPr>
            <w:r w:rsidRPr="00BB1AC1">
              <w:rPr>
                <w:rFonts w:ascii="Arial" w:hAnsi="Arial" w:cs="Arial"/>
                <w:b/>
                <w:sz w:val="40"/>
                <w:szCs w:val="40"/>
              </w:rPr>
              <w:t>*</w:t>
            </w:r>
          </w:p>
        </w:tc>
        <w:tc>
          <w:tcPr>
            <w:tcW w:w="992" w:type="dxa"/>
          </w:tcPr>
          <w:p w:rsidR="00F91903" w:rsidRPr="00733E72" w:rsidRDefault="00F91903" w:rsidP="00D12FD6">
            <w:pPr>
              <w:jc w:val="both"/>
              <w:rPr>
                <w:rFonts w:ascii="Arial" w:hAnsi="Arial" w:cs="Arial"/>
                <w:b/>
                <w:sz w:val="32"/>
                <w:szCs w:val="32"/>
              </w:rPr>
            </w:pPr>
          </w:p>
        </w:tc>
        <w:tc>
          <w:tcPr>
            <w:tcW w:w="1559" w:type="dxa"/>
          </w:tcPr>
          <w:p w:rsidR="00F91903" w:rsidRPr="00733E72" w:rsidRDefault="00F91903" w:rsidP="00D12FD6">
            <w:pPr>
              <w:jc w:val="both"/>
              <w:rPr>
                <w:rFonts w:ascii="Arial" w:hAnsi="Arial" w:cs="Arial"/>
                <w:b/>
                <w:sz w:val="32"/>
                <w:szCs w:val="32"/>
              </w:rPr>
            </w:pPr>
          </w:p>
        </w:tc>
      </w:tr>
      <w:tr w:rsidR="00F91903" w:rsidRPr="00733E72" w:rsidTr="00D12FD6">
        <w:tc>
          <w:tcPr>
            <w:tcW w:w="618" w:type="dxa"/>
            <w:vAlign w:val="center"/>
          </w:tcPr>
          <w:p w:rsidR="00F91903" w:rsidRPr="00733E72" w:rsidRDefault="00F91903" w:rsidP="00D12FD6">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1</w:t>
            </w:r>
            <w:r>
              <w:rPr>
                <w:rFonts w:ascii="Arial" w:eastAsia="Calibri" w:hAnsi="Arial" w:cs="Arial"/>
                <w:sz w:val="24"/>
                <w:szCs w:val="24"/>
              </w:rPr>
              <w:t>1</w:t>
            </w:r>
          </w:p>
        </w:tc>
        <w:tc>
          <w:tcPr>
            <w:tcW w:w="3493" w:type="dxa"/>
          </w:tcPr>
          <w:p w:rsidR="00F91903" w:rsidRPr="00733E72" w:rsidRDefault="00F91903" w:rsidP="00D12FD6">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Jaime Contreras Estrada.</w:t>
            </w:r>
          </w:p>
        </w:tc>
        <w:tc>
          <w:tcPr>
            <w:tcW w:w="1276" w:type="dxa"/>
          </w:tcPr>
          <w:p w:rsidR="00F91903" w:rsidRPr="00733E72" w:rsidRDefault="00F91903" w:rsidP="00D12FD6">
            <w:pPr>
              <w:jc w:val="center"/>
              <w:rPr>
                <w:rFonts w:ascii="Arial" w:hAnsi="Arial" w:cs="Arial"/>
                <w:b/>
                <w:sz w:val="28"/>
                <w:szCs w:val="28"/>
              </w:rPr>
            </w:pPr>
            <w:r w:rsidRPr="00BB1AC1">
              <w:rPr>
                <w:rFonts w:ascii="Arial" w:hAnsi="Arial" w:cs="Arial"/>
                <w:b/>
                <w:sz w:val="40"/>
                <w:szCs w:val="40"/>
              </w:rPr>
              <w:t>*</w:t>
            </w:r>
          </w:p>
        </w:tc>
        <w:tc>
          <w:tcPr>
            <w:tcW w:w="992" w:type="dxa"/>
          </w:tcPr>
          <w:p w:rsidR="00F91903" w:rsidRPr="00733E72" w:rsidRDefault="00F91903" w:rsidP="00D12FD6">
            <w:pPr>
              <w:jc w:val="both"/>
              <w:rPr>
                <w:rFonts w:ascii="Arial" w:hAnsi="Arial" w:cs="Arial"/>
                <w:b/>
                <w:sz w:val="32"/>
                <w:szCs w:val="32"/>
              </w:rPr>
            </w:pPr>
          </w:p>
        </w:tc>
        <w:tc>
          <w:tcPr>
            <w:tcW w:w="1559" w:type="dxa"/>
          </w:tcPr>
          <w:p w:rsidR="00F91903" w:rsidRPr="00733E72" w:rsidRDefault="00F91903" w:rsidP="00D12FD6">
            <w:pPr>
              <w:jc w:val="both"/>
              <w:rPr>
                <w:rFonts w:ascii="Arial" w:hAnsi="Arial" w:cs="Arial"/>
                <w:b/>
                <w:sz w:val="32"/>
                <w:szCs w:val="32"/>
              </w:rPr>
            </w:pPr>
          </w:p>
        </w:tc>
      </w:tr>
      <w:tr w:rsidR="00F91903" w:rsidRPr="00733E72" w:rsidTr="00D12FD6">
        <w:trPr>
          <w:trHeight w:val="520"/>
        </w:trPr>
        <w:tc>
          <w:tcPr>
            <w:tcW w:w="618" w:type="dxa"/>
            <w:vAlign w:val="center"/>
          </w:tcPr>
          <w:p w:rsidR="00F91903" w:rsidRPr="00733E72" w:rsidRDefault="00F91903" w:rsidP="00D12FD6">
            <w:pPr>
              <w:pStyle w:val="Sinespaciado"/>
              <w:spacing w:line="276" w:lineRule="auto"/>
              <w:jc w:val="center"/>
              <w:rPr>
                <w:rFonts w:ascii="Arial" w:eastAsia="Arial" w:hAnsi="Arial" w:cs="Arial"/>
                <w:sz w:val="24"/>
                <w:szCs w:val="24"/>
              </w:rPr>
            </w:pPr>
            <w:r>
              <w:rPr>
                <w:rFonts w:ascii="Arial" w:eastAsia="Arial" w:hAnsi="Arial" w:cs="Arial"/>
                <w:sz w:val="24"/>
                <w:szCs w:val="24"/>
              </w:rPr>
              <w:t>12</w:t>
            </w:r>
          </w:p>
        </w:tc>
        <w:tc>
          <w:tcPr>
            <w:tcW w:w="3493" w:type="dxa"/>
          </w:tcPr>
          <w:p w:rsidR="00F91903" w:rsidRPr="00733E72" w:rsidRDefault="00F91903" w:rsidP="00D12FD6">
            <w:pPr>
              <w:pStyle w:val="Sinespaciado"/>
              <w:spacing w:line="276" w:lineRule="auto"/>
              <w:jc w:val="both"/>
              <w:rPr>
                <w:rFonts w:ascii="Arial" w:eastAsia="Arial" w:hAnsi="Arial" w:cs="Arial"/>
                <w:sz w:val="24"/>
                <w:szCs w:val="24"/>
              </w:rPr>
            </w:pPr>
            <w:r w:rsidRPr="00733E72">
              <w:rPr>
                <w:rFonts w:ascii="Arial" w:eastAsia="Arial" w:hAnsi="Arial" w:cs="Arial"/>
                <w:sz w:val="24"/>
                <w:szCs w:val="24"/>
              </w:rPr>
              <w:t>Oscar Vásquez Llamas</w:t>
            </w:r>
          </w:p>
        </w:tc>
        <w:tc>
          <w:tcPr>
            <w:tcW w:w="1276" w:type="dxa"/>
          </w:tcPr>
          <w:p w:rsidR="00F91903" w:rsidRPr="00733E72" w:rsidRDefault="00F91903" w:rsidP="00D12FD6">
            <w:pPr>
              <w:jc w:val="center"/>
              <w:rPr>
                <w:rFonts w:ascii="Arial" w:hAnsi="Arial" w:cs="Arial"/>
                <w:b/>
                <w:sz w:val="28"/>
                <w:szCs w:val="28"/>
              </w:rPr>
            </w:pPr>
            <w:r w:rsidRPr="00BB1AC1">
              <w:rPr>
                <w:rFonts w:ascii="Arial" w:hAnsi="Arial" w:cs="Arial"/>
                <w:b/>
                <w:sz w:val="40"/>
                <w:szCs w:val="40"/>
              </w:rPr>
              <w:t>*</w:t>
            </w:r>
          </w:p>
        </w:tc>
        <w:tc>
          <w:tcPr>
            <w:tcW w:w="992" w:type="dxa"/>
          </w:tcPr>
          <w:p w:rsidR="00F91903" w:rsidRPr="00733E72" w:rsidRDefault="00F91903" w:rsidP="00D12FD6">
            <w:pPr>
              <w:jc w:val="both"/>
              <w:rPr>
                <w:rFonts w:ascii="Arial" w:hAnsi="Arial" w:cs="Arial"/>
                <w:b/>
                <w:sz w:val="32"/>
                <w:szCs w:val="32"/>
              </w:rPr>
            </w:pPr>
          </w:p>
        </w:tc>
        <w:tc>
          <w:tcPr>
            <w:tcW w:w="1559" w:type="dxa"/>
          </w:tcPr>
          <w:p w:rsidR="00F91903" w:rsidRPr="00733E72" w:rsidRDefault="00F91903" w:rsidP="00D12FD6">
            <w:pPr>
              <w:jc w:val="center"/>
              <w:rPr>
                <w:rFonts w:ascii="Arial" w:hAnsi="Arial" w:cs="Arial"/>
                <w:b/>
                <w:sz w:val="32"/>
                <w:szCs w:val="32"/>
              </w:rPr>
            </w:pPr>
          </w:p>
        </w:tc>
      </w:tr>
      <w:tr w:rsidR="00F91903" w:rsidRPr="00733E72" w:rsidTr="00D12FD6">
        <w:tc>
          <w:tcPr>
            <w:tcW w:w="618" w:type="dxa"/>
            <w:vAlign w:val="center"/>
          </w:tcPr>
          <w:p w:rsidR="00F91903" w:rsidRPr="00733E72" w:rsidRDefault="00F91903" w:rsidP="00D12FD6">
            <w:pPr>
              <w:pStyle w:val="Sinespaciado"/>
              <w:spacing w:line="276" w:lineRule="auto"/>
              <w:jc w:val="center"/>
              <w:rPr>
                <w:rFonts w:ascii="Arial" w:eastAsia="Times New Roman" w:hAnsi="Arial" w:cs="Arial"/>
                <w:sz w:val="24"/>
                <w:szCs w:val="24"/>
                <w:lang w:eastAsia="es-MX"/>
              </w:rPr>
            </w:pPr>
            <w:r>
              <w:rPr>
                <w:rFonts w:ascii="Arial" w:eastAsia="Times New Roman" w:hAnsi="Arial" w:cs="Arial"/>
                <w:sz w:val="24"/>
                <w:szCs w:val="24"/>
                <w:lang w:eastAsia="es-MX"/>
              </w:rPr>
              <w:t>13</w:t>
            </w:r>
          </w:p>
        </w:tc>
        <w:tc>
          <w:tcPr>
            <w:tcW w:w="3493" w:type="dxa"/>
          </w:tcPr>
          <w:p w:rsidR="00F91903" w:rsidRPr="00733E72" w:rsidRDefault="00F91903" w:rsidP="00D12FD6">
            <w:pPr>
              <w:pStyle w:val="Sinespaciado"/>
              <w:spacing w:line="276" w:lineRule="auto"/>
              <w:jc w:val="both"/>
              <w:rPr>
                <w:rFonts w:ascii="Arial" w:eastAsia="Times New Roman" w:hAnsi="Arial" w:cs="Arial"/>
                <w:sz w:val="24"/>
                <w:szCs w:val="24"/>
                <w:lang w:eastAsia="es-MX"/>
              </w:rPr>
            </w:pPr>
            <w:r w:rsidRPr="00733E72">
              <w:rPr>
                <w:rFonts w:ascii="Arial" w:eastAsia="Times New Roman" w:hAnsi="Arial" w:cs="Arial"/>
                <w:sz w:val="24"/>
                <w:szCs w:val="24"/>
                <w:lang w:eastAsia="es-MX"/>
              </w:rPr>
              <w:t>Alina Elizabeth Hernández Castañeda.</w:t>
            </w:r>
          </w:p>
        </w:tc>
        <w:tc>
          <w:tcPr>
            <w:tcW w:w="1276" w:type="dxa"/>
          </w:tcPr>
          <w:p w:rsidR="00F91903" w:rsidRPr="00BB1AC1" w:rsidRDefault="00F91903" w:rsidP="00D12FD6">
            <w:pPr>
              <w:jc w:val="center"/>
              <w:rPr>
                <w:rFonts w:ascii="Arial" w:hAnsi="Arial" w:cs="Arial"/>
                <w:b/>
                <w:sz w:val="40"/>
                <w:szCs w:val="40"/>
              </w:rPr>
            </w:pPr>
            <w:r w:rsidRPr="00BB1AC1">
              <w:rPr>
                <w:rFonts w:ascii="Arial" w:hAnsi="Arial" w:cs="Arial"/>
                <w:b/>
                <w:sz w:val="40"/>
                <w:szCs w:val="40"/>
              </w:rPr>
              <w:t>*</w:t>
            </w:r>
          </w:p>
        </w:tc>
        <w:tc>
          <w:tcPr>
            <w:tcW w:w="992" w:type="dxa"/>
          </w:tcPr>
          <w:p w:rsidR="00F91903" w:rsidRPr="00733E72" w:rsidRDefault="00F91903" w:rsidP="00D12FD6">
            <w:pPr>
              <w:jc w:val="both"/>
              <w:rPr>
                <w:rFonts w:ascii="Arial" w:hAnsi="Arial" w:cs="Arial"/>
                <w:b/>
                <w:sz w:val="32"/>
                <w:szCs w:val="32"/>
              </w:rPr>
            </w:pPr>
          </w:p>
        </w:tc>
        <w:tc>
          <w:tcPr>
            <w:tcW w:w="1559" w:type="dxa"/>
          </w:tcPr>
          <w:p w:rsidR="00F91903" w:rsidRPr="00733E72" w:rsidRDefault="00F91903" w:rsidP="00D12FD6">
            <w:pPr>
              <w:jc w:val="center"/>
              <w:rPr>
                <w:rFonts w:ascii="Arial" w:hAnsi="Arial" w:cs="Arial"/>
                <w:b/>
                <w:sz w:val="32"/>
                <w:szCs w:val="32"/>
              </w:rPr>
            </w:pPr>
          </w:p>
        </w:tc>
      </w:tr>
    </w:tbl>
    <w:p w:rsidR="00F91903" w:rsidRDefault="00F91903" w:rsidP="00CE04D3">
      <w:pPr>
        <w:pStyle w:val="Sinespaciado"/>
        <w:jc w:val="both"/>
        <w:rPr>
          <w:rFonts w:ascii="Arial" w:hAnsi="Arial" w:cs="Arial"/>
          <w:sz w:val="24"/>
          <w:szCs w:val="24"/>
        </w:rPr>
      </w:pPr>
    </w:p>
    <w:p w:rsidR="00F91903" w:rsidRDefault="001E6DAF" w:rsidP="00CE04D3">
      <w:pPr>
        <w:pStyle w:val="Sinespaciado"/>
        <w:jc w:val="both"/>
        <w:rPr>
          <w:rFonts w:ascii="Arial" w:hAnsi="Arial" w:cs="Arial"/>
          <w:sz w:val="24"/>
          <w:szCs w:val="24"/>
        </w:rPr>
      </w:pPr>
      <w:r>
        <w:rPr>
          <w:rFonts w:ascii="Arial" w:hAnsi="Arial" w:cs="Arial"/>
          <w:sz w:val="24"/>
          <w:szCs w:val="24"/>
        </w:rPr>
        <w:t>Son  eh, 13 (trece) votos.--------------------------------------------------------------------------------------------------------------------------------------------------------------------</w:t>
      </w:r>
    </w:p>
    <w:p w:rsidR="00B3511C" w:rsidRPr="00FE380E" w:rsidRDefault="001E6DAF" w:rsidP="001E6DAF">
      <w:pPr>
        <w:pStyle w:val="Sinespaciado"/>
        <w:jc w:val="both"/>
        <w:rPr>
          <w:rFonts w:ascii="Arial" w:hAnsi="Arial" w:cs="Arial"/>
          <w:b/>
          <w:sz w:val="24"/>
          <w:szCs w:val="24"/>
        </w:rPr>
      </w:pPr>
      <w:r w:rsidRPr="00AC1155">
        <w:rPr>
          <w:rFonts w:ascii="Arial" w:hAnsi="Arial" w:cs="Arial"/>
          <w:sz w:val="24"/>
          <w:szCs w:val="24"/>
        </w:rPr>
        <w:t>Con la palabra</w:t>
      </w:r>
      <w:r w:rsidRPr="00A841BA">
        <w:rPr>
          <w:rFonts w:ascii="Arial" w:hAnsi="Arial" w:cs="Arial"/>
          <w:sz w:val="24"/>
          <w:szCs w:val="24"/>
        </w:rPr>
        <w:t xml:space="preserve"> la Presidente Municipal, C. María Elena Limón García:</w:t>
      </w:r>
      <w:r>
        <w:rPr>
          <w:rFonts w:ascii="Arial" w:eastAsia="Arial Unicode MS" w:hAnsi="Arial" w:cs="Arial"/>
          <w:bCs/>
          <w:sz w:val="24"/>
          <w:szCs w:val="24"/>
        </w:rPr>
        <w:t xml:space="preserve"> </w:t>
      </w:r>
      <w:r>
        <w:rPr>
          <w:rFonts w:ascii="Arial" w:hAnsi="Arial" w:cs="Arial"/>
          <w:sz w:val="24"/>
          <w:szCs w:val="24"/>
        </w:rPr>
        <w:t>Es aprobado por mayoría calificada, muchas gracias regidoras y regidores eh, c</w:t>
      </w:r>
      <w:r w:rsidRPr="004E6B86">
        <w:rPr>
          <w:rFonts w:ascii="Arial" w:hAnsi="Arial" w:cs="Arial"/>
          <w:sz w:val="24"/>
          <w:szCs w:val="24"/>
        </w:rPr>
        <w:t>on fundamento en lo dispuesto por el artículo 162 del Reglamento del Gobierno</w:t>
      </w:r>
      <w:r>
        <w:rPr>
          <w:rFonts w:ascii="Arial" w:hAnsi="Arial" w:cs="Arial"/>
          <w:sz w:val="24"/>
          <w:szCs w:val="24"/>
        </w:rPr>
        <w:t xml:space="preserve"> y la Administración Pública de este</w:t>
      </w:r>
      <w:r w:rsidRPr="004E6B86">
        <w:rPr>
          <w:rFonts w:ascii="Arial" w:hAnsi="Arial" w:cs="Arial"/>
          <w:sz w:val="24"/>
          <w:szCs w:val="24"/>
        </w:rPr>
        <w:t xml:space="preserve"> Ayuntamiento Constitucional de San Pedro Tlaquepaque se declara</w:t>
      </w:r>
      <w:r>
        <w:rPr>
          <w:rFonts w:ascii="Arial" w:hAnsi="Arial" w:cs="Arial"/>
          <w:sz w:val="24"/>
          <w:szCs w:val="24"/>
        </w:rPr>
        <w:t xml:space="preserve"> aprobado</w:t>
      </w:r>
      <w:r w:rsidR="00E11CC9" w:rsidRPr="00E11CC9">
        <w:rPr>
          <w:rFonts w:ascii="Arial" w:hAnsi="Arial" w:cs="Arial"/>
          <w:sz w:val="24"/>
          <w:szCs w:val="24"/>
        </w:rPr>
        <w:t>,</w:t>
      </w:r>
      <w:r>
        <w:rPr>
          <w:rFonts w:ascii="Arial" w:hAnsi="Arial" w:cs="Arial"/>
          <w:sz w:val="24"/>
          <w:szCs w:val="24"/>
        </w:rPr>
        <w:t xml:space="preserve"> </w:t>
      </w:r>
      <w:r w:rsidR="00B3511C" w:rsidRPr="00FE380E">
        <w:rPr>
          <w:rFonts w:ascii="Arial" w:hAnsi="Arial" w:cs="Arial"/>
          <w:b/>
          <w:sz w:val="24"/>
          <w:szCs w:val="24"/>
        </w:rPr>
        <w:t xml:space="preserve">estando presentes 13 (trece) integrantes </w:t>
      </w:r>
      <w:r>
        <w:rPr>
          <w:rFonts w:ascii="Arial" w:hAnsi="Arial" w:cs="Arial"/>
          <w:b/>
          <w:sz w:val="24"/>
          <w:szCs w:val="24"/>
        </w:rPr>
        <w:t>del pleno, en forma nominal s</w:t>
      </w:r>
      <w:r w:rsidR="00B3511C" w:rsidRPr="00FE380E">
        <w:rPr>
          <w:rFonts w:ascii="Arial" w:hAnsi="Arial" w:cs="Arial"/>
          <w:b/>
          <w:sz w:val="24"/>
          <w:szCs w:val="24"/>
        </w:rPr>
        <w:t>on emitidos 13 (trece)</w:t>
      </w:r>
      <w:r>
        <w:rPr>
          <w:rFonts w:ascii="Arial" w:hAnsi="Arial" w:cs="Arial"/>
          <w:b/>
          <w:sz w:val="24"/>
          <w:szCs w:val="24"/>
        </w:rPr>
        <w:t xml:space="preserve"> votos a favor, en unanimidad </w:t>
      </w:r>
      <w:r w:rsidR="00B3511C" w:rsidRPr="00FE380E">
        <w:rPr>
          <w:rFonts w:ascii="Arial" w:hAnsi="Arial" w:cs="Arial"/>
          <w:b/>
          <w:sz w:val="24"/>
          <w:szCs w:val="24"/>
        </w:rPr>
        <w:t>e</w:t>
      </w:r>
      <w:r>
        <w:rPr>
          <w:rFonts w:ascii="Arial" w:hAnsi="Arial" w:cs="Arial"/>
          <w:b/>
          <w:sz w:val="24"/>
          <w:szCs w:val="24"/>
        </w:rPr>
        <w:t>s</w:t>
      </w:r>
      <w:r w:rsidR="00B3511C" w:rsidRPr="001E6DAF">
        <w:rPr>
          <w:rFonts w:ascii="Arial" w:hAnsi="Arial" w:cs="Arial"/>
          <w:b/>
          <w:sz w:val="24"/>
          <w:szCs w:val="24"/>
        </w:rPr>
        <w:t xml:space="preserve"> aprobado por mayoría absoluta en lo general y en lo particular el dictamen presentado por la Comisión Edilicia de Reglamentos Municipal</w:t>
      </w:r>
      <w:r w:rsidR="00B3511C" w:rsidRPr="00FE380E">
        <w:rPr>
          <w:rFonts w:ascii="Arial" w:hAnsi="Arial" w:cs="Arial"/>
          <w:b/>
          <w:sz w:val="24"/>
          <w:szCs w:val="24"/>
        </w:rPr>
        <w:t>es y Puntos Legislativo, bajo el siguiente:</w:t>
      </w:r>
      <w:r w:rsidR="00B3511C" w:rsidRPr="00FE380E">
        <w:rPr>
          <w:rFonts w:ascii="Arial" w:hAnsi="Arial" w:cs="Arial"/>
          <w:sz w:val="24"/>
          <w:szCs w:val="24"/>
        </w:rPr>
        <w:t>--------------------------------------------------------------------------------------------------</w:t>
      </w:r>
      <w:r>
        <w:rPr>
          <w:rFonts w:ascii="Arial" w:hAnsi="Arial" w:cs="Arial"/>
          <w:sz w:val="24"/>
          <w:szCs w:val="24"/>
        </w:rPr>
        <w:t>---------------------------</w:t>
      </w:r>
      <w:r w:rsidR="00B3511C" w:rsidRPr="00FE380E">
        <w:rPr>
          <w:rFonts w:ascii="Arial" w:hAnsi="Arial" w:cs="Arial"/>
          <w:sz w:val="24"/>
          <w:szCs w:val="24"/>
        </w:rPr>
        <w:t>--------------------------------------------------------</w:t>
      </w:r>
      <w:r w:rsidR="00B3511C" w:rsidRPr="00FE380E">
        <w:rPr>
          <w:rFonts w:ascii="Arial" w:hAnsi="Arial" w:cs="Arial"/>
          <w:b/>
          <w:sz w:val="24"/>
          <w:szCs w:val="24"/>
        </w:rPr>
        <w:t>ACUERDO NÚMERO 1587/2021</w:t>
      </w:r>
      <w:r w:rsidR="00B3511C" w:rsidRPr="00FE380E">
        <w:rPr>
          <w:rFonts w:ascii="Arial" w:hAnsi="Arial" w:cs="Arial"/>
          <w:sz w:val="24"/>
          <w:szCs w:val="24"/>
        </w:rPr>
        <w:t>--------------------------------------------------------------------------------------------------------------------------------</w:t>
      </w:r>
    </w:p>
    <w:p w:rsidR="00B3511C" w:rsidRPr="00FE380E" w:rsidRDefault="00B3511C" w:rsidP="00B3511C">
      <w:pPr>
        <w:spacing w:after="160"/>
        <w:ind w:right="49"/>
        <w:jc w:val="both"/>
        <w:rPr>
          <w:rFonts w:ascii="Arial" w:eastAsia="Calibri" w:hAnsi="Arial" w:cs="Arial"/>
          <w:sz w:val="24"/>
          <w:szCs w:val="24"/>
        </w:rPr>
      </w:pPr>
      <w:r w:rsidRPr="00FE380E">
        <w:rPr>
          <w:rFonts w:ascii="Arial" w:eastAsia="Calibri" w:hAnsi="Arial" w:cs="Arial"/>
          <w:b/>
          <w:sz w:val="24"/>
          <w:szCs w:val="24"/>
        </w:rPr>
        <w:t>PRIMERO.-</w:t>
      </w:r>
      <w:r w:rsidRPr="00FE380E">
        <w:rPr>
          <w:rFonts w:ascii="Arial" w:eastAsia="Calibri" w:hAnsi="Arial" w:cs="Arial"/>
          <w:sz w:val="24"/>
          <w:szCs w:val="24"/>
        </w:rPr>
        <w:t xml:space="preserve"> El Pleno del Ayuntamiento de San Pedro Tlaquepaque aprueba el acuerdo que resuelve el turno número 1008/2019/TC, que reforma el Reglamento de las Condiciones Generales de Trabajo del Gobierno Municipal de Tlaquepaque, adicionando los artículos 67 Bis y 67 Ter, al CAPITULO SEXTO denominado “DE SALARIOS Y PRESTACIONES”, para quedar como sigue:</w:t>
      </w:r>
    </w:p>
    <w:p w:rsidR="00B3511C" w:rsidRPr="001D08AD" w:rsidRDefault="00B3511C" w:rsidP="00B3511C">
      <w:pPr>
        <w:ind w:left="567" w:right="567"/>
        <w:jc w:val="both"/>
        <w:rPr>
          <w:rFonts w:ascii="Arial" w:eastAsia="Calibri" w:hAnsi="Arial" w:cs="Arial"/>
          <w:b/>
        </w:rPr>
      </w:pPr>
      <w:r w:rsidRPr="001D08AD">
        <w:rPr>
          <w:rFonts w:ascii="Arial" w:eastAsia="Calibri" w:hAnsi="Arial" w:cs="Arial"/>
          <w:b/>
        </w:rPr>
        <w:t>CAPITULO SEXTO</w:t>
      </w:r>
    </w:p>
    <w:p w:rsidR="00B3511C" w:rsidRPr="001D08AD" w:rsidRDefault="00B3511C" w:rsidP="00B3511C">
      <w:pPr>
        <w:spacing w:after="160"/>
        <w:ind w:left="567" w:right="567"/>
        <w:jc w:val="both"/>
        <w:rPr>
          <w:rFonts w:ascii="Arial" w:eastAsia="Calibri" w:hAnsi="Arial" w:cs="Arial"/>
          <w:b/>
        </w:rPr>
      </w:pPr>
      <w:r w:rsidRPr="001D08AD">
        <w:rPr>
          <w:rFonts w:ascii="Arial" w:eastAsia="Calibri" w:hAnsi="Arial" w:cs="Arial"/>
          <w:b/>
        </w:rPr>
        <w:t>DE SALARIOS Y PRESTACIONES</w:t>
      </w:r>
    </w:p>
    <w:p w:rsidR="00B3511C" w:rsidRPr="001D08AD" w:rsidRDefault="00B3511C" w:rsidP="00B3511C">
      <w:pPr>
        <w:spacing w:after="160"/>
        <w:ind w:left="567" w:right="567"/>
        <w:jc w:val="both"/>
        <w:rPr>
          <w:rFonts w:ascii="Arial" w:eastAsia="Calibri" w:hAnsi="Arial" w:cs="Arial"/>
        </w:rPr>
      </w:pPr>
      <w:r w:rsidRPr="001D08AD">
        <w:rPr>
          <w:rFonts w:ascii="Arial" w:eastAsia="Calibri" w:hAnsi="Arial" w:cs="Arial"/>
          <w:b/>
        </w:rPr>
        <w:t>Artículo 67 Bis.-</w:t>
      </w:r>
      <w:r w:rsidRPr="001D08AD">
        <w:rPr>
          <w:rFonts w:ascii="Arial" w:eastAsia="Calibri" w:hAnsi="Arial" w:cs="Arial"/>
        </w:rPr>
        <w:t xml:space="preserve"> Se otorgará licencia a los servidores públicos que tengan hijos menores de edad que sufran enfermedades que requieran hospitalización en instituciones públicas o privadas, previa comprobación en cada caso. </w:t>
      </w:r>
    </w:p>
    <w:p w:rsidR="00B3511C" w:rsidRPr="001D08AD" w:rsidRDefault="00B3511C" w:rsidP="00B3511C">
      <w:pPr>
        <w:spacing w:after="160"/>
        <w:ind w:left="567" w:right="567"/>
        <w:jc w:val="both"/>
        <w:rPr>
          <w:rFonts w:ascii="Arial" w:eastAsia="Calibri" w:hAnsi="Arial" w:cs="Arial"/>
        </w:rPr>
      </w:pPr>
      <w:r w:rsidRPr="001D08AD">
        <w:rPr>
          <w:rFonts w:ascii="Arial" w:eastAsia="Calibri" w:hAnsi="Arial" w:cs="Arial"/>
        </w:rPr>
        <w:t>El goce de la licencia se sujetará conforme lo siguiente:</w:t>
      </w:r>
    </w:p>
    <w:p w:rsidR="00B3511C" w:rsidRPr="001D08AD" w:rsidRDefault="00B3511C" w:rsidP="00B3511C">
      <w:pPr>
        <w:spacing w:after="160"/>
        <w:ind w:left="567" w:right="567"/>
        <w:jc w:val="both"/>
        <w:rPr>
          <w:rFonts w:ascii="Arial" w:eastAsia="Calibri" w:hAnsi="Arial" w:cs="Arial"/>
        </w:rPr>
      </w:pPr>
      <w:r w:rsidRPr="001D08AD">
        <w:rPr>
          <w:rFonts w:ascii="Arial" w:eastAsia="Calibri" w:hAnsi="Arial" w:cs="Arial"/>
        </w:rPr>
        <w:t>I.</w:t>
      </w:r>
      <w:r w:rsidRPr="001D08AD">
        <w:rPr>
          <w:rFonts w:ascii="Arial" w:eastAsia="Calibri" w:hAnsi="Arial" w:cs="Arial"/>
        </w:rPr>
        <w:tab/>
        <w:t>A los servidores públicos que tengan más de seis meses de servicio, pero menos de cinco años, hasta diez días con goce de sueldo íntegro; hasta veinte días más, con medio sueldo, y hasta treinta días más, sin sueldo.</w:t>
      </w:r>
    </w:p>
    <w:p w:rsidR="00B3511C" w:rsidRPr="001D08AD" w:rsidRDefault="00B3511C" w:rsidP="00B3511C">
      <w:pPr>
        <w:spacing w:after="160"/>
        <w:ind w:left="567" w:right="567"/>
        <w:jc w:val="both"/>
        <w:rPr>
          <w:rFonts w:ascii="Arial" w:eastAsia="Calibri" w:hAnsi="Arial" w:cs="Arial"/>
        </w:rPr>
      </w:pPr>
      <w:r>
        <w:rPr>
          <w:rFonts w:ascii="Arial" w:eastAsia="Calibri" w:hAnsi="Arial" w:cs="Arial"/>
        </w:rPr>
        <w:t>II.</w:t>
      </w:r>
      <w:r w:rsidRPr="001D08AD">
        <w:rPr>
          <w:rFonts w:ascii="Arial" w:eastAsia="Calibri" w:hAnsi="Arial" w:cs="Arial"/>
        </w:rPr>
        <w:t>A los servidores públicos que tengan de cinco a diez años de servicio, hasta veinte días con goce de sueldo íntegro; hasta treinta días más, con medio sueldo, y hasta sesenta días más, sin sueldo; y</w:t>
      </w:r>
    </w:p>
    <w:p w:rsidR="00B3511C" w:rsidRPr="001D08AD" w:rsidRDefault="00B3511C" w:rsidP="00B3511C">
      <w:pPr>
        <w:spacing w:after="160"/>
        <w:ind w:left="567" w:right="567"/>
        <w:jc w:val="both"/>
        <w:rPr>
          <w:rFonts w:ascii="Arial" w:eastAsia="Calibri" w:hAnsi="Arial" w:cs="Arial"/>
        </w:rPr>
      </w:pPr>
      <w:r>
        <w:rPr>
          <w:rFonts w:ascii="Arial" w:eastAsia="Calibri" w:hAnsi="Arial" w:cs="Arial"/>
        </w:rPr>
        <w:t>III.</w:t>
      </w:r>
      <w:r w:rsidRPr="001D08AD">
        <w:rPr>
          <w:rFonts w:ascii="Arial" w:eastAsia="Calibri" w:hAnsi="Arial" w:cs="Arial"/>
        </w:rPr>
        <w:t>A los servidores públicos que tengan más de diez años de servicio, hasta treinta días con goce de sueldo íntegro; hasta cuarenta días más, con medio sueldo, y hasta noventa días más, sin sueldo.</w:t>
      </w:r>
    </w:p>
    <w:p w:rsidR="00B3511C" w:rsidRDefault="00B3511C" w:rsidP="00B3511C">
      <w:pPr>
        <w:spacing w:after="160"/>
        <w:ind w:left="567" w:right="567"/>
        <w:jc w:val="both"/>
        <w:rPr>
          <w:rFonts w:ascii="Arial" w:eastAsia="Calibri" w:hAnsi="Arial" w:cs="Arial"/>
        </w:rPr>
      </w:pPr>
      <w:r w:rsidRPr="001D08AD">
        <w:rPr>
          <w:rFonts w:ascii="Arial" w:eastAsia="Calibri" w:hAnsi="Arial" w:cs="Arial"/>
        </w:rPr>
        <w:t>Las licencias podrán dividirse o fragmentarse durante un lapso de un año, de acuerdo a las necesidades médicas requeridas.</w:t>
      </w:r>
    </w:p>
    <w:p w:rsidR="00B3511C" w:rsidRPr="00B3511C" w:rsidRDefault="00B3511C" w:rsidP="00B3511C">
      <w:pPr>
        <w:spacing w:after="160"/>
        <w:ind w:right="567"/>
        <w:jc w:val="both"/>
        <w:rPr>
          <w:rFonts w:ascii="Arial" w:eastAsia="Calibri" w:hAnsi="Arial" w:cs="Arial"/>
          <w:sz w:val="2"/>
        </w:rPr>
      </w:pPr>
    </w:p>
    <w:p w:rsidR="00B3511C" w:rsidRDefault="00B3511C" w:rsidP="00B3511C">
      <w:pPr>
        <w:spacing w:after="160"/>
        <w:ind w:left="567" w:right="567"/>
        <w:jc w:val="both"/>
        <w:rPr>
          <w:rFonts w:ascii="Arial" w:eastAsia="Calibri" w:hAnsi="Arial" w:cs="Arial"/>
        </w:rPr>
      </w:pPr>
      <w:r w:rsidRPr="001D08AD">
        <w:rPr>
          <w:rFonts w:ascii="Arial" w:eastAsia="Calibri" w:hAnsi="Arial" w:cs="Arial"/>
        </w:rPr>
        <w:t>La licencia únicamente podrá otorgarse a petición de parte, ya sea al padre o madre que tenga a su cargo el ejercicio de la patria potestad, la guardia o custodia del menor.</w:t>
      </w:r>
    </w:p>
    <w:p w:rsidR="00B3511C" w:rsidRPr="001D08AD" w:rsidRDefault="00B3511C" w:rsidP="00B3511C">
      <w:pPr>
        <w:spacing w:after="160"/>
        <w:ind w:left="567" w:right="567"/>
        <w:jc w:val="both"/>
        <w:rPr>
          <w:rFonts w:ascii="Arial" w:eastAsia="Calibri" w:hAnsi="Arial" w:cs="Arial"/>
        </w:rPr>
      </w:pPr>
      <w:r w:rsidRPr="001D08AD">
        <w:rPr>
          <w:rFonts w:ascii="Arial" w:eastAsia="Calibri" w:hAnsi="Arial" w:cs="Arial"/>
        </w:rPr>
        <w:t>Lo anterior, dejando a salvo todos los derechos de los trabajadores.</w:t>
      </w:r>
    </w:p>
    <w:p w:rsidR="00B3511C" w:rsidRPr="001D08AD" w:rsidRDefault="00B3511C" w:rsidP="00B3511C">
      <w:pPr>
        <w:spacing w:after="160"/>
        <w:ind w:left="567" w:right="567"/>
        <w:jc w:val="both"/>
        <w:rPr>
          <w:rFonts w:ascii="Arial" w:eastAsia="Calibri" w:hAnsi="Arial" w:cs="Arial"/>
        </w:rPr>
      </w:pPr>
      <w:r w:rsidRPr="001D08AD">
        <w:rPr>
          <w:rFonts w:ascii="Arial" w:eastAsia="Calibri" w:hAnsi="Arial" w:cs="Arial"/>
        </w:rPr>
        <w:t>La Coordinación General de Administración e Innovación Gubernamental, será la encargada de verificar la comprobación de cada caso ante la Institución de Salud que corresponda, y en caso de que se detecte alguna anomalía o falsedad iniciará los procedimientos que correspondan, de conformidad con lo establecido por la Ley de Responsabilidades Políticas y Administrativas del Estado de Jalisco.</w:t>
      </w:r>
    </w:p>
    <w:p w:rsidR="00B3511C" w:rsidRPr="001D08AD" w:rsidRDefault="00B3511C" w:rsidP="00B3511C">
      <w:pPr>
        <w:spacing w:after="160"/>
        <w:ind w:left="567" w:right="567"/>
        <w:jc w:val="both"/>
        <w:rPr>
          <w:rFonts w:ascii="Arial" w:eastAsia="Calibri" w:hAnsi="Arial" w:cs="Arial"/>
        </w:rPr>
      </w:pPr>
      <w:r w:rsidRPr="001D08AD">
        <w:rPr>
          <w:rFonts w:ascii="Arial" w:eastAsia="Calibri" w:hAnsi="Arial" w:cs="Arial"/>
          <w:b/>
        </w:rPr>
        <w:t>Artículo 67. Ter.-</w:t>
      </w:r>
      <w:r w:rsidRPr="001D08AD">
        <w:rPr>
          <w:rFonts w:ascii="Arial" w:eastAsia="Calibri" w:hAnsi="Arial" w:cs="Arial"/>
        </w:rPr>
        <w:t xml:space="preserve"> Las licencias otorgadas en el artículo inmediato anterior cesarán:</w:t>
      </w:r>
    </w:p>
    <w:p w:rsidR="00B3511C" w:rsidRPr="001D08AD" w:rsidRDefault="00B3511C" w:rsidP="00B3511C">
      <w:pPr>
        <w:ind w:left="567" w:right="567"/>
        <w:jc w:val="both"/>
        <w:rPr>
          <w:rFonts w:ascii="Arial" w:eastAsia="Calibri" w:hAnsi="Arial" w:cs="Arial"/>
        </w:rPr>
      </w:pPr>
      <w:r w:rsidRPr="001D08AD">
        <w:rPr>
          <w:rFonts w:ascii="Arial" w:eastAsia="Calibri" w:hAnsi="Arial" w:cs="Arial"/>
        </w:rPr>
        <w:t>I.- Cuando el menor deje de requerir hospitalización;</w:t>
      </w:r>
    </w:p>
    <w:p w:rsidR="00B3511C" w:rsidRPr="001D08AD" w:rsidRDefault="00B3511C" w:rsidP="00B3511C">
      <w:pPr>
        <w:ind w:left="567" w:right="567"/>
        <w:jc w:val="both"/>
        <w:rPr>
          <w:rFonts w:ascii="Arial" w:eastAsia="Calibri" w:hAnsi="Arial" w:cs="Arial"/>
        </w:rPr>
      </w:pPr>
      <w:r w:rsidRPr="001D08AD">
        <w:rPr>
          <w:rFonts w:ascii="Arial" w:eastAsia="Calibri" w:hAnsi="Arial" w:cs="Arial"/>
        </w:rPr>
        <w:t>II.- Por el fallecimiento del menor; y</w:t>
      </w:r>
    </w:p>
    <w:p w:rsidR="00B3511C" w:rsidRPr="001D08AD" w:rsidRDefault="00B3511C" w:rsidP="00B3511C">
      <w:pPr>
        <w:spacing w:after="160"/>
        <w:ind w:left="567" w:right="567"/>
        <w:jc w:val="both"/>
        <w:rPr>
          <w:rFonts w:ascii="Arial" w:eastAsia="Calibri" w:hAnsi="Arial" w:cs="Arial"/>
        </w:rPr>
      </w:pPr>
      <w:r w:rsidRPr="001D08AD">
        <w:rPr>
          <w:rFonts w:ascii="Arial" w:eastAsia="Calibri" w:hAnsi="Arial" w:cs="Arial"/>
        </w:rPr>
        <w:t>III.- Cuando el paciente cumpla la mayoría de edad.</w:t>
      </w:r>
    </w:p>
    <w:p w:rsidR="00EB5692" w:rsidRPr="0029225A" w:rsidRDefault="00B3511C" w:rsidP="006A36C7">
      <w:pPr>
        <w:jc w:val="both"/>
        <w:rPr>
          <w:rFonts w:ascii="Arial" w:hAnsi="Arial" w:cs="Arial"/>
          <w:sz w:val="24"/>
          <w:szCs w:val="24"/>
        </w:rPr>
      </w:pPr>
      <w:r w:rsidRPr="001D08AD">
        <w:rPr>
          <w:rFonts w:ascii="Arial" w:eastAsia="Calibri" w:hAnsi="Arial" w:cs="Arial"/>
          <w:b/>
        </w:rPr>
        <w:t>SEGUNDO.-</w:t>
      </w:r>
      <w:r w:rsidRPr="001D08AD">
        <w:rPr>
          <w:rFonts w:ascii="Arial" w:eastAsia="Calibri" w:hAnsi="Arial" w:cs="Arial"/>
        </w:rPr>
        <w:t xml:space="preserve"> Se instruye al Secretario del Ayuntamiento para que la presente adición se publique en la Gaceta Municipal para su debida observancia, la cual entrará en vigor al día siguiente de su publicación, y así dar cumplimiento, artículo  42 fracciones V y VII de la Ley del Gobierno y la Administración Pública Municipal del Estado de Jalisco, así como al artículo 39 fracción XIII del Reglamento del Gobierno y de la Administración Pública del Ayuntamiento Constitucional de San Pedro Tlaquepaque.</w:t>
      </w:r>
      <w:r>
        <w:rPr>
          <w:rFonts w:ascii="Arial" w:eastAsia="Calibri" w:hAnsi="Arial" w:cs="Arial"/>
        </w:rPr>
        <w:t>---------------------------------------------------------------------------------------------------------------------------------------------------------------</w:t>
      </w:r>
      <w:r w:rsidR="001B6E5A" w:rsidRPr="0004650B">
        <w:rPr>
          <w:rFonts w:ascii="Arial" w:hAnsi="Arial" w:cs="Arial"/>
          <w:b/>
          <w:color w:val="000000" w:themeColor="text1"/>
          <w:sz w:val="24"/>
          <w:szCs w:val="24"/>
        </w:rPr>
        <w:t>FUNDAMENTO LEGAL.-</w:t>
      </w:r>
      <w:r w:rsidR="001B6E5A" w:rsidRPr="0004650B">
        <w:rPr>
          <w:rFonts w:ascii="Arial" w:hAnsi="Arial" w:cs="Arial"/>
          <w:i/>
          <w:color w:val="000000" w:themeColor="text1"/>
          <w:sz w:val="24"/>
          <w:szCs w:val="24"/>
        </w:rPr>
        <w:t xml:space="preserve"> </w:t>
      </w:r>
      <w:r w:rsidR="001B6E5A" w:rsidRPr="0004650B">
        <w:rPr>
          <w:rFonts w:ascii="Arial" w:hAnsi="Arial" w:cs="Arial"/>
          <w:color w:val="000000" w:themeColor="text1"/>
          <w:sz w:val="24"/>
          <w:szCs w:val="24"/>
        </w:rPr>
        <w:t>artículo 115 fracciones I y II de la Constitución Política de los Estados Unidos Mexicanos; 73 fracciones I y II, y 77 de la Constitución Política del Estado de Jalisco; 1,2,3,10,34,35,36</w:t>
      </w:r>
      <w:r w:rsidR="001B6E5A">
        <w:rPr>
          <w:rFonts w:ascii="Arial" w:hAnsi="Arial" w:cs="Arial"/>
          <w:color w:val="000000" w:themeColor="text1"/>
          <w:sz w:val="24"/>
          <w:szCs w:val="24"/>
        </w:rPr>
        <w:t>,</w:t>
      </w:r>
      <w:r w:rsidR="001B6E5A" w:rsidRPr="0004650B">
        <w:rPr>
          <w:rFonts w:ascii="Arial" w:hAnsi="Arial" w:cs="Arial"/>
          <w:color w:val="000000" w:themeColor="text1"/>
          <w:sz w:val="24"/>
          <w:szCs w:val="24"/>
        </w:rPr>
        <w:t xml:space="preserve">40 </w:t>
      </w:r>
      <w:r w:rsidR="001B6E5A">
        <w:rPr>
          <w:rFonts w:ascii="Arial" w:hAnsi="Arial" w:cs="Arial"/>
          <w:color w:val="000000" w:themeColor="text1"/>
          <w:sz w:val="24"/>
          <w:szCs w:val="24"/>
        </w:rPr>
        <w:t xml:space="preserve">y 42 fracción III </w:t>
      </w:r>
      <w:r w:rsidR="001B6E5A" w:rsidRPr="0004650B">
        <w:rPr>
          <w:rStyle w:val="Fuentedeprrafopredeter1"/>
          <w:rFonts w:ascii="Arial" w:hAnsi="Arial" w:cs="Arial"/>
          <w:color w:val="000000" w:themeColor="text1"/>
          <w:sz w:val="24"/>
          <w:szCs w:val="24"/>
        </w:rPr>
        <w:t xml:space="preserve">de la Ley del Gobierno y la Administración Pública Municipal del Estado de Jalisco; 1,2 fracción IV, 4 fracción II, 39 fracción VIII, 134,135,136, </w:t>
      </w:r>
      <w:r w:rsidR="001B6E5A">
        <w:rPr>
          <w:rStyle w:val="Fuentedeprrafopredeter1"/>
          <w:rFonts w:ascii="Arial" w:hAnsi="Arial" w:cs="Arial"/>
          <w:color w:val="000000" w:themeColor="text1"/>
          <w:sz w:val="24"/>
          <w:szCs w:val="24"/>
        </w:rPr>
        <w:t>146, 1</w:t>
      </w:r>
      <w:r w:rsidR="001B6E5A" w:rsidRPr="0004650B">
        <w:rPr>
          <w:rStyle w:val="Fuentedeprrafopredeter1"/>
          <w:rFonts w:ascii="Arial" w:hAnsi="Arial" w:cs="Arial"/>
          <w:color w:val="000000" w:themeColor="text1"/>
          <w:sz w:val="24"/>
          <w:szCs w:val="24"/>
        </w:rPr>
        <w:t>52 del Reglamento del Gobierno y de la Administración Pública del Ayuntamiento Constitucional de San Pedro Tlaquepaque</w:t>
      </w:r>
      <w:r w:rsidR="001B6E5A" w:rsidRPr="006A36C7">
        <w:rPr>
          <w:rFonts w:ascii="Arial" w:hAnsi="Arial" w:cs="Arial"/>
          <w:color w:val="000000" w:themeColor="text1"/>
          <w:sz w:val="24"/>
          <w:szCs w:val="24"/>
        </w:rPr>
        <w:t>.----------------------------------------------------------------------------------------------------------------------------------------------------------------------------------</w:t>
      </w:r>
      <w:r w:rsidR="00B60474" w:rsidRPr="006A36C7">
        <w:rPr>
          <w:rFonts w:ascii="Arial" w:hAnsi="Arial" w:cs="Arial"/>
          <w:b/>
          <w:sz w:val="24"/>
          <w:szCs w:val="24"/>
        </w:rPr>
        <w:t xml:space="preserve">NOTIFÍQUESE.- </w:t>
      </w:r>
      <w:r w:rsidR="00777587" w:rsidRPr="006A36C7">
        <w:rPr>
          <w:rFonts w:ascii="Arial" w:hAnsi="Arial" w:cs="Arial"/>
          <w:sz w:val="24"/>
          <w:szCs w:val="24"/>
        </w:rPr>
        <w:t xml:space="preserve">Presidenta Municipal, Síndico Municipal, Tesorero Municipal, </w:t>
      </w:r>
      <w:r w:rsidR="006A36C7" w:rsidRPr="006A36C7">
        <w:rPr>
          <w:rFonts w:ascii="Arial" w:hAnsi="Arial" w:cs="Arial"/>
          <w:sz w:val="24"/>
          <w:szCs w:val="24"/>
        </w:rPr>
        <w:t xml:space="preserve">Contralor Municipal, Secretario General del Sindicato de Servidores Públicos Del H. Ayuntamiento de San Pedro Tlaquepaque, </w:t>
      </w:r>
      <w:r w:rsidR="006A36C7" w:rsidRPr="006A36C7">
        <w:rPr>
          <w:rFonts w:ascii="Arial" w:hAnsi="Arial" w:cs="Arial"/>
          <w:color w:val="000000" w:themeColor="text1"/>
          <w:sz w:val="24"/>
          <w:szCs w:val="24"/>
        </w:rPr>
        <w:t>H.</w:t>
      </w:r>
      <w:r w:rsidR="006A36C7" w:rsidRPr="006A36C7">
        <w:rPr>
          <w:rFonts w:ascii="Arial" w:hAnsi="Arial" w:cs="Arial"/>
          <w:b/>
          <w:color w:val="000000" w:themeColor="text1"/>
          <w:sz w:val="24"/>
          <w:szCs w:val="24"/>
        </w:rPr>
        <w:t xml:space="preserve"> </w:t>
      </w:r>
      <w:r w:rsidR="006A36C7" w:rsidRPr="006A36C7">
        <w:rPr>
          <w:rFonts w:ascii="Arial" w:hAnsi="Arial" w:cs="Arial"/>
          <w:color w:val="000000" w:themeColor="text1"/>
          <w:sz w:val="24"/>
          <w:szCs w:val="24"/>
        </w:rPr>
        <w:t>Congreso del Estado de Jalisco</w:t>
      </w:r>
      <w:r w:rsidR="006A36C7" w:rsidRPr="006A36C7">
        <w:rPr>
          <w:rFonts w:ascii="Arial" w:hAnsi="Arial" w:cs="Arial"/>
          <w:b/>
          <w:color w:val="000000" w:themeColor="text1"/>
          <w:sz w:val="24"/>
          <w:szCs w:val="24"/>
        </w:rPr>
        <w:t xml:space="preserve">, </w:t>
      </w:r>
      <w:r w:rsidR="006A36C7" w:rsidRPr="006A36C7">
        <w:rPr>
          <w:rFonts w:ascii="Arial" w:hAnsi="Arial" w:cs="Arial"/>
          <w:sz w:val="24"/>
          <w:szCs w:val="24"/>
        </w:rPr>
        <w:t>Jefa de Gabinete, Coordinador General de Gestión Integral de la Ciudad, Coordinador de Servicios Públicos Municipales, Coordinadora General de Administración e Innovación Gubernamental, Coordinadora General de Construcción de la Comunidad, Coordinador General de Desarrollo Económico y Combate a la Desigualdad; Coordinador de Protección Civil y Bomberos; Comisario de la Policía Preventiva Municipal de San Pedro Tlaquepaque,</w:t>
      </w:r>
      <w:r w:rsidR="00B60474" w:rsidRPr="006A36C7">
        <w:rPr>
          <w:rFonts w:ascii="Arial" w:hAnsi="Arial" w:cs="Arial"/>
          <w:sz w:val="24"/>
          <w:szCs w:val="24"/>
        </w:rPr>
        <w:t xml:space="preserve"> para su conocimiento y efectos legales a que haya lugar.---------------------------------------------------------------------------------------</w:t>
      </w:r>
      <w:r w:rsidR="00175452" w:rsidRPr="006A36C7">
        <w:rPr>
          <w:rFonts w:ascii="Arial" w:hAnsi="Arial" w:cs="Arial"/>
          <w:sz w:val="24"/>
          <w:szCs w:val="24"/>
        </w:rPr>
        <w:t>-----------------</w:t>
      </w:r>
      <w:r w:rsidR="00B60474" w:rsidRPr="006A36C7">
        <w:rPr>
          <w:rFonts w:ascii="Arial" w:hAnsi="Arial" w:cs="Arial"/>
          <w:sz w:val="24"/>
          <w:szCs w:val="24"/>
        </w:rPr>
        <w:t>------------------------</w:t>
      </w:r>
      <w:r w:rsidR="006A36C7">
        <w:rPr>
          <w:rFonts w:ascii="Arial" w:hAnsi="Arial" w:cs="Arial"/>
          <w:sz w:val="24"/>
          <w:szCs w:val="24"/>
        </w:rPr>
        <w:t>-----</w:t>
      </w:r>
      <w:r w:rsidR="00E11CC9" w:rsidRPr="00733E72">
        <w:rPr>
          <w:rFonts w:ascii="Arial" w:hAnsi="Arial" w:cs="Arial"/>
          <w:sz w:val="24"/>
          <w:szCs w:val="24"/>
        </w:rPr>
        <w:t xml:space="preserve">Con la palabra la Presidente Municipal, C. María Elena Limón García: </w:t>
      </w:r>
      <w:r w:rsidR="0001014C">
        <w:rPr>
          <w:rFonts w:ascii="Arial" w:hAnsi="Arial" w:cs="Arial"/>
          <w:sz w:val="24"/>
          <w:szCs w:val="24"/>
        </w:rPr>
        <w:t>C</w:t>
      </w:r>
      <w:r w:rsidR="00E11CC9">
        <w:rPr>
          <w:rFonts w:ascii="Arial" w:hAnsi="Arial" w:cs="Arial"/>
          <w:sz w:val="24"/>
          <w:szCs w:val="24"/>
        </w:rPr>
        <w:t xml:space="preserve">ontinúe </w:t>
      </w:r>
      <w:r w:rsidR="007039FB">
        <w:rPr>
          <w:rFonts w:ascii="Arial" w:hAnsi="Arial" w:cs="Arial"/>
          <w:sz w:val="24"/>
          <w:szCs w:val="24"/>
        </w:rPr>
        <w:t>Se</w:t>
      </w:r>
      <w:r w:rsidR="00E11CC9" w:rsidRPr="003D4824">
        <w:rPr>
          <w:rFonts w:ascii="Arial" w:hAnsi="Arial" w:cs="Arial"/>
          <w:sz w:val="24"/>
          <w:szCs w:val="24"/>
        </w:rPr>
        <w:t>cretario.-----------------------------------------------------------------------</w:t>
      </w:r>
      <w:r w:rsidR="001E6DAF">
        <w:rPr>
          <w:rFonts w:ascii="Arial" w:hAnsi="Arial" w:cs="Arial"/>
          <w:sz w:val="24"/>
          <w:szCs w:val="24"/>
        </w:rPr>
        <w:t>-------------------------------------------------------</w:t>
      </w:r>
      <w:r w:rsidR="00E11CC9" w:rsidRPr="003D4824">
        <w:rPr>
          <w:rFonts w:ascii="Arial" w:hAnsi="Arial" w:cs="Arial"/>
          <w:sz w:val="24"/>
          <w:szCs w:val="24"/>
        </w:rPr>
        <w:t>---------</w:t>
      </w:r>
      <w:r w:rsidR="0001014C">
        <w:rPr>
          <w:rFonts w:ascii="Arial" w:hAnsi="Arial" w:cs="Arial"/>
          <w:sz w:val="24"/>
          <w:szCs w:val="24"/>
        </w:rPr>
        <w:t>--------</w:t>
      </w:r>
      <w:r w:rsidR="00987542">
        <w:rPr>
          <w:rFonts w:ascii="Arial" w:hAnsi="Arial" w:cs="Arial"/>
          <w:sz w:val="24"/>
          <w:szCs w:val="24"/>
        </w:rPr>
        <w:t>---------------------------</w:t>
      </w:r>
      <w:r w:rsidR="00EB5692" w:rsidRPr="006A1C51">
        <w:rPr>
          <w:rFonts w:ascii="Arial" w:hAnsi="Arial" w:cs="Arial"/>
          <w:sz w:val="24"/>
          <w:szCs w:val="24"/>
        </w:rPr>
        <w:t xml:space="preserve">En uso de la voz el Secretario del Ayuntamiento, Lic. Salvador Ruíz Ayala: </w:t>
      </w:r>
      <w:r w:rsidR="00D17AA0">
        <w:rPr>
          <w:rFonts w:ascii="Arial" w:hAnsi="Arial" w:cs="Arial"/>
          <w:b/>
          <w:sz w:val="24"/>
          <w:szCs w:val="24"/>
        </w:rPr>
        <w:t>VI.- D</w:t>
      </w:r>
      <w:r w:rsidR="0087225B" w:rsidRPr="00445F1C">
        <w:rPr>
          <w:rFonts w:ascii="Arial" w:hAnsi="Arial" w:cs="Arial"/>
          <w:b/>
          <w:sz w:val="24"/>
          <w:szCs w:val="24"/>
        </w:rPr>
        <w:t>)</w:t>
      </w:r>
      <w:r w:rsidR="00376AD5">
        <w:rPr>
          <w:rFonts w:ascii="Arial" w:hAnsi="Arial" w:cs="Arial"/>
          <w:b/>
          <w:sz w:val="24"/>
          <w:szCs w:val="24"/>
        </w:rPr>
        <w:t xml:space="preserve"> </w:t>
      </w:r>
      <w:r w:rsidR="00D17AA0" w:rsidRPr="003C171A">
        <w:rPr>
          <w:rFonts w:ascii="Arial" w:hAnsi="Arial" w:cs="Arial"/>
          <w:sz w:val="24"/>
          <w:szCs w:val="24"/>
        </w:rPr>
        <w:t xml:space="preserve">Dictamen formulado por la Comisión Edilicia de </w:t>
      </w:r>
      <w:r w:rsidR="00D17AA0" w:rsidRPr="003C171A">
        <w:rPr>
          <w:rFonts w:ascii="Arial" w:hAnsi="Arial" w:cs="Arial"/>
          <w:b/>
          <w:sz w:val="24"/>
          <w:szCs w:val="24"/>
        </w:rPr>
        <w:t>Reglamentos Municipales y Puntos Legislativos</w:t>
      </w:r>
      <w:r w:rsidR="00D17AA0" w:rsidRPr="003C171A">
        <w:rPr>
          <w:rFonts w:ascii="Arial" w:hAnsi="Arial" w:cs="Arial"/>
          <w:sz w:val="24"/>
          <w:szCs w:val="24"/>
        </w:rPr>
        <w:t>, mediante el cual resuelve el acuerdo 1432/2020/TC, relativo a</w:t>
      </w:r>
      <w:r w:rsidR="00D17AA0" w:rsidRPr="003C171A">
        <w:rPr>
          <w:rFonts w:ascii="Arial" w:hAnsi="Arial" w:cs="Arial"/>
          <w:b/>
          <w:sz w:val="24"/>
          <w:szCs w:val="24"/>
        </w:rPr>
        <w:t xml:space="preserve"> reformar el Reglamento del Gobierno y de la Administración Pública del Ayuntamiento Constitucional de San Pedro Tlaquepaque; el Reglamento del Consejo Municipal del Deporte (COMUDE); el Reglamento de Cultura y Mecenazgo de San Pedro Tlaquepaque; el Reglamento de Bibliotecas del Municipio de San Pedro Tlaquepaque; y el  Reglamento Municipal para el Desarrollo, Promoción y Fomento Art</w:t>
      </w:r>
      <w:r w:rsidR="00D17AA0">
        <w:rPr>
          <w:rFonts w:ascii="Arial" w:hAnsi="Arial" w:cs="Arial"/>
          <w:b/>
          <w:sz w:val="24"/>
          <w:szCs w:val="24"/>
        </w:rPr>
        <w:t>esanal de San Pedro Tlaquepaque</w:t>
      </w:r>
      <w:r w:rsidR="00D12FD6">
        <w:rPr>
          <w:rFonts w:ascii="Arial" w:hAnsi="Arial" w:cs="Arial"/>
          <w:sz w:val="24"/>
          <w:szCs w:val="24"/>
        </w:rPr>
        <w:t>, es cuanto Ciudadana Presidenta.----------------------------------------------------------------------------------------</w:t>
      </w:r>
      <w:r w:rsidR="00D17AA0">
        <w:rPr>
          <w:rFonts w:ascii="Arial" w:hAnsi="Arial" w:cs="Arial"/>
          <w:sz w:val="24"/>
          <w:szCs w:val="24"/>
        </w:rPr>
        <w:t>---------------------------------------</w:t>
      </w:r>
      <w:r w:rsidR="00987542">
        <w:rPr>
          <w:rFonts w:ascii="Arial" w:hAnsi="Arial" w:cs="Arial"/>
          <w:sz w:val="24"/>
          <w:szCs w:val="24"/>
        </w:rPr>
        <w:t>------</w:t>
      </w:r>
    </w:p>
    <w:p w:rsidR="00625C7E" w:rsidRPr="004620AD" w:rsidRDefault="00625C7E" w:rsidP="00625C7E">
      <w:pPr>
        <w:pStyle w:val="Sinespaciado1"/>
        <w:ind w:right="-8"/>
        <w:jc w:val="both"/>
        <w:rPr>
          <w:rFonts w:ascii="Arial" w:hAnsi="Arial" w:cs="Arial"/>
          <w:b/>
          <w:sz w:val="24"/>
          <w:szCs w:val="24"/>
        </w:rPr>
      </w:pPr>
      <w:r w:rsidRPr="004620AD">
        <w:rPr>
          <w:rFonts w:ascii="Arial" w:hAnsi="Arial" w:cs="Arial"/>
          <w:b/>
          <w:sz w:val="24"/>
          <w:szCs w:val="24"/>
        </w:rPr>
        <w:t xml:space="preserve">AL PLENO DEL AYUNTAMIENTO DEL MUNICIPIO </w:t>
      </w:r>
    </w:p>
    <w:p w:rsidR="00625C7E" w:rsidRPr="004620AD" w:rsidRDefault="00625C7E" w:rsidP="00625C7E">
      <w:pPr>
        <w:pStyle w:val="Sinespaciado1"/>
        <w:ind w:right="-8"/>
        <w:jc w:val="both"/>
        <w:rPr>
          <w:rFonts w:ascii="Arial" w:hAnsi="Arial" w:cs="Arial"/>
          <w:b/>
          <w:sz w:val="24"/>
          <w:szCs w:val="24"/>
        </w:rPr>
      </w:pPr>
      <w:r w:rsidRPr="004620AD">
        <w:rPr>
          <w:rFonts w:ascii="Arial" w:hAnsi="Arial" w:cs="Arial"/>
          <w:b/>
          <w:sz w:val="24"/>
          <w:szCs w:val="24"/>
        </w:rPr>
        <w:t xml:space="preserve">DE SAN PEDRO TLAQUEPAQUE, JALISCO. </w:t>
      </w:r>
    </w:p>
    <w:p w:rsidR="00625C7E" w:rsidRPr="004620AD" w:rsidRDefault="00625C7E" w:rsidP="00625C7E">
      <w:pPr>
        <w:pStyle w:val="Sinespaciado1"/>
        <w:ind w:right="-8"/>
        <w:jc w:val="both"/>
        <w:rPr>
          <w:rFonts w:ascii="Arial" w:hAnsi="Arial" w:cs="Arial"/>
          <w:b/>
          <w:sz w:val="24"/>
          <w:szCs w:val="24"/>
        </w:rPr>
      </w:pPr>
      <w:r w:rsidRPr="004620AD">
        <w:rPr>
          <w:rFonts w:ascii="Arial" w:hAnsi="Arial" w:cs="Arial"/>
          <w:b/>
          <w:sz w:val="24"/>
          <w:szCs w:val="24"/>
        </w:rPr>
        <w:t xml:space="preserve">PRESENTE. </w:t>
      </w:r>
    </w:p>
    <w:p w:rsidR="00625C7E" w:rsidRPr="004620AD" w:rsidRDefault="00625C7E" w:rsidP="00625C7E">
      <w:pPr>
        <w:pStyle w:val="Sinespaciado1"/>
        <w:ind w:right="-8"/>
        <w:jc w:val="both"/>
        <w:rPr>
          <w:rFonts w:ascii="Arial" w:hAnsi="Arial" w:cs="Arial"/>
          <w:b/>
          <w:sz w:val="24"/>
          <w:szCs w:val="24"/>
        </w:rPr>
      </w:pPr>
    </w:p>
    <w:p w:rsidR="00625C7E" w:rsidRPr="004620AD" w:rsidRDefault="00625C7E" w:rsidP="00625C7E">
      <w:pPr>
        <w:pStyle w:val="Sinespaciado1"/>
        <w:ind w:right="-8"/>
        <w:jc w:val="both"/>
        <w:rPr>
          <w:rFonts w:ascii="Arial" w:hAnsi="Arial" w:cs="Arial"/>
          <w:sz w:val="24"/>
          <w:szCs w:val="24"/>
        </w:rPr>
      </w:pPr>
      <w:r w:rsidRPr="004620AD">
        <w:rPr>
          <w:rFonts w:ascii="Arial" w:hAnsi="Arial" w:cs="Arial"/>
          <w:sz w:val="24"/>
          <w:szCs w:val="24"/>
        </w:rPr>
        <w:t xml:space="preserve">Los que suscribimos integrantes de las Comisión Edilicia de </w:t>
      </w:r>
      <w:r w:rsidRPr="004620AD">
        <w:rPr>
          <w:rFonts w:ascii="Arial" w:hAnsi="Arial" w:cs="Arial"/>
          <w:b/>
          <w:sz w:val="24"/>
          <w:szCs w:val="24"/>
        </w:rPr>
        <w:t>Reglamentos Municipales y Puntos Legislativos como convocante</w:t>
      </w:r>
      <w:r w:rsidRPr="004620AD">
        <w:rPr>
          <w:rFonts w:ascii="Arial" w:hAnsi="Arial" w:cs="Arial"/>
          <w:sz w:val="24"/>
          <w:szCs w:val="24"/>
        </w:rPr>
        <w:t xml:space="preserve">, </w:t>
      </w:r>
      <w:r w:rsidRPr="004620AD">
        <w:rPr>
          <w:rFonts w:ascii="Arial" w:hAnsi="Arial" w:cs="Arial"/>
          <w:color w:val="000000" w:themeColor="text1"/>
          <w:sz w:val="24"/>
          <w:szCs w:val="24"/>
        </w:rPr>
        <w:t>nos permitimos someter a la alta y distinguida consideraci</w:t>
      </w:r>
      <w:r w:rsidRPr="004620AD">
        <w:rPr>
          <w:rFonts w:ascii="Arial" w:hAnsi="Arial" w:cs="Arial"/>
          <w:sz w:val="24"/>
          <w:szCs w:val="24"/>
        </w:rPr>
        <w:t xml:space="preserve">ón del Pleno del Ayuntamiento de San Pedro Tlaquepaque, el  presente </w:t>
      </w:r>
      <w:r w:rsidRPr="004620AD">
        <w:rPr>
          <w:rFonts w:ascii="Arial" w:hAnsi="Arial" w:cs="Arial"/>
          <w:b/>
          <w:sz w:val="24"/>
          <w:szCs w:val="24"/>
        </w:rPr>
        <w:t xml:space="preserve">DICTAMEN </w:t>
      </w:r>
      <w:r w:rsidRPr="004620AD">
        <w:rPr>
          <w:rFonts w:ascii="Arial" w:hAnsi="Arial" w:cs="Arial"/>
          <w:sz w:val="24"/>
          <w:szCs w:val="24"/>
        </w:rPr>
        <w:t>que tiene por objeto resolver el acuerdo</w:t>
      </w:r>
      <w:r w:rsidRPr="004620AD">
        <w:rPr>
          <w:rFonts w:ascii="Arial" w:hAnsi="Arial" w:cs="Arial"/>
          <w:b/>
          <w:sz w:val="24"/>
          <w:szCs w:val="24"/>
        </w:rPr>
        <w:t xml:space="preserve"> </w:t>
      </w:r>
      <w:r w:rsidRPr="004620AD">
        <w:rPr>
          <w:rFonts w:ascii="Arial" w:hAnsi="Arial" w:cs="Arial"/>
          <w:b/>
          <w:color w:val="000000" w:themeColor="text1"/>
          <w:sz w:val="24"/>
          <w:szCs w:val="24"/>
        </w:rPr>
        <w:t>1432/2020/TC</w:t>
      </w:r>
      <w:r w:rsidRPr="004620AD">
        <w:rPr>
          <w:rFonts w:ascii="Arial" w:hAnsi="Arial" w:cs="Arial"/>
          <w:color w:val="000000" w:themeColor="text1"/>
          <w:sz w:val="24"/>
          <w:szCs w:val="24"/>
        </w:rPr>
        <w:t xml:space="preserve">  mediante el cual </w:t>
      </w:r>
      <w:r w:rsidRPr="004620AD">
        <w:rPr>
          <w:rFonts w:ascii="Arial" w:hAnsi="Arial" w:cs="Arial"/>
          <w:sz w:val="24"/>
          <w:szCs w:val="24"/>
        </w:rPr>
        <w:t xml:space="preserve">reforman el </w:t>
      </w:r>
      <w:r w:rsidRPr="004620AD">
        <w:rPr>
          <w:rFonts w:ascii="Arial" w:hAnsi="Arial" w:cs="Arial"/>
          <w:b/>
          <w:sz w:val="24"/>
          <w:szCs w:val="24"/>
        </w:rPr>
        <w:t xml:space="preserve">Reglamento del Gobierno y de la Administración Pública del Ayuntamiento Constitucional de San Pedro Tlaquepaque, Reglamento del Consejo Municipal del Deporte (COMUDE), Reglamento de Cultura y Mecenazgo de San Pedro Tlaquepaque, Reglamento de Bibliotecas del Municipio de San Pedro Tlaquepaque y Reglamento Municipal para el Fomento y Promoción de Desarrollo </w:t>
      </w:r>
      <w:r w:rsidRPr="004620AD">
        <w:rPr>
          <w:rFonts w:ascii="Arial" w:hAnsi="Arial" w:cs="Arial"/>
          <w:b/>
          <w:color w:val="000000" w:themeColor="text1"/>
          <w:sz w:val="24"/>
          <w:szCs w:val="24"/>
        </w:rPr>
        <w:t>de San Pedro Tlaquepaque;</w:t>
      </w:r>
      <w:r w:rsidRPr="004620AD">
        <w:rPr>
          <w:rFonts w:ascii="Arial" w:hAnsi="Arial" w:cs="Arial"/>
          <w:sz w:val="24"/>
          <w:szCs w:val="24"/>
        </w:rPr>
        <w:t xml:space="preserve"> al tenor de los siguientes;</w:t>
      </w:r>
    </w:p>
    <w:p w:rsidR="00625C7E" w:rsidRPr="004620AD" w:rsidRDefault="00625C7E" w:rsidP="00625C7E">
      <w:pPr>
        <w:pStyle w:val="Sinespaciado1"/>
        <w:ind w:firstLine="708"/>
        <w:jc w:val="both"/>
        <w:rPr>
          <w:rFonts w:ascii="Arial" w:hAnsi="Arial" w:cs="Arial"/>
          <w:sz w:val="24"/>
          <w:szCs w:val="24"/>
        </w:rPr>
      </w:pPr>
    </w:p>
    <w:p w:rsidR="00625C7E" w:rsidRPr="004620AD" w:rsidRDefault="00625C7E" w:rsidP="00625C7E">
      <w:pPr>
        <w:pStyle w:val="Sinespaciado1"/>
        <w:ind w:firstLine="708"/>
        <w:jc w:val="both"/>
        <w:rPr>
          <w:rFonts w:ascii="Arial" w:hAnsi="Arial" w:cs="Arial"/>
          <w:sz w:val="24"/>
          <w:szCs w:val="24"/>
        </w:rPr>
      </w:pPr>
    </w:p>
    <w:p w:rsidR="00625C7E" w:rsidRPr="004620AD" w:rsidRDefault="00625C7E" w:rsidP="00625C7E">
      <w:pPr>
        <w:pStyle w:val="Sinespaciado1"/>
        <w:jc w:val="center"/>
        <w:rPr>
          <w:rFonts w:ascii="Arial" w:hAnsi="Arial" w:cs="Arial"/>
          <w:b/>
          <w:sz w:val="24"/>
          <w:szCs w:val="24"/>
        </w:rPr>
      </w:pPr>
      <w:r w:rsidRPr="004620AD">
        <w:rPr>
          <w:rFonts w:ascii="Arial" w:hAnsi="Arial" w:cs="Arial"/>
          <w:b/>
          <w:sz w:val="24"/>
          <w:szCs w:val="24"/>
        </w:rPr>
        <w:t>ANTECEDENTES</w:t>
      </w:r>
    </w:p>
    <w:p w:rsidR="00625C7E" w:rsidRPr="004620AD" w:rsidRDefault="00625C7E" w:rsidP="00625C7E">
      <w:pPr>
        <w:pStyle w:val="Sinespaciado1"/>
        <w:jc w:val="center"/>
        <w:rPr>
          <w:rFonts w:ascii="Arial" w:hAnsi="Arial" w:cs="Arial"/>
          <w:b/>
          <w:sz w:val="24"/>
          <w:szCs w:val="24"/>
        </w:rPr>
      </w:pPr>
    </w:p>
    <w:p w:rsidR="00625C7E" w:rsidRPr="004620AD" w:rsidRDefault="00625C7E" w:rsidP="00625C7E">
      <w:pPr>
        <w:pStyle w:val="Sinespaciado1"/>
        <w:ind w:left="142"/>
        <w:jc w:val="both"/>
        <w:rPr>
          <w:rFonts w:ascii="Arial" w:hAnsi="Arial" w:cs="Arial"/>
          <w:b/>
          <w:sz w:val="24"/>
          <w:szCs w:val="24"/>
        </w:rPr>
      </w:pPr>
      <w:r w:rsidRPr="004620AD">
        <w:rPr>
          <w:rFonts w:ascii="Arial" w:hAnsi="Arial" w:cs="Arial"/>
          <w:b/>
          <w:bCs/>
          <w:color w:val="000000" w:themeColor="text1"/>
          <w:sz w:val="24"/>
          <w:szCs w:val="24"/>
        </w:rPr>
        <w:t>1.-</w:t>
      </w:r>
      <w:r w:rsidRPr="004620AD">
        <w:rPr>
          <w:rFonts w:ascii="Arial" w:hAnsi="Arial" w:cs="Arial"/>
          <w:color w:val="000000" w:themeColor="text1"/>
          <w:sz w:val="24"/>
          <w:szCs w:val="24"/>
        </w:rPr>
        <w:t xml:space="preserve"> En</w:t>
      </w:r>
      <w:r w:rsidRPr="004620AD">
        <w:rPr>
          <w:rFonts w:ascii="Arial" w:eastAsia="Arial" w:hAnsi="Arial" w:cs="Arial"/>
          <w:color w:val="000000" w:themeColor="text1"/>
          <w:sz w:val="24"/>
        </w:rPr>
        <w:t xml:space="preserve"> Sesión a Distancia del Ayuntamiento del Municipio de San Pedro Tlaquepaque de fecha 30 de julio del 2020, el Pleno del H. Ayuntamiento Constitucional de San Pedro Tlaquepaque, aprueba y autoriza el turno a la Comisión Edilicia de Reglamentos Municipales y Puntos Legislativos, para el estudio y análisis de las modificaciones a los diversos reglamentos para el apoyo al Adulto Mayor, suscrita por el Mtro. José Luis Salazar Martínez.  </w:t>
      </w:r>
    </w:p>
    <w:p w:rsidR="00625C7E" w:rsidRPr="00D12FD6" w:rsidRDefault="00625C7E" w:rsidP="00625C7E">
      <w:pPr>
        <w:pStyle w:val="Sinespaciado1"/>
        <w:ind w:firstLine="708"/>
        <w:jc w:val="both"/>
        <w:rPr>
          <w:rFonts w:ascii="Arial" w:hAnsi="Arial" w:cs="Arial"/>
          <w:b/>
          <w:sz w:val="12"/>
          <w:szCs w:val="24"/>
        </w:rPr>
      </w:pPr>
    </w:p>
    <w:p w:rsidR="00625C7E" w:rsidRPr="004620AD" w:rsidRDefault="00625C7E" w:rsidP="00625C7E">
      <w:pPr>
        <w:pStyle w:val="Sinespaciado1"/>
        <w:ind w:firstLine="708"/>
        <w:jc w:val="both"/>
        <w:rPr>
          <w:rFonts w:ascii="Arial" w:hAnsi="Arial" w:cs="Arial"/>
          <w:b/>
          <w:sz w:val="24"/>
          <w:szCs w:val="24"/>
        </w:rPr>
      </w:pPr>
    </w:p>
    <w:p w:rsidR="00625C7E" w:rsidRPr="004620AD" w:rsidRDefault="00625C7E" w:rsidP="00625C7E">
      <w:pPr>
        <w:pStyle w:val="NormalWeb"/>
        <w:shd w:val="clear" w:color="auto" w:fill="FFFFFF"/>
        <w:spacing w:before="0" w:beforeAutospacing="0" w:after="0" w:afterAutospacing="0" w:line="276" w:lineRule="auto"/>
        <w:ind w:left="142"/>
        <w:jc w:val="both"/>
        <w:rPr>
          <w:rFonts w:ascii="Arial" w:hAnsi="Arial" w:cs="Arial"/>
        </w:rPr>
      </w:pPr>
      <w:r w:rsidRPr="004620AD">
        <w:rPr>
          <w:rFonts w:ascii="Arial" w:hAnsi="Arial" w:cs="Arial"/>
          <w:b/>
        </w:rPr>
        <w:t xml:space="preserve">2.- </w:t>
      </w:r>
      <w:r w:rsidRPr="004620AD">
        <w:rPr>
          <w:rFonts w:ascii="Arial" w:hAnsi="Arial" w:cs="Arial"/>
        </w:rPr>
        <w:t>Con fecha 09 de septiembre del año 2019 se recibió el oficio CG/DIDAA/2484/2019 signado por el Licenciado Salvador Ruiz Ayala Secretario del Ayuntamiento en el que solicita armonizar todos los Reglamentos creando oportunidades para las personas Adultos Mayores.</w:t>
      </w:r>
    </w:p>
    <w:p w:rsidR="00625C7E" w:rsidRPr="004620AD" w:rsidRDefault="00625C7E" w:rsidP="00625C7E">
      <w:pPr>
        <w:pStyle w:val="NormalWeb"/>
        <w:shd w:val="clear" w:color="auto" w:fill="FFFFFF"/>
        <w:spacing w:before="0" w:beforeAutospacing="0" w:after="0" w:afterAutospacing="0" w:line="276" w:lineRule="auto"/>
        <w:ind w:left="142"/>
        <w:jc w:val="both"/>
        <w:rPr>
          <w:rFonts w:ascii="Arial" w:hAnsi="Arial" w:cs="Arial"/>
        </w:rPr>
      </w:pPr>
    </w:p>
    <w:p w:rsidR="00625C7E" w:rsidRPr="004620AD" w:rsidRDefault="00625C7E" w:rsidP="00625C7E">
      <w:pPr>
        <w:pStyle w:val="NormalWeb"/>
        <w:shd w:val="clear" w:color="auto" w:fill="FFFFFF"/>
        <w:spacing w:before="0" w:beforeAutospacing="0" w:after="0" w:afterAutospacing="0" w:line="276" w:lineRule="auto"/>
        <w:ind w:left="142"/>
        <w:jc w:val="both"/>
        <w:rPr>
          <w:rFonts w:ascii="Arial" w:hAnsi="Arial" w:cs="Arial"/>
        </w:rPr>
      </w:pPr>
      <w:r w:rsidRPr="004620AD">
        <w:rPr>
          <w:rFonts w:ascii="Arial" w:hAnsi="Arial" w:cs="Arial"/>
        </w:rPr>
        <w:t>Lo anterior en atención al Plan Estratégico para una Cuidad Amigable con los Mayores se analizó y estudio los 6 ámbitos que son Físico, Social, Cultural Acceso a la información, Servicios Sociales de Apoyo y Salud, de los cuales se analizó las áreas correspondientes para modificar los Reglamentos de Impacto para el Adulto Mayor.</w:t>
      </w:r>
    </w:p>
    <w:p w:rsidR="00625C7E" w:rsidRPr="004620AD" w:rsidRDefault="00625C7E" w:rsidP="00625C7E">
      <w:pPr>
        <w:pStyle w:val="Prrafodelista"/>
        <w:jc w:val="both"/>
        <w:rPr>
          <w:rFonts w:ascii="Arial" w:hAnsi="Arial" w:cs="Arial"/>
          <w:sz w:val="24"/>
          <w:szCs w:val="24"/>
        </w:rPr>
      </w:pPr>
    </w:p>
    <w:p w:rsidR="00625C7E" w:rsidRPr="004620AD" w:rsidRDefault="00625C7E" w:rsidP="00625C7E">
      <w:pPr>
        <w:pStyle w:val="NormalWeb"/>
        <w:shd w:val="clear" w:color="auto" w:fill="FFFFFF"/>
        <w:spacing w:before="0" w:beforeAutospacing="0" w:after="158" w:afterAutospacing="0" w:line="276" w:lineRule="auto"/>
        <w:ind w:left="142"/>
        <w:jc w:val="both"/>
        <w:rPr>
          <w:rFonts w:ascii="Arial" w:hAnsi="Arial" w:cs="Arial"/>
          <w:color w:val="000000" w:themeColor="text1"/>
        </w:rPr>
      </w:pPr>
      <w:r w:rsidRPr="004620AD">
        <w:rPr>
          <w:rFonts w:ascii="Arial" w:hAnsi="Arial" w:cs="Arial"/>
          <w:b/>
          <w:color w:val="000000" w:themeColor="text1"/>
        </w:rPr>
        <w:t>3. -</w:t>
      </w:r>
      <w:r w:rsidRPr="004620AD">
        <w:rPr>
          <w:rFonts w:ascii="Arial" w:hAnsi="Arial" w:cs="Arial"/>
          <w:color w:val="000000" w:themeColor="text1"/>
        </w:rPr>
        <w:t xml:space="preserve"> De igual forma mediante oficio número 2332 suscrito por Pablo López Villegas Dirección de Planeación y Programación Dirección General Políticas Publicas de fecha 31 de enero del 2020, solicito la Integración de Políticas Transversales y Acciones Especiales para el POA 2020, que establece revisión de Reglamentos de Servicios Municipales a partir de los aspectos esenciales para una ciudad amigable con los Adultos Mayores. </w:t>
      </w:r>
    </w:p>
    <w:p w:rsidR="00625C7E" w:rsidRPr="004620AD" w:rsidRDefault="00625C7E" w:rsidP="00625C7E">
      <w:pPr>
        <w:pStyle w:val="Sinespaciado1"/>
        <w:spacing w:line="276" w:lineRule="auto"/>
        <w:jc w:val="both"/>
        <w:rPr>
          <w:rFonts w:ascii="Arial" w:hAnsi="Arial" w:cs="Arial"/>
          <w:b/>
          <w:color w:val="000000" w:themeColor="text1"/>
        </w:rPr>
      </w:pPr>
    </w:p>
    <w:p w:rsidR="00625C7E" w:rsidRPr="004620AD" w:rsidRDefault="00625C7E" w:rsidP="00625C7E">
      <w:pPr>
        <w:pStyle w:val="Sinespaciado1"/>
        <w:spacing w:line="276" w:lineRule="auto"/>
        <w:ind w:left="142"/>
        <w:jc w:val="both"/>
        <w:rPr>
          <w:rFonts w:ascii="Arial" w:eastAsiaTheme="minorHAnsi" w:hAnsi="Arial" w:cs="Arial"/>
          <w:bCs/>
          <w:color w:val="000000" w:themeColor="text1"/>
          <w:sz w:val="24"/>
          <w:szCs w:val="24"/>
        </w:rPr>
      </w:pPr>
      <w:r w:rsidRPr="004620AD">
        <w:rPr>
          <w:rFonts w:ascii="Arial" w:hAnsi="Arial" w:cs="Arial"/>
          <w:b/>
          <w:color w:val="000000" w:themeColor="text1"/>
        </w:rPr>
        <w:t xml:space="preserve">4.- </w:t>
      </w:r>
      <w:r w:rsidRPr="004620AD">
        <w:rPr>
          <w:rFonts w:ascii="Arial" w:hAnsi="Arial" w:cs="Arial"/>
          <w:bCs/>
          <w:color w:val="000000" w:themeColor="text1"/>
        </w:rPr>
        <w:t>De</w:t>
      </w:r>
      <w:r w:rsidRPr="004620AD">
        <w:rPr>
          <w:rFonts w:ascii="Arial" w:eastAsiaTheme="minorHAnsi" w:hAnsi="Arial" w:cs="Arial"/>
          <w:bCs/>
          <w:color w:val="000000" w:themeColor="text1"/>
          <w:sz w:val="24"/>
          <w:szCs w:val="24"/>
        </w:rPr>
        <w:t xml:space="preserve"> conformidad a lo estipulado por los artículos 87 y 90 del Reglamento del Gobierno y de la Administración Pública del Ayuntamiento Constitucional de San Pedro Tlaquepaque, se llevó a cabo la Sesión de la Comisión de Reglamentos Municipales y Puntos Legislativos, con el objeto de analizar, estudiar y formular el presente Dictamen de conformidad con los siguientes: </w:t>
      </w:r>
    </w:p>
    <w:p w:rsidR="00625C7E" w:rsidRPr="004620AD" w:rsidRDefault="00625C7E" w:rsidP="00625C7E">
      <w:pPr>
        <w:pStyle w:val="Sinespaciado1"/>
        <w:spacing w:line="276" w:lineRule="auto"/>
        <w:jc w:val="both"/>
        <w:rPr>
          <w:rFonts w:ascii="Arial" w:eastAsiaTheme="minorHAnsi" w:hAnsi="Arial" w:cs="Arial"/>
          <w:bCs/>
          <w:color w:val="000000" w:themeColor="text1"/>
          <w:sz w:val="24"/>
          <w:szCs w:val="24"/>
        </w:rPr>
      </w:pPr>
    </w:p>
    <w:p w:rsidR="00625C7E" w:rsidRPr="00D12FD6" w:rsidRDefault="00625C7E" w:rsidP="00625C7E">
      <w:pPr>
        <w:pStyle w:val="Sinespaciado1"/>
        <w:jc w:val="both"/>
        <w:rPr>
          <w:rFonts w:ascii="Arial" w:hAnsi="Arial" w:cs="Arial"/>
          <w:sz w:val="14"/>
          <w:szCs w:val="24"/>
        </w:rPr>
      </w:pPr>
    </w:p>
    <w:p w:rsidR="00625C7E" w:rsidRPr="004620AD" w:rsidRDefault="00625C7E" w:rsidP="00625C7E">
      <w:pPr>
        <w:pStyle w:val="Sinespaciado1"/>
        <w:jc w:val="center"/>
        <w:rPr>
          <w:rFonts w:ascii="Arial" w:hAnsi="Arial" w:cs="Arial"/>
          <w:b/>
          <w:sz w:val="24"/>
          <w:szCs w:val="24"/>
        </w:rPr>
      </w:pPr>
      <w:r w:rsidRPr="004620AD">
        <w:rPr>
          <w:rFonts w:ascii="Arial" w:hAnsi="Arial" w:cs="Arial"/>
          <w:b/>
          <w:sz w:val="24"/>
          <w:szCs w:val="24"/>
        </w:rPr>
        <w:t>C O N S I D E R A N D O S</w:t>
      </w:r>
    </w:p>
    <w:p w:rsidR="00625C7E" w:rsidRPr="004620AD" w:rsidRDefault="00625C7E" w:rsidP="00625C7E">
      <w:pPr>
        <w:pStyle w:val="Sinespaciado1"/>
        <w:ind w:firstLine="708"/>
        <w:jc w:val="both"/>
        <w:rPr>
          <w:rFonts w:ascii="Arial" w:hAnsi="Arial" w:cs="Arial"/>
          <w:b/>
          <w:sz w:val="24"/>
          <w:szCs w:val="24"/>
        </w:rPr>
      </w:pPr>
    </w:p>
    <w:p w:rsidR="00625C7E" w:rsidRPr="00D12FD6" w:rsidRDefault="00625C7E" w:rsidP="00625C7E">
      <w:pPr>
        <w:pStyle w:val="Sinespaciado1"/>
        <w:jc w:val="both"/>
        <w:rPr>
          <w:rFonts w:ascii="Arial" w:hAnsi="Arial" w:cs="Arial"/>
          <w:sz w:val="14"/>
          <w:szCs w:val="24"/>
        </w:rPr>
      </w:pPr>
    </w:p>
    <w:p w:rsidR="00625C7E" w:rsidRPr="004620AD" w:rsidRDefault="00625C7E" w:rsidP="00625C7E">
      <w:pPr>
        <w:spacing w:after="0"/>
        <w:jc w:val="both"/>
        <w:rPr>
          <w:rFonts w:ascii="Arial" w:hAnsi="Arial" w:cs="Arial"/>
          <w:sz w:val="24"/>
          <w:szCs w:val="24"/>
        </w:rPr>
      </w:pPr>
      <w:r w:rsidRPr="004620AD">
        <w:rPr>
          <w:rFonts w:ascii="Arial" w:eastAsia="Malgun Gothic" w:hAnsi="Arial" w:cs="Arial"/>
          <w:b/>
          <w:sz w:val="24"/>
          <w:szCs w:val="24"/>
        </w:rPr>
        <w:t xml:space="preserve">I. </w:t>
      </w:r>
      <w:r w:rsidRPr="004620AD">
        <w:rPr>
          <w:rFonts w:ascii="Arial" w:eastAsia="Malgun Gothic" w:hAnsi="Arial" w:cs="Arial"/>
          <w:sz w:val="24"/>
          <w:szCs w:val="24"/>
        </w:rPr>
        <w:t>El Mun</w:t>
      </w:r>
      <w:r w:rsidRPr="004620AD">
        <w:rPr>
          <w:rFonts w:ascii="Arial" w:hAnsi="Arial" w:cs="Arial"/>
          <w:sz w:val="24"/>
          <w:szCs w:val="24"/>
        </w:rPr>
        <w:t xml:space="preserve">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 Gobierno y la Administración Pública Municipal del Estado de Jalisco. </w:t>
      </w:r>
    </w:p>
    <w:p w:rsidR="00625C7E" w:rsidRPr="004620AD" w:rsidRDefault="00625C7E" w:rsidP="00625C7E">
      <w:pPr>
        <w:spacing w:after="0"/>
        <w:jc w:val="both"/>
        <w:rPr>
          <w:rFonts w:ascii="Arial" w:hAnsi="Arial" w:cs="Arial"/>
          <w:sz w:val="24"/>
          <w:szCs w:val="24"/>
        </w:rPr>
      </w:pPr>
    </w:p>
    <w:p w:rsidR="00625C7E" w:rsidRPr="004620AD" w:rsidRDefault="00625C7E" w:rsidP="00625C7E">
      <w:pPr>
        <w:spacing w:after="0"/>
        <w:jc w:val="both"/>
        <w:rPr>
          <w:rFonts w:ascii="Arial" w:hAnsi="Arial" w:cs="Arial"/>
          <w:sz w:val="24"/>
          <w:szCs w:val="24"/>
        </w:rPr>
      </w:pPr>
      <w:r w:rsidRPr="004620AD">
        <w:rPr>
          <w:rFonts w:ascii="Arial" w:hAnsi="Arial" w:cs="Arial"/>
          <w:b/>
          <w:sz w:val="24"/>
          <w:szCs w:val="24"/>
        </w:rPr>
        <w:t>II.</w:t>
      </w:r>
      <w:r w:rsidRPr="004620AD">
        <w:rPr>
          <w:rFonts w:ascii="Arial" w:hAnsi="Arial" w:cs="Arial"/>
          <w:sz w:val="24"/>
          <w:szCs w:val="24"/>
        </w:rPr>
        <w:t xml:space="preserve"> Cada Municipio es gobernado por un Ayuntamiento de elección popular y se integra por un Presidente Municipal, un Síndico y el número de regidores de mayoría relativa y de representación proporcional que determina la ley en la materia. Para el despacho de los asuntos administrativos y para auxiliar en sus funciones al Ayuntamiento, en cada Municipio se puede crear, mediante ordenamiento municipal, la dependencia y oficinas que se consideren necesarias, atendiendo a las posibilidades económicas y a las necesidades de cada municipio. </w:t>
      </w:r>
    </w:p>
    <w:p w:rsidR="00625C7E" w:rsidRPr="004620AD" w:rsidRDefault="00625C7E" w:rsidP="00625C7E">
      <w:pPr>
        <w:spacing w:after="0"/>
        <w:jc w:val="both"/>
        <w:rPr>
          <w:rFonts w:ascii="Arial" w:hAnsi="Arial" w:cs="Arial"/>
          <w:sz w:val="24"/>
          <w:szCs w:val="24"/>
        </w:rPr>
      </w:pPr>
    </w:p>
    <w:p w:rsidR="00625C7E" w:rsidRPr="004620AD" w:rsidRDefault="00625C7E" w:rsidP="00625C7E">
      <w:pPr>
        <w:spacing w:after="0"/>
        <w:jc w:val="both"/>
        <w:rPr>
          <w:rFonts w:ascii="Arial" w:hAnsi="Arial" w:cs="Arial"/>
          <w:sz w:val="24"/>
          <w:szCs w:val="24"/>
        </w:rPr>
      </w:pPr>
      <w:r w:rsidRPr="004620AD">
        <w:rPr>
          <w:rFonts w:ascii="Arial" w:hAnsi="Arial" w:cs="Arial"/>
          <w:b/>
          <w:sz w:val="24"/>
          <w:szCs w:val="24"/>
          <w:lang w:val="es-ES"/>
        </w:rPr>
        <w:t>III</w:t>
      </w:r>
      <w:proofErr w:type="gramStart"/>
      <w:r w:rsidRPr="004620AD">
        <w:rPr>
          <w:rFonts w:ascii="Arial" w:hAnsi="Arial" w:cs="Arial"/>
          <w:b/>
          <w:sz w:val="24"/>
          <w:szCs w:val="24"/>
          <w:lang w:val="es-ES"/>
        </w:rPr>
        <w:t xml:space="preserve">. </w:t>
      </w:r>
      <w:r w:rsidRPr="004620AD">
        <w:rPr>
          <w:rFonts w:ascii="Arial" w:eastAsia="Malgun Gothic" w:hAnsi="Arial" w:cs="Arial"/>
          <w:b/>
          <w:sz w:val="24"/>
          <w:szCs w:val="24"/>
        </w:rPr>
        <w:t xml:space="preserve"> </w:t>
      </w:r>
      <w:r w:rsidRPr="004620AD">
        <w:rPr>
          <w:rFonts w:ascii="Arial" w:hAnsi="Arial" w:cs="Arial"/>
          <w:sz w:val="24"/>
          <w:szCs w:val="24"/>
          <w:lang w:val="es-ES"/>
        </w:rPr>
        <w:t>En</w:t>
      </w:r>
      <w:proofErr w:type="gramEnd"/>
      <w:r w:rsidRPr="004620AD">
        <w:rPr>
          <w:rFonts w:ascii="Arial" w:hAnsi="Arial" w:cs="Arial"/>
          <w:sz w:val="24"/>
          <w:szCs w:val="24"/>
          <w:lang w:val="es-ES"/>
        </w:rPr>
        <w:t xml:space="preserve"> ese sentido, de conformidad al Plan Estratégico para una Ciudad Amigable con los Mayores se analizó y estudio los 6 ámbitos que son Físico, Social, Cultural, Acceso a la Información, Servicios Sociales de Apoyo y Salud y se denominan de la siguiente </w:t>
      </w:r>
      <w:r w:rsidRPr="004620AD">
        <w:rPr>
          <w:rFonts w:ascii="Arial" w:hAnsi="Arial" w:cs="Arial"/>
          <w:sz w:val="24"/>
          <w:szCs w:val="24"/>
        </w:rPr>
        <w:t xml:space="preserve">manera:  </w:t>
      </w:r>
    </w:p>
    <w:p w:rsidR="00625C7E" w:rsidRPr="004620AD" w:rsidRDefault="00625C7E" w:rsidP="00625C7E">
      <w:pPr>
        <w:spacing w:after="0"/>
        <w:jc w:val="both"/>
        <w:rPr>
          <w:rFonts w:ascii="Arial" w:hAnsi="Arial" w:cs="Arial"/>
          <w:sz w:val="24"/>
          <w:szCs w:val="24"/>
        </w:rPr>
      </w:pPr>
      <w:r w:rsidRPr="004620AD">
        <w:rPr>
          <w:rFonts w:ascii="Arial" w:hAnsi="Arial" w:cs="Arial"/>
          <w:sz w:val="24"/>
          <w:szCs w:val="24"/>
        </w:rPr>
        <w:t xml:space="preserve">  </w:t>
      </w:r>
    </w:p>
    <w:p w:rsidR="00625C7E" w:rsidRPr="004620AD" w:rsidRDefault="00625C7E" w:rsidP="00625C7E">
      <w:pPr>
        <w:jc w:val="both"/>
        <w:rPr>
          <w:rFonts w:ascii="Arial" w:hAnsi="Arial" w:cs="Arial"/>
          <w:sz w:val="24"/>
          <w:szCs w:val="24"/>
        </w:rPr>
      </w:pPr>
      <w:r w:rsidRPr="004620AD">
        <w:rPr>
          <w:rFonts w:ascii="Arial" w:hAnsi="Arial" w:cs="Arial"/>
          <w:b/>
          <w:bCs/>
          <w:sz w:val="24"/>
          <w:szCs w:val="24"/>
        </w:rPr>
        <w:t>Físico. -</w:t>
      </w:r>
      <w:r w:rsidRPr="004620AD">
        <w:rPr>
          <w:rFonts w:ascii="Arial" w:hAnsi="Arial" w:cs="Arial"/>
          <w:sz w:val="24"/>
          <w:szCs w:val="24"/>
        </w:rPr>
        <w:t xml:space="preserve"> El ambiente que rodea a la persona mayor y que le permite la realización de sus actividades diarias, es sin duda uno de los asuntos que mayor repercuten en su bienestar físico y emocional, así como en el mejoramiento de su calidad de vida.</w:t>
      </w:r>
    </w:p>
    <w:p w:rsidR="00625C7E" w:rsidRPr="004620AD" w:rsidRDefault="00625C7E" w:rsidP="00625C7E">
      <w:pPr>
        <w:autoSpaceDE w:val="0"/>
        <w:autoSpaceDN w:val="0"/>
        <w:adjustRightInd w:val="0"/>
        <w:spacing w:after="0" w:line="240" w:lineRule="auto"/>
        <w:jc w:val="both"/>
        <w:rPr>
          <w:rFonts w:ascii="Arial" w:hAnsi="Arial" w:cs="Arial"/>
          <w:sz w:val="24"/>
          <w:szCs w:val="24"/>
        </w:rPr>
      </w:pPr>
      <w:r w:rsidRPr="004620AD">
        <w:rPr>
          <w:rFonts w:ascii="Arial" w:hAnsi="Arial" w:cs="Arial"/>
          <w:sz w:val="24"/>
          <w:szCs w:val="24"/>
        </w:rPr>
        <w:t>Un entorno adecuado, ayudará a que el adulto pueda desenvolverse de una manera segura, sencilla e independiente.</w:t>
      </w:r>
    </w:p>
    <w:p w:rsidR="00625C7E" w:rsidRPr="004620AD" w:rsidRDefault="00625C7E" w:rsidP="00625C7E">
      <w:pPr>
        <w:autoSpaceDE w:val="0"/>
        <w:autoSpaceDN w:val="0"/>
        <w:adjustRightInd w:val="0"/>
        <w:spacing w:after="0" w:line="240" w:lineRule="auto"/>
        <w:jc w:val="both"/>
        <w:rPr>
          <w:rFonts w:ascii="Arial" w:hAnsi="Arial" w:cs="Arial"/>
          <w:color w:val="000000"/>
          <w:sz w:val="24"/>
          <w:szCs w:val="24"/>
        </w:rPr>
      </w:pPr>
    </w:p>
    <w:p w:rsidR="00625C7E" w:rsidRPr="004620AD" w:rsidRDefault="00625C7E" w:rsidP="00625C7E">
      <w:pPr>
        <w:jc w:val="both"/>
        <w:rPr>
          <w:rFonts w:ascii="Arial" w:hAnsi="Arial" w:cs="Arial"/>
          <w:b/>
          <w:sz w:val="24"/>
          <w:szCs w:val="24"/>
        </w:rPr>
      </w:pPr>
      <w:r w:rsidRPr="004620AD">
        <w:rPr>
          <w:rFonts w:ascii="Arial" w:hAnsi="Arial" w:cs="Arial"/>
          <w:b/>
          <w:sz w:val="24"/>
          <w:szCs w:val="24"/>
        </w:rPr>
        <w:t xml:space="preserve">Social y cultural. - </w:t>
      </w:r>
      <w:r w:rsidRPr="004620AD">
        <w:rPr>
          <w:rFonts w:ascii="Arial" w:hAnsi="Arial" w:cs="Arial"/>
          <w:color w:val="000000"/>
          <w:sz w:val="24"/>
          <w:szCs w:val="24"/>
        </w:rPr>
        <w:t>Para el adulto mayor, el primer eslabón de su ambiente social, es indiscutiblemente la familia. Contar con el apoyo incondicional de sus seres queridos resulta por demás fundamental para su bienestar. El valor del espacio familiar resulta insustituible una vez que la persona mayor ve reducida su vida social, especialmente cuando se encuentra en situaciones de movilidad reducida. La ventaja de la familia en su papel como cuidador y responsable del anciano, es que le proporciona generalmente mayor seguridad emocional, confianza e intimidad. Asimismo, impide que se genere esa sensación de abandono y falta de afecto que la persona mayor tiene cuando es institucionalizado.</w:t>
      </w:r>
    </w:p>
    <w:p w:rsidR="00625C7E" w:rsidRPr="004620AD" w:rsidRDefault="00625C7E" w:rsidP="00625C7E">
      <w:pPr>
        <w:autoSpaceDE w:val="0"/>
        <w:autoSpaceDN w:val="0"/>
        <w:adjustRightInd w:val="0"/>
        <w:spacing w:after="0" w:line="240" w:lineRule="auto"/>
        <w:jc w:val="both"/>
        <w:rPr>
          <w:rFonts w:ascii="Arial" w:hAnsi="Arial" w:cs="Arial"/>
          <w:color w:val="000000"/>
          <w:sz w:val="24"/>
          <w:szCs w:val="24"/>
        </w:rPr>
      </w:pPr>
      <w:r w:rsidRPr="004620AD">
        <w:rPr>
          <w:rFonts w:ascii="Arial" w:hAnsi="Arial" w:cs="Arial"/>
          <w:color w:val="8C8E91"/>
          <w:sz w:val="24"/>
          <w:szCs w:val="24"/>
        </w:rPr>
        <w:t xml:space="preserve"> </w:t>
      </w:r>
      <w:r w:rsidRPr="004620AD">
        <w:rPr>
          <w:rFonts w:ascii="Arial" w:hAnsi="Arial" w:cs="Arial"/>
          <w:color w:val="000000"/>
          <w:sz w:val="24"/>
          <w:szCs w:val="24"/>
        </w:rPr>
        <w:t>Acercar a la población distintos programas y beneficios para ayudar al desarrollo sustentable del sector (talleres de desarrollo humano, consultas médicas, consultas nutricionales, actividades artísticas, etcétera).</w:t>
      </w:r>
    </w:p>
    <w:p w:rsidR="00625C7E" w:rsidRPr="004620AD" w:rsidRDefault="00625C7E" w:rsidP="00625C7E">
      <w:pPr>
        <w:autoSpaceDE w:val="0"/>
        <w:autoSpaceDN w:val="0"/>
        <w:adjustRightInd w:val="0"/>
        <w:spacing w:after="0" w:line="240" w:lineRule="auto"/>
        <w:jc w:val="both"/>
        <w:rPr>
          <w:rFonts w:ascii="Arial" w:hAnsi="Arial" w:cs="Arial"/>
          <w:color w:val="000000"/>
          <w:sz w:val="24"/>
          <w:szCs w:val="24"/>
        </w:rPr>
      </w:pPr>
    </w:p>
    <w:p w:rsidR="00625C7E" w:rsidRPr="004620AD" w:rsidRDefault="00625C7E" w:rsidP="00625C7E">
      <w:pPr>
        <w:jc w:val="both"/>
        <w:rPr>
          <w:rFonts w:ascii="Arial" w:hAnsi="Arial" w:cs="Arial"/>
          <w:b/>
          <w:sz w:val="24"/>
          <w:szCs w:val="24"/>
        </w:rPr>
      </w:pPr>
      <w:r w:rsidRPr="004620AD">
        <w:rPr>
          <w:rFonts w:ascii="Arial" w:hAnsi="Arial" w:cs="Arial"/>
          <w:b/>
          <w:sz w:val="24"/>
          <w:szCs w:val="24"/>
        </w:rPr>
        <w:t xml:space="preserve">Acceso a la información. - </w:t>
      </w:r>
      <w:r w:rsidRPr="004620AD">
        <w:rPr>
          <w:rFonts w:ascii="Arial" w:hAnsi="Arial" w:cs="Arial"/>
          <w:color w:val="000000"/>
          <w:sz w:val="24"/>
          <w:szCs w:val="24"/>
        </w:rPr>
        <w:t>Hoy día, en este mundo tecnológico y virtual, es necesaria la capacitación de las personas mayores para hacer uso efectivo de los recursos que les permitan integrarse a la sociedad y facilitar sus vidas en lugar de complicárselas. Saber navegar por Internet, permite al adulto mayor comunicarse con familiares y amigos, realizar compras de productos básicos, hacer la despensa, pagar servicios, etcétera; sin necesidad de moverse de su hogar, significando una gran ventaja, especialmente para aquellos individuos que presentan alguna limitación de movilidad.</w:t>
      </w:r>
    </w:p>
    <w:p w:rsidR="00625C7E" w:rsidRPr="004620AD" w:rsidRDefault="00625C7E" w:rsidP="00625C7E">
      <w:pPr>
        <w:autoSpaceDE w:val="0"/>
        <w:autoSpaceDN w:val="0"/>
        <w:adjustRightInd w:val="0"/>
        <w:spacing w:after="0" w:line="240" w:lineRule="auto"/>
        <w:jc w:val="both"/>
        <w:rPr>
          <w:rFonts w:ascii="Arial" w:hAnsi="Arial" w:cs="Arial"/>
          <w:color w:val="000000"/>
          <w:sz w:val="24"/>
          <w:szCs w:val="24"/>
        </w:rPr>
      </w:pPr>
      <w:r w:rsidRPr="004620AD">
        <w:rPr>
          <w:rFonts w:ascii="Arial" w:hAnsi="Arial" w:cs="Arial"/>
          <w:color w:val="000000"/>
          <w:sz w:val="24"/>
          <w:szCs w:val="24"/>
        </w:rPr>
        <w:t xml:space="preserve">Aun cuando los usuarios son mayores, se percibe el interés que manifiestan en seguir aprendiendo y adaptándose al cambio. Recientemente, se ha ampliado el acceso del público a Internet inalámbrico </w:t>
      </w:r>
      <w:proofErr w:type="spellStart"/>
      <w:r w:rsidRPr="004620AD">
        <w:rPr>
          <w:rFonts w:ascii="Arial" w:hAnsi="Arial" w:cs="Arial"/>
          <w:color w:val="000000"/>
          <w:sz w:val="24"/>
          <w:szCs w:val="24"/>
        </w:rPr>
        <w:t>Wi</w:t>
      </w:r>
      <w:proofErr w:type="spellEnd"/>
      <w:r w:rsidRPr="004620AD">
        <w:rPr>
          <w:rFonts w:ascii="Arial" w:hAnsi="Arial" w:cs="Arial"/>
          <w:color w:val="000000"/>
          <w:sz w:val="24"/>
          <w:szCs w:val="24"/>
        </w:rPr>
        <w:t>-Fi, sin costo alguno o con un costo mínimo, en lugares públicos como oficinas de gobierno, parques o plazas, cafeterías y restaurantes, bibliotecas, etcétera.</w:t>
      </w:r>
    </w:p>
    <w:p w:rsidR="00625C7E" w:rsidRPr="004620AD" w:rsidRDefault="00625C7E" w:rsidP="00625C7E">
      <w:pPr>
        <w:autoSpaceDE w:val="0"/>
        <w:autoSpaceDN w:val="0"/>
        <w:adjustRightInd w:val="0"/>
        <w:spacing w:after="0" w:line="240" w:lineRule="auto"/>
        <w:jc w:val="both"/>
        <w:rPr>
          <w:rFonts w:ascii="Arial" w:hAnsi="Arial" w:cs="Arial"/>
          <w:color w:val="000000"/>
          <w:sz w:val="24"/>
          <w:szCs w:val="24"/>
        </w:rPr>
      </w:pPr>
    </w:p>
    <w:p w:rsidR="00625C7E" w:rsidRPr="004620AD" w:rsidRDefault="00625C7E" w:rsidP="00625C7E">
      <w:pPr>
        <w:autoSpaceDE w:val="0"/>
        <w:autoSpaceDN w:val="0"/>
        <w:adjustRightInd w:val="0"/>
        <w:spacing w:after="0" w:line="240" w:lineRule="auto"/>
        <w:jc w:val="both"/>
        <w:rPr>
          <w:rFonts w:ascii="Arial" w:hAnsi="Arial" w:cs="Arial"/>
          <w:b/>
          <w:bCs/>
          <w:color w:val="000000"/>
          <w:sz w:val="24"/>
          <w:szCs w:val="24"/>
        </w:rPr>
      </w:pPr>
      <w:r w:rsidRPr="004620AD">
        <w:rPr>
          <w:rFonts w:ascii="Arial" w:hAnsi="Arial" w:cs="Arial"/>
          <w:b/>
          <w:bCs/>
          <w:color w:val="000000"/>
          <w:sz w:val="24"/>
          <w:szCs w:val="24"/>
        </w:rPr>
        <w:t xml:space="preserve">Servicios sociales de apoyo. - </w:t>
      </w:r>
      <w:r w:rsidRPr="004620AD">
        <w:rPr>
          <w:rFonts w:ascii="Arial" w:hAnsi="Arial" w:cs="Arial"/>
          <w:color w:val="000000"/>
          <w:sz w:val="24"/>
          <w:szCs w:val="24"/>
        </w:rPr>
        <w:t xml:space="preserve">La creación de programas sociales en beneficio del adulto mayor es una prioridad para la administración pública de San Pedro Tlaquepaque, es de suma necesidad contar con beneficios económicos y sociales en beneficio del adulto mayor, “Queremos Cuidarte” es uno de los programas sociales que brinda un apoyo económico a la población adulta de 60 a 67 años y seis meses. </w:t>
      </w:r>
    </w:p>
    <w:p w:rsidR="00625C7E" w:rsidRPr="004620AD" w:rsidRDefault="00625C7E" w:rsidP="00625C7E">
      <w:pPr>
        <w:autoSpaceDE w:val="0"/>
        <w:autoSpaceDN w:val="0"/>
        <w:adjustRightInd w:val="0"/>
        <w:spacing w:after="0" w:line="240" w:lineRule="auto"/>
        <w:jc w:val="both"/>
        <w:rPr>
          <w:rFonts w:ascii="Arial" w:hAnsi="Arial" w:cs="Arial"/>
          <w:sz w:val="24"/>
          <w:szCs w:val="24"/>
          <w:highlight w:val="yellow"/>
        </w:rPr>
      </w:pPr>
    </w:p>
    <w:p w:rsidR="00625C7E" w:rsidRPr="004620AD" w:rsidRDefault="00625C7E" w:rsidP="00625C7E">
      <w:pPr>
        <w:pStyle w:val="NormalWeb"/>
        <w:shd w:val="clear" w:color="auto" w:fill="FFFFFF"/>
        <w:spacing w:before="0" w:beforeAutospacing="0" w:after="343" w:afterAutospacing="0"/>
        <w:jc w:val="both"/>
        <w:textAlignment w:val="baseline"/>
        <w:rPr>
          <w:rFonts w:ascii="Arial" w:hAnsi="Arial" w:cs="Arial"/>
        </w:rPr>
      </w:pPr>
      <w:r w:rsidRPr="004620AD">
        <w:rPr>
          <w:rFonts w:ascii="Arial" w:hAnsi="Arial" w:cs="Arial"/>
          <w:b/>
          <w:bCs/>
        </w:rPr>
        <w:t xml:space="preserve">Salud. - </w:t>
      </w:r>
      <w:r w:rsidRPr="004620AD">
        <w:rPr>
          <w:rFonts w:ascii="Arial" w:hAnsi="Arial" w:cs="Arial"/>
        </w:rPr>
        <w:t>Las personas en México están viviendo más años que antes. Muchas personas mayores viven saludablemente y tienen vidas activas. Pero no hay manera de evitarlo: cuando envejecemos, nuestros cuerpos y mentes cambian. Es importante saber qué esperar. Algunos cambios son normales al envejecer, mientras que otros pueden ser una señal de un problema de salud. Es importante reconocer la diferencia, es por eso que se realizan campañas de salud en las diferentes colonias del municipio, de esta manera se puede brindar un apoyo cercano con el ciudadano y brindarle consejos para el cuidado de salud.</w:t>
      </w:r>
    </w:p>
    <w:p w:rsidR="00625C7E" w:rsidRPr="004620AD" w:rsidRDefault="00625C7E" w:rsidP="00625C7E">
      <w:pPr>
        <w:autoSpaceDE w:val="0"/>
        <w:autoSpaceDN w:val="0"/>
        <w:adjustRightInd w:val="0"/>
        <w:spacing w:after="0" w:line="240" w:lineRule="auto"/>
        <w:jc w:val="both"/>
        <w:rPr>
          <w:rFonts w:ascii="Arial" w:hAnsi="Arial" w:cs="Arial"/>
          <w:color w:val="000000"/>
          <w:sz w:val="24"/>
          <w:szCs w:val="24"/>
        </w:rPr>
      </w:pPr>
      <w:r w:rsidRPr="004620AD">
        <w:rPr>
          <w:rFonts w:ascii="Arial" w:eastAsia="Malgun Gothic" w:hAnsi="Arial" w:cs="Arial"/>
          <w:b/>
          <w:sz w:val="24"/>
          <w:szCs w:val="24"/>
        </w:rPr>
        <w:t xml:space="preserve">IV. </w:t>
      </w:r>
      <w:r w:rsidRPr="004620AD">
        <w:rPr>
          <w:rFonts w:ascii="Arial" w:eastAsia="Malgun Gothic" w:hAnsi="Arial" w:cs="Arial"/>
          <w:sz w:val="24"/>
          <w:szCs w:val="24"/>
        </w:rPr>
        <w:t>En razón de lo anterior, se realizaron oficios a distintas dependencias respecto de las modificaciones a los distintos reglamentos municipales por lo que c</w:t>
      </w:r>
      <w:r w:rsidRPr="004620AD">
        <w:rPr>
          <w:rFonts w:ascii="Arial" w:hAnsi="Arial" w:cs="Arial"/>
          <w:sz w:val="24"/>
          <w:szCs w:val="24"/>
        </w:rPr>
        <w:t>on fecha 14 de agosto del año 2020, se giró oficio 1032/2020 a la Lic. María de los Ángeles García Sánchez jefa de la Escuela de Artes Plásticas, Artesanías y Oficios Ángel Carranza, solicitando su opinión técnica respecto al Apoyo al Adulto Mayor, de San Pedro Tlaquepaque, quien emite oficio número 093/2020 proponiendo lo siguiente:</w:t>
      </w:r>
    </w:p>
    <w:p w:rsidR="00625C7E" w:rsidRPr="004620AD" w:rsidRDefault="00625C7E" w:rsidP="00625C7E">
      <w:pPr>
        <w:spacing w:after="0"/>
        <w:jc w:val="both"/>
        <w:rPr>
          <w:rFonts w:ascii="Arial" w:hAnsi="Arial" w:cs="Arial"/>
          <w:sz w:val="24"/>
          <w:szCs w:val="24"/>
        </w:rPr>
      </w:pPr>
    </w:p>
    <w:p w:rsidR="00625C7E" w:rsidRPr="004620AD" w:rsidRDefault="00625C7E" w:rsidP="00625C7E">
      <w:pPr>
        <w:spacing w:after="0"/>
        <w:jc w:val="both"/>
        <w:rPr>
          <w:rFonts w:ascii="Arial" w:hAnsi="Arial" w:cs="Arial"/>
          <w:b/>
          <w:sz w:val="24"/>
          <w:szCs w:val="24"/>
        </w:rPr>
      </w:pPr>
      <w:r w:rsidRPr="004620AD">
        <w:rPr>
          <w:rFonts w:ascii="Arial" w:hAnsi="Arial" w:cs="Arial"/>
          <w:b/>
          <w:sz w:val="24"/>
          <w:szCs w:val="24"/>
        </w:rPr>
        <w:t xml:space="preserve">“XIX. Desarrollar programas y Actividades de enseñanza de música, pintura, danza y plástica para personas de la tercera edad”. </w:t>
      </w:r>
    </w:p>
    <w:p w:rsidR="00625C7E" w:rsidRPr="004620AD" w:rsidRDefault="00625C7E" w:rsidP="00625C7E">
      <w:pPr>
        <w:spacing w:after="0"/>
        <w:jc w:val="both"/>
        <w:rPr>
          <w:rFonts w:ascii="Arial" w:hAnsi="Arial" w:cs="Arial"/>
          <w:sz w:val="24"/>
          <w:szCs w:val="24"/>
        </w:rPr>
      </w:pPr>
    </w:p>
    <w:p w:rsidR="00625C7E" w:rsidRPr="004620AD" w:rsidRDefault="00625C7E" w:rsidP="00625C7E">
      <w:pPr>
        <w:spacing w:after="0"/>
        <w:jc w:val="both"/>
        <w:rPr>
          <w:rFonts w:ascii="Arial" w:hAnsi="Arial" w:cs="Arial"/>
          <w:sz w:val="24"/>
          <w:szCs w:val="24"/>
        </w:rPr>
      </w:pPr>
      <w:r w:rsidRPr="004620AD">
        <w:rPr>
          <w:rFonts w:ascii="Arial" w:hAnsi="Arial" w:cs="Arial"/>
          <w:b/>
          <w:sz w:val="24"/>
          <w:szCs w:val="24"/>
        </w:rPr>
        <w:t xml:space="preserve">V. </w:t>
      </w:r>
      <w:r w:rsidRPr="004620AD">
        <w:rPr>
          <w:rFonts w:ascii="Arial" w:hAnsi="Arial" w:cs="Arial"/>
          <w:sz w:val="24"/>
          <w:szCs w:val="24"/>
        </w:rPr>
        <w:t>Mediante oficio 1032/2020 de fecha 14 de agosto del 2020, se solicitó al Lic. Vicente García Magaña Coordinador General de Desarrollo Económico y combate a la Desigualdad, informará respecto al Apoyo al Adulto Mayor, de este Ayuntamiento, quien emite oficio 4747/2020 informando lo siguiente:</w:t>
      </w:r>
    </w:p>
    <w:p w:rsidR="00625C7E" w:rsidRPr="004620AD" w:rsidRDefault="00625C7E" w:rsidP="00625C7E">
      <w:pPr>
        <w:spacing w:after="0"/>
        <w:jc w:val="both"/>
        <w:rPr>
          <w:rFonts w:ascii="Arial" w:hAnsi="Arial" w:cs="Arial"/>
          <w:sz w:val="24"/>
          <w:szCs w:val="24"/>
        </w:rPr>
      </w:pPr>
    </w:p>
    <w:p w:rsidR="00625C7E" w:rsidRPr="004620AD" w:rsidRDefault="00625C7E" w:rsidP="00625C7E">
      <w:pPr>
        <w:spacing w:after="0"/>
        <w:jc w:val="both"/>
        <w:rPr>
          <w:rFonts w:ascii="Arial" w:hAnsi="Arial" w:cs="Arial"/>
          <w:b/>
          <w:sz w:val="24"/>
          <w:szCs w:val="24"/>
        </w:rPr>
      </w:pPr>
      <w:r w:rsidRPr="004620AD">
        <w:rPr>
          <w:rFonts w:ascii="Arial" w:hAnsi="Arial" w:cs="Arial"/>
          <w:b/>
          <w:sz w:val="24"/>
          <w:szCs w:val="24"/>
        </w:rPr>
        <w:t>“IX. Ejecutar las medidas necesarias para que las personas adultas mayores tengan fácil acceso a la enseñanza a través de una educación básica y media, técnica y superior permanente”.</w:t>
      </w:r>
    </w:p>
    <w:p w:rsidR="00625C7E" w:rsidRPr="004620AD" w:rsidRDefault="00625C7E" w:rsidP="00625C7E">
      <w:pPr>
        <w:spacing w:after="0"/>
        <w:jc w:val="both"/>
        <w:rPr>
          <w:rFonts w:ascii="Arial" w:hAnsi="Arial" w:cs="Arial"/>
          <w:sz w:val="24"/>
          <w:szCs w:val="24"/>
        </w:rPr>
      </w:pPr>
    </w:p>
    <w:p w:rsidR="00625C7E" w:rsidRPr="004620AD" w:rsidRDefault="00625C7E" w:rsidP="00625C7E">
      <w:pPr>
        <w:spacing w:after="0"/>
        <w:jc w:val="both"/>
        <w:rPr>
          <w:rFonts w:ascii="Arial" w:hAnsi="Arial" w:cs="Arial"/>
          <w:sz w:val="24"/>
          <w:szCs w:val="24"/>
        </w:rPr>
      </w:pPr>
      <w:r w:rsidRPr="004620AD">
        <w:rPr>
          <w:rFonts w:ascii="Arial" w:hAnsi="Arial" w:cs="Arial"/>
          <w:b/>
          <w:sz w:val="24"/>
          <w:szCs w:val="24"/>
        </w:rPr>
        <w:t>VI</w:t>
      </w:r>
      <w:proofErr w:type="gramStart"/>
      <w:r w:rsidRPr="004620AD">
        <w:rPr>
          <w:rFonts w:ascii="Arial" w:hAnsi="Arial" w:cs="Arial"/>
          <w:b/>
          <w:sz w:val="24"/>
          <w:szCs w:val="24"/>
        </w:rPr>
        <w:t xml:space="preserve">.  </w:t>
      </w:r>
      <w:r w:rsidRPr="004620AD">
        <w:rPr>
          <w:rFonts w:ascii="Arial" w:hAnsi="Arial" w:cs="Arial"/>
          <w:sz w:val="24"/>
          <w:szCs w:val="24"/>
        </w:rPr>
        <w:t>En</w:t>
      </w:r>
      <w:proofErr w:type="gramEnd"/>
      <w:r w:rsidRPr="004620AD">
        <w:rPr>
          <w:rFonts w:ascii="Arial" w:hAnsi="Arial" w:cs="Arial"/>
          <w:sz w:val="24"/>
          <w:szCs w:val="24"/>
        </w:rPr>
        <w:t xml:space="preserve"> agosto 17 del año 2020, se presentó el oficio 1029/2020 al Lic. Argel Omar Gómez Mayoral Director del Consejo Municipal del Deporte solicitando su opinión técnica respecto al Apoyo al Adulto Mayor quien emite el oficio 0225/2020 informando lo siguiente:</w:t>
      </w:r>
    </w:p>
    <w:p w:rsidR="00625C7E" w:rsidRPr="004620AD" w:rsidRDefault="00625C7E" w:rsidP="00625C7E">
      <w:pPr>
        <w:spacing w:after="0"/>
        <w:jc w:val="both"/>
        <w:rPr>
          <w:rFonts w:ascii="Arial" w:hAnsi="Arial" w:cs="Arial"/>
          <w:sz w:val="24"/>
          <w:szCs w:val="24"/>
        </w:rPr>
      </w:pPr>
    </w:p>
    <w:p w:rsidR="00625C7E" w:rsidRPr="004620AD" w:rsidRDefault="00625C7E" w:rsidP="00625C7E">
      <w:pPr>
        <w:jc w:val="both"/>
        <w:rPr>
          <w:rFonts w:ascii="Arial" w:hAnsi="Arial" w:cs="Arial"/>
          <w:sz w:val="24"/>
          <w:szCs w:val="24"/>
        </w:rPr>
      </w:pPr>
      <w:r w:rsidRPr="004620AD">
        <w:rPr>
          <w:rFonts w:ascii="Arial" w:hAnsi="Arial" w:cs="Arial"/>
          <w:b/>
          <w:sz w:val="24"/>
          <w:szCs w:val="24"/>
        </w:rPr>
        <w:t>“V.- Planear, organizar y desarrollar actividad física organizada y permanente, así como actividad física masiva para las niñas, niños jóvenes, mujeres, hombres, así como personas adultas mayores considerando dentro de las convocatorias categorías exclusivas para los adultos mayores para la promoción de la actividad física y el deporte</w:t>
      </w:r>
      <w:r w:rsidRPr="004620AD">
        <w:rPr>
          <w:rFonts w:ascii="Arial" w:hAnsi="Arial" w:cs="Arial"/>
          <w:sz w:val="24"/>
          <w:szCs w:val="24"/>
        </w:rPr>
        <w:t>.</w:t>
      </w:r>
    </w:p>
    <w:p w:rsidR="00625C7E" w:rsidRPr="004620AD" w:rsidRDefault="00625C7E" w:rsidP="00625C7E">
      <w:pPr>
        <w:pStyle w:val="Sinespaciado"/>
        <w:jc w:val="both"/>
        <w:rPr>
          <w:rFonts w:ascii="Arial" w:hAnsi="Arial" w:cs="Arial"/>
          <w:b/>
          <w:sz w:val="24"/>
          <w:szCs w:val="24"/>
        </w:rPr>
      </w:pPr>
      <w:r w:rsidRPr="004620AD">
        <w:rPr>
          <w:rFonts w:ascii="Arial" w:hAnsi="Arial" w:cs="Arial"/>
          <w:b/>
          <w:sz w:val="24"/>
          <w:szCs w:val="24"/>
        </w:rPr>
        <w:t>VI.-</w:t>
      </w:r>
      <w:r w:rsidRPr="004620AD">
        <w:rPr>
          <w:rFonts w:ascii="Arial" w:hAnsi="Arial" w:cs="Arial"/>
          <w:sz w:val="24"/>
          <w:szCs w:val="24"/>
        </w:rPr>
        <w:t xml:space="preserve"> </w:t>
      </w:r>
      <w:r w:rsidRPr="004620AD">
        <w:rPr>
          <w:rFonts w:ascii="Arial" w:hAnsi="Arial" w:cs="Arial"/>
          <w:b/>
          <w:bCs/>
          <w:sz w:val="24"/>
          <w:szCs w:val="24"/>
        </w:rPr>
        <w:t>Programar</w:t>
      </w:r>
      <w:r w:rsidRPr="004620AD">
        <w:rPr>
          <w:rFonts w:ascii="Arial" w:hAnsi="Arial" w:cs="Arial"/>
          <w:b/>
          <w:iCs/>
          <w:sz w:val="24"/>
          <w:szCs w:val="24"/>
        </w:rPr>
        <w:t xml:space="preserve"> Mantenimiento de Espacios Deportivos p</w:t>
      </w:r>
      <w:r w:rsidRPr="004620AD">
        <w:rPr>
          <w:rFonts w:ascii="Arial" w:hAnsi="Arial" w:cs="Arial"/>
          <w:b/>
          <w:sz w:val="24"/>
          <w:szCs w:val="24"/>
        </w:rPr>
        <w:t>ara brindar un servicio adecuado a la infraestructura deportiva del municipio, en beneficio de las niñas, niños, jóvenes, mujeres, hombres, así como adultos mayores y personas con discapacidad y”.</w:t>
      </w:r>
    </w:p>
    <w:p w:rsidR="00625C7E" w:rsidRPr="004620AD" w:rsidRDefault="00625C7E" w:rsidP="00625C7E">
      <w:pPr>
        <w:spacing w:after="0"/>
        <w:jc w:val="both"/>
        <w:rPr>
          <w:rFonts w:ascii="Arial" w:hAnsi="Arial" w:cs="Arial"/>
          <w:sz w:val="24"/>
          <w:szCs w:val="24"/>
        </w:rPr>
      </w:pPr>
    </w:p>
    <w:p w:rsidR="00625C7E" w:rsidRPr="004620AD" w:rsidRDefault="00625C7E" w:rsidP="00625C7E">
      <w:pPr>
        <w:spacing w:after="0"/>
        <w:jc w:val="both"/>
        <w:rPr>
          <w:rFonts w:ascii="Arial" w:hAnsi="Arial" w:cs="Arial"/>
          <w:sz w:val="24"/>
          <w:szCs w:val="24"/>
        </w:rPr>
      </w:pPr>
      <w:r w:rsidRPr="004620AD">
        <w:rPr>
          <w:rFonts w:ascii="Arial" w:hAnsi="Arial" w:cs="Arial"/>
          <w:b/>
          <w:sz w:val="24"/>
          <w:szCs w:val="24"/>
        </w:rPr>
        <w:t>VII.</w:t>
      </w:r>
      <w:r w:rsidRPr="004620AD">
        <w:rPr>
          <w:rFonts w:ascii="Arial" w:hAnsi="Arial" w:cs="Arial"/>
          <w:sz w:val="24"/>
          <w:szCs w:val="24"/>
        </w:rPr>
        <w:t xml:space="preserve"> Mediante oficio 1030/2020 de fecha 17 de agosto del 2020, se solicitó a la Lic. Mirna Citlalli Amaya de Luna Coordinadora General de Construcción de la Comunidad, informará respecto al Apoyo al Adulto Mayor, quien emite oficio 106/2020 informando lo siguiente:</w:t>
      </w:r>
    </w:p>
    <w:p w:rsidR="00625C7E" w:rsidRPr="004620AD" w:rsidRDefault="00625C7E" w:rsidP="00625C7E">
      <w:pPr>
        <w:spacing w:after="0"/>
        <w:jc w:val="both"/>
        <w:rPr>
          <w:rFonts w:ascii="Arial" w:hAnsi="Arial" w:cs="Arial"/>
          <w:sz w:val="24"/>
          <w:szCs w:val="24"/>
        </w:rPr>
      </w:pPr>
    </w:p>
    <w:p w:rsidR="00625C7E" w:rsidRPr="004620AD" w:rsidRDefault="00625C7E" w:rsidP="00625C7E">
      <w:pPr>
        <w:jc w:val="both"/>
        <w:rPr>
          <w:rFonts w:ascii="Arial" w:hAnsi="Arial" w:cs="Arial"/>
          <w:b/>
          <w:sz w:val="24"/>
          <w:szCs w:val="24"/>
        </w:rPr>
      </w:pPr>
      <w:r w:rsidRPr="004620AD">
        <w:rPr>
          <w:rFonts w:ascii="Arial" w:hAnsi="Arial" w:cs="Arial"/>
          <w:b/>
          <w:sz w:val="24"/>
          <w:szCs w:val="24"/>
        </w:rPr>
        <w:t>“LI. Crear y aplicar programas para los adultos mayores a través de la implementación de reglas de operación para cada ejercicio fiscal que se prevea”</w:t>
      </w:r>
    </w:p>
    <w:p w:rsidR="00625C7E" w:rsidRPr="004620AD" w:rsidRDefault="00625C7E" w:rsidP="00625C7E">
      <w:pPr>
        <w:spacing w:after="0"/>
        <w:jc w:val="both"/>
        <w:rPr>
          <w:rFonts w:ascii="Arial" w:hAnsi="Arial" w:cs="Arial"/>
          <w:sz w:val="24"/>
          <w:szCs w:val="24"/>
        </w:rPr>
      </w:pPr>
      <w:r w:rsidRPr="004620AD">
        <w:rPr>
          <w:rFonts w:ascii="Arial" w:eastAsia="Malgun Gothic" w:hAnsi="Arial" w:cs="Arial"/>
          <w:b/>
          <w:sz w:val="24"/>
          <w:szCs w:val="24"/>
        </w:rPr>
        <w:t>VIII.-</w:t>
      </w:r>
      <w:r w:rsidRPr="004620AD">
        <w:rPr>
          <w:rFonts w:ascii="Arial" w:eastAsia="Malgun Gothic" w:hAnsi="Arial" w:cs="Arial"/>
          <w:sz w:val="24"/>
          <w:szCs w:val="24"/>
        </w:rPr>
        <w:t xml:space="preserve"> Con oficio 1028/2020, de fecha 17 agosto del 2020 </w:t>
      </w:r>
      <w:r w:rsidRPr="004620AD">
        <w:rPr>
          <w:rFonts w:ascii="Arial" w:hAnsi="Arial" w:cs="Arial"/>
          <w:sz w:val="24"/>
          <w:szCs w:val="24"/>
        </w:rPr>
        <w:t>se solicitó a la Dra. Ma. Margarita Ríos Cervantes Directora General de Servicios Médicos Municipales, informará respecto al Apoyo al Adulto Mayor, quien emite oficio número DGSMM /1236/2020 informando lo siguiente:</w:t>
      </w:r>
    </w:p>
    <w:p w:rsidR="00625C7E" w:rsidRPr="004620AD" w:rsidRDefault="00625C7E" w:rsidP="00625C7E">
      <w:pPr>
        <w:jc w:val="both"/>
        <w:rPr>
          <w:rFonts w:ascii="Arial" w:hAnsi="Arial" w:cs="Arial"/>
          <w:b/>
          <w:sz w:val="24"/>
          <w:szCs w:val="24"/>
        </w:rPr>
      </w:pPr>
    </w:p>
    <w:p w:rsidR="00625C7E" w:rsidRPr="004620AD" w:rsidRDefault="00625C7E" w:rsidP="00625C7E">
      <w:pPr>
        <w:pStyle w:val="Sinespaciado"/>
        <w:spacing w:line="276" w:lineRule="auto"/>
        <w:jc w:val="both"/>
        <w:rPr>
          <w:rFonts w:ascii="Arial" w:hAnsi="Arial" w:cs="Arial"/>
          <w:b/>
          <w:sz w:val="24"/>
          <w:szCs w:val="24"/>
        </w:rPr>
      </w:pPr>
      <w:r w:rsidRPr="004620AD">
        <w:rPr>
          <w:rFonts w:ascii="Arial" w:hAnsi="Arial" w:cs="Arial"/>
          <w:b/>
          <w:sz w:val="24"/>
          <w:szCs w:val="24"/>
        </w:rPr>
        <w:t>“XLIX. Se promoverá un descuento a los adultos Mayores acreditando su tercera edad en atención integral en salud que se brinde a las personas adultas mayores”.</w:t>
      </w:r>
    </w:p>
    <w:p w:rsidR="00625C7E" w:rsidRPr="004620AD" w:rsidRDefault="00625C7E" w:rsidP="00625C7E">
      <w:pPr>
        <w:pStyle w:val="Sinespaciado1"/>
        <w:jc w:val="both"/>
        <w:rPr>
          <w:rFonts w:ascii="Arial" w:hAnsi="Arial" w:cs="Arial"/>
          <w:sz w:val="24"/>
          <w:szCs w:val="24"/>
          <w:lang w:val="es-ES"/>
        </w:rPr>
      </w:pPr>
    </w:p>
    <w:p w:rsidR="00625C7E" w:rsidRPr="004620AD" w:rsidRDefault="00625C7E" w:rsidP="00625C7E">
      <w:pPr>
        <w:pStyle w:val="Sinespaciado1"/>
        <w:jc w:val="both"/>
        <w:rPr>
          <w:rFonts w:ascii="Arial" w:hAnsi="Arial" w:cs="Arial"/>
          <w:sz w:val="24"/>
          <w:szCs w:val="24"/>
          <w:lang w:val="es-ES"/>
        </w:rPr>
      </w:pPr>
    </w:p>
    <w:p w:rsidR="00625C7E" w:rsidRPr="004620AD" w:rsidRDefault="00625C7E" w:rsidP="00625C7E">
      <w:pPr>
        <w:pStyle w:val="Sinespaciado1"/>
        <w:jc w:val="both"/>
        <w:rPr>
          <w:rFonts w:ascii="Arial" w:hAnsi="Arial" w:cs="Arial"/>
          <w:sz w:val="24"/>
          <w:szCs w:val="24"/>
        </w:rPr>
      </w:pPr>
      <w:r w:rsidRPr="004620AD">
        <w:rPr>
          <w:rFonts w:ascii="Arial" w:hAnsi="Arial" w:cs="Arial"/>
          <w:b/>
          <w:sz w:val="24"/>
          <w:szCs w:val="24"/>
        </w:rPr>
        <w:t xml:space="preserve">IX.- </w:t>
      </w:r>
      <w:r w:rsidRPr="004620AD">
        <w:rPr>
          <w:rFonts w:ascii="Arial" w:hAnsi="Arial" w:cs="Arial"/>
          <w:sz w:val="24"/>
          <w:szCs w:val="24"/>
        </w:rPr>
        <w:t>Que conforme al artículo 95, 152 y 154 del Reglamento del Gobierno y de la Administración Pública del Ayuntamiento Constitucional de San Pedro Tlaquepaque, la Comisión de Reglamentos Municipales y Puntos Legislativos, así como de Gobernación se encuentran facultadas para elaborar el presente dictamen, toda vez que se ha realizado el estudio, análisis y discusión de la iniciativa turnada.</w:t>
      </w:r>
    </w:p>
    <w:p w:rsidR="00625C7E" w:rsidRPr="004620AD" w:rsidRDefault="00625C7E" w:rsidP="00625C7E">
      <w:pPr>
        <w:pStyle w:val="Sinespaciado1"/>
        <w:jc w:val="both"/>
        <w:rPr>
          <w:rFonts w:ascii="Arial" w:hAnsi="Arial" w:cs="Arial"/>
          <w:sz w:val="24"/>
          <w:szCs w:val="24"/>
        </w:rPr>
      </w:pPr>
    </w:p>
    <w:p w:rsidR="00625C7E" w:rsidRPr="004620AD" w:rsidRDefault="00625C7E" w:rsidP="00625C7E">
      <w:pPr>
        <w:pStyle w:val="Sinespaciado1"/>
        <w:jc w:val="both"/>
        <w:rPr>
          <w:rFonts w:ascii="Arial" w:hAnsi="Arial" w:cs="Arial"/>
          <w:sz w:val="24"/>
          <w:szCs w:val="24"/>
        </w:rPr>
      </w:pPr>
      <w:r w:rsidRPr="004620AD">
        <w:rPr>
          <w:rFonts w:ascii="Arial" w:hAnsi="Arial" w:cs="Arial"/>
          <w:b/>
          <w:sz w:val="24"/>
          <w:szCs w:val="24"/>
        </w:rPr>
        <w:t>X.-</w:t>
      </w:r>
      <w:r w:rsidRPr="004620AD">
        <w:rPr>
          <w:rFonts w:ascii="Arial" w:hAnsi="Arial" w:cs="Arial"/>
          <w:sz w:val="24"/>
          <w:szCs w:val="24"/>
        </w:rPr>
        <w:t xml:space="preserve"> En base a lo anterior se proponen las modificaciones y adiciones a los  Reglamentos </w:t>
      </w:r>
      <w:r w:rsidRPr="004620AD">
        <w:rPr>
          <w:rFonts w:ascii="Arial" w:hAnsi="Arial" w:cs="Arial"/>
          <w:b/>
          <w:color w:val="000000" w:themeColor="text1"/>
          <w:sz w:val="24"/>
          <w:szCs w:val="24"/>
        </w:rPr>
        <w:t>Artículo 4 se adicionan las fracciones V, y VI  de Reglamento del Organismo Público Descentralizado Denominado  “Consejo Municipal del Deporte, (COMUDE)  de San Pedro Tlaquepaque”, Artículo 243 se adiciona la fracción LI del Reglamento de Gobierno y de la Administración Pública, del Ayuntamiento Constitucional de San Pedro Tlaquepaque, Artículo 194 se adiciona fracción XXIV del Reglamento de Gobierno y de la Administración Pública, del Ayuntamiento Constitucional de San Pedro Tlaquepaque, Artículo 7 se adiciona la fracción XIX del Reglamento de Cultura y Mecenazgo, Cultura del Municipio de San Pedro Tlaquepaque, Articulo 13 se adicionan las fracciones IX y X del  Reglamento de Bibliotecas, del Municipio San Pedro Tlaquepaque, Articulo 7 se adicionan las fracciones XIX y XX del Reglamento Municipal para el Fomento y Promoción del Desarrollo Económico, y el Artículo 243 se adiciona la fracción XLIX del  Reglamento de Gobierno y de la Administración Pública del Ayuntamiento de San Pedro Tlaquepaque</w:t>
      </w:r>
      <w:r w:rsidRPr="004620AD">
        <w:rPr>
          <w:rFonts w:ascii="Arial" w:hAnsi="Arial" w:cs="Arial"/>
          <w:sz w:val="24"/>
          <w:szCs w:val="24"/>
        </w:rPr>
        <w:t xml:space="preserve">, </w:t>
      </w:r>
      <w:r w:rsidRPr="004620AD">
        <w:rPr>
          <w:rFonts w:ascii="Arial" w:hAnsi="Arial" w:cs="Arial"/>
          <w:b/>
          <w:sz w:val="24"/>
          <w:szCs w:val="24"/>
        </w:rPr>
        <w:t>Jalisco.</w:t>
      </w:r>
      <w:r w:rsidRPr="004620AD">
        <w:rPr>
          <w:rFonts w:ascii="Arial" w:hAnsi="Arial" w:cs="Arial"/>
          <w:sz w:val="24"/>
          <w:szCs w:val="24"/>
        </w:rPr>
        <w:t xml:space="preserve"> Para quedar como sigue: </w:t>
      </w:r>
    </w:p>
    <w:p w:rsidR="00625C7E" w:rsidRPr="004620AD" w:rsidRDefault="00625C7E" w:rsidP="00625C7E">
      <w:pPr>
        <w:pStyle w:val="Sinespaciado1"/>
        <w:jc w:val="both"/>
        <w:rPr>
          <w:rFonts w:ascii="Arial" w:hAnsi="Arial" w:cs="Arial"/>
          <w:sz w:val="24"/>
          <w:szCs w:val="24"/>
        </w:rPr>
      </w:pPr>
    </w:p>
    <w:p w:rsidR="00625C7E" w:rsidRPr="004620AD" w:rsidRDefault="00625C7E" w:rsidP="00625C7E">
      <w:pPr>
        <w:pStyle w:val="Sinespaciado1"/>
        <w:jc w:val="both"/>
        <w:rPr>
          <w:rFonts w:ascii="Arial" w:hAnsi="Arial" w:cs="Arial"/>
          <w:b/>
          <w:sz w:val="24"/>
          <w:szCs w:val="24"/>
        </w:rPr>
      </w:pPr>
      <w:r w:rsidRPr="004620AD">
        <w:rPr>
          <w:rFonts w:ascii="Arial" w:hAnsi="Arial" w:cs="Arial"/>
          <w:b/>
          <w:sz w:val="24"/>
          <w:szCs w:val="24"/>
        </w:rPr>
        <w:t xml:space="preserve">Modificación del Título Segundo, Capítulo I, </w:t>
      </w:r>
      <w:proofErr w:type="gramStart"/>
      <w:r w:rsidRPr="004620AD">
        <w:rPr>
          <w:rFonts w:ascii="Arial" w:hAnsi="Arial" w:cs="Arial"/>
          <w:b/>
          <w:sz w:val="24"/>
          <w:szCs w:val="24"/>
        </w:rPr>
        <w:t>Articulo</w:t>
      </w:r>
      <w:proofErr w:type="gramEnd"/>
      <w:r w:rsidRPr="004620AD">
        <w:rPr>
          <w:rFonts w:ascii="Arial" w:hAnsi="Arial" w:cs="Arial"/>
          <w:b/>
          <w:sz w:val="24"/>
          <w:szCs w:val="24"/>
        </w:rPr>
        <w:t xml:space="preserve"> 4, adicionando las fracciones V y VI, al Reglamento del Organismo Público Descentralizado denominado “Consejo Municipal del Deporte de San Pedro Tlaquepaque”.</w:t>
      </w:r>
    </w:p>
    <w:p w:rsidR="00625C7E" w:rsidRPr="004620AD" w:rsidRDefault="00625C7E" w:rsidP="00625C7E">
      <w:pPr>
        <w:pStyle w:val="Sinespaciado1"/>
        <w:jc w:val="both"/>
        <w:rPr>
          <w:rFonts w:ascii="Arial" w:hAnsi="Arial" w:cs="Arial"/>
          <w:b/>
          <w:sz w:val="24"/>
          <w:szCs w:val="24"/>
        </w:rPr>
      </w:pPr>
    </w:p>
    <w:tbl>
      <w:tblPr>
        <w:tblStyle w:val="Tablaconcuadrcula"/>
        <w:tblW w:w="0" w:type="auto"/>
        <w:tblLook w:val="04A0" w:firstRow="1" w:lastRow="0" w:firstColumn="1" w:lastColumn="0" w:noHBand="0" w:noVBand="1"/>
      </w:tblPr>
      <w:tblGrid>
        <w:gridCol w:w="4074"/>
        <w:gridCol w:w="4074"/>
      </w:tblGrid>
      <w:tr w:rsidR="00625C7E" w:rsidRPr="004620AD" w:rsidTr="00625C7E">
        <w:tc>
          <w:tcPr>
            <w:tcW w:w="4414" w:type="dxa"/>
          </w:tcPr>
          <w:p w:rsidR="00625C7E" w:rsidRPr="004620AD" w:rsidRDefault="00625C7E" w:rsidP="00625C7E">
            <w:pPr>
              <w:pStyle w:val="Sinespaciado1"/>
              <w:jc w:val="center"/>
              <w:rPr>
                <w:rFonts w:ascii="Arial" w:hAnsi="Arial" w:cs="Arial"/>
                <w:b/>
                <w:sz w:val="20"/>
                <w:szCs w:val="20"/>
              </w:rPr>
            </w:pPr>
            <w:r w:rsidRPr="004620AD">
              <w:rPr>
                <w:rFonts w:ascii="Arial" w:hAnsi="Arial" w:cs="Arial"/>
                <w:b/>
                <w:sz w:val="20"/>
                <w:szCs w:val="20"/>
              </w:rPr>
              <w:t>DICE</w:t>
            </w:r>
          </w:p>
        </w:tc>
        <w:tc>
          <w:tcPr>
            <w:tcW w:w="4414" w:type="dxa"/>
          </w:tcPr>
          <w:p w:rsidR="00625C7E" w:rsidRPr="004620AD" w:rsidRDefault="00625C7E" w:rsidP="00625C7E">
            <w:pPr>
              <w:pStyle w:val="Sinespaciado1"/>
              <w:jc w:val="center"/>
              <w:rPr>
                <w:rFonts w:ascii="Arial" w:hAnsi="Arial" w:cs="Arial"/>
                <w:b/>
                <w:sz w:val="20"/>
                <w:szCs w:val="20"/>
              </w:rPr>
            </w:pPr>
            <w:r w:rsidRPr="004620AD">
              <w:rPr>
                <w:rFonts w:ascii="Arial" w:hAnsi="Arial" w:cs="Arial"/>
                <w:b/>
                <w:sz w:val="20"/>
                <w:szCs w:val="20"/>
              </w:rPr>
              <w:t>SE PROPONE</w:t>
            </w:r>
          </w:p>
        </w:tc>
      </w:tr>
      <w:tr w:rsidR="00625C7E" w:rsidRPr="004620AD" w:rsidTr="00625C7E">
        <w:tc>
          <w:tcPr>
            <w:tcW w:w="4414" w:type="dxa"/>
          </w:tcPr>
          <w:p w:rsidR="00625C7E" w:rsidRPr="004620AD" w:rsidRDefault="00625C7E" w:rsidP="00625C7E">
            <w:pPr>
              <w:spacing w:before="56"/>
              <w:ind w:right="903"/>
              <w:rPr>
                <w:rFonts w:ascii="Arial" w:eastAsia="Century Gothic" w:hAnsi="Arial" w:cs="Arial"/>
                <w:b/>
                <w:sz w:val="20"/>
                <w:szCs w:val="20"/>
              </w:rPr>
            </w:pPr>
            <w:r w:rsidRPr="004620AD">
              <w:rPr>
                <w:rFonts w:ascii="Arial" w:eastAsia="Century Gothic" w:hAnsi="Arial" w:cs="Arial"/>
                <w:b/>
                <w:sz w:val="20"/>
                <w:szCs w:val="20"/>
              </w:rPr>
              <w:t>REGLAMENTO DEL ORGANISMO PÚBLICO DESCENTRALIZADO DENOMINADO</w:t>
            </w:r>
          </w:p>
          <w:p w:rsidR="00625C7E" w:rsidRPr="004620AD" w:rsidRDefault="00625C7E" w:rsidP="00625C7E">
            <w:pPr>
              <w:spacing w:before="56"/>
              <w:ind w:right="903"/>
              <w:rPr>
                <w:rFonts w:ascii="Arial" w:eastAsia="Century Gothic" w:hAnsi="Arial" w:cs="Arial"/>
                <w:sz w:val="20"/>
                <w:szCs w:val="20"/>
              </w:rPr>
            </w:pPr>
          </w:p>
          <w:p w:rsidR="00625C7E" w:rsidRPr="004620AD" w:rsidRDefault="00625C7E" w:rsidP="00625C7E">
            <w:pPr>
              <w:pStyle w:val="Sinespaciado"/>
              <w:jc w:val="both"/>
              <w:rPr>
                <w:rFonts w:ascii="Arial" w:eastAsia="Century Gothic" w:hAnsi="Arial" w:cs="Arial"/>
                <w:b/>
                <w:position w:val="-1"/>
                <w:sz w:val="20"/>
                <w:szCs w:val="20"/>
              </w:rPr>
            </w:pPr>
            <w:r w:rsidRPr="004620AD">
              <w:rPr>
                <w:rFonts w:ascii="Arial" w:eastAsia="Century Gothic" w:hAnsi="Arial" w:cs="Arial"/>
                <w:b/>
                <w:position w:val="-1"/>
                <w:sz w:val="20"/>
                <w:szCs w:val="20"/>
              </w:rPr>
              <w:t>“CONSEJO MUNICIPAL DEL DEPORTE DE SAN PEDRO TLAQUEPAQUE”</w:t>
            </w:r>
          </w:p>
          <w:p w:rsidR="00625C7E" w:rsidRPr="004620AD" w:rsidRDefault="00625C7E" w:rsidP="00625C7E">
            <w:pPr>
              <w:pStyle w:val="Sinespaciado"/>
              <w:jc w:val="both"/>
              <w:rPr>
                <w:rFonts w:ascii="Arial" w:hAnsi="Arial" w:cs="Arial"/>
                <w:sz w:val="20"/>
                <w:szCs w:val="20"/>
              </w:rPr>
            </w:pPr>
          </w:p>
          <w:p w:rsidR="00625C7E" w:rsidRPr="004620AD" w:rsidRDefault="00625C7E" w:rsidP="00625C7E">
            <w:pPr>
              <w:pStyle w:val="Sinespaciado"/>
              <w:jc w:val="both"/>
              <w:rPr>
                <w:rFonts w:ascii="Arial" w:hAnsi="Arial" w:cs="Arial"/>
                <w:b/>
                <w:sz w:val="20"/>
                <w:szCs w:val="20"/>
              </w:rPr>
            </w:pPr>
            <w:r w:rsidRPr="004620AD">
              <w:rPr>
                <w:rFonts w:ascii="Arial" w:hAnsi="Arial" w:cs="Arial"/>
                <w:b/>
                <w:sz w:val="20"/>
                <w:szCs w:val="20"/>
              </w:rPr>
              <w:t xml:space="preserve">Titulo segundo del consejo capítulo I de los objetivos del consejo </w:t>
            </w:r>
          </w:p>
          <w:p w:rsidR="00625C7E" w:rsidRPr="004620AD" w:rsidRDefault="00625C7E" w:rsidP="00625C7E">
            <w:pPr>
              <w:pStyle w:val="Sinespaciado"/>
              <w:jc w:val="both"/>
              <w:rPr>
                <w:rFonts w:ascii="Arial" w:hAnsi="Arial" w:cs="Arial"/>
                <w:b/>
                <w:sz w:val="20"/>
                <w:szCs w:val="20"/>
              </w:rPr>
            </w:pPr>
          </w:p>
          <w:p w:rsidR="00625C7E" w:rsidRPr="004620AD" w:rsidRDefault="00625C7E" w:rsidP="00625C7E">
            <w:pPr>
              <w:pStyle w:val="Sinespaciado"/>
              <w:jc w:val="both"/>
              <w:rPr>
                <w:rFonts w:ascii="Arial" w:hAnsi="Arial" w:cs="Arial"/>
                <w:b/>
                <w:sz w:val="20"/>
                <w:szCs w:val="20"/>
              </w:rPr>
            </w:pPr>
            <w:r w:rsidRPr="004620AD">
              <w:rPr>
                <w:rFonts w:ascii="Arial" w:hAnsi="Arial" w:cs="Arial"/>
                <w:b/>
                <w:sz w:val="20"/>
                <w:szCs w:val="20"/>
              </w:rPr>
              <w:t xml:space="preserve">Artículo 4. </w:t>
            </w:r>
            <w:r w:rsidRPr="004620AD">
              <w:rPr>
                <w:rFonts w:ascii="Arial" w:hAnsi="Arial" w:cs="Arial"/>
                <w:sz w:val="20"/>
                <w:szCs w:val="20"/>
              </w:rPr>
              <w:t>El objetivo principal del Consejo se basa en:</w:t>
            </w:r>
          </w:p>
          <w:p w:rsidR="00625C7E" w:rsidRPr="004620AD" w:rsidRDefault="00625C7E" w:rsidP="00625C7E">
            <w:pPr>
              <w:pStyle w:val="Sinespaciado"/>
              <w:jc w:val="both"/>
              <w:rPr>
                <w:rFonts w:ascii="Arial" w:hAnsi="Arial" w:cs="Arial"/>
                <w:sz w:val="20"/>
                <w:szCs w:val="20"/>
              </w:rPr>
            </w:pPr>
            <w:r w:rsidRPr="004620AD">
              <w:rPr>
                <w:rFonts w:ascii="Arial" w:hAnsi="Arial" w:cs="Arial"/>
                <w:sz w:val="20"/>
                <w:szCs w:val="20"/>
              </w:rPr>
              <w:t>I…IV</w:t>
            </w:r>
          </w:p>
          <w:p w:rsidR="00625C7E" w:rsidRPr="004620AD" w:rsidRDefault="00625C7E" w:rsidP="00625C7E">
            <w:pPr>
              <w:pStyle w:val="Sinespaciado"/>
              <w:jc w:val="both"/>
              <w:rPr>
                <w:rFonts w:ascii="Arial" w:hAnsi="Arial" w:cs="Arial"/>
                <w:sz w:val="20"/>
                <w:szCs w:val="20"/>
              </w:rPr>
            </w:pPr>
          </w:p>
          <w:p w:rsidR="00625C7E" w:rsidRPr="004620AD" w:rsidRDefault="00625C7E" w:rsidP="00625C7E">
            <w:pPr>
              <w:pStyle w:val="Sinespaciado"/>
              <w:jc w:val="both"/>
              <w:rPr>
                <w:rFonts w:ascii="Arial" w:hAnsi="Arial" w:cs="Arial"/>
                <w:sz w:val="20"/>
                <w:szCs w:val="20"/>
              </w:rPr>
            </w:pPr>
          </w:p>
          <w:p w:rsidR="00625C7E" w:rsidRPr="004620AD" w:rsidRDefault="00625C7E" w:rsidP="00625C7E">
            <w:pPr>
              <w:pStyle w:val="Sinespaciado"/>
              <w:jc w:val="both"/>
              <w:rPr>
                <w:rFonts w:ascii="Arial" w:hAnsi="Arial" w:cs="Arial"/>
                <w:sz w:val="20"/>
                <w:szCs w:val="20"/>
              </w:rPr>
            </w:pPr>
            <w:r w:rsidRPr="004620AD">
              <w:rPr>
                <w:rFonts w:ascii="Arial" w:hAnsi="Arial" w:cs="Arial"/>
                <w:sz w:val="20"/>
                <w:szCs w:val="20"/>
              </w:rPr>
              <w:t>V. Destinar los recursos necesarios para el logro de los fines anteriormente señalados.</w:t>
            </w:r>
          </w:p>
          <w:p w:rsidR="00625C7E" w:rsidRPr="004620AD" w:rsidRDefault="00625C7E" w:rsidP="00625C7E">
            <w:pPr>
              <w:pStyle w:val="Sinespaciado1"/>
              <w:jc w:val="both"/>
              <w:rPr>
                <w:rFonts w:ascii="Arial" w:hAnsi="Arial" w:cs="Arial"/>
                <w:b/>
                <w:sz w:val="20"/>
                <w:szCs w:val="20"/>
              </w:rPr>
            </w:pPr>
          </w:p>
        </w:tc>
        <w:tc>
          <w:tcPr>
            <w:tcW w:w="4414" w:type="dxa"/>
          </w:tcPr>
          <w:p w:rsidR="00625C7E" w:rsidRPr="004620AD" w:rsidRDefault="00625C7E" w:rsidP="00625C7E">
            <w:pPr>
              <w:spacing w:before="56"/>
              <w:ind w:right="903"/>
              <w:rPr>
                <w:rFonts w:ascii="Arial" w:eastAsia="Century Gothic" w:hAnsi="Arial" w:cs="Arial"/>
                <w:b/>
                <w:sz w:val="20"/>
                <w:szCs w:val="20"/>
              </w:rPr>
            </w:pPr>
            <w:r w:rsidRPr="004620AD">
              <w:rPr>
                <w:rFonts w:ascii="Arial" w:eastAsia="Century Gothic" w:hAnsi="Arial" w:cs="Arial"/>
                <w:b/>
                <w:sz w:val="20"/>
                <w:szCs w:val="20"/>
              </w:rPr>
              <w:t>REGLAMENTO DEL ORGANISMO PÚBLICO DESCENTRALIZADO DENOMINADO</w:t>
            </w:r>
          </w:p>
          <w:p w:rsidR="00625C7E" w:rsidRPr="004620AD" w:rsidRDefault="00625C7E" w:rsidP="00625C7E">
            <w:pPr>
              <w:spacing w:before="56"/>
              <w:ind w:right="903"/>
              <w:rPr>
                <w:rFonts w:ascii="Arial" w:eastAsia="Century Gothic" w:hAnsi="Arial" w:cs="Arial"/>
                <w:sz w:val="20"/>
                <w:szCs w:val="20"/>
              </w:rPr>
            </w:pPr>
          </w:p>
          <w:p w:rsidR="00625C7E" w:rsidRPr="004620AD" w:rsidRDefault="00625C7E" w:rsidP="00625C7E">
            <w:pPr>
              <w:pStyle w:val="Sinespaciado"/>
              <w:jc w:val="both"/>
              <w:rPr>
                <w:rFonts w:ascii="Arial" w:eastAsia="Century Gothic" w:hAnsi="Arial" w:cs="Arial"/>
                <w:b/>
                <w:position w:val="-1"/>
                <w:sz w:val="20"/>
                <w:szCs w:val="20"/>
              </w:rPr>
            </w:pPr>
            <w:r w:rsidRPr="004620AD">
              <w:rPr>
                <w:rFonts w:ascii="Arial" w:eastAsia="Century Gothic" w:hAnsi="Arial" w:cs="Arial"/>
                <w:b/>
                <w:position w:val="-1"/>
                <w:sz w:val="20"/>
                <w:szCs w:val="20"/>
              </w:rPr>
              <w:t>“CONSEJO MUNICIPAL DEL DEPORTE DE SAN PEDRO TLAQUEPAQUE”</w:t>
            </w:r>
          </w:p>
          <w:p w:rsidR="00625C7E" w:rsidRPr="004620AD" w:rsidRDefault="00625C7E" w:rsidP="00625C7E">
            <w:pPr>
              <w:pStyle w:val="Sinespaciado"/>
              <w:jc w:val="both"/>
              <w:rPr>
                <w:rFonts w:ascii="Arial" w:hAnsi="Arial" w:cs="Arial"/>
                <w:sz w:val="20"/>
                <w:szCs w:val="20"/>
              </w:rPr>
            </w:pPr>
          </w:p>
          <w:p w:rsidR="00625C7E" w:rsidRPr="004620AD" w:rsidRDefault="00625C7E" w:rsidP="00625C7E">
            <w:pPr>
              <w:pStyle w:val="Sinespaciado"/>
              <w:jc w:val="both"/>
              <w:rPr>
                <w:rFonts w:ascii="Arial" w:hAnsi="Arial" w:cs="Arial"/>
                <w:b/>
                <w:sz w:val="20"/>
                <w:szCs w:val="20"/>
              </w:rPr>
            </w:pPr>
            <w:r w:rsidRPr="004620AD">
              <w:rPr>
                <w:rFonts w:ascii="Arial" w:hAnsi="Arial" w:cs="Arial"/>
                <w:b/>
                <w:sz w:val="20"/>
                <w:szCs w:val="20"/>
              </w:rPr>
              <w:t xml:space="preserve">Titulo segundo del consejo capítulo I de los objetivos del consejo </w:t>
            </w:r>
          </w:p>
          <w:p w:rsidR="00625C7E" w:rsidRPr="004620AD" w:rsidRDefault="00625C7E" w:rsidP="00625C7E">
            <w:pPr>
              <w:pStyle w:val="Sinespaciado"/>
              <w:jc w:val="both"/>
              <w:rPr>
                <w:rFonts w:ascii="Arial" w:hAnsi="Arial" w:cs="Arial"/>
                <w:b/>
                <w:sz w:val="20"/>
                <w:szCs w:val="20"/>
              </w:rPr>
            </w:pPr>
          </w:p>
          <w:p w:rsidR="00625C7E" w:rsidRPr="004620AD" w:rsidRDefault="00625C7E" w:rsidP="00625C7E">
            <w:pPr>
              <w:pStyle w:val="Sinespaciado"/>
              <w:jc w:val="both"/>
              <w:rPr>
                <w:rFonts w:ascii="Arial" w:hAnsi="Arial" w:cs="Arial"/>
                <w:sz w:val="20"/>
                <w:szCs w:val="20"/>
              </w:rPr>
            </w:pPr>
            <w:r w:rsidRPr="004620AD">
              <w:rPr>
                <w:rFonts w:ascii="Arial" w:hAnsi="Arial" w:cs="Arial"/>
                <w:b/>
                <w:sz w:val="20"/>
                <w:szCs w:val="20"/>
              </w:rPr>
              <w:t>Artículo 4.</w:t>
            </w:r>
            <w:r w:rsidRPr="004620AD">
              <w:rPr>
                <w:rFonts w:ascii="Arial" w:hAnsi="Arial" w:cs="Arial"/>
                <w:sz w:val="20"/>
                <w:szCs w:val="20"/>
              </w:rPr>
              <w:t xml:space="preserve"> El objetivo principal del Consejo se basa en:</w:t>
            </w:r>
          </w:p>
          <w:p w:rsidR="00625C7E" w:rsidRPr="004620AD" w:rsidRDefault="00625C7E" w:rsidP="00625C7E">
            <w:pPr>
              <w:pStyle w:val="Sinespaciado"/>
              <w:jc w:val="both"/>
              <w:rPr>
                <w:rFonts w:ascii="Arial" w:hAnsi="Arial" w:cs="Arial"/>
                <w:b/>
                <w:sz w:val="20"/>
                <w:szCs w:val="20"/>
              </w:rPr>
            </w:pPr>
            <w:r w:rsidRPr="004620AD">
              <w:rPr>
                <w:rFonts w:ascii="Arial" w:hAnsi="Arial" w:cs="Arial"/>
                <w:sz w:val="20"/>
                <w:szCs w:val="20"/>
              </w:rPr>
              <w:t>I…IV;</w:t>
            </w:r>
          </w:p>
          <w:p w:rsidR="00625C7E" w:rsidRPr="004620AD" w:rsidRDefault="00625C7E" w:rsidP="00625C7E">
            <w:pPr>
              <w:pStyle w:val="Sinespaciado"/>
              <w:jc w:val="both"/>
              <w:rPr>
                <w:rFonts w:ascii="Arial" w:hAnsi="Arial" w:cs="Arial"/>
                <w:sz w:val="20"/>
                <w:szCs w:val="20"/>
              </w:rPr>
            </w:pPr>
          </w:p>
          <w:p w:rsidR="00625C7E" w:rsidRPr="004620AD" w:rsidRDefault="00625C7E" w:rsidP="00625C7E">
            <w:pPr>
              <w:pStyle w:val="Sinespaciado"/>
              <w:jc w:val="both"/>
              <w:rPr>
                <w:rFonts w:ascii="Arial" w:hAnsi="Arial" w:cs="Arial"/>
                <w:sz w:val="20"/>
                <w:szCs w:val="20"/>
              </w:rPr>
            </w:pPr>
          </w:p>
          <w:p w:rsidR="00625C7E" w:rsidRPr="004620AD" w:rsidRDefault="00625C7E" w:rsidP="00625C7E">
            <w:pPr>
              <w:jc w:val="both"/>
              <w:rPr>
                <w:rFonts w:ascii="Arial" w:hAnsi="Arial" w:cs="Arial"/>
                <w:sz w:val="20"/>
                <w:szCs w:val="20"/>
              </w:rPr>
            </w:pPr>
            <w:r w:rsidRPr="004620AD">
              <w:rPr>
                <w:rFonts w:ascii="Arial" w:hAnsi="Arial" w:cs="Arial"/>
                <w:b/>
                <w:sz w:val="20"/>
                <w:szCs w:val="20"/>
              </w:rPr>
              <w:t>V.- Planear, organizar y desarrollar actividad física masiva del programa macro eventos organizado en el Municipio de San Pedro Tlaquepaque para la promoción de actividad física, ejercicio y el deporte, considerando dentro de las convocatorias de competencia categorías exclusivas para los adultos mayores;</w:t>
            </w:r>
          </w:p>
          <w:p w:rsidR="00625C7E" w:rsidRPr="004620AD" w:rsidRDefault="00625C7E" w:rsidP="00625C7E">
            <w:pPr>
              <w:pStyle w:val="Sinespaciado"/>
              <w:jc w:val="both"/>
              <w:rPr>
                <w:rFonts w:ascii="Arial" w:hAnsi="Arial" w:cs="Arial"/>
                <w:b/>
                <w:sz w:val="20"/>
                <w:szCs w:val="20"/>
              </w:rPr>
            </w:pPr>
            <w:r w:rsidRPr="004620AD">
              <w:rPr>
                <w:rFonts w:ascii="Arial" w:hAnsi="Arial" w:cs="Arial"/>
                <w:sz w:val="20"/>
                <w:szCs w:val="20"/>
              </w:rPr>
              <w:t>VI.- Programar</w:t>
            </w:r>
            <w:r w:rsidRPr="004620AD">
              <w:rPr>
                <w:rFonts w:ascii="Arial" w:hAnsi="Arial" w:cs="Arial"/>
                <w:b/>
                <w:iCs/>
                <w:sz w:val="20"/>
                <w:szCs w:val="20"/>
              </w:rPr>
              <w:t xml:space="preserve"> Mantenimiento de Espacios Deportivos, p</w:t>
            </w:r>
            <w:r w:rsidRPr="004620AD">
              <w:rPr>
                <w:rFonts w:ascii="Arial" w:hAnsi="Arial" w:cs="Arial"/>
                <w:b/>
                <w:sz w:val="20"/>
                <w:szCs w:val="20"/>
              </w:rPr>
              <w:t>ara brindar un servicio adecuado a la infraestructura deportiva del municipio, en beneficio de adultos mayores y personas con discapacidad;</w:t>
            </w:r>
          </w:p>
          <w:p w:rsidR="00625C7E" w:rsidRPr="004620AD" w:rsidRDefault="00625C7E" w:rsidP="00625C7E">
            <w:pPr>
              <w:pStyle w:val="Sinespaciado"/>
              <w:jc w:val="both"/>
              <w:rPr>
                <w:rFonts w:ascii="Arial" w:hAnsi="Arial" w:cs="Arial"/>
                <w:sz w:val="20"/>
                <w:szCs w:val="20"/>
              </w:rPr>
            </w:pPr>
          </w:p>
          <w:p w:rsidR="00625C7E" w:rsidRPr="004620AD" w:rsidRDefault="00625C7E" w:rsidP="00625C7E">
            <w:pPr>
              <w:pStyle w:val="Sinespaciado"/>
              <w:pBdr>
                <w:bottom w:val="single" w:sz="12" w:space="1" w:color="auto"/>
              </w:pBdr>
              <w:jc w:val="both"/>
              <w:rPr>
                <w:rFonts w:ascii="Arial" w:hAnsi="Arial" w:cs="Arial"/>
                <w:sz w:val="20"/>
                <w:szCs w:val="20"/>
              </w:rPr>
            </w:pPr>
            <w:r w:rsidRPr="004620AD">
              <w:rPr>
                <w:rFonts w:ascii="Arial" w:hAnsi="Arial" w:cs="Arial"/>
                <w:sz w:val="20"/>
                <w:szCs w:val="20"/>
              </w:rPr>
              <w:t>VII.-   Destinar los recursos necesarios para el logro de los fines anteriormente señalados.</w:t>
            </w:r>
          </w:p>
        </w:tc>
      </w:tr>
    </w:tbl>
    <w:p w:rsidR="00625C7E" w:rsidRPr="004620AD" w:rsidRDefault="00625C7E" w:rsidP="00625C7E">
      <w:pPr>
        <w:pStyle w:val="Sinespaciado1"/>
        <w:jc w:val="both"/>
        <w:rPr>
          <w:rFonts w:ascii="Arial" w:hAnsi="Arial" w:cs="Arial"/>
          <w:b/>
          <w:sz w:val="24"/>
          <w:szCs w:val="24"/>
        </w:rPr>
      </w:pPr>
    </w:p>
    <w:p w:rsidR="00625C7E" w:rsidRPr="004620AD" w:rsidRDefault="00625C7E" w:rsidP="00625C7E">
      <w:pPr>
        <w:pStyle w:val="Sinespaciado1"/>
        <w:jc w:val="both"/>
        <w:rPr>
          <w:rFonts w:ascii="Arial" w:hAnsi="Arial" w:cs="Arial"/>
          <w:b/>
          <w:sz w:val="24"/>
          <w:szCs w:val="24"/>
        </w:rPr>
      </w:pPr>
    </w:p>
    <w:tbl>
      <w:tblPr>
        <w:tblStyle w:val="Tablaconcuadrcula"/>
        <w:tblW w:w="0" w:type="auto"/>
        <w:tblLook w:val="04A0" w:firstRow="1" w:lastRow="0" w:firstColumn="1" w:lastColumn="0" w:noHBand="0" w:noVBand="1"/>
      </w:tblPr>
      <w:tblGrid>
        <w:gridCol w:w="4074"/>
        <w:gridCol w:w="4074"/>
      </w:tblGrid>
      <w:tr w:rsidR="00625C7E" w:rsidRPr="004620AD" w:rsidTr="00625C7E">
        <w:tc>
          <w:tcPr>
            <w:tcW w:w="4414" w:type="dxa"/>
          </w:tcPr>
          <w:p w:rsidR="00625C7E" w:rsidRPr="004620AD" w:rsidRDefault="00625C7E" w:rsidP="00625C7E">
            <w:pPr>
              <w:jc w:val="center"/>
              <w:rPr>
                <w:rFonts w:ascii="Arial" w:eastAsia="Verdana" w:hAnsi="Arial" w:cs="Arial"/>
                <w:b/>
                <w:color w:val="000000"/>
                <w:sz w:val="20"/>
                <w:szCs w:val="20"/>
              </w:rPr>
            </w:pPr>
            <w:r w:rsidRPr="004620AD">
              <w:rPr>
                <w:rFonts w:ascii="Arial" w:eastAsia="Verdana" w:hAnsi="Arial" w:cs="Arial"/>
                <w:b/>
                <w:color w:val="000000"/>
                <w:sz w:val="20"/>
                <w:szCs w:val="20"/>
              </w:rPr>
              <w:t>DICE</w:t>
            </w:r>
          </w:p>
        </w:tc>
        <w:tc>
          <w:tcPr>
            <w:tcW w:w="4414" w:type="dxa"/>
          </w:tcPr>
          <w:p w:rsidR="00625C7E" w:rsidRPr="004620AD" w:rsidRDefault="00625C7E" w:rsidP="00625C7E">
            <w:pPr>
              <w:jc w:val="center"/>
              <w:rPr>
                <w:rFonts w:ascii="Arial" w:eastAsia="Verdana" w:hAnsi="Arial" w:cs="Arial"/>
                <w:b/>
                <w:color w:val="000000"/>
                <w:sz w:val="20"/>
                <w:szCs w:val="20"/>
              </w:rPr>
            </w:pPr>
            <w:r w:rsidRPr="004620AD">
              <w:rPr>
                <w:rFonts w:ascii="Arial" w:eastAsia="Verdana" w:hAnsi="Arial" w:cs="Arial"/>
                <w:b/>
                <w:color w:val="000000"/>
                <w:sz w:val="20"/>
                <w:szCs w:val="20"/>
              </w:rPr>
              <w:t>SE PROPONE</w:t>
            </w:r>
          </w:p>
        </w:tc>
      </w:tr>
      <w:tr w:rsidR="00625C7E" w:rsidRPr="004620AD" w:rsidTr="00625C7E">
        <w:tc>
          <w:tcPr>
            <w:tcW w:w="4414" w:type="dxa"/>
          </w:tcPr>
          <w:p w:rsidR="00625C7E" w:rsidRPr="00625C7E" w:rsidRDefault="00625C7E" w:rsidP="00625C7E">
            <w:pPr>
              <w:pStyle w:val="Textoindependiente"/>
              <w:tabs>
                <w:tab w:val="left" w:pos="709"/>
              </w:tabs>
              <w:spacing w:line="276" w:lineRule="auto"/>
              <w:rPr>
                <w:rFonts w:ascii="Arial" w:hAnsi="Arial" w:cs="Arial"/>
                <w:b/>
                <w:lang w:val="es-MX"/>
              </w:rPr>
            </w:pPr>
            <w:r w:rsidRPr="00625C7E">
              <w:rPr>
                <w:rFonts w:ascii="Arial" w:hAnsi="Arial" w:cs="Arial"/>
                <w:b/>
                <w:lang w:val="es-MX"/>
              </w:rPr>
              <w:t>REGLAMENTO DEL GOBIERNO Y DE LA ADMINISTRACIÓN PÚBLICA DEL AYUNTAMIENTO CONSTITUCIONAL DE SAN PEDRO TLAQUEPAQUE</w:t>
            </w:r>
          </w:p>
        </w:tc>
        <w:tc>
          <w:tcPr>
            <w:tcW w:w="4414" w:type="dxa"/>
          </w:tcPr>
          <w:p w:rsidR="00625C7E" w:rsidRPr="00625C7E" w:rsidRDefault="00625C7E" w:rsidP="00625C7E">
            <w:pPr>
              <w:pStyle w:val="Textoindependiente"/>
              <w:tabs>
                <w:tab w:val="left" w:pos="709"/>
              </w:tabs>
              <w:spacing w:line="276" w:lineRule="auto"/>
              <w:rPr>
                <w:rFonts w:ascii="Arial" w:hAnsi="Arial" w:cs="Arial"/>
                <w:b/>
                <w:lang w:val="es-MX"/>
              </w:rPr>
            </w:pPr>
            <w:r w:rsidRPr="00625C7E">
              <w:rPr>
                <w:rFonts w:ascii="Arial" w:hAnsi="Arial" w:cs="Arial"/>
                <w:b/>
                <w:lang w:val="es-MX"/>
              </w:rPr>
              <w:t>REGLAMENTO DEL GOBIERNO Y DE LA ADMINISTRACIÓN PÚBLICA DEL AYUNTAMIENTO CONSTITUCIONAL DE SAN PEDRO TLAQUEPAQUE</w:t>
            </w:r>
          </w:p>
        </w:tc>
      </w:tr>
      <w:tr w:rsidR="00625C7E" w:rsidRPr="004620AD" w:rsidTr="00625C7E">
        <w:tc>
          <w:tcPr>
            <w:tcW w:w="4414" w:type="dxa"/>
          </w:tcPr>
          <w:p w:rsidR="00625C7E" w:rsidRPr="004620AD" w:rsidRDefault="00625C7E" w:rsidP="00625C7E">
            <w:pPr>
              <w:pStyle w:val="Sinespaciado"/>
              <w:jc w:val="both"/>
              <w:rPr>
                <w:rFonts w:ascii="Arial" w:hAnsi="Arial" w:cs="Arial"/>
                <w:sz w:val="20"/>
                <w:szCs w:val="20"/>
                <w:lang w:val="es-ES_tradnl"/>
              </w:rPr>
            </w:pPr>
          </w:p>
          <w:p w:rsidR="00625C7E" w:rsidRPr="004620AD" w:rsidRDefault="00625C7E" w:rsidP="00625C7E">
            <w:pPr>
              <w:rPr>
                <w:rFonts w:ascii="Arial" w:hAnsi="Arial" w:cs="Arial"/>
                <w:b/>
                <w:bCs/>
                <w:sz w:val="20"/>
                <w:szCs w:val="20"/>
              </w:rPr>
            </w:pPr>
            <w:r w:rsidRPr="004620AD">
              <w:rPr>
                <w:rFonts w:ascii="Arial" w:hAnsi="Arial" w:cs="Arial"/>
                <w:b/>
                <w:bCs/>
                <w:sz w:val="20"/>
                <w:szCs w:val="20"/>
              </w:rPr>
              <w:t>TÍTULO SEXTO</w:t>
            </w:r>
          </w:p>
          <w:p w:rsidR="00625C7E" w:rsidRPr="004620AD" w:rsidRDefault="00625C7E" w:rsidP="00625C7E">
            <w:pPr>
              <w:rPr>
                <w:rFonts w:ascii="Arial" w:eastAsia="XCWZUA+Arial-BoldMT" w:hAnsi="Arial" w:cs="Arial"/>
                <w:b/>
                <w:sz w:val="20"/>
                <w:szCs w:val="20"/>
              </w:rPr>
            </w:pPr>
            <w:r w:rsidRPr="004620AD">
              <w:rPr>
                <w:rFonts w:ascii="Arial" w:eastAsia="XCWZUA+Arial-BoldMT" w:hAnsi="Arial" w:cs="Arial"/>
                <w:b/>
                <w:sz w:val="20"/>
                <w:szCs w:val="20"/>
              </w:rPr>
              <w:t>De los Servidores Públicos Auxiliares del Ayuntamiento</w:t>
            </w:r>
          </w:p>
          <w:p w:rsidR="00625C7E" w:rsidRPr="004620AD" w:rsidRDefault="00625C7E" w:rsidP="00625C7E">
            <w:pPr>
              <w:autoSpaceDE w:val="0"/>
              <w:rPr>
                <w:rFonts w:ascii="Arial" w:hAnsi="Arial" w:cs="Arial"/>
                <w:b/>
                <w:sz w:val="20"/>
                <w:szCs w:val="20"/>
              </w:rPr>
            </w:pPr>
            <w:r w:rsidRPr="004620AD">
              <w:rPr>
                <w:rFonts w:ascii="Arial" w:hAnsi="Arial" w:cs="Arial"/>
                <w:b/>
                <w:sz w:val="20"/>
                <w:szCs w:val="20"/>
              </w:rPr>
              <w:t>Capítulo I</w:t>
            </w:r>
          </w:p>
          <w:p w:rsidR="00625C7E" w:rsidRPr="004620AD" w:rsidRDefault="00625C7E" w:rsidP="00625C7E">
            <w:pPr>
              <w:pStyle w:val="Ttulo2"/>
              <w:spacing w:line="276" w:lineRule="auto"/>
              <w:outlineLvl w:val="1"/>
              <w:rPr>
                <w:rFonts w:ascii="Arial" w:hAnsi="Arial" w:cs="Arial"/>
                <w:b w:val="0"/>
                <w:sz w:val="20"/>
              </w:rPr>
            </w:pPr>
            <w:r w:rsidRPr="004620AD">
              <w:rPr>
                <w:rFonts w:ascii="Arial" w:hAnsi="Arial" w:cs="Arial"/>
                <w:sz w:val="20"/>
              </w:rPr>
              <w:t>De la Tesorería.</w:t>
            </w:r>
          </w:p>
          <w:p w:rsidR="00625C7E" w:rsidRPr="004620AD" w:rsidRDefault="00625C7E" w:rsidP="00625C7E">
            <w:pPr>
              <w:tabs>
                <w:tab w:val="left" w:pos="709"/>
              </w:tabs>
              <w:jc w:val="both"/>
              <w:rPr>
                <w:rFonts w:ascii="Arial" w:hAnsi="Arial" w:cs="Arial"/>
                <w:sz w:val="20"/>
                <w:szCs w:val="20"/>
              </w:rPr>
            </w:pPr>
          </w:p>
          <w:p w:rsidR="00625C7E" w:rsidRPr="004620AD" w:rsidRDefault="00625C7E" w:rsidP="00625C7E">
            <w:pPr>
              <w:tabs>
                <w:tab w:val="left" w:pos="709"/>
              </w:tabs>
              <w:jc w:val="both"/>
              <w:rPr>
                <w:rFonts w:ascii="Arial" w:hAnsi="Arial" w:cs="Arial"/>
                <w:sz w:val="20"/>
                <w:szCs w:val="20"/>
              </w:rPr>
            </w:pPr>
            <w:r w:rsidRPr="004620AD">
              <w:rPr>
                <w:rFonts w:ascii="Arial" w:hAnsi="Arial" w:cs="Arial"/>
                <w:sz w:val="20"/>
                <w:szCs w:val="20"/>
              </w:rPr>
              <w:t xml:space="preserve">Artículo 194.- Al Funcionario Encargado de la Hacienda Municipal, se le denomina Tesorero y tiene las siguientes atribuciones: </w:t>
            </w:r>
          </w:p>
          <w:p w:rsidR="00625C7E" w:rsidRPr="004620AD" w:rsidRDefault="00625C7E" w:rsidP="00625C7E">
            <w:pPr>
              <w:tabs>
                <w:tab w:val="left" w:pos="709"/>
              </w:tabs>
              <w:jc w:val="both"/>
              <w:rPr>
                <w:rFonts w:ascii="Arial" w:hAnsi="Arial" w:cs="Arial"/>
                <w:sz w:val="20"/>
                <w:szCs w:val="20"/>
              </w:rPr>
            </w:pPr>
          </w:p>
          <w:p w:rsidR="00625C7E" w:rsidRPr="004620AD" w:rsidRDefault="00625C7E" w:rsidP="00625C7E">
            <w:pPr>
              <w:tabs>
                <w:tab w:val="left" w:pos="709"/>
              </w:tabs>
              <w:jc w:val="both"/>
              <w:rPr>
                <w:rFonts w:ascii="Arial" w:hAnsi="Arial" w:cs="Arial"/>
                <w:sz w:val="20"/>
                <w:szCs w:val="20"/>
              </w:rPr>
            </w:pPr>
            <w:r w:rsidRPr="004620AD">
              <w:rPr>
                <w:rFonts w:ascii="Arial" w:hAnsi="Arial" w:cs="Arial"/>
                <w:sz w:val="20"/>
                <w:szCs w:val="20"/>
              </w:rPr>
              <w:t>I…XXIII</w:t>
            </w:r>
          </w:p>
          <w:p w:rsidR="00625C7E" w:rsidRPr="00625C7E" w:rsidRDefault="00625C7E" w:rsidP="00625C7E">
            <w:pPr>
              <w:pStyle w:val="Textoindependiente"/>
              <w:tabs>
                <w:tab w:val="left" w:pos="709"/>
              </w:tabs>
              <w:spacing w:line="276" w:lineRule="auto"/>
              <w:rPr>
                <w:rFonts w:ascii="Arial" w:hAnsi="Arial" w:cs="Arial"/>
                <w:b/>
                <w:lang w:val="es-MX"/>
              </w:rPr>
            </w:pPr>
          </w:p>
          <w:p w:rsidR="00625C7E" w:rsidRPr="00625C7E" w:rsidRDefault="00625C7E" w:rsidP="00625C7E">
            <w:pPr>
              <w:pStyle w:val="Textoindependiente"/>
              <w:tabs>
                <w:tab w:val="left" w:pos="709"/>
              </w:tabs>
              <w:spacing w:line="276" w:lineRule="auto"/>
              <w:rPr>
                <w:rFonts w:ascii="Arial" w:hAnsi="Arial" w:cs="Arial"/>
                <w:bCs/>
                <w:lang w:val="es-MX"/>
              </w:rPr>
            </w:pPr>
            <w:r w:rsidRPr="00625C7E">
              <w:rPr>
                <w:rFonts w:ascii="Arial" w:hAnsi="Arial" w:cs="Arial"/>
                <w:bCs/>
                <w:lang w:val="es-MX"/>
              </w:rPr>
              <w:t>XXIV. Las demás que le confieren otras leyes y ordenamientos municipales.</w:t>
            </w:r>
          </w:p>
        </w:tc>
        <w:tc>
          <w:tcPr>
            <w:tcW w:w="4414" w:type="dxa"/>
          </w:tcPr>
          <w:p w:rsidR="00625C7E" w:rsidRPr="004620AD" w:rsidRDefault="00625C7E" w:rsidP="00625C7E">
            <w:pPr>
              <w:pStyle w:val="Sinespaciado"/>
              <w:jc w:val="both"/>
              <w:rPr>
                <w:rFonts w:ascii="Arial" w:hAnsi="Arial" w:cs="Arial"/>
                <w:sz w:val="20"/>
                <w:szCs w:val="20"/>
                <w:lang w:val="es-ES_tradnl"/>
              </w:rPr>
            </w:pPr>
          </w:p>
          <w:p w:rsidR="00625C7E" w:rsidRPr="004620AD" w:rsidRDefault="00625C7E" w:rsidP="00625C7E">
            <w:pPr>
              <w:rPr>
                <w:rFonts w:ascii="Arial" w:hAnsi="Arial" w:cs="Arial"/>
                <w:b/>
                <w:bCs/>
                <w:sz w:val="20"/>
                <w:szCs w:val="20"/>
              </w:rPr>
            </w:pPr>
            <w:r w:rsidRPr="004620AD">
              <w:rPr>
                <w:rFonts w:ascii="Arial" w:hAnsi="Arial" w:cs="Arial"/>
                <w:b/>
                <w:bCs/>
                <w:sz w:val="20"/>
                <w:szCs w:val="20"/>
              </w:rPr>
              <w:t>TÍTULO SEXTO</w:t>
            </w:r>
          </w:p>
          <w:p w:rsidR="00625C7E" w:rsidRPr="004620AD" w:rsidRDefault="00625C7E" w:rsidP="00625C7E">
            <w:pPr>
              <w:rPr>
                <w:rFonts w:ascii="Arial" w:eastAsia="XCWZUA+Arial-BoldMT" w:hAnsi="Arial" w:cs="Arial"/>
                <w:b/>
                <w:sz w:val="20"/>
                <w:szCs w:val="20"/>
              </w:rPr>
            </w:pPr>
            <w:r w:rsidRPr="004620AD">
              <w:rPr>
                <w:rFonts w:ascii="Arial" w:eastAsia="XCWZUA+Arial-BoldMT" w:hAnsi="Arial" w:cs="Arial"/>
                <w:b/>
                <w:sz w:val="20"/>
                <w:szCs w:val="20"/>
              </w:rPr>
              <w:t>De los Servidores Públicos Auxiliares del Ayuntamiento</w:t>
            </w:r>
          </w:p>
          <w:p w:rsidR="00625C7E" w:rsidRPr="004620AD" w:rsidRDefault="00625C7E" w:rsidP="00625C7E">
            <w:pPr>
              <w:autoSpaceDE w:val="0"/>
              <w:rPr>
                <w:rFonts w:ascii="Arial" w:hAnsi="Arial" w:cs="Arial"/>
                <w:b/>
                <w:sz w:val="20"/>
                <w:szCs w:val="20"/>
              </w:rPr>
            </w:pPr>
            <w:r w:rsidRPr="004620AD">
              <w:rPr>
                <w:rFonts w:ascii="Arial" w:hAnsi="Arial" w:cs="Arial"/>
                <w:b/>
                <w:sz w:val="20"/>
                <w:szCs w:val="20"/>
              </w:rPr>
              <w:t>Capítulo I</w:t>
            </w:r>
          </w:p>
          <w:p w:rsidR="00625C7E" w:rsidRPr="004620AD" w:rsidRDefault="00625C7E" w:rsidP="00625C7E">
            <w:pPr>
              <w:pStyle w:val="Ttulo2"/>
              <w:spacing w:line="276" w:lineRule="auto"/>
              <w:outlineLvl w:val="1"/>
              <w:rPr>
                <w:rFonts w:ascii="Arial" w:hAnsi="Arial" w:cs="Arial"/>
                <w:b w:val="0"/>
                <w:sz w:val="20"/>
              </w:rPr>
            </w:pPr>
            <w:r w:rsidRPr="004620AD">
              <w:rPr>
                <w:rFonts w:ascii="Arial" w:hAnsi="Arial" w:cs="Arial"/>
                <w:sz w:val="20"/>
              </w:rPr>
              <w:t>De la Tesorería.</w:t>
            </w:r>
          </w:p>
          <w:p w:rsidR="00625C7E" w:rsidRPr="004620AD" w:rsidRDefault="00625C7E" w:rsidP="00625C7E">
            <w:pPr>
              <w:tabs>
                <w:tab w:val="left" w:pos="709"/>
              </w:tabs>
              <w:jc w:val="both"/>
              <w:rPr>
                <w:rFonts w:ascii="Arial" w:hAnsi="Arial" w:cs="Arial"/>
                <w:sz w:val="20"/>
                <w:szCs w:val="20"/>
              </w:rPr>
            </w:pPr>
          </w:p>
          <w:p w:rsidR="00625C7E" w:rsidRPr="004620AD" w:rsidRDefault="00625C7E" w:rsidP="00625C7E">
            <w:pPr>
              <w:tabs>
                <w:tab w:val="left" w:pos="709"/>
              </w:tabs>
              <w:jc w:val="both"/>
              <w:rPr>
                <w:rFonts w:ascii="Arial" w:hAnsi="Arial" w:cs="Arial"/>
                <w:sz w:val="20"/>
                <w:szCs w:val="20"/>
              </w:rPr>
            </w:pPr>
            <w:r w:rsidRPr="004620AD">
              <w:rPr>
                <w:rFonts w:ascii="Arial" w:hAnsi="Arial" w:cs="Arial"/>
                <w:b/>
                <w:sz w:val="20"/>
                <w:szCs w:val="20"/>
              </w:rPr>
              <w:t xml:space="preserve">Artículo194.- </w:t>
            </w:r>
            <w:r w:rsidRPr="004620AD">
              <w:rPr>
                <w:rFonts w:ascii="Arial" w:hAnsi="Arial" w:cs="Arial"/>
                <w:sz w:val="20"/>
                <w:szCs w:val="20"/>
              </w:rPr>
              <w:t>Al Funcionario Encargado de la Hacienda Municipal, se le denomina Tesorero y tiene las siguientes atribuciones:</w:t>
            </w:r>
          </w:p>
          <w:p w:rsidR="00625C7E" w:rsidRPr="004620AD" w:rsidRDefault="00625C7E" w:rsidP="00625C7E">
            <w:pPr>
              <w:tabs>
                <w:tab w:val="left" w:pos="709"/>
              </w:tabs>
              <w:jc w:val="both"/>
              <w:rPr>
                <w:rFonts w:ascii="Arial" w:hAnsi="Arial" w:cs="Arial"/>
                <w:sz w:val="20"/>
                <w:szCs w:val="20"/>
              </w:rPr>
            </w:pPr>
            <w:r w:rsidRPr="004620AD">
              <w:rPr>
                <w:rFonts w:ascii="Arial" w:hAnsi="Arial" w:cs="Arial"/>
                <w:b/>
                <w:sz w:val="20"/>
                <w:szCs w:val="20"/>
              </w:rPr>
              <w:t>I…XXII</w:t>
            </w:r>
            <w:r w:rsidRPr="004620AD">
              <w:rPr>
                <w:rFonts w:ascii="Arial" w:hAnsi="Arial" w:cs="Arial"/>
                <w:sz w:val="20"/>
                <w:szCs w:val="20"/>
              </w:rPr>
              <w:t>I</w:t>
            </w:r>
          </w:p>
          <w:p w:rsidR="00625C7E" w:rsidRPr="004620AD" w:rsidRDefault="00625C7E" w:rsidP="00625C7E">
            <w:pPr>
              <w:tabs>
                <w:tab w:val="left" w:pos="709"/>
              </w:tabs>
              <w:jc w:val="both"/>
              <w:rPr>
                <w:rFonts w:ascii="Arial" w:hAnsi="Arial" w:cs="Arial"/>
                <w:b/>
                <w:sz w:val="20"/>
                <w:szCs w:val="20"/>
              </w:rPr>
            </w:pPr>
            <w:r w:rsidRPr="004620AD">
              <w:rPr>
                <w:rFonts w:ascii="Arial" w:hAnsi="Arial" w:cs="Arial"/>
                <w:b/>
                <w:sz w:val="20"/>
                <w:szCs w:val="20"/>
              </w:rPr>
              <w:t>XXIV. Aplicar los descuentos otorgados a los Adultos Mayores, respecto de los servicios públicos que sean favorecidos en cada ejercicio fiscal y que se establezcan en su respectiva ley de ingresos.</w:t>
            </w:r>
          </w:p>
          <w:p w:rsidR="00625C7E" w:rsidRPr="00625C7E" w:rsidRDefault="00625C7E" w:rsidP="00625C7E">
            <w:pPr>
              <w:pStyle w:val="Textoindependiente"/>
              <w:tabs>
                <w:tab w:val="left" w:pos="709"/>
              </w:tabs>
              <w:spacing w:line="276" w:lineRule="auto"/>
              <w:rPr>
                <w:rFonts w:ascii="Arial" w:hAnsi="Arial" w:cs="Arial"/>
                <w:bCs/>
                <w:lang w:val="es-MX"/>
              </w:rPr>
            </w:pPr>
            <w:r w:rsidRPr="00625C7E">
              <w:rPr>
                <w:rFonts w:ascii="Arial" w:hAnsi="Arial" w:cs="Arial"/>
                <w:bCs/>
                <w:lang w:val="es-MX"/>
              </w:rPr>
              <w:t>XXV. Las demás que le confieren otras leyes y ordenamientos municipales.</w:t>
            </w:r>
          </w:p>
        </w:tc>
      </w:tr>
      <w:tr w:rsidR="00625C7E" w:rsidRPr="004620AD" w:rsidTr="00625C7E">
        <w:tc>
          <w:tcPr>
            <w:tcW w:w="4414" w:type="dxa"/>
          </w:tcPr>
          <w:p w:rsidR="00625C7E" w:rsidRPr="004620AD" w:rsidRDefault="00625C7E" w:rsidP="00625C7E">
            <w:pPr>
              <w:pStyle w:val="Sinespaciado"/>
              <w:spacing w:line="276" w:lineRule="auto"/>
              <w:jc w:val="center"/>
              <w:rPr>
                <w:rFonts w:ascii="Arial" w:hAnsi="Arial" w:cs="Arial"/>
                <w:b/>
                <w:sz w:val="20"/>
                <w:szCs w:val="20"/>
              </w:rPr>
            </w:pPr>
          </w:p>
          <w:p w:rsidR="00625C7E" w:rsidRPr="004620AD" w:rsidRDefault="00625C7E" w:rsidP="00625C7E">
            <w:pPr>
              <w:pStyle w:val="Sinespaciado"/>
              <w:spacing w:line="276" w:lineRule="auto"/>
              <w:jc w:val="center"/>
              <w:rPr>
                <w:rFonts w:ascii="Arial" w:hAnsi="Arial" w:cs="Arial"/>
                <w:b/>
                <w:sz w:val="20"/>
                <w:szCs w:val="20"/>
              </w:rPr>
            </w:pPr>
            <w:r w:rsidRPr="004620AD">
              <w:rPr>
                <w:rFonts w:ascii="Arial" w:hAnsi="Arial" w:cs="Arial"/>
                <w:b/>
                <w:sz w:val="20"/>
                <w:szCs w:val="20"/>
              </w:rPr>
              <w:t>Capítulo VI</w:t>
            </w:r>
          </w:p>
          <w:p w:rsidR="00625C7E" w:rsidRPr="004620AD" w:rsidRDefault="00625C7E" w:rsidP="00625C7E">
            <w:pPr>
              <w:pStyle w:val="Sinespaciado"/>
              <w:spacing w:line="276" w:lineRule="auto"/>
              <w:jc w:val="center"/>
              <w:rPr>
                <w:rFonts w:ascii="Arial" w:hAnsi="Arial" w:cs="Arial"/>
                <w:b/>
                <w:sz w:val="20"/>
                <w:szCs w:val="20"/>
              </w:rPr>
            </w:pPr>
            <w:r w:rsidRPr="004620AD">
              <w:rPr>
                <w:rFonts w:ascii="Arial" w:hAnsi="Arial" w:cs="Arial"/>
                <w:b/>
                <w:sz w:val="20"/>
                <w:szCs w:val="20"/>
              </w:rPr>
              <w:t>COORDINACIÓN GENERAL DE CONSTRUCCIÓN DE LA COMUNIDAD</w:t>
            </w:r>
          </w:p>
          <w:p w:rsidR="00625C7E" w:rsidRPr="004620AD" w:rsidRDefault="00625C7E" w:rsidP="00625C7E">
            <w:pPr>
              <w:pStyle w:val="Sinespaciado"/>
              <w:jc w:val="both"/>
              <w:rPr>
                <w:rFonts w:ascii="Arial" w:hAnsi="Arial" w:cs="Arial"/>
                <w:sz w:val="20"/>
                <w:szCs w:val="20"/>
              </w:rPr>
            </w:pPr>
          </w:p>
          <w:p w:rsidR="00625C7E" w:rsidRPr="004620AD" w:rsidRDefault="00625C7E" w:rsidP="00625C7E">
            <w:pPr>
              <w:pStyle w:val="Sinespaciado"/>
              <w:jc w:val="both"/>
              <w:rPr>
                <w:rFonts w:ascii="Arial" w:hAnsi="Arial" w:cs="Arial"/>
                <w:sz w:val="20"/>
                <w:szCs w:val="20"/>
              </w:rPr>
            </w:pPr>
          </w:p>
          <w:p w:rsidR="00625C7E" w:rsidRPr="004620AD" w:rsidRDefault="00625C7E" w:rsidP="00625C7E">
            <w:pPr>
              <w:pStyle w:val="Sinespaciado"/>
              <w:spacing w:line="276" w:lineRule="auto"/>
              <w:jc w:val="both"/>
              <w:rPr>
                <w:rFonts w:ascii="Arial" w:hAnsi="Arial" w:cs="Arial"/>
                <w:sz w:val="20"/>
                <w:szCs w:val="20"/>
              </w:rPr>
            </w:pPr>
            <w:r w:rsidRPr="004620AD">
              <w:rPr>
                <w:rFonts w:ascii="Arial" w:hAnsi="Arial" w:cs="Arial"/>
                <w:b/>
                <w:sz w:val="20"/>
                <w:szCs w:val="20"/>
              </w:rPr>
              <w:t>Artículo243.-</w:t>
            </w:r>
            <w:r w:rsidRPr="004620AD">
              <w:rPr>
                <w:rFonts w:ascii="Arial" w:hAnsi="Arial" w:cs="Arial"/>
                <w:sz w:val="20"/>
                <w:szCs w:val="20"/>
              </w:rPr>
              <w:t xml:space="preserve"> La Coordinación General de Construcción de la Comunidad, es la instancia integradora de las áreas destinadas al diseño y ejecución de estrategias para la formación ciudadana, la construcción de comunidades y el fortalecimiento del tejido social. Fomenta la participación de los ciudadanos en el diseño y gestión de la ciudad. Dispone del deporte, la cultura, la recreación, la educación y la salud, como elementos de política pública para la consecución de sus fines, ciudadanos plenos, comunidades integradas y calidad de vida en el Municipio.</w:t>
            </w:r>
          </w:p>
          <w:p w:rsidR="00625C7E" w:rsidRPr="004620AD" w:rsidRDefault="00625C7E" w:rsidP="00625C7E">
            <w:pPr>
              <w:pStyle w:val="Sinespaciado"/>
              <w:spacing w:line="276" w:lineRule="auto"/>
              <w:jc w:val="both"/>
              <w:rPr>
                <w:rFonts w:ascii="Arial" w:hAnsi="Arial" w:cs="Arial"/>
                <w:sz w:val="20"/>
                <w:szCs w:val="20"/>
              </w:rPr>
            </w:pPr>
          </w:p>
          <w:p w:rsidR="00625C7E" w:rsidRPr="004620AD" w:rsidRDefault="00625C7E" w:rsidP="00625C7E">
            <w:pPr>
              <w:pStyle w:val="Sinespaciado"/>
              <w:spacing w:line="276" w:lineRule="auto"/>
              <w:jc w:val="both"/>
              <w:rPr>
                <w:rFonts w:ascii="Arial" w:hAnsi="Arial" w:cs="Arial"/>
                <w:b/>
                <w:sz w:val="20"/>
                <w:szCs w:val="20"/>
              </w:rPr>
            </w:pPr>
            <w:r w:rsidRPr="004620AD">
              <w:rPr>
                <w:rFonts w:ascii="Arial" w:hAnsi="Arial" w:cs="Arial"/>
                <w:sz w:val="20"/>
                <w:szCs w:val="20"/>
              </w:rPr>
              <w:t>La Coordinación General de Construcción de la Comunidad tiene las siguientes atribuciones:</w:t>
            </w:r>
          </w:p>
          <w:p w:rsidR="00625C7E" w:rsidRPr="004620AD" w:rsidRDefault="00625C7E" w:rsidP="00625C7E">
            <w:pPr>
              <w:pStyle w:val="Sinespaciado"/>
              <w:spacing w:line="276" w:lineRule="auto"/>
              <w:jc w:val="both"/>
              <w:rPr>
                <w:rFonts w:ascii="Arial" w:hAnsi="Arial" w:cs="Arial"/>
                <w:b/>
                <w:sz w:val="20"/>
                <w:szCs w:val="20"/>
              </w:rPr>
            </w:pPr>
          </w:p>
          <w:p w:rsidR="00625C7E" w:rsidRPr="004620AD" w:rsidRDefault="00625C7E" w:rsidP="00625C7E">
            <w:pPr>
              <w:pStyle w:val="Sinespaciado"/>
              <w:spacing w:line="276" w:lineRule="auto"/>
              <w:jc w:val="both"/>
              <w:rPr>
                <w:rFonts w:ascii="Arial" w:hAnsi="Arial" w:cs="Arial"/>
                <w:sz w:val="20"/>
                <w:szCs w:val="20"/>
              </w:rPr>
            </w:pPr>
            <w:r w:rsidRPr="004620AD">
              <w:rPr>
                <w:rFonts w:ascii="Arial" w:hAnsi="Arial" w:cs="Arial"/>
                <w:sz w:val="20"/>
                <w:szCs w:val="20"/>
              </w:rPr>
              <w:t>I…L</w:t>
            </w:r>
          </w:p>
          <w:p w:rsidR="00625C7E" w:rsidRPr="004620AD" w:rsidRDefault="00625C7E" w:rsidP="00625C7E">
            <w:pPr>
              <w:pStyle w:val="Sinespaciado"/>
              <w:spacing w:line="276" w:lineRule="auto"/>
              <w:jc w:val="both"/>
              <w:rPr>
                <w:rFonts w:ascii="Arial" w:hAnsi="Arial" w:cs="Arial"/>
                <w:sz w:val="20"/>
                <w:szCs w:val="20"/>
              </w:rPr>
            </w:pPr>
          </w:p>
          <w:p w:rsidR="00625C7E" w:rsidRPr="004620AD" w:rsidRDefault="00625C7E" w:rsidP="00625C7E">
            <w:pPr>
              <w:pStyle w:val="Sinespaciado"/>
              <w:spacing w:line="276" w:lineRule="auto"/>
              <w:jc w:val="both"/>
              <w:rPr>
                <w:rFonts w:ascii="Arial" w:hAnsi="Arial" w:cs="Arial"/>
                <w:sz w:val="20"/>
                <w:szCs w:val="20"/>
              </w:rPr>
            </w:pPr>
            <w:r w:rsidRPr="004620AD">
              <w:rPr>
                <w:rFonts w:ascii="Arial" w:hAnsi="Arial" w:cs="Arial"/>
                <w:b/>
                <w:sz w:val="20"/>
                <w:szCs w:val="20"/>
              </w:rPr>
              <w:t>LII.</w:t>
            </w:r>
            <w:r w:rsidRPr="004620AD">
              <w:rPr>
                <w:rFonts w:ascii="Arial" w:hAnsi="Arial" w:cs="Arial"/>
                <w:sz w:val="20"/>
                <w:szCs w:val="20"/>
              </w:rPr>
              <w:t xml:space="preserve"> Las demás previstas en la normatividad aplicable.</w:t>
            </w:r>
          </w:p>
          <w:p w:rsidR="00625C7E" w:rsidRPr="004620AD" w:rsidRDefault="00625C7E" w:rsidP="00625C7E">
            <w:pPr>
              <w:pStyle w:val="Sinespaciado"/>
              <w:spacing w:line="276" w:lineRule="auto"/>
              <w:jc w:val="both"/>
              <w:rPr>
                <w:rFonts w:ascii="Arial" w:hAnsi="Arial" w:cs="Arial"/>
                <w:sz w:val="20"/>
                <w:szCs w:val="20"/>
              </w:rPr>
            </w:pPr>
          </w:p>
          <w:p w:rsidR="00625C7E" w:rsidRPr="004620AD" w:rsidRDefault="00625C7E" w:rsidP="00625C7E">
            <w:pPr>
              <w:pStyle w:val="Sinespaciado"/>
              <w:spacing w:line="276" w:lineRule="auto"/>
              <w:jc w:val="both"/>
              <w:rPr>
                <w:rFonts w:ascii="Arial" w:hAnsi="Arial" w:cs="Arial"/>
                <w:sz w:val="20"/>
                <w:szCs w:val="20"/>
              </w:rPr>
            </w:pPr>
            <w:r w:rsidRPr="004620AD">
              <w:rPr>
                <w:rFonts w:ascii="Arial" w:hAnsi="Arial" w:cs="Arial"/>
                <w:sz w:val="20"/>
                <w:szCs w:val="20"/>
              </w:rPr>
              <w:t>Para el más eficiente desempeño de sus atribuciones, la Coordinación General cuenta con Departamento de Gestión y Vinculación Ciudadana y una Dirección de Programas de Origen Federal.</w:t>
            </w:r>
          </w:p>
          <w:p w:rsidR="00625C7E" w:rsidRPr="004620AD" w:rsidRDefault="00625C7E" w:rsidP="00625C7E">
            <w:pPr>
              <w:pStyle w:val="Sinespaciado"/>
              <w:spacing w:line="276" w:lineRule="auto"/>
              <w:jc w:val="both"/>
              <w:rPr>
                <w:rFonts w:ascii="Arial" w:hAnsi="Arial" w:cs="Arial"/>
                <w:sz w:val="20"/>
                <w:szCs w:val="20"/>
              </w:rPr>
            </w:pPr>
          </w:p>
        </w:tc>
        <w:tc>
          <w:tcPr>
            <w:tcW w:w="4414" w:type="dxa"/>
          </w:tcPr>
          <w:p w:rsidR="00625C7E" w:rsidRPr="004620AD" w:rsidRDefault="00625C7E" w:rsidP="00625C7E">
            <w:pPr>
              <w:pStyle w:val="Sinespaciado"/>
              <w:spacing w:line="276" w:lineRule="auto"/>
              <w:jc w:val="center"/>
              <w:rPr>
                <w:rFonts w:ascii="Arial" w:hAnsi="Arial" w:cs="Arial"/>
                <w:b/>
                <w:sz w:val="20"/>
                <w:szCs w:val="20"/>
              </w:rPr>
            </w:pPr>
          </w:p>
          <w:p w:rsidR="00625C7E" w:rsidRPr="004620AD" w:rsidRDefault="00625C7E" w:rsidP="00625C7E">
            <w:pPr>
              <w:pStyle w:val="Sinespaciado"/>
              <w:spacing w:line="276" w:lineRule="auto"/>
              <w:jc w:val="center"/>
              <w:rPr>
                <w:rFonts w:ascii="Arial" w:hAnsi="Arial" w:cs="Arial"/>
                <w:b/>
                <w:sz w:val="20"/>
                <w:szCs w:val="20"/>
              </w:rPr>
            </w:pPr>
            <w:r w:rsidRPr="004620AD">
              <w:rPr>
                <w:rFonts w:ascii="Arial" w:hAnsi="Arial" w:cs="Arial"/>
                <w:b/>
                <w:sz w:val="20"/>
                <w:szCs w:val="20"/>
              </w:rPr>
              <w:t>Capítulo VI</w:t>
            </w:r>
          </w:p>
          <w:p w:rsidR="00625C7E" w:rsidRPr="004620AD" w:rsidRDefault="00625C7E" w:rsidP="00625C7E">
            <w:pPr>
              <w:pStyle w:val="Sinespaciado"/>
              <w:spacing w:line="276" w:lineRule="auto"/>
              <w:jc w:val="center"/>
              <w:rPr>
                <w:rFonts w:ascii="Arial" w:hAnsi="Arial" w:cs="Arial"/>
                <w:b/>
                <w:sz w:val="20"/>
                <w:szCs w:val="20"/>
              </w:rPr>
            </w:pPr>
            <w:r w:rsidRPr="004620AD">
              <w:rPr>
                <w:rFonts w:ascii="Arial" w:hAnsi="Arial" w:cs="Arial"/>
                <w:b/>
                <w:sz w:val="20"/>
                <w:szCs w:val="20"/>
              </w:rPr>
              <w:t>COORDINACIÓN GENERAL DE CONSTRUCCIÓN DE LA COMUNIDAD</w:t>
            </w:r>
          </w:p>
          <w:p w:rsidR="00625C7E" w:rsidRPr="004620AD" w:rsidRDefault="00625C7E" w:rsidP="00625C7E">
            <w:pPr>
              <w:pStyle w:val="Sinespaciado"/>
              <w:jc w:val="both"/>
              <w:rPr>
                <w:rFonts w:ascii="Arial" w:hAnsi="Arial" w:cs="Arial"/>
                <w:sz w:val="20"/>
                <w:szCs w:val="20"/>
              </w:rPr>
            </w:pPr>
          </w:p>
          <w:p w:rsidR="00625C7E" w:rsidRPr="004620AD" w:rsidRDefault="00625C7E" w:rsidP="00625C7E">
            <w:pPr>
              <w:pStyle w:val="Sinespaciado"/>
              <w:jc w:val="both"/>
              <w:rPr>
                <w:rFonts w:ascii="Arial" w:hAnsi="Arial" w:cs="Arial"/>
                <w:sz w:val="20"/>
                <w:szCs w:val="20"/>
              </w:rPr>
            </w:pPr>
          </w:p>
          <w:p w:rsidR="00625C7E" w:rsidRPr="004620AD" w:rsidRDefault="00625C7E" w:rsidP="00625C7E">
            <w:pPr>
              <w:pStyle w:val="Sinespaciado"/>
              <w:spacing w:line="276" w:lineRule="auto"/>
              <w:jc w:val="both"/>
              <w:rPr>
                <w:rFonts w:ascii="Arial" w:hAnsi="Arial" w:cs="Arial"/>
                <w:b/>
                <w:sz w:val="20"/>
                <w:szCs w:val="20"/>
              </w:rPr>
            </w:pPr>
            <w:r w:rsidRPr="004620AD">
              <w:rPr>
                <w:rFonts w:ascii="Arial" w:hAnsi="Arial" w:cs="Arial"/>
                <w:b/>
                <w:sz w:val="20"/>
                <w:szCs w:val="20"/>
              </w:rPr>
              <w:t>Artículo243.-</w:t>
            </w:r>
            <w:r w:rsidRPr="004620AD">
              <w:rPr>
                <w:rFonts w:ascii="Arial" w:hAnsi="Arial" w:cs="Arial"/>
                <w:sz w:val="20"/>
                <w:szCs w:val="20"/>
              </w:rPr>
              <w:t xml:space="preserve"> La Coordinación General de Construcción de la Comunidad, es la instancia integradora de las áreas destinadas al diseño y ejecución de estrategias para la formación ciudadana, la construcción de comunidades y el fortalecimiento del tejido social. Fomenta la participación de los ciudadanos en el diseño y gestión de la ciudad. Dispone del deporte, la cultura, la recreación, la educación y la salud, como elementos de política pública para la consecución de sus fines, ciudadanos plenos, comunidades integradas y calidad de vida en el Municipio.</w:t>
            </w:r>
          </w:p>
          <w:p w:rsidR="00625C7E" w:rsidRPr="004620AD" w:rsidRDefault="00625C7E" w:rsidP="00625C7E">
            <w:pPr>
              <w:pStyle w:val="Sinespaciado"/>
              <w:spacing w:line="276" w:lineRule="auto"/>
              <w:jc w:val="both"/>
              <w:rPr>
                <w:rFonts w:ascii="Arial" w:hAnsi="Arial" w:cs="Arial"/>
                <w:b/>
                <w:sz w:val="20"/>
                <w:szCs w:val="20"/>
              </w:rPr>
            </w:pPr>
          </w:p>
          <w:p w:rsidR="00625C7E" w:rsidRPr="004620AD" w:rsidRDefault="00625C7E" w:rsidP="00625C7E">
            <w:pPr>
              <w:pStyle w:val="Sinespaciado"/>
              <w:spacing w:line="276" w:lineRule="auto"/>
              <w:jc w:val="both"/>
              <w:rPr>
                <w:rFonts w:ascii="Arial" w:hAnsi="Arial" w:cs="Arial"/>
                <w:b/>
                <w:sz w:val="20"/>
                <w:szCs w:val="20"/>
              </w:rPr>
            </w:pPr>
            <w:r w:rsidRPr="004620AD">
              <w:rPr>
                <w:rFonts w:ascii="Arial" w:hAnsi="Arial" w:cs="Arial"/>
                <w:sz w:val="20"/>
                <w:szCs w:val="20"/>
              </w:rPr>
              <w:t>La Coordinación General de Construcción de la Comunidad tiene las siguientes atribuciones:</w:t>
            </w:r>
          </w:p>
          <w:p w:rsidR="00625C7E" w:rsidRPr="004620AD" w:rsidRDefault="00625C7E" w:rsidP="00625C7E">
            <w:pPr>
              <w:pStyle w:val="Sinespaciado"/>
              <w:spacing w:line="276" w:lineRule="auto"/>
              <w:jc w:val="both"/>
              <w:rPr>
                <w:rFonts w:ascii="Arial" w:hAnsi="Arial" w:cs="Arial"/>
                <w:sz w:val="20"/>
                <w:szCs w:val="20"/>
              </w:rPr>
            </w:pPr>
          </w:p>
          <w:p w:rsidR="00625C7E" w:rsidRPr="004620AD" w:rsidRDefault="00625C7E" w:rsidP="00625C7E">
            <w:pPr>
              <w:pStyle w:val="Sinespaciado"/>
              <w:spacing w:line="276" w:lineRule="auto"/>
              <w:jc w:val="both"/>
              <w:rPr>
                <w:rFonts w:ascii="Arial" w:hAnsi="Arial" w:cs="Arial"/>
                <w:sz w:val="20"/>
                <w:szCs w:val="20"/>
              </w:rPr>
            </w:pPr>
            <w:r w:rsidRPr="004620AD">
              <w:rPr>
                <w:rFonts w:ascii="Arial" w:hAnsi="Arial" w:cs="Arial"/>
                <w:sz w:val="20"/>
                <w:szCs w:val="20"/>
              </w:rPr>
              <w:t>I…L</w:t>
            </w:r>
          </w:p>
          <w:p w:rsidR="00625C7E" w:rsidRPr="004620AD" w:rsidRDefault="00625C7E" w:rsidP="00625C7E">
            <w:pPr>
              <w:pStyle w:val="Sinespaciado"/>
              <w:spacing w:line="276" w:lineRule="auto"/>
              <w:jc w:val="both"/>
              <w:rPr>
                <w:rFonts w:ascii="Arial" w:hAnsi="Arial" w:cs="Arial"/>
                <w:sz w:val="20"/>
                <w:szCs w:val="20"/>
              </w:rPr>
            </w:pPr>
          </w:p>
          <w:p w:rsidR="00625C7E" w:rsidRPr="004620AD" w:rsidRDefault="00625C7E" w:rsidP="00625C7E">
            <w:pPr>
              <w:pStyle w:val="Sinespaciado"/>
              <w:spacing w:line="276" w:lineRule="auto"/>
              <w:jc w:val="both"/>
              <w:rPr>
                <w:rFonts w:ascii="Arial" w:hAnsi="Arial" w:cs="Arial"/>
                <w:b/>
                <w:sz w:val="20"/>
                <w:szCs w:val="20"/>
              </w:rPr>
            </w:pPr>
            <w:r w:rsidRPr="004620AD">
              <w:rPr>
                <w:rFonts w:ascii="Arial" w:hAnsi="Arial" w:cs="Arial"/>
                <w:b/>
                <w:sz w:val="20"/>
                <w:szCs w:val="20"/>
              </w:rPr>
              <w:t>LI. Se promoverá un descuento en atención integral a la salud para los adultos mayores.</w:t>
            </w:r>
          </w:p>
          <w:p w:rsidR="00625C7E" w:rsidRPr="004620AD" w:rsidRDefault="00625C7E" w:rsidP="00625C7E">
            <w:pPr>
              <w:pStyle w:val="Sinespaciado"/>
              <w:spacing w:line="276" w:lineRule="auto"/>
              <w:jc w:val="both"/>
              <w:rPr>
                <w:rFonts w:ascii="Arial" w:hAnsi="Arial" w:cs="Arial"/>
                <w:sz w:val="20"/>
                <w:szCs w:val="20"/>
              </w:rPr>
            </w:pPr>
          </w:p>
          <w:p w:rsidR="00625C7E" w:rsidRPr="004620AD" w:rsidRDefault="00625C7E" w:rsidP="00625C7E">
            <w:pPr>
              <w:jc w:val="both"/>
              <w:rPr>
                <w:rFonts w:ascii="Arial" w:hAnsi="Arial" w:cs="Arial"/>
                <w:b/>
                <w:sz w:val="20"/>
                <w:szCs w:val="20"/>
              </w:rPr>
            </w:pPr>
            <w:r w:rsidRPr="004620AD">
              <w:rPr>
                <w:rFonts w:ascii="Arial" w:hAnsi="Arial" w:cs="Arial"/>
                <w:sz w:val="20"/>
                <w:szCs w:val="20"/>
              </w:rPr>
              <w:t xml:space="preserve"> </w:t>
            </w:r>
            <w:r w:rsidRPr="004620AD">
              <w:rPr>
                <w:rFonts w:ascii="Arial" w:hAnsi="Arial" w:cs="Arial"/>
                <w:b/>
                <w:sz w:val="20"/>
                <w:szCs w:val="20"/>
              </w:rPr>
              <w:t>LII. Crear y aplicar programas para los adultos mayores a través de la implementación de reglas de operación para cada ejercicio fiscal que se prevea</w:t>
            </w:r>
          </w:p>
          <w:p w:rsidR="00625C7E" w:rsidRPr="004620AD" w:rsidRDefault="00625C7E" w:rsidP="00625C7E">
            <w:pPr>
              <w:pStyle w:val="Sinespaciado"/>
              <w:spacing w:line="276" w:lineRule="auto"/>
              <w:jc w:val="both"/>
              <w:rPr>
                <w:rFonts w:ascii="Arial" w:hAnsi="Arial" w:cs="Arial"/>
                <w:sz w:val="20"/>
                <w:szCs w:val="20"/>
              </w:rPr>
            </w:pPr>
            <w:r w:rsidRPr="004620AD">
              <w:rPr>
                <w:rFonts w:ascii="Arial" w:hAnsi="Arial" w:cs="Arial"/>
                <w:b/>
                <w:sz w:val="20"/>
                <w:szCs w:val="20"/>
              </w:rPr>
              <w:t>LIII.</w:t>
            </w:r>
            <w:r w:rsidRPr="004620AD">
              <w:rPr>
                <w:rFonts w:ascii="Arial" w:hAnsi="Arial" w:cs="Arial"/>
                <w:sz w:val="20"/>
                <w:szCs w:val="20"/>
              </w:rPr>
              <w:t xml:space="preserve"> Las demás previstas en la normatividad aplicable.</w:t>
            </w:r>
          </w:p>
          <w:p w:rsidR="00625C7E" w:rsidRPr="004620AD" w:rsidRDefault="00625C7E" w:rsidP="00625C7E">
            <w:pPr>
              <w:pStyle w:val="Sinespaciado"/>
              <w:spacing w:line="276" w:lineRule="auto"/>
              <w:jc w:val="both"/>
              <w:rPr>
                <w:rFonts w:ascii="Arial" w:hAnsi="Arial" w:cs="Arial"/>
                <w:sz w:val="20"/>
                <w:szCs w:val="20"/>
              </w:rPr>
            </w:pPr>
          </w:p>
          <w:p w:rsidR="00625C7E" w:rsidRPr="004620AD" w:rsidRDefault="00625C7E" w:rsidP="00625C7E">
            <w:pPr>
              <w:pStyle w:val="Sinespaciado"/>
              <w:spacing w:line="276" w:lineRule="auto"/>
              <w:jc w:val="both"/>
              <w:rPr>
                <w:rFonts w:ascii="Arial" w:hAnsi="Arial" w:cs="Arial"/>
                <w:sz w:val="20"/>
                <w:szCs w:val="20"/>
              </w:rPr>
            </w:pPr>
            <w:r w:rsidRPr="004620AD">
              <w:rPr>
                <w:rFonts w:ascii="Arial" w:hAnsi="Arial" w:cs="Arial"/>
                <w:sz w:val="20"/>
                <w:szCs w:val="20"/>
              </w:rPr>
              <w:t>Para el más eficiente desempeño de sus atribuciones, la Coordinación General cuenta con Departamento de Gestión y Vinculación Ciudadana y una Dirección de Programas de Origen Federal.</w:t>
            </w:r>
          </w:p>
        </w:tc>
      </w:tr>
    </w:tbl>
    <w:p w:rsidR="00625C7E" w:rsidRPr="004620AD" w:rsidRDefault="00625C7E" w:rsidP="00625C7E">
      <w:pPr>
        <w:pStyle w:val="Sinespaciado1"/>
        <w:jc w:val="both"/>
        <w:rPr>
          <w:rFonts w:ascii="Arial" w:hAnsi="Arial" w:cs="Arial"/>
          <w:b/>
          <w:sz w:val="24"/>
          <w:szCs w:val="24"/>
        </w:rPr>
      </w:pPr>
    </w:p>
    <w:p w:rsidR="00625C7E" w:rsidRPr="004620AD" w:rsidRDefault="00625C7E" w:rsidP="00625C7E">
      <w:pPr>
        <w:pStyle w:val="Sinespaciado1"/>
        <w:jc w:val="both"/>
        <w:rPr>
          <w:rFonts w:ascii="Arial" w:hAnsi="Arial" w:cs="Arial"/>
          <w:b/>
          <w:sz w:val="24"/>
          <w:szCs w:val="24"/>
        </w:rPr>
      </w:pPr>
    </w:p>
    <w:tbl>
      <w:tblPr>
        <w:tblStyle w:val="Tablaconcuadrcula"/>
        <w:tblW w:w="0" w:type="auto"/>
        <w:tblLook w:val="04A0" w:firstRow="1" w:lastRow="0" w:firstColumn="1" w:lastColumn="0" w:noHBand="0" w:noVBand="1"/>
      </w:tblPr>
      <w:tblGrid>
        <w:gridCol w:w="4074"/>
        <w:gridCol w:w="4074"/>
      </w:tblGrid>
      <w:tr w:rsidR="00625C7E" w:rsidRPr="004620AD" w:rsidTr="00625C7E">
        <w:tc>
          <w:tcPr>
            <w:tcW w:w="4414" w:type="dxa"/>
          </w:tcPr>
          <w:p w:rsidR="00625C7E" w:rsidRPr="004620AD" w:rsidRDefault="00625C7E" w:rsidP="00625C7E">
            <w:pPr>
              <w:jc w:val="center"/>
              <w:rPr>
                <w:rFonts w:ascii="Arial" w:eastAsia="Verdana" w:hAnsi="Arial" w:cs="Arial"/>
                <w:b/>
                <w:color w:val="000000"/>
                <w:sz w:val="20"/>
                <w:szCs w:val="20"/>
              </w:rPr>
            </w:pPr>
            <w:r w:rsidRPr="004620AD">
              <w:rPr>
                <w:rFonts w:ascii="Arial" w:eastAsia="Verdana" w:hAnsi="Arial" w:cs="Arial"/>
                <w:b/>
                <w:color w:val="000000"/>
                <w:sz w:val="20"/>
                <w:szCs w:val="20"/>
              </w:rPr>
              <w:t>DICE</w:t>
            </w:r>
          </w:p>
        </w:tc>
        <w:tc>
          <w:tcPr>
            <w:tcW w:w="4414" w:type="dxa"/>
          </w:tcPr>
          <w:p w:rsidR="00625C7E" w:rsidRPr="004620AD" w:rsidRDefault="00625C7E" w:rsidP="00625C7E">
            <w:pPr>
              <w:jc w:val="center"/>
              <w:rPr>
                <w:rFonts w:ascii="Arial" w:eastAsia="Verdana" w:hAnsi="Arial" w:cs="Arial"/>
                <w:b/>
                <w:color w:val="000000"/>
                <w:sz w:val="20"/>
                <w:szCs w:val="20"/>
              </w:rPr>
            </w:pPr>
            <w:r w:rsidRPr="004620AD">
              <w:rPr>
                <w:rFonts w:ascii="Arial" w:eastAsia="Verdana" w:hAnsi="Arial" w:cs="Arial"/>
                <w:b/>
                <w:color w:val="000000"/>
                <w:sz w:val="20"/>
                <w:szCs w:val="20"/>
              </w:rPr>
              <w:t>SE PROPONE</w:t>
            </w:r>
          </w:p>
        </w:tc>
      </w:tr>
      <w:tr w:rsidR="00625C7E" w:rsidRPr="004620AD" w:rsidTr="00625C7E">
        <w:tc>
          <w:tcPr>
            <w:tcW w:w="4414" w:type="dxa"/>
          </w:tcPr>
          <w:p w:rsidR="00625C7E" w:rsidRPr="004620AD" w:rsidRDefault="00625C7E" w:rsidP="00625C7E">
            <w:pPr>
              <w:rPr>
                <w:rFonts w:ascii="Arial" w:eastAsia="Times New Roman" w:hAnsi="Arial" w:cs="Arial"/>
                <w:b/>
                <w:sz w:val="20"/>
                <w:szCs w:val="20"/>
                <w:lang w:eastAsia="es-MX"/>
              </w:rPr>
            </w:pPr>
            <w:r w:rsidRPr="004620AD">
              <w:rPr>
                <w:rFonts w:ascii="Arial" w:eastAsia="Times New Roman" w:hAnsi="Arial" w:cs="Arial"/>
                <w:b/>
                <w:sz w:val="20"/>
                <w:szCs w:val="20"/>
                <w:lang w:eastAsia="es-MX"/>
              </w:rPr>
              <w:t>REGLAMENTO DE CULTURA Y MECENAZGO CULTURAL DEL MUNICIPIO DE SAN PEDRO TLAQUEPAQUE.</w:t>
            </w:r>
          </w:p>
          <w:p w:rsidR="00625C7E" w:rsidRPr="004620AD" w:rsidRDefault="00625C7E" w:rsidP="00625C7E">
            <w:pPr>
              <w:rPr>
                <w:rFonts w:ascii="Arial" w:eastAsia="Times New Roman" w:hAnsi="Arial" w:cs="Arial"/>
                <w:b/>
                <w:sz w:val="20"/>
                <w:szCs w:val="20"/>
                <w:lang w:eastAsia="es-MX"/>
              </w:rPr>
            </w:pPr>
          </w:p>
          <w:p w:rsidR="00625C7E" w:rsidRPr="004620AD" w:rsidRDefault="00625C7E" w:rsidP="00625C7E">
            <w:pPr>
              <w:widowControl w:val="0"/>
              <w:tabs>
                <w:tab w:val="center" w:pos="4419"/>
                <w:tab w:val="left" w:pos="6494"/>
              </w:tabs>
              <w:overflowPunct w:val="0"/>
              <w:autoSpaceDE w:val="0"/>
              <w:autoSpaceDN w:val="0"/>
              <w:adjustRightInd w:val="0"/>
              <w:rPr>
                <w:rFonts w:ascii="Arial" w:eastAsia="Times New Roman" w:hAnsi="Arial" w:cs="Arial"/>
                <w:b/>
                <w:kern w:val="28"/>
                <w:sz w:val="20"/>
                <w:szCs w:val="20"/>
                <w:lang w:eastAsia="es-MX"/>
              </w:rPr>
            </w:pPr>
            <w:r w:rsidRPr="004620AD">
              <w:rPr>
                <w:rFonts w:ascii="Arial" w:eastAsia="Times New Roman" w:hAnsi="Arial" w:cs="Arial"/>
                <w:b/>
                <w:kern w:val="28"/>
                <w:sz w:val="20"/>
                <w:szCs w:val="20"/>
                <w:lang w:eastAsia="es-MX"/>
              </w:rPr>
              <w:t>TÍTULO PRIMERO</w:t>
            </w:r>
          </w:p>
          <w:p w:rsidR="00625C7E" w:rsidRPr="004620AD" w:rsidRDefault="00625C7E" w:rsidP="00625C7E">
            <w:pPr>
              <w:widowControl w:val="0"/>
              <w:overflowPunct w:val="0"/>
              <w:autoSpaceDE w:val="0"/>
              <w:autoSpaceDN w:val="0"/>
              <w:adjustRightInd w:val="0"/>
              <w:rPr>
                <w:rFonts w:ascii="Arial" w:eastAsia="Times New Roman" w:hAnsi="Arial" w:cs="Arial"/>
                <w:b/>
                <w:kern w:val="28"/>
                <w:sz w:val="20"/>
                <w:szCs w:val="20"/>
                <w:lang w:eastAsia="es-MX"/>
              </w:rPr>
            </w:pPr>
            <w:r w:rsidRPr="004620AD">
              <w:rPr>
                <w:rFonts w:ascii="Arial" w:eastAsia="Times New Roman" w:hAnsi="Arial" w:cs="Arial"/>
                <w:b/>
                <w:kern w:val="28"/>
                <w:sz w:val="20"/>
                <w:szCs w:val="20"/>
                <w:lang w:eastAsia="es-MX"/>
              </w:rPr>
              <w:t>Capítulo I</w:t>
            </w:r>
          </w:p>
          <w:p w:rsidR="00625C7E" w:rsidRPr="004620AD" w:rsidRDefault="00625C7E" w:rsidP="00625C7E">
            <w:pPr>
              <w:rPr>
                <w:rFonts w:ascii="Arial" w:eastAsia="Times New Roman" w:hAnsi="Arial" w:cs="Arial"/>
                <w:b/>
                <w:sz w:val="20"/>
                <w:szCs w:val="20"/>
                <w:lang w:eastAsia="es-MX"/>
              </w:rPr>
            </w:pPr>
            <w:r w:rsidRPr="004620AD">
              <w:rPr>
                <w:rFonts w:ascii="Arial" w:eastAsia="Times New Roman" w:hAnsi="Arial" w:cs="Arial"/>
                <w:b/>
                <w:kern w:val="28"/>
                <w:sz w:val="20"/>
                <w:szCs w:val="20"/>
                <w:lang w:eastAsia="es-MX"/>
              </w:rPr>
              <w:t>Disposiciones Generales</w:t>
            </w:r>
          </w:p>
          <w:p w:rsidR="00625C7E" w:rsidRPr="004620AD" w:rsidRDefault="00625C7E" w:rsidP="00625C7E">
            <w:pPr>
              <w:tabs>
                <w:tab w:val="left" w:pos="709"/>
              </w:tabs>
              <w:jc w:val="both"/>
              <w:rPr>
                <w:rFonts w:ascii="Arial" w:hAnsi="Arial" w:cs="Arial"/>
                <w:sz w:val="20"/>
                <w:szCs w:val="20"/>
              </w:rPr>
            </w:pPr>
          </w:p>
          <w:p w:rsidR="00625C7E" w:rsidRPr="004620AD" w:rsidRDefault="00625C7E" w:rsidP="00625C7E">
            <w:pPr>
              <w:tabs>
                <w:tab w:val="left" w:pos="709"/>
              </w:tabs>
              <w:jc w:val="both"/>
              <w:rPr>
                <w:rFonts w:ascii="Arial" w:hAnsi="Arial" w:cs="Arial"/>
                <w:sz w:val="20"/>
                <w:szCs w:val="20"/>
              </w:rPr>
            </w:pPr>
          </w:p>
          <w:p w:rsidR="00625C7E" w:rsidRPr="004620AD" w:rsidRDefault="00625C7E" w:rsidP="00625C7E">
            <w:pPr>
              <w:spacing w:line="360" w:lineRule="auto"/>
              <w:jc w:val="both"/>
              <w:rPr>
                <w:rFonts w:ascii="Arial" w:eastAsia="Times New Roman" w:hAnsi="Arial" w:cs="Arial"/>
                <w:sz w:val="20"/>
                <w:szCs w:val="20"/>
                <w:lang w:eastAsia="es-MX"/>
              </w:rPr>
            </w:pPr>
            <w:r w:rsidRPr="004620AD">
              <w:rPr>
                <w:rFonts w:ascii="Arial" w:eastAsia="Times New Roman" w:hAnsi="Arial" w:cs="Arial"/>
                <w:b/>
                <w:sz w:val="20"/>
                <w:szCs w:val="20"/>
                <w:lang w:eastAsia="es-MX"/>
              </w:rPr>
              <w:t>Artículo 7.-</w:t>
            </w:r>
            <w:r w:rsidRPr="004620AD">
              <w:rPr>
                <w:rFonts w:ascii="Arial" w:eastAsia="Times New Roman" w:hAnsi="Arial" w:cs="Arial"/>
                <w:sz w:val="20"/>
                <w:szCs w:val="20"/>
                <w:lang w:eastAsia="es-MX"/>
              </w:rPr>
              <w:t xml:space="preserve"> Son Atribuciones de la Dirección de Cultura las siguientes:</w:t>
            </w:r>
          </w:p>
          <w:p w:rsidR="00625C7E" w:rsidRPr="004620AD" w:rsidRDefault="00625C7E" w:rsidP="00625C7E">
            <w:pPr>
              <w:spacing w:line="360" w:lineRule="auto"/>
              <w:jc w:val="both"/>
              <w:rPr>
                <w:rFonts w:ascii="Arial" w:eastAsia="Times New Roman" w:hAnsi="Arial" w:cs="Arial"/>
                <w:sz w:val="20"/>
                <w:szCs w:val="20"/>
                <w:lang w:eastAsia="es-MX"/>
              </w:rPr>
            </w:pPr>
            <w:r w:rsidRPr="004620AD">
              <w:rPr>
                <w:rFonts w:ascii="Arial" w:eastAsia="Times New Roman" w:hAnsi="Arial" w:cs="Arial"/>
                <w:sz w:val="20"/>
                <w:szCs w:val="20"/>
                <w:lang w:eastAsia="es-MX"/>
              </w:rPr>
              <w:t>I…XVIII</w:t>
            </w:r>
          </w:p>
          <w:p w:rsidR="00625C7E" w:rsidRPr="004620AD" w:rsidRDefault="00625C7E" w:rsidP="00625C7E">
            <w:pPr>
              <w:jc w:val="both"/>
              <w:rPr>
                <w:rFonts w:ascii="Arial" w:hAnsi="Arial" w:cs="Arial"/>
                <w:sz w:val="20"/>
                <w:szCs w:val="20"/>
              </w:rPr>
            </w:pPr>
          </w:p>
        </w:tc>
        <w:tc>
          <w:tcPr>
            <w:tcW w:w="4414" w:type="dxa"/>
          </w:tcPr>
          <w:p w:rsidR="00625C7E" w:rsidRPr="004620AD" w:rsidRDefault="00625C7E" w:rsidP="00625C7E">
            <w:pPr>
              <w:rPr>
                <w:rFonts w:ascii="Arial" w:eastAsia="Times New Roman" w:hAnsi="Arial" w:cs="Arial"/>
                <w:b/>
                <w:sz w:val="20"/>
                <w:szCs w:val="20"/>
                <w:lang w:eastAsia="es-MX"/>
              </w:rPr>
            </w:pPr>
            <w:r w:rsidRPr="004620AD">
              <w:rPr>
                <w:rFonts w:ascii="Arial" w:eastAsia="Times New Roman" w:hAnsi="Arial" w:cs="Arial"/>
                <w:b/>
                <w:sz w:val="20"/>
                <w:szCs w:val="20"/>
                <w:lang w:eastAsia="es-MX"/>
              </w:rPr>
              <w:t>REGLAMENTO DE CULTURA Y MECENAZGO CULTURAL DEL MUNICIPIO DE SAN PEDRO TLAQUEPAQUE.</w:t>
            </w:r>
          </w:p>
          <w:p w:rsidR="00625C7E" w:rsidRPr="004620AD" w:rsidRDefault="00625C7E" w:rsidP="00625C7E">
            <w:pPr>
              <w:rPr>
                <w:rFonts w:ascii="Arial" w:eastAsia="Times New Roman" w:hAnsi="Arial" w:cs="Arial"/>
                <w:b/>
                <w:sz w:val="20"/>
                <w:szCs w:val="20"/>
                <w:lang w:eastAsia="es-MX"/>
              </w:rPr>
            </w:pPr>
          </w:p>
          <w:p w:rsidR="00625C7E" w:rsidRPr="004620AD" w:rsidRDefault="00625C7E" w:rsidP="00625C7E">
            <w:pPr>
              <w:widowControl w:val="0"/>
              <w:tabs>
                <w:tab w:val="center" w:pos="4419"/>
                <w:tab w:val="left" w:pos="6494"/>
              </w:tabs>
              <w:overflowPunct w:val="0"/>
              <w:autoSpaceDE w:val="0"/>
              <w:autoSpaceDN w:val="0"/>
              <w:adjustRightInd w:val="0"/>
              <w:rPr>
                <w:rFonts w:ascii="Arial" w:eastAsia="Times New Roman" w:hAnsi="Arial" w:cs="Arial"/>
                <w:b/>
                <w:kern w:val="28"/>
                <w:sz w:val="20"/>
                <w:szCs w:val="20"/>
                <w:lang w:eastAsia="es-MX"/>
              </w:rPr>
            </w:pPr>
            <w:r w:rsidRPr="004620AD">
              <w:rPr>
                <w:rFonts w:ascii="Arial" w:eastAsia="Times New Roman" w:hAnsi="Arial" w:cs="Arial"/>
                <w:b/>
                <w:kern w:val="28"/>
                <w:sz w:val="20"/>
                <w:szCs w:val="20"/>
                <w:lang w:eastAsia="es-MX"/>
              </w:rPr>
              <w:t>TÍTULO PRIMERO</w:t>
            </w:r>
          </w:p>
          <w:p w:rsidR="00625C7E" w:rsidRPr="004620AD" w:rsidRDefault="00625C7E" w:rsidP="00625C7E">
            <w:pPr>
              <w:widowControl w:val="0"/>
              <w:overflowPunct w:val="0"/>
              <w:autoSpaceDE w:val="0"/>
              <w:autoSpaceDN w:val="0"/>
              <w:adjustRightInd w:val="0"/>
              <w:rPr>
                <w:rFonts w:ascii="Arial" w:eastAsia="Times New Roman" w:hAnsi="Arial" w:cs="Arial"/>
                <w:b/>
                <w:kern w:val="28"/>
                <w:sz w:val="20"/>
                <w:szCs w:val="20"/>
                <w:lang w:eastAsia="es-MX"/>
              </w:rPr>
            </w:pPr>
            <w:r w:rsidRPr="004620AD">
              <w:rPr>
                <w:rFonts w:ascii="Arial" w:eastAsia="Times New Roman" w:hAnsi="Arial" w:cs="Arial"/>
                <w:b/>
                <w:kern w:val="28"/>
                <w:sz w:val="20"/>
                <w:szCs w:val="20"/>
                <w:lang w:eastAsia="es-MX"/>
              </w:rPr>
              <w:t>Capítulo I</w:t>
            </w:r>
          </w:p>
          <w:p w:rsidR="00625C7E" w:rsidRPr="004620AD" w:rsidRDefault="00625C7E" w:rsidP="00625C7E">
            <w:pPr>
              <w:rPr>
                <w:rFonts w:ascii="Arial" w:eastAsia="Times New Roman" w:hAnsi="Arial" w:cs="Arial"/>
                <w:b/>
                <w:sz w:val="20"/>
                <w:szCs w:val="20"/>
                <w:lang w:eastAsia="es-MX"/>
              </w:rPr>
            </w:pPr>
            <w:r w:rsidRPr="004620AD">
              <w:rPr>
                <w:rFonts w:ascii="Arial" w:eastAsia="Times New Roman" w:hAnsi="Arial" w:cs="Arial"/>
                <w:b/>
                <w:kern w:val="28"/>
                <w:sz w:val="20"/>
                <w:szCs w:val="20"/>
                <w:lang w:eastAsia="es-MX"/>
              </w:rPr>
              <w:t>Disposiciones Generales</w:t>
            </w:r>
          </w:p>
          <w:p w:rsidR="00625C7E" w:rsidRPr="004620AD" w:rsidRDefault="00625C7E" w:rsidP="00625C7E">
            <w:pPr>
              <w:tabs>
                <w:tab w:val="left" w:pos="709"/>
              </w:tabs>
              <w:jc w:val="both"/>
              <w:rPr>
                <w:rFonts w:ascii="Arial" w:hAnsi="Arial" w:cs="Arial"/>
                <w:sz w:val="20"/>
                <w:szCs w:val="20"/>
              </w:rPr>
            </w:pPr>
          </w:p>
          <w:p w:rsidR="00625C7E" w:rsidRPr="004620AD" w:rsidRDefault="00625C7E" w:rsidP="00625C7E">
            <w:pPr>
              <w:tabs>
                <w:tab w:val="left" w:pos="709"/>
              </w:tabs>
              <w:jc w:val="both"/>
              <w:rPr>
                <w:rFonts w:ascii="Arial" w:hAnsi="Arial" w:cs="Arial"/>
                <w:sz w:val="20"/>
                <w:szCs w:val="20"/>
              </w:rPr>
            </w:pPr>
          </w:p>
          <w:p w:rsidR="00625C7E" w:rsidRPr="004620AD" w:rsidRDefault="00625C7E" w:rsidP="00625C7E">
            <w:pPr>
              <w:spacing w:line="360" w:lineRule="auto"/>
              <w:jc w:val="both"/>
              <w:rPr>
                <w:rFonts w:ascii="Arial" w:eastAsia="Times New Roman" w:hAnsi="Arial" w:cs="Arial"/>
                <w:sz w:val="20"/>
                <w:szCs w:val="20"/>
                <w:lang w:eastAsia="es-MX"/>
              </w:rPr>
            </w:pPr>
            <w:r w:rsidRPr="004620AD">
              <w:rPr>
                <w:rFonts w:ascii="Arial" w:eastAsia="Times New Roman" w:hAnsi="Arial" w:cs="Arial"/>
                <w:b/>
                <w:sz w:val="20"/>
                <w:szCs w:val="20"/>
                <w:lang w:eastAsia="es-MX"/>
              </w:rPr>
              <w:t>Artículo 7.-</w:t>
            </w:r>
            <w:r w:rsidRPr="004620AD">
              <w:rPr>
                <w:rFonts w:ascii="Arial" w:eastAsia="Times New Roman" w:hAnsi="Arial" w:cs="Arial"/>
                <w:sz w:val="20"/>
                <w:szCs w:val="20"/>
                <w:lang w:eastAsia="es-MX"/>
              </w:rPr>
              <w:t xml:space="preserve"> Son Atribuciones de la Dirección de Cultura las siguientes:</w:t>
            </w:r>
          </w:p>
          <w:p w:rsidR="00625C7E" w:rsidRPr="004620AD" w:rsidRDefault="00625C7E" w:rsidP="00625C7E">
            <w:pPr>
              <w:spacing w:line="360" w:lineRule="auto"/>
              <w:jc w:val="both"/>
              <w:rPr>
                <w:rFonts w:ascii="Arial" w:eastAsia="Times New Roman" w:hAnsi="Arial" w:cs="Arial"/>
                <w:sz w:val="20"/>
                <w:szCs w:val="20"/>
                <w:lang w:eastAsia="es-MX"/>
              </w:rPr>
            </w:pPr>
            <w:r w:rsidRPr="004620AD">
              <w:rPr>
                <w:rFonts w:ascii="Arial" w:eastAsia="Times New Roman" w:hAnsi="Arial" w:cs="Arial"/>
                <w:sz w:val="20"/>
                <w:szCs w:val="20"/>
                <w:lang w:eastAsia="es-MX"/>
              </w:rPr>
              <w:t>I…XVIII</w:t>
            </w:r>
          </w:p>
          <w:p w:rsidR="00625C7E" w:rsidRPr="004620AD" w:rsidRDefault="00625C7E" w:rsidP="00625C7E">
            <w:pPr>
              <w:pBdr>
                <w:bottom w:val="single" w:sz="12" w:space="1" w:color="auto"/>
              </w:pBdr>
              <w:tabs>
                <w:tab w:val="left" w:pos="709"/>
              </w:tabs>
              <w:jc w:val="both"/>
              <w:rPr>
                <w:rFonts w:ascii="Arial" w:hAnsi="Arial" w:cs="Arial"/>
                <w:sz w:val="20"/>
                <w:szCs w:val="20"/>
              </w:rPr>
            </w:pPr>
            <w:r w:rsidRPr="004620AD">
              <w:rPr>
                <w:rFonts w:ascii="Arial" w:hAnsi="Arial" w:cs="Arial"/>
                <w:b/>
                <w:sz w:val="20"/>
                <w:szCs w:val="20"/>
              </w:rPr>
              <w:t>XIX.     Promover al adulto mayor para actividades de enseñanza de música, pintura, danza y plástica</w:t>
            </w:r>
            <w:r w:rsidRPr="004620AD">
              <w:rPr>
                <w:rFonts w:ascii="Arial" w:hAnsi="Arial" w:cs="Arial"/>
                <w:sz w:val="20"/>
                <w:szCs w:val="20"/>
              </w:rPr>
              <w:t>.</w:t>
            </w:r>
          </w:p>
        </w:tc>
      </w:tr>
    </w:tbl>
    <w:p w:rsidR="00625C7E" w:rsidRPr="004620AD" w:rsidRDefault="00625C7E" w:rsidP="00625C7E">
      <w:pPr>
        <w:pStyle w:val="Sinespaciado1"/>
        <w:jc w:val="both"/>
        <w:rPr>
          <w:rFonts w:ascii="Arial" w:hAnsi="Arial" w:cs="Arial"/>
          <w:b/>
          <w:sz w:val="24"/>
          <w:szCs w:val="24"/>
        </w:rPr>
      </w:pPr>
    </w:p>
    <w:tbl>
      <w:tblPr>
        <w:tblStyle w:val="Tablaconcuadrcula"/>
        <w:tblW w:w="0" w:type="auto"/>
        <w:tblLook w:val="04A0" w:firstRow="1" w:lastRow="0" w:firstColumn="1" w:lastColumn="0" w:noHBand="0" w:noVBand="1"/>
      </w:tblPr>
      <w:tblGrid>
        <w:gridCol w:w="4070"/>
        <w:gridCol w:w="4078"/>
      </w:tblGrid>
      <w:tr w:rsidR="00625C7E" w:rsidRPr="004620AD" w:rsidTr="00625C7E">
        <w:tc>
          <w:tcPr>
            <w:tcW w:w="4414" w:type="dxa"/>
          </w:tcPr>
          <w:p w:rsidR="00625C7E" w:rsidRPr="004620AD" w:rsidRDefault="00625C7E" w:rsidP="00625C7E">
            <w:pPr>
              <w:jc w:val="center"/>
              <w:rPr>
                <w:rFonts w:ascii="Arial" w:eastAsia="Verdana" w:hAnsi="Arial" w:cs="Arial"/>
                <w:b/>
                <w:color w:val="000000"/>
                <w:sz w:val="20"/>
                <w:szCs w:val="20"/>
              </w:rPr>
            </w:pPr>
            <w:r w:rsidRPr="004620AD">
              <w:rPr>
                <w:rFonts w:ascii="Arial" w:eastAsia="Verdana" w:hAnsi="Arial" w:cs="Arial"/>
                <w:b/>
                <w:color w:val="000000"/>
                <w:sz w:val="20"/>
                <w:szCs w:val="20"/>
              </w:rPr>
              <w:t>DICE</w:t>
            </w:r>
          </w:p>
        </w:tc>
        <w:tc>
          <w:tcPr>
            <w:tcW w:w="4414" w:type="dxa"/>
          </w:tcPr>
          <w:p w:rsidR="00625C7E" w:rsidRPr="004620AD" w:rsidRDefault="00625C7E" w:rsidP="00625C7E">
            <w:pPr>
              <w:jc w:val="center"/>
              <w:rPr>
                <w:rFonts w:ascii="Arial" w:eastAsia="Verdana" w:hAnsi="Arial" w:cs="Arial"/>
                <w:b/>
                <w:color w:val="000000"/>
                <w:sz w:val="20"/>
                <w:szCs w:val="20"/>
              </w:rPr>
            </w:pPr>
            <w:r w:rsidRPr="004620AD">
              <w:rPr>
                <w:rFonts w:ascii="Arial" w:eastAsia="Verdana" w:hAnsi="Arial" w:cs="Arial"/>
                <w:b/>
                <w:color w:val="000000"/>
                <w:sz w:val="20"/>
                <w:szCs w:val="20"/>
              </w:rPr>
              <w:t>SE PROPONE</w:t>
            </w:r>
          </w:p>
        </w:tc>
      </w:tr>
      <w:tr w:rsidR="00625C7E" w:rsidRPr="004620AD" w:rsidTr="00625C7E">
        <w:tc>
          <w:tcPr>
            <w:tcW w:w="4414" w:type="dxa"/>
          </w:tcPr>
          <w:p w:rsidR="00625C7E" w:rsidRPr="004620AD" w:rsidRDefault="00625C7E" w:rsidP="00625C7E">
            <w:pPr>
              <w:rPr>
                <w:rFonts w:ascii="Arial" w:hAnsi="Arial" w:cs="Arial"/>
                <w:b/>
                <w:color w:val="000000" w:themeColor="text1"/>
                <w:sz w:val="20"/>
                <w:szCs w:val="20"/>
              </w:rPr>
            </w:pPr>
            <w:r w:rsidRPr="004620AD">
              <w:rPr>
                <w:rFonts w:ascii="Arial" w:hAnsi="Arial" w:cs="Arial"/>
                <w:b/>
                <w:color w:val="000000" w:themeColor="text1"/>
                <w:sz w:val="20"/>
                <w:szCs w:val="20"/>
              </w:rPr>
              <w:t>REGLAMENTO DE BIBLIOTECAS DEL MUNICIPIO SAN PEDRO TLAQUEPAQUE.</w:t>
            </w:r>
          </w:p>
          <w:p w:rsidR="00625C7E" w:rsidRPr="004620AD" w:rsidRDefault="00625C7E" w:rsidP="00625C7E">
            <w:pPr>
              <w:rPr>
                <w:rFonts w:ascii="Arial" w:hAnsi="Arial" w:cs="Arial"/>
                <w:b/>
                <w:color w:val="000000" w:themeColor="text1"/>
                <w:sz w:val="20"/>
                <w:szCs w:val="20"/>
              </w:rPr>
            </w:pPr>
          </w:p>
          <w:p w:rsidR="00625C7E" w:rsidRPr="004620AD" w:rsidRDefault="00625C7E" w:rsidP="00625C7E">
            <w:pPr>
              <w:rPr>
                <w:rFonts w:ascii="Arial" w:hAnsi="Arial" w:cs="Arial"/>
                <w:b/>
                <w:color w:val="000000" w:themeColor="text1"/>
                <w:sz w:val="20"/>
                <w:szCs w:val="20"/>
              </w:rPr>
            </w:pPr>
            <w:r w:rsidRPr="004620AD">
              <w:rPr>
                <w:rFonts w:ascii="Arial" w:hAnsi="Arial" w:cs="Arial"/>
                <w:b/>
                <w:color w:val="000000" w:themeColor="text1"/>
                <w:sz w:val="20"/>
                <w:szCs w:val="20"/>
              </w:rPr>
              <w:t>CAPITULO III</w:t>
            </w:r>
          </w:p>
          <w:p w:rsidR="00625C7E" w:rsidRPr="004620AD" w:rsidRDefault="00625C7E" w:rsidP="00625C7E">
            <w:pPr>
              <w:rPr>
                <w:rFonts w:ascii="Arial" w:hAnsi="Arial" w:cs="Arial"/>
                <w:b/>
                <w:color w:val="000000" w:themeColor="text1"/>
                <w:sz w:val="20"/>
                <w:szCs w:val="20"/>
              </w:rPr>
            </w:pPr>
            <w:r w:rsidRPr="004620AD">
              <w:rPr>
                <w:rFonts w:ascii="Arial" w:hAnsi="Arial" w:cs="Arial"/>
                <w:b/>
                <w:color w:val="000000" w:themeColor="text1"/>
                <w:sz w:val="20"/>
                <w:szCs w:val="20"/>
              </w:rPr>
              <w:t>FUNCIONES Y SERVICIOS QUE PRESTAN LAS BIBLIOTECAS</w:t>
            </w:r>
          </w:p>
          <w:p w:rsidR="00625C7E" w:rsidRPr="004620AD" w:rsidRDefault="00625C7E" w:rsidP="00625C7E">
            <w:pPr>
              <w:pStyle w:val="Prrafodelista"/>
              <w:jc w:val="center"/>
              <w:rPr>
                <w:rFonts w:ascii="Arial" w:hAnsi="Arial" w:cs="Arial"/>
                <w:b/>
                <w:color w:val="000000" w:themeColor="text1"/>
                <w:sz w:val="20"/>
                <w:szCs w:val="20"/>
              </w:rPr>
            </w:pPr>
          </w:p>
          <w:p w:rsidR="00625C7E" w:rsidRPr="004620AD" w:rsidRDefault="00625C7E" w:rsidP="00625C7E">
            <w:pPr>
              <w:jc w:val="both"/>
              <w:rPr>
                <w:rFonts w:ascii="Arial" w:hAnsi="Arial" w:cs="Arial"/>
                <w:color w:val="000000" w:themeColor="text1"/>
                <w:sz w:val="20"/>
                <w:szCs w:val="20"/>
              </w:rPr>
            </w:pPr>
            <w:r w:rsidRPr="004620AD">
              <w:rPr>
                <w:rFonts w:ascii="Arial" w:hAnsi="Arial" w:cs="Arial"/>
                <w:b/>
                <w:color w:val="000000" w:themeColor="text1"/>
                <w:sz w:val="20"/>
                <w:szCs w:val="20"/>
              </w:rPr>
              <w:t>Artículo 13</w:t>
            </w:r>
            <w:r w:rsidRPr="004620AD">
              <w:rPr>
                <w:rFonts w:ascii="Arial" w:hAnsi="Arial" w:cs="Arial"/>
                <w:color w:val="000000" w:themeColor="text1"/>
                <w:sz w:val="20"/>
                <w:szCs w:val="20"/>
              </w:rPr>
              <w:t>.- Son funciones de las bibliotecas las siguientes:</w:t>
            </w:r>
          </w:p>
          <w:p w:rsidR="00625C7E" w:rsidRPr="004620AD" w:rsidRDefault="00625C7E" w:rsidP="00625C7E">
            <w:pPr>
              <w:jc w:val="both"/>
              <w:rPr>
                <w:rFonts w:ascii="Arial" w:hAnsi="Arial" w:cs="Arial"/>
                <w:color w:val="000000" w:themeColor="text1"/>
                <w:sz w:val="20"/>
                <w:szCs w:val="20"/>
              </w:rPr>
            </w:pPr>
          </w:p>
          <w:p w:rsidR="00625C7E" w:rsidRPr="004620AD" w:rsidRDefault="00625C7E" w:rsidP="00625C7E">
            <w:pPr>
              <w:jc w:val="both"/>
              <w:rPr>
                <w:rFonts w:ascii="Arial" w:hAnsi="Arial" w:cs="Arial"/>
                <w:color w:val="000000" w:themeColor="text1"/>
                <w:sz w:val="20"/>
                <w:szCs w:val="20"/>
              </w:rPr>
            </w:pPr>
            <w:r w:rsidRPr="004620AD">
              <w:rPr>
                <w:rFonts w:ascii="Arial" w:hAnsi="Arial" w:cs="Arial"/>
                <w:color w:val="000000" w:themeColor="text1"/>
                <w:sz w:val="20"/>
                <w:szCs w:val="20"/>
              </w:rPr>
              <w:t>I.…VIII</w:t>
            </w:r>
          </w:p>
          <w:p w:rsidR="00625C7E" w:rsidRPr="004620AD" w:rsidRDefault="00625C7E" w:rsidP="00625C7E">
            <w:pPr>
              <w:jc w:val="both"/>
              <w:rPr>
                <w:rFonts w:ascii="Arial" w:hAnsi="Arial" w:cs="Arial"/>
                <w:sz w:val="20"/>
                <w:szCs w:val="20"/>
              </w:rPr>
            </w:pPr>
          </w:p>
        </w:tc>
        <w:tc>
          <w:tcPr>
            <w:tcW w:w="4414" w:type="dxa"/>
          </w:tcPr>
          <w:p w:rsidR="00625C7E" w:rsidRPr="004620AD" w:rsidRDefault="00625C7E" w:rsidP="00625C7E">
            <w:pPr>
              <w:rPr>
                <w:rFonts w:ascii="Arial" w:hAnsi="Arial" w:cs="Arial"/>
                <w:b/>
                <w:color w:val="000000" w:themeColor="text1"/>
                <w:sz w:val="20"/>
                <w:szCs w:val="20"/>
              </w:rPr>
            </w:pPr>
            <w:bookmarkStart w:id="10" w:name="_Hlk58584857"/>
            <w:r w:rsidRPr="004620AD">
              <w:rPr>
                <w:rFonts w:ascii="Arial" w:hAnsi="Arial" w:cs="Arial"/>
                <w:b/>
                <w:color w:val="000000" w:themeColor="text1"/>
                <w:sz w:val="20"/>
                <w:szCs w:val="20"/>
              </w:rPr>
              <w:t>REGLAMENTO DE BIBLIOTECAS DEL MUNICIPIO SAN PEDRO TLAQUEPAQUE.</w:t>
            </w:r>
          </w:p>
          <w:p w:rsidR="00625C7E" w:rsidRPr="004620AD" w:rsidRDefault="00625C7E" w:rsidP="00625C7E">
            <w:pPr>
              <w:rPr>
                <w:rFonts w:ascii="Arial" w:hAnsi="Arial" w:cs="Arial"/>
                <w:b/>
                <w:color w:val="000000" w:themeColor="text1"/>
                <w:sz w:val="20"/>
                <w:szCs w:val="20"/>
              </w:rPr>
            </w:pPr>
          </w:p>
          <w:p w:rsidR="00625C7E" w:rsidRPr="004620AD" w:rsidRDefault="00625C7E" w:rsidP="00625C7E">
            <w:pPr>
              <w:rPr>
                <w:rFonts w:ascii="Arial" w:hAnsi="Arial" w:cs="Arial"/>
                <w:b/>
                <w:color w:val="000000" w:themeColor="text1"/>
                <w:sz w:val="20"/>
                <w:szCs w:val="20"/>
              </w:rPr>
            </w:pPr>
            <w:r w:rsidRPr="004620AD">
              <w:rPr>
                <w:rFonts w:ascii="Arial" w:hAnsi="Arial" w:cs="Arial"/>
                <w:b/>
                <w:color w:val="000000" w:themeColor="text1"/>
                <w:sz w:val="20"/>
                <w:szCs w:val="20"/>
              </w:rPr>
              <w:t>CAPITULO III</w:t>
            </w:r>
          </w:p>
          <w:p w:rsidR="00625C7E" w:rsidRPr="004620AD" w:rsidRDefault="00625C7E" w:rsidP="00625C7E">
            <w:pPr>
              <w:rPr>
                <w:rFonts w:ascii="Arial" w:hAnsi="Arial" w:cs="Arial"/>
                <w:b/>
                <w:color w:val="000000" w:themeColor="text1"/>
                <w:sz w:val="20"/>
                <w:szCs w:val="20"/>
              </w:rPr>
            </w:pPr>
            <w:r w:rsidRPr="004620AD">
              <w:rPr>
                <w:rFonts w:ascii="Arial" w:hAnsi="Arial" w:cs="Arial"/>
                <w:b/>
                <w:color w:val="000000" w:themeColor="text1"/>
                <w:sz w:val="20"/>
                <w:szCs w:val="20"/>
              </w:rPr>
              <w:t>FUNCIONES Y SERVICIOS QUE PRESTAN LAS BIBLIOTECAS</w:t>
            </w:r>
          </w:p>
          <w:p w:rsidR="00625C7E" w:rsidRPr="004620AD" w:rsidRDefault="00625C7E" w:rsidP="00625C7E">
            <w:pPr>
              <w:pStyle w:val="Prrafodelista"/>
              <w:jc w:val="center"/>
              <w:rPr>
                <w:rFonts w:ascii="Arial" w:hAnsi="Arial" w:cs="Arial"/>
                <w:b/>
                <w:color w:val="000000" w:themeColor="text1"/>
                <w:sz w:val="20"/>
                <w:szCs w:val="20"/>
              </w:rPr>
            </w:pPr>
          </w:p>
          <w:p w:rsidR="00625C7E" w:rsidRPr="004620AD" w:rsidRDefault="00625C7E" w:rsidP="00625C7E">
            <w:pPr>
              <w:jc w:val="both"/>
              <w:rPr>
                <w:rFonts w:ascii="Arial" w:hAnsi="Arial" w:cs="Arial"/>
                <w:color w:val="000000" w:themeColor="text1"/>
                <w:sz w:val="20"/>
                <w:szCs w:val="20"/>
              </w:rPr>
            </w:pPr>
            <w:r w:rsidRPr="004620AD">
              <w:rPr>
                <w:rFonts w:ascii="Arial" w:hAnsi="Arial" w:cs="Arial"/>
                <w:b/>
                <w:color w:val="000000" w:themeColor="text1"/>
                <w:sz w:val="20"/>
                <w:szCs w:val="20"/>
              </w:rPr>
              <w:t>Artículo 13</w:t>
            </w:r>
            <w:r w:rsidRPr="004620AD">
              <w:rPr>
                <w:rFonts w:ascii="Arial" w:hAnsi="Arial" w:cs="Arial"/>
                <w:color w:val="000000" w:themeColor="text1"/>
                <w:sz w:val="20"/>
                <w:szCs w:val="20"/>
              </w:rPr>
              <w:t>.- Son funciones de las bibliotecas las siguientes:</w:t>
            </w:r>
          </w:p>
          <w:p w:rsidR="00625C7E" w:rsidRPr="004620AD" w:rsidRDefault="00625C7E" w:rsidP="00625C7E">
            <w:pPr>
              <w:jc w:val="both"/>
              <w:rPr>
                <w:rFonts w:ascii="Arial" w:hAnsi="Arial" w:cs="Arial"/>
                <w:color w:val="000000" w:themeColor="text1"/>
                <w:sz w:val="20"/>
                <w:szCs w:val="20"/>
              </w:rPr>
            </w:pPr>
          </w:p>
          <w:p w:rsidR="00625C7E" w:rsidRPr="004620AD" w:rsidRDefault="00625C7E" w:rsidP="00625C7E">
            <w:pPr>
              <w:jc w:val="both"/>
              <w:rPr>
                <w:rFonts w:ascii="Arial" w:hAnsi="Arial" w:cs="Arial"/>
                <w:color w:val="000000" w:themeColor="text1"/>
                <w:sz w:val="20"/>
                <w:szCs w:val="20"/>
              </w:rPr>
            </w:pPr>
            <w:r w:rsidRPr="004620AD">
              <w:rPr>
                <w:rFonts w:ascii="Arial" w:hAnsi="Arial" w:cs="Arial"/>
                <w:color w:val="000000" w:themeColor="text1"/>
                <w:sz w:val="20"/>
                <w:szCs w:val="20"/>
              </w:rPr>
              <w:t>I…VIII</w:t>
            </w:r>
          </w:p>
          <w:p w:rsidR="00625C7E" w:rsidRPr="004620AD" w:rsidRDefault="00625C7E" w:rsidP="00625C7E">
            <w:pPr>
              <w:jc w:val="both"/>
              <w:rPr>
                <w:rFonts w:ascii="Arial" w:hAnsi="Arial" w:cs="Arial"/>
                <w:color w:val="000000" w:themeColor="text1"/>
                <w:sz w:val="20"/>
                <w:szCs w:val="20"/>
              </w:rPr>
            </w:pPr>
          </w:p>
          <w:p w:rsidR="00625C7E" w:rsidRPr="004620AD" w:rsidRDefault="00625C7E" w:rsidP="00625C7E">
            <w:pPr>
              <w:jc w:val="both"/>
              <w:rPr>
                <w:rFonts w:ascii="Arial" w:hAnsi="Arial" w:cs="Arial"/>
                <w:b/>
                <w:sz w:val="20"/>
                <w:szCs w:val="20"/>
              </w:rPr>
            </w:pPr>
            <w:r w:rsidRPr="004620AD">
              <w:rPr>
                <w:rFonts w:ascii="Arial" w:hAnsi="Arial" w:cs="Arial"/>
                <w:color w:val="000000" w:themeColor="text1"/>
                <w:sz w:val="20"/>
                <w:szCs w:val="20"/>
              </w:rPr>
              <w:t>IX.</w:t>
            </w:r>
            <w:r w:rsidRPr="004620AD">
              <w:rPr>
                <w:rFonts w:ascii="Arial" w:hAnsi="Arial" w:cs="Arial"/>
                <w:b/>
                <w:sz w:val="20"/>
                <w:szCs w:val="20"/>
              </w:rPr>
              <w:t xml:space="preserve"> Ejecutar las medidas necesarias para que las personas adultas mayores tengan fácil acceso a la enseñanza a través de una educación básica y media, técnica y superior permanente. </w:t>
            </w:r>
          </w:p>
          <w:p w:rsidR="00625C7E" w:rsidRPr="004620AD" w:rsidRDefault="00625C7E" w:rsidP="00625C7E">
            <w:pPr>
              <w:pStyle w:val="Default"/>
              <w:jc w:val="both"/>
              <w:rPr>
                <w:b/>
                <w:sz w:val="20"/>
                <w:szCs w:val="20"/>
              </w:rPr>
            </w:pPr>
          </w:p>
          <w:p w:rsidR="00625C7E" w:rsidRPr="004620AD" w:rsidRDefault="00625C7E" w:rsidP="00625C7E">
            <w:pPr>
              <w:pStyle w:val="Default"/>
              <w:pBdr>
                <w:bottom w:val="single" w:sz="12" w:space="1" w:color="auto"/>
              </w:pBdr>
              <w:jc w:val="both"/>
              <w:rPr>
                <w:b/>
                <w:sz w:val="20"/>
                <w:szCs w:val="20"/>
              </w:rPr>
            </w:pPr>
            <w:r w:rsidRPr="004620AD">
              <w:rPr>
                <w:b/>
                <w:sz w:val="20"/>
                <w:szCs w:val="20"/>
              </w:rPr>
              <w:t>X. Desarrollar programas y actividades de círculos de lectura, talleres manuales, lectura escrita, cuenta cuentos visitas guardias para que conozcan los servicios de la biblioteca, acompañamiento personalizado para facilitar su visita, clases básicas de computación, hora de juegos de mesa</w:t>
            </w:r>
            <w:proofErr w:type="gramStart"/>
            <w:r w:rsidRPr="004620AD">
              <w:rPr>
                <w:b/>
                <w:sz w:val="20"/>
                <w:szCs w:val="20"/>
              </w:rPr>
              <w:t>,  para</w:t>
            </w:r>
            <w:proofErr w:type="gramEnd"/>
            <w:r w:rsidRPr="004620AD">
              <w:rPr>
                <w:b/>
                <w:sz w:val="20"/>
                <w:szCs w:val="20"/>
              </w:rPr>
              <w:t xml:space="preserve"> adultos mayores en todas las bibliotecas del municipio.</w:t>
            </w:r>
          </w:p>
          <w:bookmarkEnd w:id="10"/>
          <w:p w:rsidR="00625C7E" w:rsidRPr="004620AD" w:rsidRDefault="00625C7E" w:rsidP="00625C7E">
            <w:pPr>
              <w:jc w:val="both"/>
              <w:rPr>
                <w:rFonts w:ascii="Arial" w:hAnsi="Arial" w:cs="Arial"/>
                <w:b/>
                <w:sz w:val="20"/>
                <w:szCs w:val="20"/>
              </w:rPr>
            </w:pPr>
          </w:p>
        </w:tc>
      </w:tr>
    </w:tbl>
    <w:p w:rsidR="00625C7E" w:rsidRPr="004620AD" w:rsidRDefault="00625C7E" w:rsidP="00625C7E">
      <w:pPr>
        <w:pStyle w:val="Sinespaciado1"/>
        <w:jc w:val="center"/>
        <w:rPr>
          <w:rFonts w:ascii="Arial" w:hAnsi="Arial" w:cs="Arial"/>
          <w:b/>
          <w:sz w:val="24"/>
          <w:szCs w:val="24"/>
        </w:rPr>
      </w:pPr>
    </w:p>
    <w:p w:rsidR="00625C7E" w:rsidRPr="004620AD" w:rsidRDefault="00625C7E" w:rsidP="00625C7E">
      <w:pPr>
        <w:pStyle w:val="Sinespaciado1"/>
        <w:jc w:val="both"/>
        <w:rPr>
          <w:rFonts w:ascii="Arial" w:hAnsi="Arial" w:cs="Arial"/>
          <w:b/>
          <w:sz w:val="24"/>
          <w:szCs w:val="24"/>
        </w:rPr>
      </w:pPr>
    </w:p>
    <w:tbl>
      <w:tblPr>
        <w:tblStyle w:val="Tablaconcuadrcula"/>
        <w:tblW w:w="0" w:type="auto"/>
        <w:tblLook w:val="04A0" w:firstRow="1" w:lastRow="0" w:firstColumn="1" w:lastColumn="0" w:noHBand="0" w:noVBand="1"/>
      </w:tblPr>
      <w:tblGrid>
        <w:gridCol w:w="4074"/>
        <w:gridCol w:w="4074"/>
      </w:tblGrid>
      <w:tr w:rsidR="00625C7E" w:rsidRPr="004620AD" w:rsidTr="00625C7E">
        <w:tc>
          <w:tcPr>
            <w:tcW w:w="4414" w:type="dxa"/>
          </w:tcPr>
          <w:p w:rsidR="00625C7E" w:rsidRPr="004620AD" w:rsidRDefault="00625C7E" w:rsidP="00625C7E">
            <w:pPr>
              <w:jc w:val="center"/>
              <w:rPr>
                <w:rFonts w:ascii="Arial" w:eastAsia="Verdana" w:hAnsi="Arial" w:cs="Arial"/>
                <w:b/>
                <w:color w:val="000000"/>
                <w:sz w:val="20"/>
                <w:szCs w:val="20"/>
              </w:rPr>
            </w:pPr>
            <w:r w:rsidRPr="004620AD">
              <w:rPr>
                <w:rFonts w:ascii="Arial" w:eastAsia="Verdana" w:hAnsi="Arial" w:cs="Arial"/>
                <w:b/>
                <w:color w:val="000000"/>
                <w:sz w:val="20"/>
                <w:szCs w:val="20"/>
              </w:rPr>
              <w:t>DICE</w:t>
            </w:r>
          </w:p>
        </w:tc>
        <w:tc>
          <w:tcPr>
            <w:tcW w:w="4414" w:type="dxa"/>
          </w:tcPr>
          <w:p w:rsidR="00625C7E" w:rsidRPr="004620AD" w:rsidRDefault="00625C7E" w:rsidP="00625C7E">
            <w:pPr>
              <w:jc w:val="center"/>
              <w:rPr>
                <w:rFonts w:ascii="Arial" w:eastAsia="Verdana" w:hAnsi="Arial" w:cs="Arial"/>
                <w:b/>
                <w:color w:val="000000"/>
                <w:sz w:val="20"/>
                <w:szCs w:val="20"/>
              </w:rPr>
            </w:pPr>
            <w:r w:rsidRPr="004620AD">
              <w:rPr>
                <w:rFonts w:ascii="Arial" w:eastAsia="Verdana" w:hAnsi="Arial" w:cs="Arial"/>
                <w:b/>
                <w:color w:val="000000"/>
                <w:sz w:val="20"/>
                <w:szCs w:val="20"/>
              </w:rPr>
              <w:t>SE PROPONE</w:t>
            </w:r>
          </w:p>
        </w:tc>
      </w:tr>
      <w:tr w:rsidR="00625C7E" w:rsidRPr="004620AD" w:rsidTr="00625C7E">
        <w:tc>
          <w:tcPr>
            <w:tcW w:w="4414" w:type="dxa"/>
          </w:tcPr>
          <w:p w:rsidR="00625C7E" w:rsidRPr="004620AD" w:rsidRDefault="00625C7E" w:rsidP="00625C7E">
            <w:pPr>
              <w:rPr>
                <w:rFonts w:ascii="Arial" w:hAnsi="Arial" w:cs="Arial"/>
                <w:b/>
                <w:sz w:val="20"/>
                <w:szCs w:val="20"/>
              </w:rPr>
            </w:pPr>
            <w:r w:rsidRPr="004620AD">
              <w:rPr>
                <w:rFonts w:ascii="Arial" w:hAnsi="Arial" w:cs="Arial"/>
                <w:b/>
                <w:sz w:val="20"/>
                <w:szCs w:val="20"/>
              </w:rPr>
              <w:t>REGLAMENTO MUNICIPAL PARA EL DESARROLLO, PROMOCIÓN Y FOMENTO ARTESANAL DE SAN PEDRO TLAQUEPAQUE</w:t>
            </w:r>
          </w:p>
          <w:p w:rsidR="00625C7E" w:rsidRPr="004620AD" w:rsidRDefault="00625C7E" w:rsidP="00625C7E">
            <w:pPr>
              <w:rPr>
                <w:rFonts w:ascii="Arial" w:hAnsi="Arial" w:cs="Arial"/>
                <w:color w:val="000000" w:themeColor="text1"/>
                <w:sz w:val="20"/>
                <w:szCs w:val="20"/>
              </w:rPr>
            </w:pPr>
          </w:p>
          <w:p w:rsidR="00625C7E" w:rsidRPr="004620AD" w:rsidRDefault="00625C7E" w:rsidP="00625C7E">
            <w:pPr>
              <w:rPr>
                <w:rFonts w:ascii="Arial" w:hAnsi="Arial" w:cs="Arial"/>
                <w:b/>
                <w:sz w:val="20"/>
                <w:szCs w:val="20"/>
              </w:rPr>
            </w:pPr>
            <w:r w:rsidRPr="004620AD">
              <w:rPr>
                <w:rFonts w:ascii="Arial" w:hAnsi="Arial" w:cs="Arial"/>
                <w:b/>
                <w:sz w:val="20"/>
                <w:szCs w:val="20"/>
              </w:rPr>
              <w:t>TITULO SEGUNDO</w:t>
            </w:r>
          </w:p>
          <w:p w:rsidR="00625C7E" w:rsidRPr="004620AD" w:rsidRDefault="00625C7E" w:rsidP="00625C7E">
            <w:pPr>
              <w:rPr>
                <w:rFonts w:ascii="Arial" w:hAnsi="Arial" w:cs="Arial"/>
                <w:b/>
                <w:sz w:val="20"/>
                <w:szCs w:val="20"/>
              </w:rPr>
            </w:pPr>
            <w:r w:rsidRPr="004620AD">
              <w:rPr>
                <w:rFonts w:ascii="Arial" w:hAnsi="Arial" w:cs="Arial"/>
                <w:b/>
                <w:sz w:val="20"/>
                <w:szCs w:val="20"/>
              </w:rPr>
              <w:t>DE LA ORGANIZACIÓN DEL SECTOR ARTESANAL</w:t>
            </w:r>
          </w:p>
          <w:p w:rsidR="00625C7E" w:rsidRPr="004620AD" w:rsidRDefault="00625C7E" w:rsidP="00625C7E">
            <w:pPr>
              <w:pStyle w:val="Prrafodelista"/>
              <w:jc w:val="center"/>
              <w:rPr>
                <w:rFonts w:ascii="Arial" w:hAnsi="Arial" w:cs="Arial"/>
                <w:b/>
                <w:sz w:val="20"/>
                <w:szCs w:val="20"/>
              </w:rPr>
            </w:pPr>
          </w:p>
          <w:p w:rsidR="00625C7E" w:rsidRPr="004620AD" w:rsidRDefault="00625C7E" w:rsidP="00625C7E">
            <w:pPr>
              <w:rPr>
                <w:rFonts w:ascii="Arial" w:hAnsi="Arial" w:cs="Arial"/>
                <w:b/>
                <w:sz w:val="20"/>
                <w:szCs w:val="20"/>
              </w:rPr>
            </w:pPr>
            <w:r w:rsidRPr="004620AD">
              <w:rPr>
                <w:rFonts w:ascii="Arial" w:hAnsi="Arial" w:cs="Arial"/>
                <w:b/>
                <w:sz w:val="20"/>
                <w:szCs w:val="20"/>
              </w:rPr>
              <w:t>Capitulo Primero</w:t>
            </w:r>
          </w:p>
          <w:p w:rsidR="00625C7E" w:rsidRPr="004620AD" w:rsidRDefault="00625C7E" w:rsidP="00625C7E">
            <w:pPr>
              <w:tabs>
                <w:tab w:val="left" w:pos="709"/>
              </w:tabs>
              <w:jc w:val="both"/>
              <w:rPr>
                <w:rFonts w:ascii="Arial" w:hAnsi="Arial" w:cs="Arial"/>
                <w:b/>
                <w:sz w:val="20"/>
                <w:szCs w:val="20"/>
              </w:rPr>
            </w:pPr>
            <w:r w:rsidRPr="004620AD">
              <w:rPr>
                <w:rFonts w:ascii="Arial" w:hAnsi="Arial" w:cs="Arial"/>
                <w:b/>
                <w:sz w:val="20"/>
                <w:szCs w:val="20"/>
              </w:rPr>
              <w:t>De la Dirección de Fomento Artesanal</w:t>
            </w:r>
          </w:p>
          <w:p w:rsidR="00625C7E" w:rsidRPr="004620AD" w:rsidRDefault="00625C7E" w:rsidP="00625C7E">
            <w:pPr>
              <w:jc w:val="both"/>
              <w:rPr>
                <w:rFonts w:ascii="Arial" w:hAnsi="Arial" w:cs="Arial"/>
                <w:sz w:val="20"/>
                <w:szCs w:val="20"/>
              </w:rPr>
            </w:pPr>
            <w:r w:rsidRPr="004620AD">
              <w:rPr>
                <w:rFonts w:ascii="Arial" w:hAnsi="Arial" w:cs="Arial"/>
                <w:b/>
                <w:sz w:val="20"/>
                <w:szCs w:val="20"/>
              </w:rPr>
              <w:t xml:space="preserve">Artículo 7.- </w:t>
            </w:r>
            <w:r w:rsidRPr="004620AD">
              <w:rPr>
                <w:rFonts w:ascii="Arial" w:hAnsi="Arial" w:cs="Arial"/>
                <w:sz w:val="20"/>
                <w:szCs w:val="20"/>
              </w:rPr>
              <w:t xml:space="preserve">Son atribuciones y obligaciones de la Dirección las siguientes: </w:t>
            </w:r>
          </w:p>
          <w:p w:rsidR="00625C7E" w:rsidRPr="004620AD" w:rsidRDefault="00625C7E" w:rsidP="00625C7E">
            <w:pPr>
              <w:jc w:val="both"/>
              <w:rPr>
                <w:rFonts w:ascii="Arial" w:hAnsi="Arial" w:cs="Arial"/>
                <w:sz w:val="20"/>
                <w:szCs w:val="20"/>
              </w:rPr>
            </w:pPr>
            <w:r w:rsidRPr="004620AD">
              <w:rPr>
                <w:rFonts w:ascii="Arial" w:hAnsi="Arial" w:cs="Arial"/>
                <w:sz w:val="20"/>
                <w:szCs w:val="20"/>
              </w:rPr>
              <w:t>I…XVII</w:t>
            </w:r>
          </w:p>
          <w:p w:rsidR="00625C7E" w:rsidRPr="004620AD" w:rsidRDefault="00625C7E" w:rsidP="00625C7E">
            <w:pPr>
              <w:jc w:val="both"/>
              <w:rPr>
                <w:rFonts w:ascii="Arial" w:hAnsi="Arial" w:cs="Arial"/>
                <w:sz w:val="20"/>
                <w:szCs w:val="20"/>
              </w:rPr>
            </w:pPr>
            <w:r w:rsidRPr="004620AD">
              <w:rPr>
                <w:rFonts w:ascii="Arial" w:hAnsi="Arial" w:cs="Arial"/>
                <w:sz w:val="20"/>
                <w:szCs w:val="20"/>
              </w:rPr>
              <w:t>XVIII. Estudiar y analizar las necesidades y problemáticas que enfrenta el Sector Artesanal, así como proponer alternativas que alienten su crecimiento y consoliden su rentabilidad a favor del desarrollo integral del Artesanado en el Municipio;</w:t>
            </w:r>
          </w:p>
          <w:p w:rsidR="00625C7E" w:rsidRPr="004620AD" w:rsidRDefault="00625C7E" w:rsidP="00625C7E">
            <w:pPr>
              <w:jc w:val="both"/>
              <w:rPr>
                <w:rFonts w:ascii="Arial" w:hAnsi="Arial" w:cs="Arial"/>
                <w:sz w:val="20"/>
                <w:szCs w:val="20"/>
              </w:rPr>
            </w:pPr>
            <w:r w:rsidRPr="004620AD">
              <w:rPr>
                <w:rFonts w:ascii="Arial" w:hAnsi="Arial" w:cs="Arial"/>
                <w:sz w:val="20"/>
                <w:szCs w:val="20"/>
              </w:rPr>
              <w:t xml:space="preserve">XIX.  </w:t>
            </w:r>
            <w:r w:rsidRPr="004620AD">
              <w:rPr>
                <w:rFonts w:ascii="Arial" w:eastAsia="Arial" w:hAnsi="Arial" w:cs="Arial"/>
                <w:sz w:val="20"/>
                <w:szCs w:val="20"/>
                <w:lang w:eastAsia="es-MX"/>
              </w:rPr>
              <w:t>Proporcionar la Información Pública que genere, posea o administre para su publicación en el portal de este Ayuntamiento y en los mismos términos, proporcionar las respuestas a las solicitudes de información, a la Unidad de Transparencia, lo anterior de acuerdo a la legislación en la materia; y</w:t>
            </w:r>
          </w:p>
          <w:p w:rsidR="00625C7E" w:rsidRPr="004620AD" w:rsidRDefault="00625C7E" w:rsidP="00625C7E">
            <w:pPr>
              <w:jc w:val="both"/>
              <w:rPr>
                <w:rFonts w:ascii="Arial" w:hAnsi="Arial" w:cs="Arial"/>
                <w:sz w:val="20"/>
                <w:szCs w:val="20"/>
              </w:rPr>
            </w:pPr>
            <w:r w:rsidRPr="004620AD">
              <w:rPr>
                <w:rFonts w:ascii="Arial" w:hAnsi="Arial" w:cs="Arial"/>
                <w:sz w:val="20"/>
                <w:szCs w:val="20"/>
              </w:rPr>
              <w:t>XX. Las demás que determinen las disposiciones legales aplicables.</w:t>
            </w:r>
          </w:p>
          <w:p w:rsidR="00625C7E" w:rsidRPr="004620AD" w:rsidRDefault="00625C7E" w:rsidP="00625C7E">
            <w:pPr>
              <w:jc w:val="both"/>
              <w:rPr>
                <w:rFonts w:ascii="Arial" w:hAnsi="Arial" w:cs="Arial"/>
                <w:sz w:val="20"/>
                <w:szCs w:val="20"/>
              </w:rPr>
            </w:pPr>
          </w:p>
        </w:tc>
        <w:tc>
          <w:tcPr>
            <w:tcW w:w="4414" w:type="dxa"/>
          </w:tcPr>
          <w:p w:rsidR="00625C7E" w:rsidRPr="004620AD" w:rsidRDefault="00625C7E" w:rsidP="00625C7E">
            <w:pPr>
              <w:rPr>
                <w:rFonts w:ascii="Arial" w:hAnsi="Arial" w:cs="Arial"/>
                <w:color w:val="000000" w:themeColor="text1"/>
                <w:sz w:val="20"/>
                <w:szCs w:val="20"/>
              </w:rPr>
            </w:pPr>
            <w:r w:rsidRPr="004620AD">
              <w:rPr>
                <w:rFonts w:ascii="Arial" w:hAnsi="Arial" w:cs="Arial"/>
                <w:b/>
                <w:sz w:val="20"/>
                <w:szCs w:val="20"/>
              </w:rPr>
              <w:t>REGLAMENTO MUNICIPAL PARA EL DESARROLLO, PROMOCIÓN Y FOMENTO ARTESANAL DE SAN PEDRO TLAQUEPAQUE</w:t>
            </w:r>
          </w:p>
          <w:p w:rsidR="00625C7E" w:rsidRPr="004620AD" w:rsidRDefault="00625C7E" w:rsidP="00625C7E">
            <w:pPr>
              <w:jc w:val="both"/>
              <w:rPr>
                <w:rFonts w:ascii="Arial" w:hAnsi="Arial" w:cs="Arial"/>
                <w:sz w:val="20"/>
                <w:szCs w:val="20"/>
                <w:highlight w:val="yellow"/>
              </w:rPr>
            </w:pPr>
          </w:p>
          <w:p w:rsidR="00625C7E" w:rsidRPr="004620AD" w:rsidRDefault="00625C7E" w:rsidP="00625C7E">
            <w:pPr>
              <w:rPr>
                <w:rFonts w:ascii="Arial" w:hAnsi="Arial" w:cs="Arial"/>
                <w:b/>
                <w:sz w:val="20"/>
                <w:szCs w:val="20"/>
              </w:rPr>
            </w:pPr>
            <w:r w:rsidRPr="004620AD">
              <w:rPr>
                <w:rFonts w:ascii="Arial" w:hAnsi="Arial" w:cs="Arial"/>
                <w:b/>
                <w:sz w:val="20"/>
                <w:szCs w:val="20"/>
              </w:rPr>
              <w:t>TITULO SEGUNDO</w:t>
            </w:r>
          </w:p>
          <w:p w:rsidR="00625C7E" w:rsidRPr="004620AD" w:rsidRDefault="00625C7E" w:rsidP="00625C7E">
            <w:pPr>
              <w:rPr>
                <w:rFonts w:ascii="Arial" w:hAnsi="Arial" w:cs="Arial"/>
                <w:b/>
                <w:sz w:val="20"/>
                <w:szCs w:val="20"/>
              </w:rPr>
            </w:pPr>
            <w:r w:rsidRPr="004620AD">
              <w:rPr>
                <w:rFonts w:ascii="Arial" w:hAnsi="Arial" w:cs="Arial"/>
                <w:b/>
                <w:sz w:val="20"/>
                <w:szCs w:val="20"/>
              </w:rPr>
              <w:t>DE LA ORGANIZACIÓN DEL SECTOR ARTESANAL</w:t>
            </w:r>
          </w:p>
          <w:p w:rsidR="00625C7E" w:rsidRPr="004620AD" w:rsidRDefault="00625C7E" w:rsidP="00625C7E">
            <w:pPr>
              <w:pStyle w:val="Prrafodelista"/>
              <w:jc w:val="center"/>
              <w:rPr>
                <w:rFonts w:ascii="Arial" w:hAnsi="Arial" w:cs="Arial"/>
                <w:b/>
                <w:sz w:val="20"/>
                <w:szCs w:val="20"/>
              </w:rPr>
            </w:pPr>
          </w:p>
          <w:p w:rsidR="00625C7E" w:rsidRPr="004620AD" w:rsidRDefault="00625C7E" w:rsidP="00625C7E">
            <w:pPr>
              <w:rPr>
                <w:rFonts w:ascii="Arial" w:hAnsi="Arial" w:cs="Arial"/>
                <w:b/>
                <w:sz w:val="20"/>
                <w:szCs w:val="20"/>
              </w:rPr>
            </w:pPr>
            <w:r w:rsidRPr="004620AD">
              <w:rPr>
                <w:rFonts w:ascii="Arial" w:hAnsi="Arial" w:cs="Arial"/>
                <w:b/>
                <w:sz w:val="20"/>
                <w:szCs w:val="20"/>
              </w:rPr>
              <w:t>Capitulo Primero</w:t>
            </w:r>
          </w:p>
          <w:p w:rsidR="00625C7E" w:rsidRPr="004620AD" w:rsidRDefault="00625C7E" w:rsidP="00625C7E">
            <w:pPr>
              <w:tabs>
                <w:tab w:val="left" w:pos="709"/>
              </w:tabs>
              <w:jc w:val="both"/>
              <w:rPr>
                <w:rFonts w:ascii="Arial" w:hAnsi="Arial" w:cs="Arial"/>
                <w:b/>
                <w:sz w:val="20"/>
                <w:szCs w:val="20"/>
              </w:rPr>
            </w:pPr>
            <w:r w:rsidRPr="004620AD">
              <w:rPr>
                <w:rFonts w:ascii="Arial" w:hAnsi="Arial" w:cs="Arial"/>
                <w:b/>
                <w:sz w:val="20"/>
                <w:szCs w:val="20"/>
              </w:rPr>
              <w:t>De la Dirección de Fomento Artesanal</w:t>
            </w:r>
          </w:p>
          <w:p w:rsidR="00625C7E" w:rsidRPr="004620AD" w:rsidRDefault="00625C7E" w:rsidP="00625C7E">
            <w:pPr>
              <w:jc w:val="both"/>
              <w:rPr>
                <w:rFonts w:ascii="Arial" w:hAnsi="Arial" w:cs="Arial"/>
                <w:sz w:val="20"/>
                <w:szCs w:val="20"/>
              </w:rPr>
            </w:pPr>
            <w:r w:rsidRPr="004620AD">
              <w:rPr>
                <w:rFonts w:ascii="Arial" w:hAnsi="Arial" w:cs="Arial"/>
                <w:b/>
                <w:sz w:val="20"/>
                <w:szCs w:val="20"/>
              </w:rPr>
              <w:t xml:space="preserve">Artículo 7.- </w:t>
            </w:r>
            <w:r w:rsidRPr="004620AD">
              <w:rPr>
                <w:rFonts w:ascii="Arial" w:hAnsi="Arial" w:cs="Arial"/>
                <w:sz w:val="20"/>
                <w:szCs w:val="20"/>
              </w:rPr>
              <w:t>Son atribuciones y obligaciones de la Dirección las siguientes:</w:t>
            </w:r>
          </w:p>
          <w:p w:rsidR="00625C7E" w:rsidRPr="004620AD" w:rsidRDefault="00625C7E" w:rsidP="00625C7E">
            <w:pPr>
              <w:jc w:val="both"/>
              <w:rPr>
                <w:rFonts w:ascii="Arial" w:hAnsi="Arial" w:cs="Arial"/>
                <w:b/>
                <w:sz w:val="20"/>
                <w:szCs w:val="20"/>
              </w:rPr>
            </w:pPr>
            <w:r w:rsidRPr="004620AD">
              <w:rPr>
                <w:rFonts w:ascii="Arial" w:hAnsi="Arial" w:cs="Arial"/>
                <w:b/>
                <w:sz w:val="20"/>
                <w:szCs w:val="20"/>
              </w:rPr>
              <w:t>I…XVII</w:t>
            </w:r>
          </w:p>
          <w:p w:rsidR="00625C7E" w:rsidRPr="004620AD" w:rsidRDefault="00625C7E" w:rsidP="00625C7E">
            <w:pPr>
              <w:jc w:val="both"/>
              <w:rPr>
                <w:rFonts w:ascii="Arial" w:hAnsi="Arial" w:cs="Arial"/>
                <w:b/>
                <w:sz w:val="20"/>
                <w:szCs w:val="20"/>
              </w:rPr>
            </w:pPr>
            <w:r w:rsidRPr="004620AD">
              <w:rPr>
                <w:rFonts w:ascii="Arial" w:hAnsi="Arial" w:cs="Arial"/>
                <w:b/>
                <w:sz w:val="20"/>
                <w:szCs w:val="20"/>
              </w:rPr>
              <w:t>XVIII.   Promover talleres de barro para artesanas y artesanos mayores de 60 años</w:t>
            </w:r>
          </w:p>
          <w:p w:rsidR="00625C7E" w:rsidRPr="004620AD" w:rsidRDefault="00625C7E" w:rsidP="00625C7E">
            <w:pPr>
              <w:rPr>
                <w:rFonts w:ascii="Arial" w:hAnsi="Arial" w:cs="Arial"/>
                <w:b/>
                <w:sz w:val="20"/>
                <w:szCs w:val="20"/>
              </w:rPr>
            </w:pPr>
            <w:r w:rsidRPr="004620AD">
              <w:rPr>
                <w:rFonts w:ascii="Arial" w:hAnsi="Arial" w:cs="Arial"/>
                <w:sz w:val="20"/>
                <w:szCs w:val="20"/>
              </w:rPr>
              <w:t>XIX. Estudiar y analizar las necesidades y problemáticas que enfrenta el Sector Artesanal, así como proponer alternativas que alienten su crecimiento y consoliden su rentabilidad a favor del desarrollo integral del Artesanado en el Municipio</w:t>
            </w:r>
          </w:p>
          <w:p w:rsidR="00625C7E" w:rsidRPr="004620AD" w:rsidRDefault="00625C7E" w:rsidP="00625C7E">
            <w:pPr>
              <w:jc w:val="both"/>
              <w:rPr>
                <w:rFonts w:ascii="Arial" w:hAnsi="Arial" w:cs="Arial"/>
                <w:sz w:val="20"/>
                <w:szCs w:val="20"/>
              </w:rPr>
            </w:pPr>
            <w:r w:rsidRPr="004620AD">
              <w:rPr>
                <w:rFonts w:ascii="Arial" w:hAnsi="Arial" w:cs="Arial"/>
                <w:sz w:val="20"/>
                <w:szCs w:val="20"/>
              </w:rPr>
              <w:t xml:space="preserve"> XX. </w:t>
            </w:r>
            <w:r w:rsidRPr="004620AD">
              <w:rPr>
                <w:rFonts w:ascii="Arial" w:eastAsia="Arial" w:hAnsi="Arial" w:cs="Arial"/>
                <w:sz w:val="20"/>
                <w:szCs w:val="20"/>
                <w:lang w:eastAsia="es-MX"/>
              </w:rPr>
              <w:t>Proporcionar la Información Pública que genere, posea o administre para su publicación en el portal de este Ayuntamiento y en los mismos términos, proporcionar las respuestas a las solicitudes de información, a la Unidad de Transparencia, lo anterior de acuerdo a la legislación en la materia; y</w:t>
            </w:r>
          </w:p>
          <w:p w:rsidR="00625C7E" w:rsidRPr="004620AD" w:rsidRDefault="00625C7E" w:rsidP="00625C7E">
            <w:pPr>
              <w:jc w:val="both"/>
              <w:rPr>
                <w:rFonts w:ascii="Arial" w:hAnsi="Arial" w:cs="Arial"/>
                <w:sz w:val="20"/>
                <w:szCs w:val="20"/>
              </w:rPr>
            </w:pPr>
            <w:r w:rsidRPr="004620AD">
              <w:rPr>
                <w:rFonts w:ascii="Arial" w:hAnsi="Arial" w:cs="Arial"/>
                <w:sz w:val="20"/>
                <w:szCs w:val="20"/>
              </w:rPr>
              <w:t>XXI. Las demás que determinen las disposiciones legales aplicables.</w:t>
            </w:r>
          </w:p>
          <w:p w:rsidR="00625C7E" w:rsidRPr="004620AD" w:rsidRDefault="00625C7E" w:rsidP="00625C7E">
            <w:pPr>
              <w:pBdr>
                <w:bottom w:val="single" w:sz="12" w:space="1" w:color="auto"/>
              </w:pBdr>
              <w:jc w:val="both"/>
              <w:rPr>
                <w:rFonts w:ascii="Arial" w:hAnsi="Arial" w:cs="Arial"/>
                <w:sz w:val="20"/>
                <w:szCs w:val="20"/>
              </w:rPr>
            </w:pPr>
            <w:r w:rsidRPr="004620AD">
              <w:rPr>
                <w:rFonts w:ascii="Arial" w:hAnsi="Arial" w:cs="Arial"/>
                <w:sz w:val="20"/>
                <w:szCs w:val="20"/>
              </w:rPr>
              <w:t>Las funciones, acciones y actividades para llevar a cabo lo señalado en el presente Artículo se encuentran definidas en los Manuales de Organización, Procedimientos y Operación de la Dirección.</w:t>
            </w:r>
          </w:p>
        </w:tc>
      </w:tr>
    </w:tbl>
    <w:p w:rsidR="00625C7E" w:rsidRPr="004620AD" w:rsidRDefault="00625C7E" w:rsidP="00625C7E">
      <w:pPr>
        <w:pStyle w:val="Sinespaciado1"/>
        <w:rPr>
          <w:rFonts w:ascii="Arial" w:hAnsi="Arial" w:cs="Arial"/>
          <w:b/>
          <w:sz w:val="24"/>
          <w:szCs w:val="24"/>
        </w:rPr>
      </w:pPr>
    </w:p>
    <w:p w:rsidR="00625C7E" w:rsidRPr="004620AD" w:rsidRDefault="00625C7E" w:rsidP="00625C7E">
      <w:pPr>
        <w:pStyle w:val="Sinespaciado1"/>
        <w:jc w:val="center"/>
        <w:rPr>
          <w:rFonts w:ascii="Arial" w:hAnsi="Arial" w:cs="Arial"/>
          <w:b/>
          <w:sz w:val="24"/>
          <w:szCs w:val="24"/>
        </w:rPr>
      </w:pPr>
    </w:p>
    <w:p w:rsidR="00625C7E" w:rsidRPr="004620AD" w:rsidRDefault="00625C7E" w:rsidP="00625C7E">
      <w:pPr>
        <w:spacing w:after="0" w:line="240" w:lineRule="auto"/>
        <w:jc w:val="both"/>
        <w:rPr>
          <w:rFonts w:ascii="Arial" w:eastAsia="Arial" w:hAnsi="Arial" w:cs="Arial"/>
          <w:sz w:val="24"/>
          <w:szCs w:val="24"/>
        </w:rPr>
      </w:pPr>
      <w:r w:rsidRPr="004620AD">
        <w:rPr>
          <w:rFonts w:ascii="Arial" w:hAnsi="Arial" w:cs="Arial"/>
          <w:b/>
          <w:color w:val="000000" w:themeColor="text1"/>
          <w:sz w:val="24"/>
          <w:szCs w:val="24"/>
        </w:rPr>
        <w:t xml:space="preserve">XI.- </w:t>
      </w:r>
      <w:r w:rsidRPr="004620AD">
        <w:rPr>
          <w:rFonts w:ascii="Arial" w:hAnsi="Arial" w:cs="Arial"/>
          <w:color w:val="000000" w:themeColor="text1"/>
          <w:sz w:val="24"/>
          <w:szCs w:val="24"/>
        </w:rPr>
        <w:t>C</w:t>
      </w:r>
      <w:r w:rsidRPr="004620AD">
        <w:rPr>
          <w:rFonts w:ascii="Arial" w:eastAsia="Arial" w:hAnsi="Arial" w:cs="Arial"/>
          <w:sz w:val="24"/>
          <w:szCs w:val="24"/>
        </w:rPr>
        <w:t xml:space="preserve">on fundamento en lo dispuesto por el artículo 115 fracción I y II de la Constitución Política de los Estados Unidos Mexicanos, artículo 73 fracción I y 77 fracción II de la Constitución Política del Estado de Jalisco; artículo 2, 3, 37, 38 52, 120, 121 y 123 de la Ley de Gobierno y la Administración Pública del Estado de Jalisco; artículo 33, 92 fracción IV, 95, 96 y 154 del Reglamento del Gobierno y de la Administración Pública del Ayuntamiento Constitucional de San Pedro Tlaquepaque, </w:t>
      </w:r>
      <w:r w:rsidRPr="004620AD">
        <w:rPr>
          <w:rFonts w:ascii="Arial" w:hAnsi="Arial" w:cs="Arial"/>
          <w:sz w:val="24"/>
          <w:szCs w:val="24"/>
        </w:rPr>
        <w:t xml:space="preserve">proponemos el </w:t>
      </w:r>
      <w:r w:rsidRPr="004620AD">
        <w:rPr>
          <w:rFonts w:ascii="Arial" w:hAnsi="Arial" w:cs="Arial"/>
          <w:b/>
          <w:sz w:val="24"/>
          <w:szCs w:val="24"/>
        </w:rPr>
        <w:t>DICTAMEN</w:t>
      </w:r>
      <w:r w:rsidRPr="004620AD">
        <w:rPr>
          <w:rFonts w:ascii="Arial" w:hAnsi="Arial" w:cs="Arial"/>
          <w:sz w:val="24"/>
          <w:szCs w:val="24"/>
        </w:rPr>
        <w:t xml:space="preserve">  el cual  resuelve el turno asignado con el número de acuerdo </w:t>
      </w:r>
      <w:r w:rsidRPr="004620AD">
        <w:rPr>
          <w:rFonts w:ascii="Arial" w:hAnsi="Arial" w:cs="Arial"/>
          <w:b/>
          <w:sz w:val="24"/>
          <w:szCs w:val="24"/>
        </w:rPr>
        <w:t>1432/2020/TC</w:t>
      </w:r>
      <w:r w:rsidRPr="004620AD">
        <w:rPr>
          <w:rFonts w:ascii="Arial" w:hAnsi="Arial" w:cs="Arial"/>
          <w:sz w:val="24"/>
          <w:szCs w:val="24"/>
        </w:rPr>
        <w:t xml:space="preserve">,  en razón de </w:t>
      </w:r>
      <w:r w:rsidRPr="004620AD">
        <w:rPr>
          <w:rFonts w:ascii="Arial" w:eastAsia="Arial" w:hAnsi="Arial" w:cs="Arial"/>
          <w:sz w:val="24"/>
          <w:szCs w:val="24"/>
        </w:rPr>
        <w:t xml:space="preserve">ser fundado y procedente </w:t>
      </w:r>
      <w:r w:rsidRPr="004620AD">
        <w:rPr>
          <w:rFonts w:ascii="Arial" w:eastAsia="Arial" w:hAnsi="Arial" w:cs="Arial"/>
          <w:color w:val="000000"/>
          <w:sz w:val="24"/>
          <w:szCs w:val="24"/>
        </w:rPr>
        <w:t>someter a la elevada y distinguida consideración de este H. Cuerpo Edilicio los siguientes puntos de:</w:t>
      </w:r>
    </w:p>
    <w:p w:rsidR="00625C7E" w:rsidRPr="004620AD" w:rsidRDefault="00625C7E" w:rsidP="00625C7E">
      <w:pPr>
        <w:pStyle w:val="Sinespaciado1"/>
        <w:jc w:val="center"/>
        <w:rPr>
          <w:rFonts w:ascii="Arial" w:hAnsi="Arial" w:cs="Arial"/>
          <w:b/>
          <w:sz w:val="24"/>
          <w:szCs w:val="24"/>
        </w:rPr>
      </w:pPr>
    </w:p>
    <w:p w:rsidR="00625C7E" w:rsidRPr="004620AD" w:rsidRDefault="00625C7E" w:rsidP="00625C7E">
      <w:pPr>
        <w:pStyle w:val="Sinespaciado1"/>
        <w:jc w:val="center"/>
        <w:rPr>
          <w:rFonts w:ascii="Arial" w:hAnsi="Arial" w:cs="Arial"/>
          <w:b/>
          <w:sz w:val="24"/>
          <w:szCs w:val="24"/>
        </w:rPr>
      </w:pPr>
      <w:r w:rsidRPr="004620AD">
        <w:rPr>
          <w:rFonts w:ascii="Arial" w:hAnsi="Arial" w:cs="Arial"/>
          <w:b/>
          <w:sz w:val="24"/>
          <w:szCs w:val="24"/>
        </w:rPr>
        <w:t>A C U E R D O</w:t>
      </w:r>
    </w:p>
    <w:p w:rsidR="00625C7E" w:rsidRPr="004620AD" w:rsidRDefault="00625C7E" w:rsidP="00625C7E">
      <w:pPr>
        <w:pStyle w:val="Sinespaciado1"/>
        <w:jc w:val="center"/>
        <w:rPr>
          <w:rFonts w:ascii="Arial" w:hAnsi="Arial" w:cs="Arial"/>
          <w:b/>
          <w:sz w:val="24"/>
          <w:szCs w:val="24"/>
        </w:rPr>
      </w:pPr>
    </w:p>
    <w:p w:rsidR="00625C7E" w:rsidRPr="004620AD" w:rsidRDefault="00625C7E" w:rsidP="00625C7E">
      <w:pPr>
        <w:pStyle w:val="Sinespaciado1"/>
        <w:ind w:firstLine="708"/>
        <w:jc w:val="both"/>
        <w:rPr>
          <w:rFonts w:ascii="Arial" w:hAnsi="Arial" w:cs="Arial"/>
          <w:b/>
          <w:sz w:val="24"/>
          <w:szCs w:val="24"/>
        </w:rPr>
      </w:pPr>
    </w:p>
    <w:p w:rsidR="00625C7E" w:rsidRPr="004620AD" w:rsidRDefault="00625C7E" w:rsidP="00625C7E">
      <w:pPr>
        <w:pStyle w:val="Sinespaciado1"/>
        <w:jc w:val="both"/>
        <w:rPr>
          <w:rFonts w:ascii="Arial" w:hAnsi="Arial" w:cs="Arial"/>
          <w:sz w:val="24"/>
          <w:szCs w:val="24"/>
        </w:rPr>
      </w:pPr>
      <w:r w:rsidRPr="004620AD">
        <w:rPr>
          <w:rFonts w:ascii="Arial" w:hAnsi="Arial" w:cs="Arial"/>
          <w:b/>
          <w:sz w:val="24"/>
          <w:szCs w:val="24"/>
        </w:rPr>
        <w:t xml:space="preserve">PRIMERO.- </w:t>
      </w:r>
      <w:r w:rsidRPr="004620AD">
        <w:rPr>
          <w:rFonts w:ascii="Arial" w:hAnsi="Arial" w:cs="Arial"/>
          <w:sz w:val="24"/>
          <w:szCs w:val="24"/>
        </w:rPr>
        <w:t xml:space="preserve">El Pleno del </w:t>
      </w:r>
      <w:r w:rsidRPr="004620AD">
        <w:rPr>
          <w:rFonts w:ascii="Arial" w:hAnsi="Arial" w:cs="Arial"/>
          <w:color w:val="000000" w:themeColor="text1"/>
          <w:sz w:val="24"/>
          <w:szCs w:val="24"/>
        </w:rPr>
        <w:t>Ayuntamiento de San Pedro Tlaquepaque aprueba y autoriza el dictamen con el número de acuerdo 1432/2020/TC que tienen por objeto modificar el artículo 4 se adicionan las fracciones V, y VI  de Reglamento del Organismo Público Descentralizado Denominado  “Consejo Municipal del Deporte, (COMUDE)  de San Pedro Tlaquepaque”, Artículo 243 se adiciona la fracción LI del Reglamento de Gobierno y de la Administración Pública, del Ayuntamiento Constitucional de San Pedro Tlaquepaque, Artículo 194 se adiciona fracción XXIV del Reglamento de Gobierno y de la Administración Pública, del Ayuntamiento Constitucional de San Pedro Tlaquepaque, Artículo 7 se adiciona la fracción XIX del Reglamento de Cultura y Mecenazgo, Cultura del Municipio de San Pedro Tlaquepaque, Articulo 13 se adicionan las fracciones IX y X del  Reglamento de Bibliotecas, del Municipio San Pedro Tlaquepaque, Articulo 7 se adicionan las fracciones XIX y XX del Reglamento Municipal para el Fomento y Promoción del Desarrollo Económico, y el Artículo 243 se adiciona la fracción XLIX del  Reglamento de Gobierno y de la Administración Pública del Ayuntamiento de San Pedro Tlaquepaque</w:t>
      </w:r>
      <w:r w:rsidRPr="004620AD">
        <w:rPr>
          <w:rFonts w:ascii="Arial" w:hAnsi="Arial" w:cs="Arial"/>
          <w:sz w:val="24"/>
          <w:szCs w:val="24"/>
        </w:rPr>
        <w:t>, Jalisco, para quedar como sigue:</w:t>
      </w:r>
    </w:p>
    <w:p w:rsidR="00625C7E" w:rsidRPr="004620AD" w:rsidRDefault="00625C7E" w:rsidP="00625C7E">
      <w:pPr>
        <w:pStyle w:val="Sinespaciado1"/>
        <w:jc w:val="both"/>
        <w:rPr>
          <w:rFonts w:ascii="Arial" w:hAnsi="Arial" w:cs="Arial"/>
          <w:sz w:val="24"/>
          <w:szCs w:val="24"/>
        </w:rPr>
      </w:pPr>
    </w:p>
    <w:p w:rsidR="00625C7E" w:rsidRPr="004620AD" w:rsidRDefault="00625C7E" w:rsidP="00625C7E">
      <w:pPr>
        <w:pStyle w:val="Sinespaciado1"/>
        <w:rPr>
          <w:rFonts w:ascii="Arial" w:hAnsi="Arial" w:cs="Arial"/>
          <w:b/>
          <w:sz w:val="24"/>
          <w:szCs w:val="24"/>
        </w:rPr>
      </w:pPr>
    </w:p>
    <w:p w:rsidR="00625C7E" w:rsidRPr="004620AD" w:rsidRDefault="00625C7E" w:rsidP="00625C7E">
      <w:pPr>
        <w:pStyle w:val="Sinespaciado1"/>
        <w:jc w:val="center"/>
        <w:rPr>
          <w:rFonts w:ascii="Arial" w:hAnsi="Arial" w:cs="Arial"/>
          <w:b/>
          <w:sz w:val="24"/>
          <w:szCs w:val="24"/>
        </w:rPr>
      </w:pPr>
      <w:r w:rsidRPr="004620AD">
        <w:rPr>
          <w:rFonts w:ascii="Arial" w:eastAsia="Century Gothic" w:hAnsi="Arial" w:cs="Arial"/>
          <w:b/>
          <w:sz w:val="20"/>
          <w:szCs w:val="20"/>
        </w:rPr>
        <w:t>REGLAMENTO DEL ORGANISMO PÚBLICO DESCENTRALIZADO DENOMINADO</w:t>
      </w:r>
    </w:p>
    <w:p w:rsidR="00625C7E" w:rsidRPr="004620AD" w:rsidRDefault="00625C7E" w:rsidP="00625C7E">
      <w:pPr>
        <w:pStyle w:val="Sinespaciado"/>
        <w:jc w:val="center"/>
        <w:rPr>
          <w:rFonts w:ascii="Arial" w:eastAsia="Century Gothic" w:hAnsi="Arial" w:cs="Arial"/>
          <w:b/>
          <w:position w:val="-1"/>
          <w:sz w:val="20"/>
          <w:szCs w:val="20"/>
        </w:rPr>
      </w:pPr>
      <w:r w:rsidRPr="004620AD">
        <w:rPr>
          <w:rFonts w:ascii="Arial" w:eastAsia="Century Gothic" w:hAnsi="Arial" w:cs="Arial"/>
          <w:b/>
          <w:position w:val="-1"/>
          <w:sz w:val="20"/>
          <w:szCs w:val="20"/>
        </w:rPr>
        <w:t>“CONSEJO MUNICIPAL DEL DEPORTE DE SAN PEDRO TLAQUEPAQUE”</w:t>
      </w:r>
    </w:p>
    <w:p w:rsidR="00625C7E" w:rsidRPr="004620AD" w:rsidRDefault="00625C7E" w:rsidP="00625C7E">
      <w:pPr>
        <w:pStyle w:val="Sinespaciado"/>
        <w:jc w:val="center"/>
        <w:rPr>
          <w:rFonts w:ascii="Arial" w:hAnsi="Arial" w:cs="Arial"/>
          <w:sz w:val="20"/>
          <w:szCs w:val="20"/>
        </w:rPr>
      </w:pPr>
    </w:p>
    <w:p w:rsidR="00625C7E" w:rsidRPr="004620AD" w:rsidRDefault="00625C7E" w:rsidP="00625C7E">
      <w:pPr>
        <w:pStyle w:val="Sinespaciado"/>
        <w:jc w:val="center"/>
        <w:rPr>
          <w:rFonts w:ascii="Arial" w:hAnsi="Arial" w:cs="Arial"/>
          <w:b/>
          <w:sz w:val="20"/>
          <w:szCs w:val="20"/>
        </w:rPr>
      </w:pPr>
    </w:p>
    <w:p w:rsidR="00625C7E" w:rsidRPr="004620AD" w:rsidRDefault="00625C7E" w:rsidP="00625C7E">
      <w:pPr>
        <w:pStyle w:val="Sinespaciado"/>
        <w:jc w:val="both"/>
        <w:rPr>
          <w:rFonts w:ascii="Arial" w:hAnsi="Arial" w:cs="Arial"/>
          <w:sz w:val="20"/>
          <w:szCs w:val="20"/>
        </w:rPr>
      </w:pPr>
      <w:r w:rsidRPr="004620AD">
        <w:rPr>
          <w:rFonts w:ascii="Arial" w:hAnsi="Arial" w:cs="Arial"/>
          <w:b/>
          <w:sz w:val="20"/>
          <w:szCs w:val="20"/>
        </w:rPr>
        <w:t>Artículo 4.</w:t>
      </w:r>
      <w:r w:rsidRPr="004620AD">
        <w:rPr>
          <w:rFonts w:ascii="Arial" w:hAnsi="Arial" w:cs="Arial"/>
          <w:sz w:val="20"/>
          <w:szCs w:val="20"/>
        </w:rPr>
        <w:t xml:space="preserve"> El objetivo principal del Consejo se basa en:</w:t>
      </w:r>
    </w:p>
    <w:p w:rsidR="00625C7E" w:rsidRPr="004620AD" w:rsidRDefault="00625C7E" w:rsidP="00625C7E">
      <w:pPr>
        <w:pStyle w:val="Sinespaciado"/>
        <w:jc w:val="both"/>
        <w:rPr>
          <w:rFonts w:ascii="Arial" w:hAnsi="Arial" w:cs="Arial"/>
          <w:b/>
          <w:sz w:val="20"/>
          <w:szCs w:val="20"/>
        </w:rPr>
      </w:pPr>
      <w:r w:rsidRPr="004620AD">
        <w:rPr>
          <w:rFonts w:ascii="Arial" w:hAnsi="Arial" w:cs="Arial"/>
          <w:sz w:val="20"/>
          <w:szCs w:val="20"/>
        </w:rPr>
        <w:t>I…IV;</w:t>
      </w:r>
    </w:p>
    <w:p w:rsidR="00625C7E" w:rsidRPr="004620AD" w:rsidRDefault="00625C7E" w:rsidP="00625C7E">
      <w:pPr>
        <w:pStyle w:val="Sinespaciado"/>
        <w:jc w:val="both"/>
        <w:rPr>
          <w:rFonts w:ascii="Arial" w:hAnsi="Arial" w:cs="Arial"/>
          <w:sz w:val="20"/>
          <w:szCs w:val="20"/>
        </w:rPr>
      </w:pPr>
    </w:p>
    <w:p w:rsidR="00625C7E" w:rsidRPr="004620AD" w:rsidRDefault="00625C7E" w:rsidP="00625C7E">
      <w:pPr>
        <w:jc w:val="both"/>
        <w:rPr>
          <w:rFonts w:ascii="Arial" w:hAnsi="Arial" w:cs="Arial"/>
          <w:sz w:val="20"/>
          <w:szCs w:val="20"/>
        </w:rPr>
      </w:pPr>
      <w:r w:rsidRPr="004620AD">
        <w:rPr>
          <w:rFonts w:ascii="Arial" w:hAnsi="Arial" w:cs="Arial"/>
          <w:b/>
          <w:sz w:val="20"/>
          <w:szCs w:val="20"/>
        </w:rPr>
        <w:t>V.- Planear, organizar y desarrollar actividad física masiva del programa macro eventos organizado en el Municipio de San Pedro Tlaquepaque para la promoción de actividad física, ejercicio y el deporte, considerando dentro de las convocatorias de competencia categorías exclusivas para los adultos mayores;</w:t>
      </w:r>
    </w:p>
    <w:p w:rsidR="00625C7E" w:rsidRPr="004620AD" w:rsidRDefault="00625C7E" w:rsidP="00625C7E">
      <w:pPr>
        <w:pStyle w:val="Sinespaciado"/>
        <w:jc w:val="both"/>
        <w:rPr>
          <w:rFonts w:ascii="Arial" w:hAnsi="Arial" w:cs="Arial"/>
          <w:b/>
          <w:sz w:val="20"/>
          <w:szCs w:val="20"/>
        </w:rPr>
      </w:pPr>
      <w:r w:rsidRPr="004620AD">
        <w:rPr>
          <w:rFonts w:ascii="Arial" w:hAnsi="Arial" w:cs="Arial"/>
          <w:sz w:val="20"/>
          <w:szCs w:val="20"/>
        </w:rPr>
        <w:t>VI.- Programar</w:t>
      </w:r>
      <w:r w:rsidRPr="004620AD">
        <w:rPr>
          <w:rFonts w:ascii="Arial" w:hAnsi="Arial" w:cs="Arial"/>
          <w:b/>
          <w:iCs/>
          <w:sz w:val="20"/>
          <w:szCs w:val="20"/>
        </w:rPr>
        <w:t xml:space="preserve"> Mantenimiento de Espacios Deportivos, p</w:t>
      </w:r>
      <w:r w:rsidRPr="004620AD">
        <w:rPr>
          <w:rFonts w:ascii="Arial" w:hAnsi="Arial" w:cs="Arial"/>
          <w:b/>
          <w:sz w:val="20"/>
          <w:szCs w:val="20"/>
        </w:rPr>
        <w:t>ara brindar un servicio adecuado a la infraestructura deportiva del municipio, en beneficio de adultos mayores y personas con discapacidad;</w:t>
      </w:r>
    </w:p>
    <w:p w:rsidR="00625C7E" w:rsidRPr="004620AD" w:rsidRDefault="00625C7E" w:rsidP="00625C7E">
      <w:pPr>
        <w:pStyle w:val="Sinespaciado"/>
        <w:jc w:val="both"/>
        <w:rPr>
          <w:rFonts w:ascii="Arial" w:hAnsi="Arial" w:cs="Arial"/>
          <w:sz w:val="20"/>
          <w:szCs w:val="20"/>
        </w:rPr>
      </w:pPr>
    </w:p>
    <w:p w:rsidR="00625C7E" w:rsidRPr="004620AD" w:rsidRDefault="00625C7E" w:rsidP="00625C7E">
      <w:pPr>
        <w:jc w:val="both"/>
        <w:rPr>
          <w:rFonts w:ascii="Arial" w:hAnsi="Arial" w:cs="Arial"/>
          <w:b/>
          <w:sz w:val="20"/>
          <w:szCs w:val="20"/>
        </w:rPr>
      </w:pPr>
      <w:r w:rsidRPr="004620AD">
        <w:rPr>
          <w:rFonts w:ascii="Arial" w:hAnsi="Arial" w:cs="Arial"/>
          <w:sz w:val="20"/>
          <w:szCs w:val="20"/>
        </w:rPr>
        <w:t>VII.-   Destinar los recursos necesarios para el logro de los fines anteriormente señalados.</w:t>
      </w:r>
    </w:p>
    <w:p w:rsidR="00625C7E" w:rsidRPr="004620AD" w:rsidRDefault="00625C7E" w:rsidP="00625C7E">
      <w:pPr>
        <w:pStyle w:val="Sinespaciado"/>
        <w:jc w:val="both"/>
        <w:rPr>
          <w:rFonts w:ascii="Arial" w:hAnsi="Arial" w:cs="Arial"/>
          <w:b/>
          <w:sz w:val="20"/>
          <w:szCs w:val="20"/>
        </w:rPr>
      </w:pPr>
    </w:p>
    <w:p w:rsidR="00625C7E" w:rsidRPr="004620AD" w:rsidRDefault="00625C7E" w:rsidP="00625C7E">
      <w:pPr>
        <w:pStyle w:val="Sinespaciado"/>
        <w:jc w:val="both"/>
        <w:rPr>
          <w:rFonts w:ascii="Arial" w:hAnsi="Arial" w:cs="Arial"/>
          <w:sz w:val="20"/>
          <w:szCs w:val="20"/>
        </w:rPr>
      </w:pPr>
      <w:r w:rsidRPr="004620AD">
        <w:rPr>
          <w:rFonts w:ascii="Arial" w:hAnsi="Arial" w:cs="Arial"/>
          <w:b/>
          <w:sz w:val="20"/>
          <w:szCs w:val="20"/>
        </w:rPr>
        <w:t xml:space="preserve">                                                                                                                                                                                                                                                                                                                               </w:t>
      </w:r>
    </w:p>
    <w:p w:rsidR="00625C7E" w:rsidRPr="00625C7E" w:rsidRDefault="00625C7E" w:rsidP="00625C7E">
      <w:pPr>
        <w:pStyle w:val="Textoindependiente"/>
        <w:tabs>
          <w:tab w:val="left" w:pos="709"/>
        </w:tabs>
        <w:spacing w:line="276" w:lineRule="auto"/>
        <w:jc w:val="center"/>
        <w:rPr>
          <w:rFonts w:ascii="Arial" w:hAnsi="Arial" w:cs="Arial"/>
          <w:b/>
          <w:lang w:val="es-MX"/>
        </w:rPr>
      </w:pPr>
      <w:r w:rsidRPr="00625C7E">
        <w:rPr>
          <w:rFonts w:ascii="Arial" w:hAnsi="Arial" w:cs="Arial"/>
          <w:b/>
          <w:lang w:val="es-MX"/>
        </w:rPr>
        <w:t>REGLAMENTO DEL GOBIERNO Y DE LA ADMINISTRACIÓN PÚBLICA DEL AYUNTAMIENTO CONSTITUCIONAL DE SAN PEDRO TLAQUEPAQUE</w:t>
      </w:r>
    </w:p>
    <w:p w:rsidR="00625C7E" w:rsidRPr="004620AD" w:rsidRDefault="00625C7E" w:rsidP="00625C7E">
      <w:pPr>
        <w:pStyle w:val="Sinespaciado"/>
        <w:jc w:val="both"/>
        <w:rPr>
          <w:rFonts w:ascii="Arial" w:hAnsi="Arial" w:cs="Arial"/>
          <w:sz w:val="20"/>
          <w:szCs w:val="20"/>
          <w:lang w:val="es-ES_tradnl"/>
        </w:rPr>
      </w:pPr>
    </w:p>
    <w:p w:rsidR="00625C7E" w:rsidRPr="004620AD" w:rsidRDefault="00625C7E" w:rsidP="00625C7E">
      <w:pPr>
        <w:tabs>
          <w:tab w:val="left" w:pos="709"/>
        </w:tabs>
        <w:rPr>
          <w:rFonts w:ascii="Arial" w:hAnsi="Arial" w:cs="Arial"/>
          <w:sz w:val="20"/>
          <w:szCs w:val="20"/>
        </w:rPr>
      </w:pPr>
      <w:r w:rsidRPr="004620AD">
        <w:rPr>
          <w:rFonts w:ascii="Arial" w:hAnsi="Arial" w:cs="Arial"/>
          <w:b/>
          <w:sz w:val="20"/>
          <w:szCs w:val="20"/>
        </w:rPr>
        <w:t xml:space="preserve">Artículo194.- </w:t>
      </w:r>
      <w:r w:rsidRPr="004620AD">
        <w:rPr>
          <w:rFonts w:ascii="Arial" w:hAnsi="Arial" w:cs="Arial"/>
          <w:sz w:val="20"/>
          <w:szCs w:val="20"/>
        </w:rPr>
        <w:t>Al Funcionario Encargado de la Hacienda Municipal, se le denomina Tesorero y tiene las siguientes atribuciones:</w:t>
      </w:r>
    </w:p>
    <w:p w:rsidR="00625C7E" w:rsidRPr="004620AD" w:rsidRDefault="00625C7E" w:rsidP="00625C7E">
      <w:pPr>
        <w:tabs>
          <w:tab w:val="left" w:pos="709"/>
        </w:tabs>
        <w:rPr>
          <w:rFonts w:ascii="Arial" w:hAnsi="Arial" w:cs="Arial"/>
          <w:sz w:val="20"/>
          <w:szCs w:val="20"/>
        </w:rPr>
      </w:pPr>
      <w:r w:rsidRPr="004620AD">
        <w:rPr>
          <w:rFonts w:ascii="Arial" w:hAnsi="Arial" w:cs="Arial"/>
          <w:b/>
          <w:sz w:val="20"/>
          <w:szCs w:val="20"/>
        </w:rPr>
        <w:t>I…XXII</w:t>
      </w:r>
      <w:r w:rsidRPr="004620AD">
        <w:rPr>
          <w:rFonts w:ascii="Arial" w:hAnsi="Arial" w:cs="Arial"/>
          <w:sz w:val="20"/>
          <w:szCs w:val="20"/>
        </w:rPr>
        <w:t>I</w:t>
      </w:r>
    </w:p>
    <w:p w:rsidR="00625C7E" w:rsidRPr="004620AD" w:rsidRDefault="00625C7E" w:rsidP="00625C7E">
      <w:pPr>
        <w:tabs>
          <w:tab w:val="left" w:pos="709"/>
        </w:tabs>
        <w:rPr>
          <w:rFonts w:ascii="Arial" w:hAnsi="Arial" w:cs="Arial"/>
          <w:b/>
          <w:sz w:val="20"/>
          <w:szCs w:val="20"/>
        </w:rPr>
      </w:pPr>
      <w:r w:rsidRPr="004620AD">
        <w:rPr>
          <w:rFonts w:ascii="Arial" w:hAnsi="Arial" w:cs="Arial"/>
          <w:b/>
          <w:sz w:val="20"/>
          <w:szCs w:val="20"/>
        </w:rPr>
        <w:t>XXIV. Aplicar los descuentos otorgados a los Adultos Mayores, respecto de los servicios públicos que sean favorecidos en cada ejercicio fiscal y que se establezcan en su respectiva ley de ingresos.</w:t>
      </w:r>
    </w:p>
    <w:p w:rsidR="00625C7E" w:rsidRPr="004620AD" w:rsidRDefault="00625C7E" w:rsidP="00625C7E">
      <w:pPr>
        <w:pStyle w:val="Sinespaciado"/>
        <w:spacing w:line="276" w:lineRule="auto"/>
        <w:jc w:val="center"/>
        <w:rPr>
          <w:rFonts w:ascii="Arial" w:hAnsi="Arial" w:cs="Arial"/>
          <w:b/>
          <w:sz w:val="20"/>
          <w:szCs w:val="20"/>
        </w:rPr>
      </w:pPr>
    </w:p>
    <w:p w:rsidR="00625C7E" w:rsidRPr="004620AD" w:rsidRDefault="00625C7E" w:rsidP="00625C7E">
      <w:pPr>
        <w:pStyle w:val="Sinespaciado"/>
        <w:spacing w:line="276" w:lineRule="auto"/>
        <w:jc w:val="both"/>
        <w:rPr>
          <w:rFonts w:ascii="Arial" w:hAnsi="Arial" w:cs="Arial"/>
          <w:b/>
          <w:sz w:val="20"/>
          <w:szCs w:val="20"/>
        </w:rPr>
      </w:pPr>
      <w:r w:rsidRPr="004620AD">
        <w:rPr>
          <w:rFonts w:ascii="Arial" w:hAnsi="Arial" w:cs="Arial"/>
          <w:b/>
          <w:sz w:val="20"/>
          <w:szCs w:val="20"/>
        </w:rPr>
        <w:t>Artículo 243.-</w:t>
      </w:r>
      <w:r w:rsidRPr="004620AD">
        <w:rPr>
          <w:rFonts w:ascii="Arial" w:hAnsi="Arial" w:cs="Arial"/>
          <w:sz w:val="20"/>
          <w:szCs w:val="20"/>
        </w:rPr>
        <w:t xml:space="preserve"> La Coordinación General de Construcción de la Comunidad, es la instancia integradora de las áreas destinadas al diseño y ejecución de estrategias para la formación ciudadana, la construcción de comunidades y el fortalecimiento del tejido social. Fomenta la participación de los ciudadanos en el diseño y gestión de la ciudad. Dispone del deporte, la cultura, la recreación, la educación y la salud, como elementos de política pública para la consecución de sus fines, ciudadanos plenos, comunidades integradas y calidad de vida en el Municipio.</w:t>
      </w:r>
    </w:p>
    <w:p w:rsidR="00625C7E" w:rsidRPr="004620AD" w:rsidRDefault="00625C7E" w:rsidP="00625C7E">
      <w:pPr>
        <w:pStyle w:val="Sinespaciado"/>
        <w:spacing w:line="276" w:lineRule="auto"/>
        <w:jc w:val="both"/>
        <w:rPr>
          <w:rFonts w:ascii="Arial" w:hAnsi="Arial" w:cs="Arial"/>
          <w:b/>
          <w:sz w:val="20"/>
          <w:szCs w:val="20"/>
        </w:rPr>
      </w:pPr>
    </w:p>
    <w:p w:rsidR="00625C7E" w:rsidRPr="004620AD" w:rsidRDefault="00625C7E" w:rsidP="00625C7E">
      <w:pPr>
        <w:pStyle w:val="Sinespaciado"/>
        <w:spacing w:line="276" w:lineRule="auto"/>
        <w:jc w:val="both"/>
        <w:rPr>
          <w:rFonts w:ascii="Arial" w:hAnsi="Arial" w:cs="Arial"/>
          <w:b/>
          <w:sz w:val="20"/>
          <w:szCs w:val="20"/>
        </w:rPr>
      </w:pPr>
      <w:r w:rsidRPr="004620AD">
        <w:rPr>
          <w:rFonts w:ascii="Arial" w:hAnsi="Arial" w:cs="Arial"/>
          <w:sz w:val="20"/>
          <w:szCs w:val="20"/>
        </w:rPr>
        <w:t>La Coordinación General de Construcción de la Comunidad tiene las siguientes atribuciones:</w:t>
      </w:r>
    </w:p>
    <w:p w:rsidR="00625C7E" w:rsidRPr="004620AD" w:rsidRDefault="00625C7E" w:rsidP="00625C7E">
      <w:pPr>
        <w:pStyle w:val="Sinespaciado"/>
        <w:spacing w:line="276" w:lineRule="auto"/>
        <w:jc w:val="both"/>
        <w:rPr>
          <w:rFonts w:ascii="Arial" w:hAnsi="Arial" w:cs="Arial"/>
          <w:sz w:val="20"/>
          <w:szCs w:val="20"/>
        </w:rPr>
      </w:pPr>
    </w:p>
    <w:p w:rsidR="00625C7E" w:rsidRPr="004620AD" w:rsidRDefault="00625C7E" w:rsidP="00625C7E">
      <w:pPr>
        <w:pStyle w:val="Sinespaciado"/>
        <w:spacing w:line="276" w:lineRule="auto"/>
        <w:jc w:val="both"/>
        <w:rPr>
          <w:rFonts w:ascii="Arial" w:hAnsi="Arial" w:cs="Arial"/>
          <w:sz w:val="20"/>
          <w:szCs w:val="20"/>
        </w:rPr>
      </w:pPr>
      <w:r w:rsidRPr="004620AD">
        <w:rPr>
          <w:rFonts w:ascii="Arial" w:hAnsi="Arial" w:cs="Arial"/>
          <w:sz w:val="20"/>
          <w:szCs w:val="20"/>
        </w:rPr>
        <w:t>I…L</w:t>
      </w:r>
    </w:p>
    <w:p w:rsidR="00625C7E" w:rsidRPr="004620AD" w:rsidRDefault="00625C7E" w:rsidP="00625C7E">
      <w:pPr>
        <w:pStyle w:val="Sinespaciado"/>
        <w:spacing w:line="276" w:lineRule="auto"/>
        <w:jc w:val="both"/>
        <w:rPr>
          <w:rFonts w:ascii="Arial" w:hAnsi="Arial" w:cs="Arial"/>
          <w:sz w:val="20"/>
          <w:szCs w:val="20"/>
        </w:rPr>
      </w:pPr>
    </w:p>
    <w:p w:rsidR="00625C7E" w:rsidRPr="004620AD" w:rsidRDefault="00625C7E" w:rsidP="00625C7E">
      <w:pPr>
        <w:pStyle w:val="Sinespaciado"/>
        <w:spacing w:line="276" w:lineRule="auto"/>
        <w:jc w:val="both"/>
        <w:rPr>
          <w:rFonts w:ascii="Arial" w:hAnsi="Arial" w:cs="Arial"/>
          <w:b/>
          <w:sz w:val="20"/>
          <w:szCs w:val="20"/>
        </w:rPr>
      </w:pPr>
      <w:r w:rsidRPr="004620AD">
        <w:rPr>
          <w:rFonts w:ascii="Arial" w:hAnsi="Arial" w:cs="Arial"/>
          <w:b/>
          <w:sz w:val="20"/>
          <w:szCs w:val="20"/>
        </w:rPr>
        <w:t>LI. Se promoverá un descuento en atención integral a la salud para los adultos mayores.</w:t>
      </w:r>
    </w:p>
    <w:p w:rsidR="00625C7E" w:rsidRPr="004620AD" w:rsidRDefault="00625C7E" w:rsidP="00625C7E">
      <w:pPr>
        <w:pStyle w:val="Sinespaciado"/>
        <w:spacing w:line="276" w:lineRule="auto"/>
        <w:jc w:val="both"/>
        <w:rPr>
          <w:rFonts w:ascii="Arial" w:hAnsi="Arial" w:cs="Arial"/>
          <w:sz w:val="20"/>
          <w:szCs w:val="20"/>
        </w:rPr>
      </w:pPr>
    </w:p>
    <w:p w:rsidR="00625C7E" w:rsidRPr="004620AD" w:rsidRDefault="00625C7E" w:rsidP="00625C7E">
      <w:pPr>
        <w:jc w:val="both"/>
        <w:rPr>
          <w:rFonts w:ascii="Arial" w:hAnsi="Arial" w:cs="Arial"/>
          <w:b/>
          <w:sz w:val="20"/>
          <w:szCs w:val="20"/>
        </w:rPr>
      </w:pPr>
      <w:r w:rsidRPr="004620AD">
        <w:rPr>
          <w:rFonts w:ascii="Arial" w:hAnsi="Arial" w:cs="Arial"/>
          <w:sz w:val="20"/>
          <w:szCs w:val="20"/>
        </w:rPr>
        <w:t xml:space="preserve"> </w:t>
      </w:r>
      <w:r w:rsidRPr="004620AD">
        <w:rPr>
          <w:rFonts w:ascii="Arial" w:hAnsi="Arial" w:cs="Arial"/>
          <w:b/>
          <w:sz w:val="20"/>
          <w:szCs w:val="20"/>
        </w:rPr>
        <w:t>LII. Crear y aplicar programas para los adultos mayores a través de la implementación de reglas de operación para cada ejercicio fiscal que se prevea</w:t>
      </w:r>
    </w:p>
    <w:p w:rsidR="00625C7E" w:rsidRPr="004620AD" w:rsidRDefault="00625C7E" w:rsidP="00625C7E">
      <w:pPr>
        <w:pStyle w:val="Sinespaciado"/>
        <w:spacing w:line="276" w:lineRule="auto"/>
        <w:jc w:val="both"/>
        <w:rPr>
          <w:rFonts w:ascii="Arial" w:hAnsi="Arial" w:cs="Arial"/>
          <w:sz w:val="20"/>
          <w:szCs w:val="20"/>
        </w:rPr>
      </w:pPr>
      <w:r w:rsidRPr="004620AD">
        <w:rPr>
          <w:rFonts w:ascii="Arial" w:hAnsi="Arial" w:cs="Arial"/>
          <w:b/>
          <w:sz w:val="20"/>
          <w:szCs w:val="20"/>
        </w:rPr>
        <w:t>LIII.</w:t>
      </w:r>
      <w:r w:rsidRPr="004620AD">
        <w:rPr>
          <w:rFonts w:ascii="Arial" w:hAnsi="Arial" w:cs="Arial"/>
          <w:sz w:val="20"/>
          <w:szCs w:val="20"/>
        </w:rPr>
        <w:t xml:space="preserve"> Las demás previstas en la normatividad aplicable.</w:t>
      </w:r>
    </w:p>
    <w:p w:rsidR="00625C7E" w:rsidRPr="004620AD" w:rsidRDefault="00625C7E" w:rsidP="00625C7E">
      <w:pPr>
        <w:tabs>
          <w:tab w:val="left" w:pos="709"/>
        </w:tabs>
        <w:rPr>
          <w:rFonts w:ascii="Arial" w:hAnsi="Arial" w:cs="Arial"/>
          <w:b/>
          <w:sz w:val="20"/>
          <w:szCs w:val="20"/>
        </w:rPr>
      </w:pPr>
    </w:p>
    <w:p w:rsidR="00625C7E" w:rsidRPr="004620AD" w:rsidRDefault="00625C7E" w:rsidP="00625C7E">
      <w:pPr>
        <w:jc w:val="center"/>
        <w:rPr>
          <w:rFonts w:ascii="Arial" w:eastAsia="Times New Roman" w:hAnsi="Arial" w:cs="Arial"/>
          <w:b/>
          <w:sz w:val="20"/>
          <w:szCs w:val="20"/>
          <w:lang w:eastAsia="es-MX"/>
        </w:rPr>
      </w:pPr>
      <w:r w:rsidRPr="004620AD">
        <w:rPr>
          <w:rFonts w:ascii="Arial" w:eastAsia="Times New Roman" w:hAnsi="Arial" w:cs="Arial"/>
          <w:b/>
          <w:sz w:val="20"/>
          <w:szCs w:val="20"/>
          <w:lang w:eastAsia="es-MX"/>
        </w:rPr>
        <w:t>REGLAMENTO DE CULTURA Y MECENAZGO CULTURAL DEL MUNICIPIO DE SAN PEDRO TLAQUEPAQUE.</w:t>
      </w:r>
    </w:p>
    <w:p w:rsidR="00625C7E" w:rsidRPr="004620AD" w:rsidRDefault="00625C7E" w:rsidP="00625C7E">
      <w:pPr>
        <w:spacing w:line="360" w:lineRule="auto"/>
        <w:rPr>
          <w:rFonts w:ascii="Arial" w:eastAsia="Times New Roman" w:hAnsi="Arial" w:cs="Arial"/>
          <w:sz w:val="20"/>
          <w:szCs w:val="20"/>
          <w:lang w:eastAsia="es-MX"/>
        </w:rPr>
      </w:pPr>
      <w:r w:rsidRPr="004620AD">
        <w:rPr>
          <w:rFonts w:ascii="Arial" w:eastAsia="Times New Roman" w:hAnsi="Arial" w:cs="Arial"/>
          <w:b/>
          <w:sz w:val="20"/>
          <w:szCs w:val="20"/>
          <w:lang w:eastAsia="es-MX"/>
        </w:rPr>
        <w:t>Artículo 7.-</w:t>
      </w:r>
      <w:r w:rsidRPr="004620AD">
        <w:rPr>
          <w:rFonts w:ascii="Arial" w:eastAsia="Times New Roman" w:hAnsi="Arial" w:cs="Arial"/>
          <w:sz w:val="20"/>
          <w:szCs w:val="20"/>
          <w:lang w:eastAsia="es-MX"/>
        </w:rPr>
        <w:t xml:space="preserve"> Son Atribuciones de la Dirección de Cultura las siguientes:</w:t>
      </w:r>
    </w:p>
    <w:p w:rsidR="00625C7E" w:rsidRPr="004620AD" w:rsidRDefault="00625C7E" w:rsidP="00625C7E">
      <w:pPr>
        <w:spacing w:line="360" w:lineRule="auto"/>
        <w:rPr>
          <w:rFonts w:ascii="Arial" w:eastAsia="Times New Roman" w:hAnsi="Arial" w:cs="Arial"/>
          <w:sz w:val="20"/>
          <w:szCs w:val="20"/>
          <w:lang w:eastAsia="es-MX"/>
        </w:rPr>
      </w:pPr>
      <w:r w:rsidRPr="004620AD">
        <w:rPr>
          <w:rFonts w:ascii="Arial" w:eastAsia="Times New Roman" w:hAnsi="Arial" w:cs="Arial"/>
          <w:sz w:val="20"/>
          <w:szCs w:val="20"/>
          <w:lang w:eastAsia="es-MX"/>
        </w:rPr>
        <w:t>I…XVIII</w:t>
      </w:r>
    </w:p>
    <w:p w:rsidR="00625C7E" w:rsidRPr="004620AD" w:rsidRDefault="00625C7E" w:rsidP="00625C7E">
      <w:pPr>
        <w:pStyle w:val="Sinespaciado"/>
        <w:rPr>
          <w:rFonts w:ascii="Arial" w:hAnsi="Arial" w:cs="Arial"/>
          <w:b/>
          <w:sz w:val="20"/>
          <w:szCs w:val="20"/>
        </w:rPr>
      </w:pPr>
      <w:r w:rsidRPr="004620AD">
        <w:rPr>
          <w:rFonts w:ascii="Arial" w:hAnsi="Arial" w:cs="Arial"/>
          <w:b/>
          <w:sz w:val="20"/>
          <w:szCs w:val="20"/>
        </w:rPr>
        <w:t>XIX.     Promover al adulto mayor para actividades de enseñanza de música, pintura, danza y plástica.</w:t>
      </w:r>
    </w:p>
    <w:p w:rsidR="00625C7E" w:rsidRPr="004620AD" w:rsidRDefault="00625C7E" w:rsidP="00625C7E">
      <w:pPr>
        <w:pStyle w:val="Sinespaciado1"/>
        <w:jc w:val="both"/>
        <w:rPr>
          <w:rFonts w:ascii="Arial" w:hAnsi="Arial" w:cs="Arial"/>
          <w:b/>
          <w:sz w:val="24"/>
          <w:szCs w:val="24"/>
        </w:rPr>
      </w:pPr>
    </w:p>
    <w:p w:rsidR="00625C7E" w:rsidRPr="004620AD" w:rsidRDefault="00625C7E" w:rsidP="00625C7E">
      <w:pPr>
        <w:pStyle w:val="Sinespaciado1"/>
        <w:jc w:val="center"/>
        <w:rPr>
          <w:rFonts w:ascii="Arial" w:hAnsi="Arial" w:cs="Arial"/>
          <w:b/>
          <w:sz w:val="24"/>
          <w:szCs w:val="24"/>
        </w:rPr>
      </w:pPr>
    </w:p>
    <w:p w:rsidR="00625C7E" w:rsidRPr="004620AD" w:rsidRDefault="00625C7E" w:rsidP="00625C7E">
      <w:pPr>
        <w:jc w:val="center"/>
        <w:rPr>
          <w:rFonts w:ascii="Arial" w:hAnsi="Arial" w:cs="Arial"/>
          <w:b/>
          <w:color w:val="000000" w:themeColor="text1"/>
          <w:sz w:val="20"/>
          <w:szCs w:val="20"/>
        </w:rPr>
      </w:pPr>
      <w:r w:rsidRPr="004620AD">
        <w:rPr>
          <w:rFonts w:ascii="Arial" w:hAnsi="Arial" w:cs="Arial"/>
          <w:b/>
          <w:color w:val="000000" w:themeColor="text1"/>
          <w:sz w:val="20"/>
          <w:szCs w:val="20"/>
        </w:rPr>
        <w:t>REGLAMENTO DE BIBLIOTECAS DEL MUNICIPIO SAN PEDRO TLAQUEPAQUE.</w:t>
      </w:r>
    </w:p>
    <w:p w:rsidR="00625C7E" w:rsidRPr="004620AD" w:rsidRDefault="00625C7E" w:rsidP="00625C7E">
      <w:pPr>
        <w:rPr>
          <w:rFonts w:ascii="Arial" w:hAnsi="Arial" w:cs="Arial"/>
          <w:color w:val="000000" w:themeColor="text1"/>
          <w:sz w:val="20"/>
          <w:szCs w:val="20"/>
        </w:rPr>
      </w:pPr>
      <w:r w:rsidRPr="004620AD">
        <w:rPr>
          <w:rFonts w:ascii="Arial" w:hAnsi="Arial" w:cs="Arial"/>
          <w:b/>
          <w:color w:val="000000" w:themeColor="text1"/>
          <w:sz w:val="20"/>
          <w:szCs w:val="20"/>
        </w:rPr>
        <w:t>Artículo 13</w:t>
      </w:r>
      <w:r w:rsidRPr="004620AD">
        <w:rPr>
          <w:rFonts w:ascii="Arial" w:hAnsi="Arial" w:cs="Arial"/>
          <w:color w:val="000000" w:themeColor="text1"/>
          <w:sz w:val="20"/>
          <w:szCs w:val="20"/>
        </w:rPr>
        <w:t>.- Son funciones de las bibliotecas las siguientes:</w:t>
      </w:r>
    </w:p>
    <w:p w:rsidR="00625C7E" w:rsidRPr="004620AD" w:rsidRDefault="00625C7E" w:rsidP="00625C7E">
      <w:pPr>
        <w:rPr>
          <w:rFonts w:ascii="Arial" w:hAnsi="Arial" w:cs="Arial"/>
          <w:b/>
          <w:bCs/>
          <w:color w:val="000000" w:themeColor="text1"/>
          <w:sz w:val="20"/>
          <w:szCs w:val="20"/>
        </w:rPr>
      </w:pPr>
      <w:r w:rsidRPr="004620AD">
        <w:rPr>
          <w:rFonts w:ascii="Arial" w:hAnsi="Arial" w:cs="Arial"/>
          <w:b/>
          <w:bCs/>
          <w:color w:val="000000" w:themeColor="text1"/>
          <w:sz w:val="20"/>
          <w:szCs w:val="20"/>
        </w:rPr>
        <w:t>I…VIII</w:t>
      </w:r>
    </w:p>
    <w:p w:rsidR="00625C7E" w:rsidRPr="004620AD" w:rsidRDefault="00625C7E" w:rsidP="00625C7E">
      <w:pPr>
        <w:rPr>
          <w:rFonts w:ascii="Arial" w:hAnsi="Arial" w:cs="Arial"/>
          <w:b/>
          <w:sz w:val="20"/>
          <w:szCs w:val="20"/>
        </w:rPr>
      </w:pPr>
      <w:r w:rsidRPr="004620AD">
        <w:rPr>
          <w:rFonts w:ascii="Arial" w:hAnsi="Arial" w:cs="Arial"/>
          <w:b/>
          <w:bCs/>
          <w:color w:val="000000" w:themeColor="text1"/>
          <w:sz w:val="20"/>
          <w:szCs w:val="20"/>
        </w:rPr>
        <w:t>IX.</w:t>
      </w:r>
      <w:r w:rsidRPr="004620AD">
        <w:rPr>
          <w:rFonts w:ascii="Arial" w:hAnsi="Arial" w:cs="Arial"/>
          <w:b/>
          <w:sz w:val="20"/>
          <w:szCs w:val="20"/>
        </w:rPr>
        <w:t xml:space="preserve"> Ejecutar las medidas necesarias para que las personas adultas mayores tengan fácil acceso a la enseñanza a través de una educación básica y media, técnica y superior permanente. </w:t>
      </w:r>
    </w:p>
    <w:p w:rsidR="00625C7E" w:rsidRPr="004620AD" w:rsidRDefault="00625C7E" w:rsidP="00625C7E">
      <w:pPr>
        <w:pStyle w:val="Sinespaciado1"/>
        <w:rPr>
          <w:rFonts w:ascii="Arial" w:hAnsi="Arial" w:cs="Arial"/>
          <w:b/>
          <w:sz w:val="20"/>
          <w:szCs w:val="20"/>
        </w:rPr>
      </w:pPr>
      <w:r w:rsidRPr="004620AD">
        <w:rPr>
          <w:rFonts w:ascii="Arial" w:hAnsi="Arial" w:cs="Arial"/>
          <w:b/>
          <w:sz w:val="20"/>
          <w:szCs w:val="20"/>
        </w:rPr>
        <w:t>X. Desarrollar programas y actividades de círculos de lectura, talleres manuales, lectura escrita, cuenta cuentos visitas guardias para que conozcan los servicios de la biblioteca, acompañamiento personalizado para facilitar su visita, clases básicas de computación, hora de juegos de mesa, para adultos mayores en todas las bibliotecas del municipio.</w:t>
      </w:r>
    </w:p>
    <w:p w:rsidR="00625C7E" w:rsidRPr="004620AD" w:rsidRDefault="00625C7E" w:rsidP="00625C7E">
      <w:pPr>
        <w:pStyle w:val="Sinespaciado1"/>
        <w:rPr>
          <w:rFonts w:ascii="Arial" w:hAnsi="Arial" w:cs="Arial"/>
          <w:b/>
          <w:sz w:val="20"/>
          <w:szCs w:val="20"/>
        </w:rPr>
      </w:pPr>
    </w:p>
    <w:p w:rsidR="00625C7E" w:rsidRPr="004620AD" w:rsidRDefault="00625C7E" w:rsidP="00625C7E">
      <w:pPr>
        <w:pStyle w:val="Sinespaciado1"/>
        <w:rPr>
          <w:rFonts w:ascii="Arial" w:hAnsi="Arial" w:cs="Arial"/>
          <w:b/>
          <w:sz w:val="20"/>
          <w:szCs w:val="20"/>
        </w:rPr>
      </w:pPr>
    </w:p>
    <w:p w:rsidR="00625C7E" w:rsidRPr="004620AD" w:rsidRDefault="00625C7E" w:rsidP="00625C7E">
      <w:pPr>
        <w:jc w:val="center"/>
        <w:rPr>
          <w:rFonts w:ascii="Arial" w:hAnsi="Arial" w:cs="Arial"/>
          <w:color w:val="000000" w:themeColor="text1"/>
          <w:sz w:val="20"/>
          <w:szCs w:val="20"/>
        </w:rPr>
      </w:pPr>
      <w:r w:rsidRPr="004620AD">
        <w:rPr>
          <w:rFonts w:ascii="Arial" w:hAnsi="Arial" w:cs="Arial"/>
          <w:b/>
          <w:sz w:val="20"/>
          <w:szCs w:val="20"/>
        </w:rPr>
        <w:t>REGLAMENTO MUNICIPAL PARA EL DESARROLLO, PROMOCIÓN Y FOMENTO ARTESANAL DE SAN PEDRO TLAQUEPAQUE</w:t>
      </w:r>
    </w:p>
    <w:p w:rsidR="00625C7E" w:rsidRPr="004620AD" w:rsidRDefault="00625C7E" w:rsidP="00625C7E">
      <w:pPr>
        <w:rPr>
          <w:rFonts w:ascii="Arial" w:hAnsi="Arial" w:cs="Arial"/>
          <w:sz w:val="20"/>
          <w:szCs w:val="20"/>
        </w:rPr>
      </w:pPr>
      <w:r w:rsidRPr="004620AD">
        <w:rPr>
          <w:rFonts w:ascii="Arial" w:hAnsi="Arial" w:cs="Arial"/>
          <w:b/>
          <w:sz w:val="20"/>
          <w:szCs w:val="20"/>
        </w:rPr>
        <w:t xml:space="preserve">Artículo 7.- </w:t>
      </w:r>
      <w:r w:rsidRPr="004620AD">
        <w:rPr>
          <w:rFonts w:ascii="Arial" w:hAnsi="Arial" w:cs="Arial"/>
          <w:sz w:val="20"/>
          <w:szCs w:val="20"/>
        </w:rPr>
        <w:t>Son atribuciones y obligaciones de la Dirección las siguientes:</w:t>
      </w:r>
    </w:p>
    <w:p w:rsidR="00625C7E" w:rsidRPr="004620AD" w:rsidRDefault="00625C7E" w:rsidP="00625C7E">
      <w:pPr>
        <w:rPr>
          <w:rFonts w:ascii="Arial" w:hAnsi="Arial" w:cs="Arial"/>
          <w:b/>
          <w:sz w:val="20"/>
          <w:szCs w:val="20"/>
        </w:rPr>
      </w:pPr>
      <w:r w:rsidRPr="004620AD">
        <w:rPr>
          <w:rFonts w:ascii="Arial" w:hAnsi="Arial" w:cs="Arial"/>
          <w:b/>
          <w:sz w:val="20"/>
          <w:szCs w:val="20"/>
        </w:rPr>
        <w:t>I…XVII</w:t>
      </w:r>
    </w:p>
    <w:p w:rsidR="00625C7E" w:rsidRPr="004620AD" w:rsidRDefault="00625C7E" w:rsidP="00625C7E">
      <w:pPr>
        <w:rPr>
          <w:rFonts w:ascii="Arial" w:hAnsi="Arial" w:cs="Arial"/>
          <w:b/>
          <w:sz w:val="20"/>
          <w:szCs w:val="20"/>
        </w:rPr>
      </w:pPr>
      <w:r w:rsidRPr="004620AD">
        <w:rPr>
          <w:rFonts w:ascii="Arial" w:hAnsi="Arial" w:cs="Arial"/>
          <w:b/>
          <w:sz w:val="20"/>
          <w:szCs w:val="20"/>
        </w:rPr>
        <w:t>XVIII.   Promover talleres de barro para artesanas y artesanos mayores de 60 años</w:t>
      </w:r>
    </w:p>
    <w:p w:rsidR="00625C7E" w:rsidRPr="004620AD" w:rsidRDefault="00625C7E" w:rsidP="00625C7E">
      <w:pPr>
        <w:rPr>
          <w:rFonts w:ascii="Arial" w:hAnsi="Arial" w:cs="Arial"/>
          <w:b/>
          <w:sz w:val="20"/>
          <w:szCs w:val="20"/>
        </w:rPr>
      </w:pPr>
      <w:r w:rsidRPr="004620AD">
        <w:rPr>
          <w:rFonts w:ascii="Arial" w:hAnsi="Arial" w:cs="Arial"/>
          <w:sz w:val="20"/>
          <w:szCs w:val="20"/>
        </w:rPr>
        <w:t>XIX. Estudiar y analizar las necesidades y problemáticas que enfrenta el Sector Artesanal, así como proponer alternativas que alienten su crecimiento y consoliden su rentabilidad a favor del desarrollo integral del Artesanado en el Municipio</w:t>
      </w:r>
    </w:p>
    <w:p w:rsidR="00625C7E" w:rsidRPr="004620AD" w:rsidRDefault="00625C7E" w:rsidP="00625C7E">
      <w:pPr>
        <w:rPr>
          <w:rFonts w:ascii="Arial" w:hAnsi="Arial" w:cs="Arial"/>
          <w:sz w:val="20"/>
          <w:szCs w:val="20"/>
        </w:rPr>
      </w:pPr>
      <w:r w:rsidRPr="004620AD">
        <w:rPr>
          <w:rFonts w:ascii="Arial" w:hAnsi="Arial" w:cs="Arial"/>
          <w:sz w:val="20"/>
          <w:szCs w:val="20"/>
        </w:rPr>
        <w:t xml:space="preserve"> XX. </w:t>
      </w:r>
      <w:r w:rsidRPr="004620AD">
        <w:rPr>
          <w:rFonts w:ascii="Arial" w:eastAsia="Arial" w:hAnsi="Arial" w:cs="Arial"/>
          <w:sz w:val="20"/>
          <w:szCs w:val="20"/>
          <w:lang w:eastAsia="es-MX"/>
        </w:rPr>
        <w:t>Proporcionar la Información Pública que genere, posea o administre para su publicación en el portal de este Ayuntamiento y en los mismos términos, proporcionar las respuestas a las solicitudes de información, a la Unidad de Transparencia, lo anterior de acuerdo a la legislación en la materia; y</w:t>
      </w:r>
    </w:p>
    <w:p w:rsidR="00625C7E" w:rsidRPr="004620AD" w:rsidRDefault="00625C7E" w:rsidP="00625C7E">
      <w:pPr>
        <w:rPr>
          <w:rFonts w:ascii="Arial" w:hAnsi="Arial" w:cs="Arial"/>
          <w:sz w:val="20"/>
          <w:szCs w:val="20"/>
        </w:rPr>
      </w:pPr>
      <w:r w:rsidRPr="004620AD">
        <w:rPr>
          <w:rFonts w:ascii="Arial" w:hAnsi="Arial" w:cs="Arial"/>
          <w:sz w:val="20"/>
          <w:szCs w:val="20"/>
        </w:rPr>
        <w:t>XXI. Las demás que determinen las disposiciones legales aplicables.</w:t>
      </w:r>
    </w:p>
    <w:p w:rsidR="00625C7E" w:rsidRPr="004620AD" w:rsidRDefault="00625C7E" w:rsidP="00625C7E">
      <w:pPr>
        <w:pStyle w:val="Sinespaciado1"/>
        <w:rPr>
          <w:rFonts w:ascii="Arial" w:hAnsi="Arial" w:cs="Arial"/>
          <w:b/>
          <w:bCs/>
          <w:sz w:val="20"/>
          <w:szCs w:val="20"/>
        </w:rPr>
      </w:pPr>
      <w:r w:rsidRPr="004620AD">
        <w:rPr>
          <w:rFonts w:ascii="Arial" w:hAnsi="Arial" w:cs="Arial"/>
          <w:b/>
          <w:bCs/>
          <w:sz w:val="20"/>
          <w:szCs w:val="20"/>
        </w:rPr>
        <w:t>Las funciones, acciones y actividades para llevar a cabo lo señalado en el presente Artículo se encuentran definidas en los Manuales de Organización, Procedimientos y Operación de la Dirección.</w:t>
      </w:r>
      <w:r w:rsidRPr="004620AD">
        <w:rPr>
          <w:rFonts w:ascii="Arial" w:hAnsi="Arial" w:cs="Arial"/>
          <w:b/>
          <w:sz w:val="20"/>
          <w:szCs w:val="20"/>
        </w:rPr>
        <w:br/>
      </w:r>
    </w:p>
    <w:p w:rsidR="00625C7E" w:rsidRPr="004620AD" w:rsidRDefault="00625C7E" w:rsidP="00625C7E">
      <w:pPr>
        <w:pStyle w:val="Sinespaciado1"/>
        <w:jc w:val="center"/>
        <w:rPr>
          <w:rFonts w:ascii="Arial" w:hAnsi="Arial" w:cs="Arial"/>
          <w:b/>
          <w:sz w:val="24"/>
          <w:szCs w:val="24"/>
        </w:rPr>
      </w:pPr>
    </w:p>
    <w:p w:rsidR="00625C7E" w:rsidRPr="004620AD" w:rsidRDefault="00625C7E" w:rsidP="00625C7E">
      <w:pPr>
        <w:pStyle w:val="Sinespaciado1"/>
        <w:jc w:val="both"/>
        <w:rPr>
          <w:rFonts w:ascii="Arial" w:hAnsi="Arial" w:cs="Arial"/>
          <w:b/>
          <w:sz w:val="24"/>
          <w:szCs w:val="24"/>
        </w:rPr>
      </w:pPr>
    </w:p>
    <w:p w:rsidR="00625C7E" w:rsidRPr="004620AD" w:rsidRDefault="00625C7E" w:rsidP="00625C7E">
      <w:pPr>
        <w:pStyle w:val="Sinespaciado1"/>
        <w:jc w:val="both"/>
        <w:rPr>
          <w:rFonts w:ascii="Arial" w:hAnsi="Arial" w:cs="Arial"/>
          <w:sz w:val="24"/>
          <w:szCs w:val="24"/>
        </w:rPr>
      </w:pPr>
      <w:r w:rsidRPr="004620AD">
        <w:rPr>
          <w:rFonts w:ascii="Arial" w:hAnsi="Arial" w:cs="Arial"/>
          <w:b/>
          <w:sz w:val="24"/>
          <w:szCs w:val="24"/>
        </w:rPr>
        <w:t xml:space="preserve">SEGUNDO. - </w:t>
      </w:r>
      <w:r w:rsidRPr="004620AD">
        <w:rPr>
          <w:rFonts w:ascii="Arial" w:hAnsi="Arial" w:cs="Arial"/>
          <w:sz w:val="24"/>
          <w:szCs w:val="24"/>
        </w:rPr>
        <w:t>Las presentes modificaciones y adiciones entrarán en vigor al día siguiente de su publicación en la gaceta municipal.</w:t>
      </w:r>
    </w:p>
    <w:p w:rsidR="00625C7E" w:rsidRPr="004620AD" w:rsidRDefault="00625C7E" w:rsidP="00625C7E">
      <w:pPr>
        <w:pStyle w:val="Sinespaciado1"/>
        <w:jc w:val="both"/>
        <w:rPr>
          <w:rFonts w:ascii="Arial" w:hAnsi="Arial" w:cs="Arial"/>
          <w:b/>
          <w:sz w:val="24"/>
          <w:szCs w:val="24"/>
        </w:rPr>
      </w:pPr>
    </w:p>
    <w:p w:rsidR="00625C7E" w:rsidRPr="004620AD" w:rsidRDefault="00625C7E" w:rsidP="00625C7E">
      <w:pPr>
        <w:pStyle w:val="Sinespaciado1"/>
        <w:jc w:val="both"/>
        <w:rPr>
          <w:rFonts w:ascii="Arial" w:hAnsi="Arial" w:cs="Arial"/>
          <w:b/>
          <w:sz w:val="24"/>
          <w:szCs w:val="24"/>
        </w:rPr>
      </w:pPr>
      <w:r w:rsidRPr="004620AD">
        <w:rPr>
          <w:rFonts w:ascii="Arial" w:hAnsi="Arial" w:cs="Arial"/>
          <w:b/>
          <w:sz w:val="24"/>
          <w:szCs w:val="24"/>
        </w:rPr>
        <w:t xml:space="preserve">NOTIFÍQUESE. - </w:t>
      </w:r>
      <w:r w:rsidRPr="004620AD">
        <w:rPr>
          <w:rFonts w:ascii="Arial" w:hAnsi="Arial" w:cs="Arial"/>
          <w:sz w:val="24"/>
          <w:szCs w:val="24"/>
        </w:rPr>
        <w:t>A la Presidente Municipal, al Síndico Municipal, al Secretario del Ayuntamiento y a las demás dependencias involucradas para que surta efectos legales a que haya lugar.</w:t>
      </w:r>
    </w:p>
    <w:p w:rsidR="00625C7E" w:rsidRPr="004620AD" w:rsidRDefault="00625C7E" w:rsidP="00625C7E">
      <w:pPr>
        <w:pStyle w:val="Sinespaciado1"/>
        <w:ind w:firstLine="708"/>
        <w:jc w:val="both"/>
        <w:rPr>
          <w:rFonts w:ascii="Arial" w:hAnsi="Arial" w:cs="Arial"/>
          <w:sz w:val="24"/>
          <w:szCs w:val="24"/>
        </w:rPr>
      </w:pPr>
    </w:p>
    <w:p w:rsidR="00625C7E" w:rsidRPr="004620AD" w:rsidRDefault="00625C7E" w:rsidP="00625C7E">
      <w:pPr>
        <w:pStyle w:val="Sinespaciado1"/>
        <w:ind w:firstLine="708"/>
        <w:jc w:val="both"/>
        <w:rPr>
          <w:rFonts w:ascii="Arial" w:hAnsi="Arial" w:cs="Arial"/>
          <w:sz w:val="24"/>
          <w:szCs w:val="24"/>
        </w:rPr>
      </w:pPr>
    </w:p>
    <w:p w:rsidR="00625C7E" w:rsidRPr="004620AD" w:rsidRDefault="00625C7E" w:rsidP="00625C7E">
      <w:pPr>
        <w:jc w:val="center"/>
        <w:rPr>
          <w:rFonts w:ascii="Arial" w:hAnsi="Arial" w:cs="Arial"/>
          <w:b/>
          <w:sz w:val="24"/>
          <w:szCs w:val="24"/>
        </w:rPr>
      </w:pPr>
      <w:r w:rsidRPr="004620AD">
        <w:rPr>
          <w:rFonts w:ascii="Arial" w:hAnsi="Arial" w:cs="Arial"/>
          <w:b/>
          <w:sz w:val="24"/>
          <w:szCs w:val="24"/>
        </w:rPr>
        <w:t>ATENTAMENTE.</w:t>
      </w:r>
    </w:p>
    <w:p w:rsidR="00625C7E" w:rsidRPr="004620AD" w:rsidRDefault="00625C7E" w:rsidP="00625C7E">
      <w:pPr>
        <w:jc w:val="center"/>
        <w:rPr>
          <w:rFonts w:ascii="Arial" w:hAnsi="Arial" w:cs="Arial"/>
          <w:b/>
          <w:sz w:val="24"/>
          <w:szCs w:val="24"/>
        </w:rPr>
      </w:pPr>
      <w:r w:rsidRPr="004620AD">
        <w:rPr>
          <w:rFonts w:ascii="Arial" w:hAnsi="Arial" w:cs="Arial"/>
          <w:b/>
          <w:sz w:val="24"/>
          <w:szCs w:val="24"/>
        </w:rPr>
        <w:t>SAN PEDRO TLAQUEPAQUE JALISCO, A LA FECHA DE SU PRESENTACIÓN.</w:t>
      </w:r>
    </w:p>
    <w:p w:rsidR="00625C7E" w:rsidRPr="004620AD" w:rsidRDefault="00625C7E" w:rsidP="00625C7E">
      <w:pPr>
        <w:jc w:val="center"/>
        <w:rPr>
          <w:rFonts w:ascii="Arial" w:hAnsi="Arial" w:cs="Arial"/>
          <w:b/>
          <w:sz w:val="24"/>
          <w:szCs w:val="24"/>
        </w:rPr>
      </w:pPr>
      <w:r w:rsidRPr="004620AD">
        <w:rPr>
          <w:rFonts w:ascii="Arial" w:hAnsi="Arial" w:cs="Arial"/>
          <w:b/>
          <w:sz w:val="24"/>
          <w:szCs w:val="24"/>
          <w:u w:val="single"/>
        </w:rPr>
        <w:t>INTEGRANTES DE LA COMISION EDILICIA DE REGLAMENTOS MUNICIPALES Y PUNTOS LEGISLATIVOS:</w:t>
      </w:r>
    </w:p>
    <w:p w:rsidR="00625C7E" w:rsidRPr="004620AD" w:rsidRDefault="00625C7E" w:rsidP="00625C7E">
      <w:pPr>
        <w:spacing w:after="0" w:line="240" w:lineRule="auto"/>
        <w:jc w:val="center"/>
        <w:rPr>
          <w:rFonts w:ascii="Arial" w:hAnsi="Arial" w:cs="Arial"/>
          <w:b/>
          <w:sz w:val="24"/>
          <w:szCs w:val="24"/>
        </w:rPr>
      </w:pPr>
    </w:p>
    <w:p w:rsidR="00625C7E" w:rsidRPr="004620AD" w:rsidRDefault="00625C7E" w:rsidP="00625C7E">
      <w:pPr>
        <w:spacing w:after="0" w:line="240" w:lineRule="auto"/>
        <w:jc w:val="center"/>
        <w:rPr>
          <w:rFonts w:ascii="Arial" w:hAnsi="Arial" w:cs="Arial"/>
          <w:b/>
          <w:sz w:val="24"/>
          <w:szCs w:val="24"/>
        </w:rPr>
      </w:pPr>
      <w:r w:rsidRPr="004620AD">
        <w:rPr>
          <w:rFonts w:ascii="Arial" w:hAnsi="Arial" w:cs="Arial"/>
          <w:b/>
          <w:sz w:val="24"/>
          <w:szCs w:val="24"/>
        </w:rPr>
        <w:t>JOSÉ LUIS SALAZAR MARTÍNEZ</w:t>
      </w:r>
    </w:p>
    <w:p w:rsidR="00625C7E" w:rsidRPr="004620AD" w:rsidRDefault="00625C7E" w:rsidP="00625C7E">
      <w:pPr>
        <w:spacing w:after="0" w:line="240" w:lineRule="auto"/>
        <w:jc w:val="center"/>
        <w:rPr>
          <w:rFonts w:ascii="Arial" w:hAnsi="Arial" w:cs="Arial"/>
          <w:b/>
          <w:sz w:val="24"/>
          <w:szCs w:val="24"/>
        </w:rPr>
      </w:pPr>
      <w:r w:rsidRPr="004620AD">
        <w:rPr>
          <w:rFonts w:ascii="Arial" w:hAnsi="Arial" w:cs="Arial"/>
          <w:b/>
          <w:sz w:val="24"/>
          <w:szCs w:val="24"/>
        </w:rPr>
        <w:t xml:space="preserve">PRESIDENTE </w:t>
      </w:r>
    </w:p>
    <w:p w:rsidR="00625C7E" w:rsidRPr="004620AD" w:rsidRDefault="00625C7E" w:rsidP="00625C7E">
      <w:pPr>
        <w:spacing w:after="0" w:line="240" w:lineRule="auto"/>
        <w:jc w:val="center"/>
        <w:rPr>
          <w:rFonts w:ascii="Arial" w:hAnsi="Arial" w:cs="Arial"/>
          <w:b/>
          <w:sz w:val="24"/>
          <w:szCs w:val="24"/>
        </w:rPr>
      </w:pPr>
    </w:p>
    <w:p w:rsidR="00625C7E" w:rsidRPr="004620AD" w:rsidRDefault="00625C7E" w:rsidP="00625C7E">
      <w:pPr>
        <w:spacing w:after="0" w:line="240" w:lineRule="auto"/>
        <w:jc w:val="center"/>
        <w:rPr>
          <w:rFonts w:ascii="Arial" w:hAnsi="Arial" w:cs="Arial"/>
          <w:b/>
          <w:sz w:val="24"/>
          <w:szCs w:val="24"/>
        </w:rPr>
      </w:pPr>
    </w:p>
    <w:p w:rsidR="00625C7E" w:rsidRPr="004620AD" w:rsidRDefault="00625C7E" w:rsidP="00625C7E">
      <w:pPr>
        <w:spacing w:after="0" w:line="240" w:lineRule="auto"/>
        <w:jc w:val="center"/>
        <w:rPr>
          <w:rFonts w:ascii="Arial" w:hAnsi="Arial" w:cs="Arial"/>
          <w:b/>
          <w:color w:val="000000" w:themeColor="text1"/>
          <w:sz w:val="24"/>
          <w:szCs w:val="24"/>
        </w:rPr>
      </w:pPr>
      <w:r w:rsidRPr="004620AD">
        <w:rPr>
          <w:rFonts w:ascii="Arial" w:hAnsi="Arial" w:cs="Arial"/>
          <w:b/>
          <w:color w:val="000000" w:themeColor="text1"/>
          <w:sz w:val="24"/>
          <w:szCs w:val="24"/>
        </w:rPr>
        <w:t>HÉCTOR MANUEL PERFECTO RODRÍGUEZ</w:t>
      </w:r>
    </w:p>
    <w:p w:rsidR="00625C7E" w:rsidRPr="004620AD" w:rsidRDefault="00625C7E" w:rsidP="00625C7E">
      <w:pPr>
        <w:spacing w:after="0" w:line="240" w:lineRule="auto"/>
        <w:jc w:val="center"/>
        <w:rPr>
          <w:rFonts w:ascii="Arial" w:hAnsi="Arial" w:cs="Arial"/>
          <w:b/>
          <w:color w:val="000000" w:themeColor="text1"/>
          <w:sz w:val="24"/>
          <w:szCs w:val="24"/>
        </w:rPr>
      </w:pPr>
      <w:r w:rsidRPr="004620AD">
        <w:rPr>
          <w:rFonts w:ascii="Arial" w:hAnsi="Arial" w:cs="Arial"/>
          <w:b/>
          <w:color w:val="000000" w:themeColor="text1"/>
          <w:sz w:val="24"/>
          <w:szCs w:val="24"/>
        </w:rPr>
        <w:t xml:space="preserve">VOCAL </w:t>
      </w:r>
    </w:p>
    <w:p w:rsidR="00625C7E" w:rsidRPr="004620AD" w:rsidRDefault="00625C7E" w:rsidP="00625C7E">
      <w:pPr>
        <w:spacing w:after="0" w:line="240" w:lineRule="auto"/>
        <w:jc w:val="center"/>
        <w:rPr>
          <w:rFonts w:ascii="Arial" w:hAnsi="Arial" w:cs="Arial"/>
          <w:b/>
          <w:color w:val="000000" w:themeColor="text1"/>
          <w:sz w:val="24"/>
          <w:szCs w:val="24"/>
        </w:rPr>
      </w:pPr>
    </w:p>
    <w:p w:rsidR="00625C7E" w:rsidRPr="004620AD" w:rsidRDefault="00625C7E" w:rsidP="00625C7E">
      <w:pPr>
        <w:spacing w:after="0" w:line="240" w:lineRule="auto"/>
        <w:jc w:val="center"/>
        <w:rPr>
          <w:rFonts w:ascii="Arial" w:hAnsi="Arial" w:cs="Arial"/>
          <w:b/>
          <w:color w:val="000000" w:themeColor="text1"/>
          <w:sz w:val="24"/>
          <w:szCs w:val="24"/>
        </w:rPr>
      </w:pPr>
    </w:p>
    <w:p w:rsidR="00625C7E" w:rsidRPr="004620AD" w:rsidRDefault="00625C7E" w:rsidP="00625C7E">
      <w:pPr>
        <w:spacing w:after="0" w:line="240" w:lineRule="auto"/>
        <w:jc w:val="center"/>
        <w:rPr>
          <w:rFonts w:ascii="Arial" w:hAnsi="Arial" w:cs="Arial"/>
          <w:b/>
          <w:color w:val="000000" w:themeColor="text1"/>
          <w:sz w:val="24"/>
          <w:szCs w:val="24"/>
        </w:rPr>
      </w:pPr>
      <w:r w:rsidRPr="004620AD">
        <w:rPr>
          <w:rFonts w:ascii="Arial" w:hAnsi="Arial" w:cs="Arial"/>
          <w:b/>
          <w:color w:val="000000" w:themeColor="text1"/>
          <w:sz w:val="24"/>
          <w:szCs w:val="24"/>
        </w:rPr>
        <w:t>DANIELA ELIZABETH CHÁVEZ ESTRADA</w:t>
      </w:r>
    </w:p>
    <w:p w:rsidR="00625C7E" w:rsidRPr="004620AD" w:rsidRDefault="00625C7E" w:rsidP="00625C7E">
      <w:pPr>
        <w:spacing w:after="0" w:line="240" w:lineRule="auto"/>
        <w:jc w:val="center"/>
        <w:rPr>
          <w:rFonts w:ascii="Arial" w:hAnsi="Arial" w:cs="Arial"/>
          <w:b/>
          <w:color w:val="000000" w:themeColor="text1"/>
          <w:sz w:val="24"/>
          <w:szCs w:val="24"/>
        </w:rPr>
      </w:pPr>
      <w:r w:rsidRPr="004620AD">
        <w:rPr>
          <w:rFonts w:ascii="Arial" w:hAnsi="Arial" w:cs="Arial"/>
          <w:b/>
          <w:color w:val="000000" w:themeColor="text1"/>
          <w:sz w:val="24"/>
          <w:szCs w:val="24"/>
        </w:rPr>
        <w:t xml:space="preserve">VOCAL </w:t>
      </w:r>
    </w:p>
    <w:p w:rsidR="00625C7E" w:rsidRPr="004620AD" w:rsidRDefault="00625C7E" w:rsidP="00625C7E">
      <w:pPr>
        <w:spacing w:after="0" w:line="240" w:lineRule="auto"/>
        <w:jc w:val="center"/>
        <w:rPr>
          <w:rFonts w:ascii="Arial" w:hAnsi="Arial" w:cs="Arial"/>
          <w:b/>
          <w:color w:val="000000" w:themeColor="text1"/>
          <w:sz w:val="24"/>
          <w:szCs w:val="24"/>
        </w:rPr>
      </w:pPr>
    </w:p>
    <w:p w:rsidR="00625C7E" w:rsidRPr="004620AD" w:rsidRDefault="00625C7E" w:rsidP="00625C7E">
      <w:pPr>
        <w:spacing w:after="0" w:line="240" w:lineRule="auto"/>
        <w:jc w:val="center"/>
        <w:rPr>
          <w:rFonts w:ascii="Arial" w:hAnsi="Arial" w:cs="Arial"/>
          <w:b/>
          <w:color w:val="000000" w:themeColor="text1"/>
          <w:sz w:val="24"/>
          <w:szCs w:val="24"/>
        </w:rPr>
      </w:pPr>
    </w:p>
    <w:p w:rsidR="00625C7E" w:rsidRPr="004620AD" w:rsidRDefault="00625C7E" w:rsidP="00625C7E">
      <w:pPr>
        <w:spacing w:after="0" w:line="240" w:lineRule="auto"/>
        <w:jc w:val="center"/>
        <w:rPr>
          <w:rFonts w:ascii="Arial" w:hAnsi="Arial" w:cs="Arial"/>
          <w:b/>
          <w:color w:val="000000" w:themeColor="text1"/>
          <w:sz w:val="24"/>
          <w:szCs w:val="24"/>
        </w:rPr>
      </w:pPr>
      <w:r w:rsidRPr="004620AD">
        <w:rPr>
          <w:rFonts w:ascii="Arial" w:hAnsi="Arial" w:cs="Arial"/>
          <w:b/>
          <w:color w:val="000000" w:themeColor="text1"/>
          <w:sz w:val="24"/>
          <w:szCs w:val="24"/>
        </w:rPr>
        <w:t>HOGLA BUSTOS SERRANO</w:t>
      </w:r>
    </w:p>
    <w:p w:rsidR="00625C7E" w:rsidRPr="004620AD" w:rsidRDefault="00625C7E" w:rsidP="00625C7E">
      <w:pPr>
        <w:spacing w:after="0" w:line="240" w:lineRule="auto"/>
        <w:jc w:val="center"/>
        <w:rPr>
          <w:rFonts w:ascii="Arial" w:hAnsi="Arial" w:cs="Arial"/>
          <w:b/>
          <w:color w:val="000000" w:themeColor="text1"/>
          <w:sz w:val="24"/>
          <w:szCs w:val="24"/>
        </w:rPr>
      </w:pPr>
      <w:r w:rsidRPr="004620AD">
        <w:rPr>
          <w:rFonts w:ascii="Arial" w:hAnsi="Arial" w:cs="Arial"/>
          <w:b/>
          <w:color w:val="000000" w:themeColor="text1"/>
          <w:sz w:val="24"/>
          <w:szCs w:val="24"/>
        </w:rPr>
        <w:t>VOCAL</w:t>
      </w:r>
    </w:p>
    <w:p w:rsidR="00625C7E" w:rsidRPr="004620AD" w:rsidRDefault="00625C7E" w:rsidP="00625C7E">
      <w:pPr>
        <w:spacing w:after="0" w:line="240" w:lineRule="auto"/>
        <w:jc w:val="center"/>
        <w:rPr>
          <w:rFonts w:ascii="Arial" w:hAnsi="Arial" w:cs="Arial"/>
          <w:b/>
          <w:color w:val="000000" w:themeColor="text1"/>
          <w:sz w:val="24"/>
          <w:szCs w:val="24"/>
        </w:rPr>
      </w:pPr>
    </w:p>
    <w:p w:rsidR="00625C7E" w:rsidRPr="004620AD" w:rsidRDefault="00625C7E" w:rsidP="00625C7E">
      <w:pPr>
        <w:spacing w:after="0" w:line="240" w:lineRule="auto"/>
        <w:jc w:val="center"/>
        <w:rPr>
          <w:rFonts w:ascii="Arial" w:hAnsi="Arial" w:cs="Arial"/>
          <w:b/>
          <w:color w:val="000000" w:themeColor="text1"/>
          <w:sz w:val="24"/>
          <w:szCs w:val="24"/>
        </w:rPr>
      </w:pPr>
      <w:r w:rsidRPr="004620AD">
        <w:rPr>
          <w:rFonts w:ascii="Arial" w:hAnsi="Arial" w:cs="Arial"/>
          <w:b/>
          <w:color w:val="000000" w:themeColor="text1"/>
          <w:sz w:val="24"/>
          <w:szCs w:val="24"/>
        </w:rPr>
        <w:t>MIROSLAVA MAYA AVILA</w:t>
      </w:r>
    </w:p>
    <w:p w:rsidR="00625C7E" w:rsidRPr="004620AD" w:rsidRDefault="00625C7E" w:rsidP="00625C7E">
      <w:pPr>
        <w:spacing w:after="0" w:line="240" w:lineRule="auto"/>
        <w:jc w:val="center"/>
        <w:rPr>
          <w:rFonts w:ascii="Arial" w:hAnsi="Arial" w:cs="Arial"/>
          <w:b/>
          <w:color w:val="000000" w:themeColor="text1"/>
          <w:sz w:val="24"/>
          <w:szCs w:val="24"/>
        </w:rPr>
      </w:pPr>
      <w:r w:rsidRPr="004620AD">
        <w:rPr>
          <w:rFonts w:ascii="Arial" w:hAnsi="Arial" w:cs="Arial"/>
          <w:b/>
          <w:color w:val="000000" w:themeColor="text1"/>
          <w:sz w:val="24"/>
          <w:szCs w:val="24"/>
        </w:rPr>
        <w:t>VOCAL</w:t>
      </w:r>
    </w:p>
    <w:p w:rsidR="00625C7E" w:rsidRPr="004620AD" w:rsidRDefault="00625C7E" w:rsidP="00625C7E">
      <w:pPr>
        <w:spacing w:after="0" w:line="240" w:lineRule="auto"/>
        <w:jc w:val="center"/>
        <w:rPr>
          <w:rFonts w:ascii="Arial" w:hAnsi="Arial" w:cs="Arial"/>
          <w:b/>
          <w:color w:val="000000" w:themeColor="text1"/>
          <w:sz w:val="24"/>
          <w:szCs w:val="24"/>
        </w:rPr>
      </w:pPr>
    </w:p>
    <w:p w:rsidR="00625C7E" w:rsidRPr="004620AD" w:rsidRDefault="00625C7E" w:rsidP="00625C7E">
      <w:pPr>
        <w:spacing w:after="0" w:line="240" w:lineRule="auto"/>
        <w:jc w:val="center"/>
        <w:rPr>
          <w:rFonts w:ascii="Arial" w:hAnsi="Arial" w:cs="Arial"/>
          <w:b/>
          <w:color w:val="000000" w:themeColor="text1"/>
          <w:sz w:val="24"/>
          <w:szCs w:val="24"/>
        </w:rPr>
      </w:pPr>
    </w:p>
    <w:p w:rsidR="00625C7E" w:rsidRPr="004620AD" w:rsidRDefault="00625C7E" w:rsidP="00625C7E">
      <w:pPr>
        <w:spacing w:after="0" w:line="240" w:lineRule="auto"/>
        <w:jc w:val="center"/>
        <w:rPr>
          <w:rFonts w:ascii="Arial" w:hAnsi="Arial" w:cs="Arial"/>
          <w:b/>
          <w:color w:val="000000" w:themeColor="text1"/>
          <w:sz w:val="24"/>
          <w:szCs w:val="24"/>
        </w:rPr>
      </w:pPr>
      <w:r w:rsidRPr="004620AD">
        <w:rPr>
          <w:rFonts w:ascii="Arial" w:hAnsi="Arial" w:cs="Arial"/>
          <w:b/>
          <w:color w:val="000000" w:themeColor="text1"/>
          <w:sz w:val="24"/>
          <w:szCs w:val="24"/>
        </w:rPr>
        <w:t>ALFREDO BARBA MARISCAL</w:t>
      </w:r>
    </w:p>
    <w:p w:rsidR="00625C7E" w:rsidRPr="004620AD" w:rsidRDefault="00625C7E" w:rsidP="00625C7E">
      <w:pPr>
        <w:spacing w:after="0" w:line="240" w:lineRule="auto"/>
        <w:jc w:val="center"/>
        <w:rPr>
          <w:rFonts w:ascii="Arial" w:hAnsi="Arial" w:cs="Arial"/>
          <w:b/>
          <w:color w:val="000000" w:themeColor="text1"/>
          <w:sz w:val="24"/>
          <w:szCs w:val="24"/>
        </w:rPr>
      </w:pPr>
      <w:r w:rsidRPr="004620AD">
        <w:rPr>
          <w:rFonts w:ascii="Arial" w:hAnsi="Arial" w:cs="Arial"/>
          <w:b/>
          <w:color w:val="000000" w:themeColor="text1"/>
          <w:sz w:val="24"/>
          <w:szCs w:val="24"/>
        </w:rPr>
        <w:t xml:space="preserve"> VOCAL </w:t>
      </w:r>
    </w:p>
    <w:p w:rsidR="00625C7E" w:rsidRDefault="00625C7E" w:rsidP="00625C7E">
      <w:pPr>
        <w:tabs>
          <w:tab w:val="left" w:pos="7155"/>
        </w:tabs>
        <w:spacing w:after="0" w:line="240" w:lineRule="auto"/>
        <w:jc w:val="center"/>
        <w:rPr>
          <w:rFonts w:ascii="Arial" w:hAnsi="Arial" w:cs="Arial"/>
          <w:b/>
          <w:color w:val="000000" w:themeColor="text1"/>
          <w:sz w:val="24"/>
          <w:szCs w:val="24"/>
        </w:rPr>
      </w:pPr>
    </w:p>
    <w:p w:rsidR="00D12FD6" w:rsidRPr="004620AD" w:rsidRDefault="00D12FD6" w:rsidP="00625C7E">
      <w:pPr>
        <w:tabs>
          <w:tab w:val="left" w:pos="7155"/>
        </w:tabs>
        <w:spacing w:after="0" w:line="240" w:lineRule="auto"/>
        <w:jc w:val="center"/>
        <w:rPr>
          <w:rFonts w:ascii="Arial" w:hAnsi="Arial" w:cs="Arial"/>
          <w:b/>
          <w:color w:val="000000" w:themeColor="text1"/>
          <w:sz w:val="24"/>
          <w:szCs w:val="24"/>
        </w:rPr>
      </w:pPr>
    </w:p>
    <w:p w:rsidR="00625C7E" w:rsidRPr="004620AD" w:rsidRDefault="00625C7E" w:rsidP="00625C7E">
      <w:pPr>
        <w:tabs>
          <w:tab w:val="left" w:pos="7155"/>
        </w:tabs>
        <w:spacing w:after="0" w:line="240" w:lineRule="auto"/>
        <w:jc w:val="center"/>
        <w:rPr>
          <w:rFonts w:ascii="Arial" w:hAnsi="Arial" w:cs="Arial"/>
          <w:b/>
          <w:color w:val="000000" w:themeColor="text1"/>
          <w:sz w:val="24"/>
          <w:szCs w:val="24"/>
        </w:rPr>
      </w:pPr>
      <w:r w:rsidRPr="004620AD">
        <w:rPr>
          <w:rFonts w:ascii="Arial" w:hAnsi="Arial" w:cs="Arial"/>
          <w:b/>
          <w:color w:val="000000" w:themeColor="text1"/>
          <w:sz w:val="24"/>
          <w:szCs w:val="24"/>
        </w:rPr>
        <w:t>ALINA ELIZABETH HERNÁNDEZ CASTAÑEDA</w:t>
      </w:r>
    </w:p>
    <w:p w:rsidR="00625C7E" w:rsidRPr="004620AD" w:rsidRDefault="00625C7E" w:rsidP="00625C7E">
      <w:pPr>
        <w:tabs>
          <w:tab w:val="left" w:pos="7155"/>
        </w:tabs>
        <w:spacing w:after="0" w:line="240" w:lineRule="auto"/>
        <w:jc w:val="center"/>
        <w:rPr>
          <w:rFonts w:ascii="Arial" w:hAnsi="Arial" w:cs="Arial"/>
          <w:b/>
          <w:color w:val="000000" w:themeColor="text1"/>
          <w:sz w:val="24"/>
          <w:szCs w:val="24"/>
        </w:rPr>
      </w:pPr>
      <w:r w:rsidRPr="004620AD">
        <w:rPr>
          <w:rFonts w:ascii="Arial" w:hAnsi="Arial" w:cs="Arial"/>
          <w:b/>
          <w:color w:val="000000" w:themeColor="text1"/>
          <w:sz w:val="24"/>
          <w:szCs w:val="24"/>
        </w:rPr>
        <w:t>VOCAL</w:t>
      </w:r>
    </w:p>
    <w:p w:rsidR="00625C7E" w:rsidRPr="004620AD" w:rsidRDefault="00625C7E" w:rsidP="00625C7E">
      <w:pPr>
        <w:tabs>
          <w:tab w:val="left" w:pos="7155"/>
        </w:tabs>
        <w:spacing w:after="0" w:line="240" w:lineRule="auto"/>
        <w:jc w:val="center"/>
        <w:rPr>
          <w:rFonts w:ascii="Arial" w:hAnsi="Arial" w:cs="Arial"/>
          <w:b/>
          <w:color w:val="000000" w:themeColor="text1"/>
          <w:sz w:val="24"/>
          <w:szCs w:val="24"/>
        </w:rPr>
      </w:pPr>
    </w:p>
    <w:p w:rsidR="00625C7E" w:rsidRPr="004620AD" w:rsidRDefault="00625C7E" w:rsidP="00625C7E">
      <w:pPr>
        <w:tabs>
          <w:tab w:val="left" w:pos="7155"/>
        </w:tabs>
        <w:spacing w:after="0" w:line="240" w:lineRule="auto"/>
        <w:jc w:val="center"/>
        <w:rPr>
          <w:rFonts w:ascii="Arial" w:hAnsi="Arial" w:cs="Arial"/>
          <w:b/>
          <w:color w:val="000000" w:themeColor="text1"/>
          <w:sz w:val="24"/>
          <w:szCs w:val="24"/>
        </w:rPr>
      </w:pPr>
    </w:p>
    <w:p w:rsidR="00625C7E" w:rsidRPr="004620AD" w:rsidRDefault="00625C7E" w:rsidP="00625C7E">
      <w:pPr>
        <w:tabs>
          <w:tab w:val="left" w:pos="7155"/>
        </w:tabs>
        <w:spacing w:after="0" w:line="240" w:lineRule="auto"/>
        <w:jc w:val="center"/>
        <w:rPr>
          <w:rFonts w:ascii="Arial" w:hAnsi="Arial" w:cs="Arial"/>
          <w:b/>
          <w:color w:val="000000" w:themeColor="text1"/>
          <w:sz w:val="24"/>
          <w:szCs w:val="24"/>
        </w:rPr>
      </w:pPr>
      <w:r w:rsidRPr="004620AD">
        <w:rPr>
          <w:rFonts w:ascii="Arial" w:hAnsi="Arial" w:cs="Arial"/>
          <w:b/>
          <w:color w:val="000000" w:themeColor="text1"/>
          <w:sz w:val="24"/>
          <w:szCs w:val="24"/>
        </w:rPr>
        <w:t>BETSABÉ DOLORES ALMAGUER ESPARZA</w:t>
      </w:r>
    </w:p>
    <w:p w:rsidR="00625C7E" w:rsidRPr="004620AD" w:rsidRDefault="00625C7E" w:rsidP="00625C7E">
      <w:pPr>
        <w:tabs>
          <w:tab w:val="left" w:pos="7155"/>
        </w:tabs>
        <w:spacing w:after="0" w:line="240" w:lineRule="auto"/>
        <w:jc w:val="center"/>
        <w:rPr>
          <w:rFonts w:ascii="Arial" w:hAnsi="Arial" w:cs="Arial"/>
          <w:b/>
          <w:color w:val="000000" w:themeColor="text1"/>
          <w:sz w:val="24"/>
          <w:szCs w:val="24"/>
        </w:rPr>
      </w:pPr>
      <w:r w:rsidRPr="004620AD">
        <w:rPr>
          <w:rFonts w:ascii="Arial" w:hAnsi="Arial" w:cs="Arial"/>
          <w:b/>
          <w:color w:val="000000" w:themeColor="text1"/>
          <w:sz w:val="24"/>
          <w:szCs w:val="24"/>
        </w:rPr>
        <w:t>VOCAL</w:t>
      </w:r>
    </w:p>
    <w:p w:rsidR="00625C7E" w:rsidRPr="004620AD" w:rsidRDefault="00625C7E" w:rsidP="00625C7E">
      <w:pPr>
        <w:tabs>
          <w:tab w:val="left" w:pos="7155"/>
        </w:tabs>
        <w:spacing w:after="0" w:line="240" w:lineRule="auto"/>
        <w:jc w:val="center"/>
        <w:rPr>
          <w:rFonts w:ascii="Arial" w:hAnsi="Arial" w:cs="Arial"/>
          <w:b/>
          <w:color w:val="000000" w:themeColor="text1"/>
          <w:sz w:val="24"/>
          <w:szCs w:val="24"/>
        </w:rPr>
      </w:pPr>
    </w:p>
    <w:p w:rsidR="00625C7E" w:rsidRPr="004620AD" w:rsidRDefault="00625C7E" w:rsidP="00625C7E">
      <w:pPr>
        <w:tabs>
          <w:tab w:val="left" w:pos="7155"/>
        </w:tabs>
        <w:spacing w:after="0" w:line="240" w:lineRule="auto"/>
        <w:jc w:val="center"/>
        <w:rPr>
          <w:rFonts w:ascii="Arial" w:hAnsi="Arial" w:cs="Arial"/>
          <w:b/>
          <w:color w:val="000000" w:themeColor="text1"/>
          <w:sz w:val="24"/>
          <w:szCs w:val="24"/>
        </w:rPr>
      </w:pPr>
    </w:p>
    <w:p w:rsidR="00625C7E" w:rsidRPr="004620AD" w:rsidRDefault="00625C7E" w:rsidP="00625C7E">
      <w:pPr>
        <w:tabs>
          <w:tab w:val="left" w:pos="7155"/>
        </w:tabs>
        <w:spacing w:after="0" w:line="240" w:lineRule="auto"/>
        <w:jc w:val="center"/>
        <w:rPr>
          <w:rFonts w:ascii="Arial" w:hAnsi="Arial" w:cs="Arial"/>
          <w:b/>
          <w:color w:val="000000" w:themeColor="text1"/>
          <w:sz w:val="24"/>
          <w:szCs w:val="24"/>
        </w:rPr>
      </w:pPr>
      <w:r w:rsidRPr="004620AD">
        <w:rPr>
          <w:rFonts w:ascii="Arial" w:hAnsi="Arial" w:cs="Arial"/>
          <w:b/>
          <w:color w:val="000000" w:themeColor="text1"/>
          <w:sz w:val="24"/>
          <w:szCs w:val="24"/>
        </w:rPr>
        <w:t>JOSÉ LUIS FIGUEROA MEZA</w:t>
      </w:r>
    </w:p>
    <w:p w:rsidR="00625C7E" w:rsidRPr="004620AD" w:rsidRDefault="00625C7E" w:rsidP="00625C7E">
      <w:pPr>
        <w:tabs>
          <w:tab w:val="left" w:pos="7155"/>
        </w:tabs>
        <w:spacing w:after="0" w:line="240" w:lineRule="auto"/>
        <w:jc w:val="center"/>
        <w:rPr>
          <w:rFonts w:ascii="Arial" w:hAnsi="Arial" w:cs="Arial"/>
          <w:b/>
          <w:color w:val="000000" w:themeColor="text1"/>
          <w:sz w:val="24"/>
          <w:szCs w:val="24"/>
        </w:rPr>
      </w:pPr>
      <w:r w:rsidRPr="004620AD">
        <w:rPr>
          <w:rFonts w:ascii="Arial" w:hAnsi="Arial" w:cs="Arial"/>
          <w:b/>
          <w:color w:val="000000" w:themeColor="text1"/>
          <w:sz w:val="24"/>
          <w:szCs w:val="24"/>
        </w:rPr>
        <w:t>VOCAL</w:t>
      </w:r>
    </w:p>
    <w:p w:rsidR="007612D9" w:rsidRPr="007039FB" w:rsidRDefault="007039FB" w:rsidP="007612D9">
      <w:pPr>
        <w:spacing w:after="0" w:line="240" w:lineRule="auto"/>
        <w:jc w:val="center"/>
        <w:rPr>
          <w:rFonts w:ascii="Arial" w:hAnsi="Arial" w:cs="Arial"/>
          <w:sz w:val="24"/>
          <w:szCs w:val="24"/>
        </w:rPr>
      </w:pPr>
      <w:r w:rsidRPr="007039FB">
        <w:rPr>
          <w:rFonts w:ascii="Arial" w:hAnsi="Arial" w:cs="Arial"/>
          <w:sz w:val="24"/>
          <w:szCs w:val="24"/>
        </w:rPr>
        <w:t>---------------------------------------------------------------------------------------------------</w:t>
      </w:r>
      <w:r w:rsidR="007758CB">
        <w:rPr>
          <w:rFonts w:ascii="Arial" w:hAnsi="Arial" w:cs="Arial"/>
          <w:sz w:val="24"/>
          <w:szCs w:val="24"/>
        </w:rPr>
        <w:t>--</w:t>
      </w:r>
      <w:r w:rsidRPr="007039FB">
        <w:rPr>
          <w:rFonts w:ascii="Arial" w:hAnsi="Arial" w:cs="Arial"/>
          <w:sz w:val="24"/>
          <w:szCs w:val="24"/>
        </w:rPr>
        <w:t>-</w:t>
      </w:r>
      <w:r w:rsidR="007758CB">
        <w:rPr>
          <w:rFonts w:ascii="Arial" w:hAnsi="Arial" w:cs="Arial"/>
          <w:sz w:val="24"/>
          <w:szCs w:val="24"/>
        </w:rPr>
        <w:t>-</w:t>
      </w:r>
      <w:r w:rsidRPr="007039FB">
        <w:rPr>
          <w:rFonts w:ascii="Arial" w:hAnsi="Arial" w:cs="Arial"/>
          <w:sz w:val="24"/>
          <w:szCs w:val="24"/>
        </w:rPr>
        <w:t>-----------------------------------------------------------------------------------------------</w:t>
      </w:r>
    </w:p>
    <w:p w:rsidR="00A852A1" w:rsidRDefault="007039FB" w:rsidP="00EE7E7B">
      <w:pPr>
        <w:jc w:val="both"/>
        <w:rPr>
          <w:rFonts w:ascii="Arial" w:hAnsi="Arial" w:cs="Arial"/>
          <w:sz w:val="24"/>
          <w:szCs w:val="24"/>
        </w:rPr>
      </w:pPr>
      <w:r w:rsidRPr="00733E72">
        <w:rPr>
          <w:rFonts w:ascii="Arial" w:hAnsi="Arial" w:cs="Arial"/>
          <w:sz w:val="24"/>
          <w:szCs w:val="24"/>
        </w:rPr>
        <w:t xml:space="preserve">Con la palabra la Presidente Municipal, C. María Elena Limón García: </w:t>
      </w:r>
      <w:r w:rsidR="00A84C6C">
        <w:rPr>
          <w:rFonts w:ascii="Arial" w:hAnsi="Arial" w:cs="Arial"/>
          <w:sz w:val="24"/>
          <w:szCs w:val="24"/>
        </w:rPr>
        <w:t>Gracias Secretario, s</w:t>
      </w:r>
      <w:r w:rsidRPr="00733E72">
        <w:rPr>
          <w:rFonts w:ascii="Arial" w:hAnsi="Arial" w:cs="Arial"/>
          <w:sz w:val="24"/>
          <w:szCs w:val="24"/>
        </w:rPr>
        <w:t xml:space="preserve">e abre el turno de oradores en este tema. </w:t>
      </w:r>
      <w:r w:rsidR="00BC5F9B">
        <w:rPr>
          <w:rFonts w:ascii="Arial" w:hAnsi="Arial" w:cs="Arial"/>
          <w:sz w:val="24"/>
          <w:szCs w:val="24"/>
        </w:rPr>
        <w:t xml:space="preserve">Adelante Síndico, adelante Síndico y adelante la regidora Alina.------------------------------------------------------------------------------------------------------------------------------ Habla el </w:t>
      </w:r>
      <w:r w:rsidR="00BC5F9B" w:rsidRPr="00733E72">
        <w:rPr>
          <w:rFonts w:ascii="Arial" w:eastAsia="Calibri" w:hAnsi="Arial" w:cs="Arial"/>
          <w:sz w:val="24"/>
          <w:szCs w:val="24"/>
        </w:rPr>
        <w:t>Síndico Municipal</w:t>
      </w:r>
      <w:r w:rsidR="00BC5F9B">
        <w:rPr>
          <w:rFonts w:ascii="Arial" w:eastAsia="Calibri" w:hAnsi="Arial" w:cs="Arial"/>
          <w:sz w:val="24"/>
          <w:szCs w:val="24"/>
        </w:rPr>
        <w:t xml:space="preserve">, </w:t>
      </w:r>
      <w:r w:rsidR="00BC5F9B" w:rsidRPr="00733E72">
        <w:rPr>
          <w:rFonts w:ascii="Arial" w:eastAsia="Calibri" w:hAnsi="Arial" w:cs="Arial"/>
          <w:sz w:val="24"/>
          <w:szCs w:val="24"/>
        </w:rPr>
        <w:t>José Luis Salazar Martínez</w:t>
      </w:r>
      <w:r w:rsidR="00BC5F9B">
        <w:rPr>
          <w:rFonts w:ascii="Arial" w:eastAsia="Calibri" w:hAnsi="Arial" w:cs="Arial"/>
          <w:sz w:val="24"/>
          <w:szCs w:val="24"/>
        </w:rPr>
        <w:t>: Con su permiso Presidenta, integrantes del P</w:t>
      </w:r>
      <w:r w:rsidR="00BC5F9B" w:rsidRPr="00BC5F9B">
        <w:rPr>
          <w:rFonts w:ascii="Arial" w:hAnsi="Arial" w:cs="Arial"/>
          <w:color w:val="201F1E"/>
          <w:sz w:val="24"/>
          <w:szCs w:val="24"/>
          <w:shd w:val="clear" w:color="auto" w:fill="FFFFFF"/>
        </w:rPr>
        <w:t>leno</w:t>
      </w:r>
      <w:r w:rsidR="00BC5F9B">
        <w:rPr>
          <w:rFonts w:ascii="Arial" w:hAnsi="Arial" w:cs="Arial"/>
          <w:color w:val="201F1E"/>
          <w:sz w:val="24"/>
          <w:szCs w:val="24"/>
          <w:shd w:val="clear" w:color="auto" w:fill="FFFFFF"/>
        </w:rPr>
        <w:t>,</w:t>
      </w:r>
      <w:r w:rsidR="00BC5F9B" w:rsidRPr="00BC5F9B">
        <w:rPr>
          <w:rFonts w:ascii="Arial" w:hAnsi="Arial" w:cs="Arial"/>
          <w:color w:val="201F1E"/>
          <w:sz w:val="24"/>
          <w:szCs w:val="24"/>
          <w:shd w:val="clear" w:color="auto" w:fill="FFFFFF"/>
        </w:rPr>
        <w:t xml:space="preserve"> nada más una corrección po</w:t>
      </w:r>
      <w:r w:rsidR="00BC5F9B">
        <w:rPr>
          <w:rFonts w:ascii="Arial" w:hAnsi="Arial" w:cs="Arial"/>
          <w:color w:val="201F1E"/>
          <w:sz w:val="24"/>
          <w:szCs w:val="24"/>
          <w:shd w:val="clear" w:color="auto" w:fill="FFFFFF"/>
        </w:rPr>
        <w:t>r un error de dedo en el artículo 7 del Reglamento Municipal para el D</w:t>
      </w:r>
      <w:r w:rsidR="00BC5F9B" w:rsidRPr="00BC5F9B">
        <w:rPr>
          <w:rFonts w:ascii="Arial" w:hAnsi="Arial" w:cs="Arial"/>
          <w:color w:val="201F1E"/>
          <w:sz w:val="24"/>
          <w:szCs w:val="24"/>
          <w:shd w:val="clear" w:color="auto" w:fill="FFFFFF"/>
        </w:rPr>
        <w:t>esarrollo</w:t>
      </w:r>
      <w:r w:rsidR="00BC5F9B">
        <w:rPr>
          <w:rFonts w:ascii="Arial" w:hAnsi="Arial" w:cs="Arial"/>
          <w:color w:val="201F1E"/>
          <w:sz w:val="24"/>
          <w:szCs w:val="24"/>
          <w:shd w:val="clear" w:color="auto" w:fill="FFFFFF"/>
        </w:rPr>
        <w:t>, Promoción y Fomento A</w:t>
      </w:r>
      <w:r w:rsidR="00BC5F9B" w:rsidRPr="00BC5F9B">
        <w:rPr>
          <w:rFonts w:ascii="Arial" w:hAnsi="Arial" w:cs="Arial"/>
          <w:color w:val="201F1E"/>
          <w:sz w:val="24"/>
          <w:szCs w:val="24"/>
          <w:shd w:val="clear" w:color="auto" w:fill="FFFFFF"/>
        </w:rPr>
        <w:t>rtesanal</w:t>
      </w:r>
      <w:r w:rsidR="00BC5F9B">
        <w:rPr>
          <w:rFonts w:ascii="Arial" w:hAnsi="Arial" w:cs="Arial"/>
          <w:color w:val="201F1E"/>
          <w:sz w:val="24"/>
          <w:szCs w:val="24"/>
          <w:shd w:val="clear" w:color="auto" w:fill="FFFFFF"/>
        </w:rPr>
        <w:t xml:space="preserve"> de</w:t>
      </w:r>
      <w:r w:rsidR="00BC5F9B" w:rsidRPr="00BC5F9B">
        <w:rPr>
          <w:rFonts w:ascii="Arial" w:hAnsi="Arial" w:cs="Arial"/>
          <w:color w:val="201F1E"/>
          <w:sz w:val="24"/>
          <w:szCs w:val="24"/>
          <w:shd w:val="clear" w:color="auto" w:fill="FFFFFF"/>
        </w:rPr>
        <w:t xml:space="preserve"> San Pedro Tlaquepaque</w:t>
      </w:r>
      <w:r w:rsidR="00BC5F9B">
        <w:rPr>
          <w:rFonts w:ascii="Arial" w:hAnsi="Arial" w:cs="Arial"/>
          <w:color w:val="201F1E"/>
          <w:sz w:val="24"/>
          <w:szCs w:val="24"/>
          <w:shd w:val="clear" w:color="auto" w:fill="FFFFFF"/>
        </w:rPr>
        <w:t>, artículo 7 fracción XVIII,</w:t>
      </w:r>
      <w:r w:rsidR="00BC5F9B" w:rsidRPr="00BC5F9B">
        <w:rPr>
          <w:rFonts w:ascii="Arial" w:hAnsi="Arial" w:cs="Arial"/>
          <w:color w:val="201F1E"/>
          <w:sz w:val="24"/>
          <w:szCs w:val="24"/>
          <w:shd w:val="clear" w:color="auto" w:fill="FFFFFF"/>
        </w:rPr>
        <w:t xml:space="preserve"> en lugar de decir mayores de 60 años</w:t>
      </w:r>
      <w:r w:rsidR="00BC5F9B">
        <w:rPr>
          <w:rFonts w:ascii="Arial" w:hAnsi="Arial" w:cs="Arial"/>
          <w:color w:val="201F1E"/>
          <w:sz w:val="24"/>
          <w:szCs w:val="24"/>
          <w:shd w:val="clear" w:color="auto" w:fill="FFFFFF"/>
        </w:rPr>
        <w:t xml:space="preserve"> debe de decir</w:t>
      </w:r>
      <w:r w:rsidR="00BC5F9B" w:rsidRPr="00BC5F9B">
        <w:rPr>
          <w:rFonts w:ascii="Arial" w:hAnsi="Arial" w:cs="Arial"/>
          <w:color w:val="201F1E"/>
          <w:sz w:val="24"/>
          <w:szCs w:val="24"/>
          <w:shd w:val="clear" w:color="auto" w:fill="FFFFFF"/>
        </w:rPr>
        <w:t xml:space="preserve"> </w:t>
      </w:r>
      <w:r w:rsidR="00BC5F9B">
        <w:rPr>
          <w:rFonts w:ascii="Arial" w:hAnsi="Arial" w:cs="Arial"/>
          <w:color w:val="201F1E"/>
          <w:sz w:val="24"/>
          <w:szCs w:val="24"/>
          <w:shd w:val="clear" w:color="auto" w:fill="FFFFFF"/>
        </w:rPr>
        <w:t xml:space="preserve">adultos </w:t>
      </w:r>
      <w:r w:rsidR="00BC5F9B" w:rsidRPr="00BC5F9B">
        <w:rPr>
          <w:rFonts w:ascii="Arial" w:hAnsi="Arial" w:cs="Arial"/>
          <w:color w:val="201F1E"/>
          <w:sz w:val="24"/>
          <w:szCs w:val="24"/>
          <w:shd w:val="clear" w:color="auto" w:fill="FFFFFF"/>
        </w:rPr>
        <w:t>mayores</w:t>
      </w:r>
      <w:r w:rsidR="00BC5F9B">
        <w:rPr>
          <w:rFonts w:ascii="Arial" w:hAnsi="Arial" w:cs="Arial"/>
          <w:color w:val="201F1E"/>
          <w:sz w:val="24"/>
          <w:szCs w:val="24"/>
          <w:shd w:val="clear" w:color="auto" w:fill="FFFFFF"/>
        </w:rPr>
        <w:t>, fue un</w:t>
      </w:r>
      <w:r w:rsidR="00BC5F9B" w:rsidRPr="00BC5F9B">
        <w:rPr>
          <w:rFonts w:ascii="Arial" w:hAnsi="Arial" w:cs="Arial"/>
          <w:color w:val="201F1E"/>
          <w:sz w:val="24"/>
          <w:szCs w:val="24"/>
          <w:shd w:val="clear" w:color="auto" w:fill="FFFFFF"/>
        </w:rPr>
        <w:t xml:space="preserve"> error de dedo</w:t>
      </w:r>
      <w:r w:rsidR="00BC5F9B">
        <w:rPr>
          <w:rFonts w:ascii="Arial" w:hAnsi="Arial" w:cs="Arial"/>
          <w:color w:val="201F1E"/>
          <w:sz w:val="24"/>
          <w:szCs w:val="24"/>
          <w:shd w:val="clear" w:color="auto" w:fill="FFFFFF"/>
        </w:rPr>
        <w:t>,</w:t>
      </w:r>
      <w:r w:rsidR="00BC5F9B" w:rsidRPr="00BC5F9B">
        <w:rPr>
          <w:rFonts w:ascii="Arial" w:hAnsi="Arial" w:cs="Arial"/>
          <w:color w:val="201F1E"/>
          <w:sz w:val="24"/>
          <w:szCs w:val="24"/>
          <w:shd w:val="clear" w:color="auto" w:fill="FFFFFF"/>
        </w:rPr>
        <w:t xml:space="preserve"> toda la</w:t>
      </w:r>
      <w:r w:rsidR="00BC5F9B">
        <w:rPr>
          <w:rFonts w:ascii="Arial" w:hAnsi="Arial" w:cs="Arial"/>
          <w:color w:val="201F1E"/>
          <w:sz w:val="24"/>
          <w:szCs w:val="24"/>
          <w:shd w:val="clear" w:color="auto" w:fill="FFFFFF"/>
        </w:rPr>
        <w:t>,</w:t>
      </w:r>
      <w:r w:rsidR="00BC5F9B" w:rsidRPr="00BC5F9B">
        <w:rPr>
          <w:rFonts w:ascii="Arial" w:hAnsi="Arial" w:cs="Arial"/>
          <w:color w:val="201F1E"/>
          <w:sz w:val="24"/>
          <w:szCs w:val="24"/>
          <w:shd w:val="clear" w:color="auto" w:fill="FFFFFF"/>
        </w:rPr>
        <w:t xml:space="preserve"> lo demás este</w:t>
      </w:r>
      <w:r w:rsidR="00BC5F9B">
        <w:rPr>
          <w:rFonts w:ascii="Arial" w:hAnsi="Arial" w:cs="Arial"/>
          <w:color w:val="201F1E"/>
          <w:sz w:val="24"/>
          <w:szCs w:val="24"/>
          <w:shd w:val="clear" w:color="auto" w:fill="FFFFFF"/>
        </w:rPr>
        <w:t>,</w:t>
      </w:r>
      <w:r w:rsidR="00BC5F9B" w:rsidRPr="00BC5F9B">
        <w:rPr>
          <w:rFonts w:ascii="Arial" w:hAnsi="Arial" w:cs="Arial"/>
          <w:color w:val="201F1E"/>
          <w:sz w:val="24"/>
          <w:szCs w:val="24"/>
          <w:shd w:val="clear" w:color="auto" w:fill="FFFFFF"/>
        </w:rPr>
        <w:t xml:space="preserve"> de los demás reglamentos se deben de decir adultos</w:t>
      </w:r>
      <w:r w:rsidR="00BC5F9B">
        <w:rPr>
          <w:rFonts w:ascii="Arial" w:hAnsi="Arial" w:cs="Arial"/>
          <w:color w:val="201F1E"/>
          <w:sz w:val="24"/>
          <w:szCs w:val="24"/>
          <w:shd w:val="clear" w:color="auto" w:fill="FFFFFF"/>
        </w:rPr>
        <w:t>,</w:t>
      </w:r>
      <w:r w:rsidR="00BC5F9B" w:rsidRPr="00BC5F9B">
        <w:rPr>
          <w:rFonts w:ascii="Arial" w:hAnsi="Arial" w:cs="Arial"/>
          <w:color w:val="201F1E"/>
          <w:sz w:val="24"/>
          <w:szCs w:val="24"/>
          <w:shd w:val="clear" w:color="auto" w:fill="FFFFFF"/>
        </w:rPr>
        <w:t xml:space="preserve"> personas adultas mayores</w:t>
      </w:r>
      <w:r w:rsidR="00BC5F9B">
        <w:rPr>
          <w:rFonts w:ascii="Arial" w:hAnsi="Arial" w:cs="Arial"/>
          <w:color w:val="201F1E"/>
          <w:sz w:val="24"/>
          <w:szCs w:val="24"/>
          <w:shd w:val="clear" w:color="auto" w:fill="FFFFFF"/>
        </w:rPr>
        <w:t>, es cuanto Presidenta.------------------------------------------------------------------------------------------------------------------------------------------------------------</w:t>
      </w:r>
      <w:r w:rsidR="00BC5F9B" w:rsidRPr="00BC5F9B">
        <w:rPr>
          <w:rFonts w:ascii="Arial" w:hAnsi="Arial" w:cs="Arial"/>
          <w:sz w:val="24"/>
          <w:szCs w:val="24"/>
        </w:rPr>
        <w:t xml:space="preserve"> </w:t>
      </w:r>
      <w:r w:rsidR="00BC5F9B" w:rsidRPr="00733E72">
        <w:rPr>
          <w:rFonts w:ascii="Arial" w:hAnsi="Arial" w:cs="Arial"/>
          <w:sz w:val="24"/>
          <w:szCs w:val="24"/>
        </w:rPr>
        <w:t xml:space="preserve">Con la palabra la Presidente Municipal, C. María Elena Limón García: </w:t>
      </w:r>
      <w:r w:rsidR="00BC5F9B">
        <w:rPr>
          <w:rFonts w:ascii="Arial" w:hAnsi="Arial" w:cs="Arial"/>
          <w:sz w:val="24"/>
          <w:szCs w:val="24"/>
        </w:rPr>
        <w:t xml:space="preserve">Muchas gracias, adelante regidora Alina.-----------------------------------------------------------------------------------------------------------------------------------------------Habla la regidora </w:t>
      </w:r>
      <w:r w:rsidR="00BC5F9B" w:rsidRPr="00733E72">
        <w:rPr>
          <w:rFonts w:ascii="Arial" w:eastAsia="Times New Roman" w:hAnsi="Arial" w:cs="Arial"/>
          <w:sz w:val="24"/>
          <w:szCs w:val="24"/>
          <w:lang w:eastAsia="es-MX"/>
        </w:rPr>
        <w:t>Alina Elizabeth Hernández Castañeda</w:t>
      </w:r>
      <w:r w:rsidR="00BC5F9B">
        <w:rPr>
          <w:rFonts w:ascii="Arial" w:eastAsia="Times New Roman" w:hAnsi="Arial" w:cs="Arial"/>
          <w:sz w:val="24"/>
          <w:szCs w:val="24"/>
          <w:lang w:eastAsia="es-MX"/>
        </w:rPr>
        <w:t xml:space="preserve">: Gracias eh, nada más </w:t>
      </w:r>
      <w:r w:rsidR="00BC5F9B" w:rsidRPr="00BC5F9B">
        <w:rPr>
          <w:rFonts w:ascii="Arial" w:hAnsi="Arial" w:cs="Arial"/>
          <w:color w:val="201F1E"/>
          <w:sz w:val="24"/>
          <w:szCs w:val="24"/>
          <w:shd w:val="clear" w:color="auto" w:fill="FFFFFF"/>
        </w:rPr>
        <w:t>reconocer esta modificación a los reglamentos puesto que las personas adultas mayores son un</w:t>
      </w:r>
      <w:r w:rsidR="00BC5F9B">
        <w:rPr>
          <w:rFonts w:ascii="Arial" w:hAnsi="Arial" w:cs="Arial"/>
          <w:color w:val="201F1E"/>
          <w:sz w:val="24"/>
          <w:szCs w:val="24"/>
          <w:shd w:val="clear" w:color="auto" w:fill="FFFFFF"/>
        </w:rPr>
        <w:t xml:space="preserve"> sector de la</w:t>
      </w:r>
      <w:r w:rsidR="00BC5F9B" w:rsidRPr="00BC5F9B">
        <w:rPr>
          <w:rFonts w:ascii="Arial" w:hAnsi="Arial" w:cs="Arial"/>
          <w:color w:val="201F1E"/>
          <w:sz w:val="24"/>
          <w:szCs w:val="24"/>
          <w:shd w:val="clear" w:color="auto" w:fill="FFFFFF"/>
        </w:rPr>
        <w:t xml:space="preserve"> sociedad que están a veces altamente abandonados y vulnerables</w:t>
      </w:r>
      <w:r w:rsidR="00BC5F9B">
        <w:rPr>
          <w:rFonts w:ascii="Arial" w:hAnsi="Arial" w:cs="Arial"/>
          <w:color w:val="201F1E"/>
          <w:sz w:val="24"/>
          <w:szCs w:val="24"/>
          <w:shd w:val="clear" w:color="auto" w:fill="FFFFFF"/>
        </w:rPr>
        <w:t>,</w:t>
      </w:r>
      <w:r w:rsidR="00BC5F9B" w:rsidRPr="00BC5F9B">
        <w:rPr>
          <w:rFonts w:ascii="Arial" w:hAnsi="Arial" w:cs="Arial"/>
          <w:color w:val="201F1E"/>
          <w:sz w:val="24"/>
          <w:szCs w:val="24"/>
          <w:shd w:val="clear" w:color="auto" w:fill="FFFFFF"/>
        </w:rPr>
        <w:t xml:space="preserve"> el hecho de integrarlos </w:t>
      </w:r>
      <w:r w:rsidR="00A852A1">
        <w:rPr>
          <w:rFonts w:ascii="Arial" w:hAnsi="Arial" w:cs="Arial"/>
          <w:color w:val="201F1E"/>
          <w:sz w:val="24"/>
          <w:szCs w:val="24"/>
          <w:shd w:val="clear" w:color="auto" w:fill="FFFFFF"/>
        </w:rPr>
        <w:t xml:space="preserve">a </w:t>
      </w:r>
      <w:r w:rsidR="00BC5F9B" w:rsidRPr="00BC5F9B">
        <w:rPr>
          <w:rFonts w:ascii="Arial" w:hAnsi="Arial" w:cs="Arial"/>
          <w:color w:val="201F1E"/>
          <w:sz w:val="24"/>
          <w:szCs w:val="24"/>
          <w:shd w:val="clear" w:color="auto" w:fill="FFFFFF"/>
        </w:rPr>
        <w:t>actividades deportivas</w:t>
      </w:r>
      <w:r w:rsidR="00A852A1">
        <w:rPr>
          <w:rFonts w:ascii="Arial" w:hAnsi="Arial" w:cs="Arial"/>
          <w:color w:val="201F1E"/>
          <w:sz w:val="24"/>
          <w:szCs w:val="24"/>
          <w:shd w:val="clear" w:color="auto" w:fill="FFFFFF"/>
        </w:rPr>
        <w:t>,</w:t>
      </w:r>
      <w:r w:rsidR="00BC5F9B" w:rsidRPr="00BC5F9B">
        <w:rPr>
          <w:rFonts w:ascii="Arial" w:hAnsi="Arial" w:cs="Arial"/>
          <w:color w:val="201F1E"/>
          <w:sz w:val="24"/>
          <w:szCs w:val="24"/>
          <w:shd w:val="clear" w:color="auto" w:fill="FFFFFF"/>
        </w:rPr>
        <w:t xml:space="preserve"> sociales</w:t>
      </w:r>
      <w:r w:rsidR="00A852A1">
        <w:rPr>
          <w:rFonts w:ascii="Arial" w:hAnsi="Arial" w:cs="Arial"/>
          <w:color w:val="201F1E"/>
          <w:sz w:val="24"/>
          <w:szCs w:val="24"/>
          <w:shd w:val="clear" w:color="auto" w:fill="FFFFFF"/>
        </w:rPr>
        <w:t>,</w:t>
      </w:r>
      <w:r w:rsidR="00BC5F9B" w:rsidRPr="00BC5F9B">
        <w:rPr>
          <w:rFonts w:ascii="Arial" w:hAnsi="Arial" w:cs="Arial"/>
          <w:color w:val="201F1E"/>
          <w:sz w:val="24"/>
          <w:szCs w:val="24"/>
          <w:shd w:val="clear" w:color="auto" w:fill="FFFFFF"/>
        </w:rPr>
        <w:t xml:space="preserve"> recreativas</w:t>
      </w:r>
      <w:r w:rsidR="00A852A1">
        <w:rPr>
          <w:rFonts w:ascii="Arial" w:hAnsi="Arial" w:cs="Arial"/>
          <w:color w:val="201F1E"/>
          <w:sz w:val="24"/>
          <w:szCs w:val="24"/>
          <w:shd w:val="clear" w:color="auto" w:fill="FFFFFF"/>
        </w:rPr>
        <w:t>, es de g</w:t>
      </w:r>
      <w:r w:rsidR="00BC5F9B" w:rsidRPr="00BC5F9B">
        <w:rPr>
          <w:rFonts w:ascii="Arial" w:hAnsi="Arial" w:cs="Arial"/>
          <w:color w:val="201F1E"/>
          <w:sz w:val="24"/>
          <w:szCs w:val="24"/>
          <w:shd w:val="clear" w:color="auto" w:fill="FFFFFF"/>
        </w:rPr>
        <w:t>ran beneficio para la sociedad</w:t>
      </w:r>
      <w:r w:rsidR="00A852A1">
        <w:rPr>
          <w:rFonts w:ascii="Arial" w:hAnsi="Arial" w:cs="Arial"/>
          <w:color w:val="201F1E"/>
          <w:sz w:val="24"/>
          <w:szCs w:val="24"/>
          <w:shd w:val="clear" w:color="auto" w:fill="FFFFFF"/>
        </w:rPr>
        <w:t xml:space="preserve">, entonces </w:t>
      </w:r>
      <w:r w:rsidR="00BC5F9B" w:rsidRPr="00BC5F9B">
        <w:rPr>
          <w:rFonts w:ascii="Arial" w:hAnsi="Arial" w:cs="Arial"/>
          <w:color w:val="201F1E"/>
          <w:sz w:val="24"/>
          <w:szCs w:val="24"/>
          <w:shd w:val="clear" w:color="auto" w:fill="FFFFFF"/>
        </w:rPr>
        <w:t>celebró este tipo de</w:t>
      </w:r>
      <w:r w:rsidR="00A852A1">
        <w:rPr>
          <w:rFonts w:ascii="Arial" w:hAnsi="Arial" w:cs="Arial"/>
          <w:color w:val="201F1E"/>
          <w:sz w:val="24"/>
          <w:szCs w:val="24"/>
          <w:shd w:val="clear" w:color="auto" w:fill="FFFFFF"/>
        </w:rPr>
        <w:t>, de</w:t>
      </w:r>
      <w:r w:rsidR="00BC5F9B" w:rsidRPr="00BC5F9B">
        <w:rPr>
          <w:rFonts w:ascii="Arial" w:hAnsi="Arial" w:cs="Arial"/>
          <w:color w:val="201F1E"/>
          <w:sz w:val="24"/>
          <w:szCs w:val="24"/>
          <w:shd w:val="clear" w:color="auto" w:fill="FFFFFF"/>
        </w:rPr>
        <w:t xml:space="preserve"> reformas</w:t>
      </w:r>
      <w:r w:rsidR="00A852A1">
        <w:rPr>
          <w:rFonts w:ascii="Arial" w:hAnsi="Arial" w:cs="Arial"/>
          <w:color w:val="201F1E"/>
          <w:sz w:val="24"/>
          <w:szCs w:val="24"/>
          <w:shd w:val="clear" w:color="auto" w:fill="FFFFFF"/>
        </w:rPr>
        <w:t>, que vengan más proyectos en ese</w:t>
      </w:r>
      <w:r w:rsidR="00BC5F9B" w:rsidRPr="00BC5F9B">
        <w:rPr>
          <w:rFonts w:ascii="Arial" w:hAnsi="Arial" w:cs="Arial"/>
          <w:color w:val="201F1E"/>
          <w:sz w:val="24"/>
          <w:szCs w:val="24"/>
          <w:shd w:val="clear" w:color="auto" w:fill="FFFFFF"/>
        </w:rPr>
        <w:t xml:space="preserve"> sentido para mejora de la</w:t>
      </w:r>
      <w:r w:rsidR="00A852A1">
        <w:rPr>
          <w:rFonts w:ascii="Arial" w:hAnsi="Arial" w:cs="Arial"/>
          <w:color w:val="201F1E"/>
          <w:sz w:val="24"/>
          <w:szCs w:val="24"/>
          <w:shd w:val="clear" w:color="auto" w:fill="FFFFFF"/>
        </w:rPr>
        <w:t>,</w:t>
      </w:r>
      <w:r w:rsidR="00BC5F9B" w:rsidRPr="00BC5F9B">
        <w:rPr>
          <w:rFonts w:ascii="Arial" w:hAnsi="Arial" w:cs="Arial"/>
          <w:color w:val="201F1E"/>
          <w:sz w:val="24"/>
          <w:szCs w:val="24"/>
          <w:shd w:val="clear" w:color="auto" w:fill="FFFFFF"/>
        </w:rPr>
        <w:t xml:space="preserve"> de</w:t>
      </w:r>
      <w:r w:rsidR="00A852A1">
        <w:rPr>
          <w:rFonts w:ascii="Arial" w:hAnsi="Arial" w:cs="Arial"/>
          <w:color w:val="201F1E"/>
          <w:sz w:val="24"/>
          <w:szCs w:val="24"/>
          <w:shd w:val="clear" w:color="auto" w:fill="FFFFFF"/>
        </w:rPr>
        <w:t>l</w:t>
      </w:r>
      <w:r w:rsidR="00BC5F9B" w:rsidRPr="00BC5F9B">
        <w:rPr>
          <w:rFonts w:ascii="Arial" w:hAnsi="Arial" w:cs="Arial"/>
          <w:color w:val="201F1E"/>
          <w:sz w:val="24"/>
          <w:szCs w:val="24"/>
          <w:shd w:val="clear" w:color="auto" w:fill="FFFFFF"/>
        </w:rPr>
        <w:t xml:space="preserve"> tejido social </w:t>
      </w:r>
      <w:r w:rsidR="00A852A1">
        <w:rPr>
          <w:rFonts w:ascii="Arial" w:hAnsi="Arial" w:cs="Arial"/>
          <w:color w:val="201F1E"/>
          <w:sz w:val="24"/>
          <w:szCs w:val="24"/>
          <w:shd w:val="clear" w:color="auto" w:fill="FFFFFF"/>
        </w:rPr>
        <w:t xml:space="preserve">y en favor de las personas adultas mayores, es cuánto.---------------------------------------------------------------------------------------------------------------------------------------------- </w:t>
      </w:r>
      <w:r w:rsidR="00A852A1" w:rsidRPr="00733E72">
        <w:rPr>
          <w:rFonts w:ascii="Arial" w:hAnsi="Arial" w:cs="Arial"/>
          <w:sz w:val="24"/>
          <w:szCs w:val="24"/>
        </w:rPr>
        <w:t>Con la palabra la Presidente Municipal, C. María Elena Limón García:</w:t>
      </w:r>
      <w:r w:rsidR="00A852A1">
        <w:rPr>
          <w:rFonts w:ascii="Arial" w:hAnsi="Arial" w:cs="Arial"/>
          <w:sz w:val="24"/>
          <w:szCs w:val="24"/>
        </w:rPr>
        <w:t xml:space="preserve"> Gracias regidora, </w:t>
      </w:r>
      <w:r w:rsidR="00A852A1">
        <w:rPr>
          <w:rFonts w:ascii="Arial" w:hAnsi="Arial" w:cs="Arial"/>
          <w:color w:val="201F1E"/>
          <w:sz w:val="24"/>
          <w:szCs w:val="24"/>
          <w:shd w:val="clear" w:color="auto" w:fill="FFFFFF"/>
        </w:rPr>
        <w:t>también Secretario aunque no es de ese tema, s</w:t>
      </w:r>
      <w:r w:rsidR="00BC5F9B" w:rsidRPr="00BC5F9B">
        <w:rPr>
          <w:rFonts w:ascii="Arial" w:hAnsi="Arial" w:cs="Arial"/>
          <w:color w:val="201F1E"/>
          <w:sz w:val="24"/>
          <w:szCs w:val="24"/>
          <w:shd w:val="clear" w:color="auto" w:fill="FFFFFF"/>
        </w:rPr>
        <w:t>i pedirle por favor que haga una observación y una solicitud a la mesa de</w:t>
      </w:r>
      <w:r w:rsidR="00A852A1">
        <w:rPr>
          <w:rFonts w:ascii="Arial" w:hAnsi="Arial" w:cs="Arial"/>
          <w:color w:val="201F1E"/>
          <w:sz w:val="24"/>
          <w:szCs w:val="24"/>
          <w:shd w:val="clear" w:color="auto" w:fill="FFFFFF"/>
        </w:rPr>
        <w:t>… eh, de salud</w:t>
      </w:r>
      <w:r w:rsidR="00BC5F9B" w:rsidRPr="00BC5F9B">
        <w:rPr>
          <w:rFonts w:ascii="Arial" w:hAnsi="Arial" w:cs="Arial"/>
          <w:color w:val="201F1E"/>
          <w:sz w:val="24"/>
          <w:szCs w:val="24"/>
          <w:shd w:val="clear" w:color="auto" w:fill="FFFFFF"/>
        </w:rPr>
        <w:t xml:space="preserve"> ya que hemos recibido también muchísimas peticiones vía internet de </w:t>
      </w:r>
      <w:r w:rsidR="00A852A1">
        <w:rPr>
          <w:rFonts w:ascii="Arial" w:hAnsi="Arial" w:cs="Arial"/>
          <w:color w:val="201F1E"/>
          <w:sz w:val="24"/>
          <w:szCs w:val="24"/>
          <w:shd w:val="clear" w:color="auto" w:fill="FFFFFF"/>
        </w:rPr>
        <w:t>las personas adultas de más de 6</w:t>
      </w:r>
      <w:r w:rsidR="00BC5F9B" w:rsidRPr="00BC5F9B">
        <w:rPr>
          <w:rFonts w:ascii="Arial" w:hAnsi="Arial" w:cs="Arial"/>
          <w:color w:val="201F1E"/>
          <w:sz w:val="24"/>
          <w:szCs w:val="24"/>
          <w:shd w:val="clear" w:color="auto" w:fill="FFFFFF"/>
        </w:rPr>
        <w:t>0 años</w:t>
      </w:r>
      <w:r w:rsidR="00A852A1">
        <w:rPr>
          <w:rFonts w:ascii="Arial" w:hAnsi="Arial" w:cs="Arial"/>
          <w:color w:val="201F1E"/>
          <w:sz w:val="24"/>
          <w:szCs w:val="24"/>
          <w:shd w:val="clear" w:color="auto" w:fill="FFFFFF"/>
        </w:rPr>
        <w:t>,</w:t>
      </w:r>
      <w:r w:rsidR="00BC5F9B" w:rsidRPr="00BC5F9B">
        <w:rPr>
          <w:rFonts w:ascii="Arial" w:hAnsi="Arial" w:cs="Arial"/>
          <w:color w:val="201F1E"/>
          <w:sz w:val="24"/>
          <w:szCs w:val="24"/>
          <w:shd w:val="clear" w:color="auto" w:fill="FFFFFF"/>
        </w:rPr>
        <w:t xml:space="preserve"> las cuales están siendo imposibilitadas para ir a los supermercados en este tiempo de pandemia y muchas de ellas viven solas</w:t>
      </w:r>
      <w:r w:rsidR="00A852A1">
        <w:rPr>
          <w:rFonts w:ascii="Arial" w:hAnsi="Arial" w:cs="Arial"/>
          <w:color w:val="201F1E"/>
          <w:sz w:val="24"/>
          <w:szCs w:val="24"/>
          <w:shd w:val="clear" w:color="auto" w:fill="FFFFFF"/>
        </w:rPr>
        <w:t>, p</w:t>
      </w:r>
      <w:r w:rsidR="00BC5F9B" w:rsidRPr="00BC5F9B">
        <w:rPr>
          <w:rFonts w:ascii="Arial" w:hAnsi="Arial" w:cs="Arial"/>
          <w:color w:val="201F1E"/>
          <w:sz w:val="24"/>
          <w:szCs w:val="24"/>
          <w:shd w:val="clear" w:color="auto" w:fill="FFFFFF"/>
        </w:rPr>
        <w:t>or lo cual no puede</w:t>
      </w:r>
      <w:r w:rsidR="00A852A1">
        <w:rPr>
          <w:rFonts w:ascii="Arial" w:hAnsi="Arial" w:cs="Arial"/>
          <w:color w:val="201F1E"/>
          <w:sz w:val="24"/>
          <w:szCs w:val="24"/>
          <w:shd w:val="clear" w:color="auto" w:fill="FFFFFF"/>
        </w:rPr>
        <w:t>n</w:t>
      </w:r>
      <w:r w:rsidR="00BC5F9B" w:rsidRPr="00BC5F9B">
        <w:rPr>
          <w:rFonts w:ascii="Arial" w:hAnsi="Arial" w:cs="Arial"/>
          <w:color w:val="201F1E"/>
          <w:sz w:val="24"/>
          <w:szCs w:val="24"/>
          <w:shd w:val="clear" w:color="auto" w:fill="FFFFFF"/>
        </w:rPr>
        <w:t xml:space="preserve"> y nadie les está haciendo el apoyo con la compra de sus víveres</w:t>
      </w:r>
      <w:r w:rsidR="00A852A1">
        <w:rPr>
          <w:rFonts w:ascii="Arial" w:hAnsi="Arial" w:cs="Arial"/>
          <w:color w:val="201F1E"/>
          <w:sz w:val="24"/>
          <w:szCs w:val="24"/>
          <w:shd w:val="clear" w:color="auto" w:fill="FFFFFF"/>
        </w:rPr>
        <w:t>, por lo cual se le pediría S</w:t>
      </w:r>
      <w:r w:rsidR="00BC5F9B" w:rsidRPr="00BC5F9B">
        <w:rPr>
          <w:rFonts w:ascii="Arial" w:hAnsi="Arial" w:cs="Arial"/>
          <w:color w:val="201F1E"/>
          <w:sz w:val="24"/>
          <w:szCs w:val="24"/>
          <w:shd w:val="clear" w:color="auto" w:fill="FFFFFF"/>
        </w:rPr>
        <w:t>ecretario</w:t>
      </w:r>
      <w:r w:rsidR="00A852A1">
        <w:rPr>
          <w:rFonts w:ascii="Arial" w:hAnsi="Arial" w:cs="Arial"/>
          <w:color w:val="201F1E"/>
          <w:sz w:val="24"/>
          <w:szCs w:val="24"/>
          <w:shd w:val="clear" w:color="auto" w:fill="FFFFFF"/>
        </w:rPr>
        <w:t>, usted que está eh, interviniendo en est</w:t>
      </w:r>
      <w:r w:rsidR="00BC5F9B" w:rsidRPr="00BC5F9B">
        <w:rPr>
          <w:rFonts w:ascii="Arial" w:hAnsi="Arial" w:cs="Arial"/>
          <w:color w:val="201F1E"/>
          <w:sz w:val="24"/>
          <w:szCs w:val="24"/>
          <w:shd w:val="clear" w:color="auto" w:fill="FFFFFF"/>
        </w:rPr>
        <w:t>a mesa que haga también esta solicitud para que se pueda hacer una ampliación</w:t>
      </w:r>
      <w:r w:rsidR="00A852A1">
        <w:rPr>
          <w:rFonts w:ascii="Arial" w:hAnsi="Arial" w:cs="Arial"/>
          <w:color w:val="201F1E"/>
          <w:sz w:val="24"/>
          <w:szCs w:val="24"/>
          <w:shd w:val="clear" w:color="auto" w:fill="FFFFFF"/>
        </w:rPr>
        <w:t xml:space="preserve"> quizá</w:t>
      </w:r>
      <w:r w:rsidR="00BC5F9B" w:rsidRPr="00BC5F9B">
        <w:rPr>
          <w:rFonts w:ascii="Arial" w:hAnsi="Arial" w:cs="Arial"/>
          <w:color w:val="201F1E"/>
          <w:sz w:val="24"/>
          <w:szCs w:val="24"/>
          <w:shd w:val="clear" w:color="auto" w:fill="FFFFFF"/>
        </w:rPr>
        <w:t xml:space="preserve"> de horarios para que puedan permitirle a esas personas a</w:t>
      </w:r>
      <w:r w:rsidR="00A852A1">
        <w:rPr>
          <w:rFonts w:ascii="Arial" w:hAnsi="Arial" w:cs="Arial"/>
          <w:color w:val="201F1E"/>
          <w:sz w:val="24"/>
          <w:szCs w:val="24"/>
          <w:shd w:val="clear" w:color="auto" w:fill="FFFFFF"/>
        </w:rPr>
        <w:t>dultas mayores que viven solas eh,</w:t>
      </w:r>
      <w:r w:rsidR="00BC5F9B" w:rsidRPr="00BC5F9B">
        <w:rPr>
          <w:rFonts w:ascii="Arial" w:hAnsi="Arial" w:cs="Arial"/>
          <w:color w:val="201F1E"/>
          <w:sz w:val="24"/>
          <w:szCs w:val="24"/>
          <w:shd w:val="clear" w:color="auto" w:fill="FFFFFF"/>
        </w:rPr>
        <w:t xml:space="preserve"> poder asistir</w:t>
      </w:r>
      <w:r w:rsidR="00A852A1">
        <w:rPr>
          <w:rFonts w:ascii="Arial" w:hAnsi="Arial" w:cs="Arial"/>
          <w:color w:val="201F1E"/>
          <w:sz w:val="24"/>
          <w:szCs w:val="24"/>
          <w:shd w:val="clear" w:color="auto" w:fill="FFFFFF"/>
        </w:rPr>
        <w:t>, bueno y…</w:t>
      </w:r>
      <w:r w:rsidR="00BC5F9B" w:rsidRPr="00BC5F9B">
        <w:rPr>
          <w:rFonts w:ascii="Arial" w:hAnsi="Arial" w:cs="Arial"/>
          <w:color w:val="201F1E"/>
          <w:sz w:val="24"/>
          <w:szCs w:val="24"/>
          <w:shd w:val="clear" w:color="auto" w:fill="FFFFFF"/>
        </w:rPr>
        <w:t xml:space="preserve"> regresando al dictamen </w:t>
      </w:r>
      <w:r w:rsidR="00A852A1">
        <w:rPr>
          <w:rFonts w:ascii="Arial" w:hAnsi="Arial" w:cs="Arial"/>
          <w:color w:val="201F1E"/>
          <w:sz w:val="24"/>
          <w:szCs w:val="24"/>
          <w:shd w:val="clear" w:color="auto" w:fill="FFFFFF"/>
        </w:rPr>
        <w:t>eh, n</w:t>
      </w:r>
      <w:r w:rsidR="0001014C">
        <w:rPr>
          <w:rFonts w:ascii="Arial" w:hAnsi="Arial" w:cs="Arial"/>
          <w:sz w:val="24"/>
          <w:szCs w:val="24"/>
        </w:rPr>
        <w:t>o</w:t>
      </w:r>
      <w:r w:rsidR="000E552D">
        <w:rPr>
          <w:rFonts w:ascii="Arial" w:hAnsi="Arial" w:cs="Arial"/>
          <w:sz w:val="24"/>
          <w:szCs w:val="24"/>
        </w:rPr>
        <w:t xml:space="preserve"> </w:t>
      </w:r>
      <w:r w:rsidRPr="00A84C6C">
        <w:rPr>
          <w:rFonts w:ascii="Arial" w:hAnsi="Arial" w:cs="Arial"/>
          <w:sz w:val="24"/>
          <w:szCs w:val="24"/>
        </w:rPr>
        <w:t>habiendo</w:t>
      </w:r>
      <w:r w:rsidRPr="00733E72">
        <w:rPr>
          <w:rFonts w:ascii="Arial" w:hAnsi="Arial" w:cs="Arial"/>
          <w:sz w:val="24"/>
          <w:szCs w:val="24"/>
        </w:rPr>
        <w:t xml:space="preserve"> oradores registrados</w:t>
      </w:r>
      <w:r w:rsidR="0001014C">
        <w:rPr>
          <w:rFonts w:ascii="Arial" w:hAnsi="Arial" w:cs="Arial"/>
          <w:sz w:val="24"/>
          <w:szCs w:val="24"/>
        </w:rPr>
        <w:t xml:space="preserve">, </w:t>
      </w:r>
      <w:r w:rsidR="00A852A1">
        <w:rPr>
          <w:rFonts w:ascii="Arial" w:hAnsi="Arial" w:cs="Arial"/>
          <w:sz w:val="24"/>
          <w:szCs w:val="24"/>
        </w:rPr>
        <w:t xml:space="preserve">se somete </w:t>
      </w:r>
      <w:r w:rsidRPr="00BE08BC">
        <w:rPr>
          <w:rFonts w:ascii="Arial" w:hAnsi="Arial" w:cs="Arial"/>
          <w:sz w:val="24"/>
          <w:szCs w:val="24"/>
        </w:rPr>
        <w:t xml:space="preserve">en votación nominal en lo general y en lo particular, </w:t>
      </w:r>
      <w:r w:rsidR="00A852A1" w:rsidRPr="004E6B86">
        <w:rPr>
          <w:rFonts w:ascii="Arial" w:hAnsi="Arial" w:cs="Arial"/>
          <w:b/>
          <w:sz w:val="24"/>
          <w:szCs w:val="24"/>
        </w:rPr>
        <w:t>reformar el Reglamento del Gobierno y de la Administración Pública del Ayuntamiento Constitucional de San Pedro Tlaquepaque; el Reglamento del Consejo Municipal del Deporte (COMUDE); el Reglamento de Cultura y Mecenazgo de San Pedro Tlaquepaque; el Reglamento de Bibliotecas del Municipio de San Pedro Tlaquepaque; y el  Reglamento Municipal para el Desarrollo, Promoción y Fomento Artesanal de San Pedro Tlaquepaque.</w:t>
      </w:r>
      <w:r w:rsidR="00A852A1" w:rsidRPr="004E6B86">
        <w:rPr>
          <w:rFonts w:ascii="Arial" w:hAnsi="Arial" w:cs="Arial"/>
          <w:sz w:val="24"/>
          <w:szCs w:val="24"/>
        </w:rPr>
        <w:t xml:space="preserve"> </w:t>
      </w:r>
      <w:r w:rsidR="00A852A1">
        <w:rPr>
          <w:rFonts w:ascii="Arial" w:hAnsi="Arial" w:cs="Arial"/>
          <w:sz w:val="24"/>
          <w:szCs w:val="24"/>
        </w:rPr>
        <w:t>P</w:t>
      </w:r>
      <w:r w:rsidR="00A852A1" w:rsidRPr="004E6B86">
        <w:rPr>
          <w:rFonts w:ascii="Arial" w:hAnsi="Arial" w:cs="Arial"/>
          <w:sz w:val="24"/>
          <w:szCs w:val="24"/>
        </w:rPr>
        <w:t>or lo que le pido al Secretario, tome la votación</w:t>
      </w:r>
      <w:r w:rsidR="00A852A1">
        <w:rPr>
          <w:rFonts w:ascii="Arial" w:hAnsi="Arial" w:cs="Arial"/>
          <w:b/>
          <w:sz w:val="24"/>
          <w:szCs w:val="24"/>
        </w:rPr>
        <w:t>,</w:t>
      </w:r>
      <w:r w:rsidR="00A852A1" w:rsidRPr="00A852A1">
        <w:rPr>
          <w:rFonts w:ascii="Arial" w:hAnsi="Arial" w:cs="Arial"/>
          <w:sz w:val="24"/>
          <w:szCs w:val="24"/>
        </w:rPr>
        <w:t xml:space="preserve"> por favor Secretario.-------------------------------------------------------------------------------------------------------------------------------------------------------------------------------</w:t>
      </w:r>
      <w:r w:rsidR="00A852A1">
        <w:rPr>
          <w:rFonts w:ascii="Arial" w:hAnsi="Arial" w:cs="Arial"/>
          <w:sz w:val="24"/>
          <w:szCs w:val="24"/>
        </w:rPr>
        <w:t>--------</w:t>
      </w:r>
      <w:r w:rsidR="00EE7E7B" w:rsidRPr="00BF3FC4">
        <w:rPr>
          <w:rFonts w:ascii="Arial" w:hAnsi="Arial" w:cs="Arial"/>
          <w:sz w:val="24"/>
          <w:szCs w:val="24"/>
        </w:rPr>
        <w:t>En uso de</w:t>
      </w:r>
      <w:r w:rsidR="00EE7E7B" w:rsidRPr="00B37997">
        <w:rPr>
          <w:rFonts w:ascii="Arial" w:hAnsi="Arial" w:cs="Arial"/>
          <w:sz w:val="24"/>
          <w:szCs w:val="24"/>
        </w:rPr>
        <w:t xml:space="preserve"> la voz el Secretario del Ayuntamiento, Lic. Salvador Ruíz Ayala:</w:t>
      </w:r>
    </w:p>
    <w:tbl>
      <w:tblPr>
        <w:tblStyle w:val="Tablaconcuadrcula"/>
        <w:tblW w:w="0" w:type="auto"/>
        <w:tblInd w:w="108" w:type="dxa"/>
        <w:tblLook w:val="04A0" w:firstRow="1" w:lastRow="0" w:firstColumn="1" w:lastColumn="0" w:noHBand="0" w:noVBand="1"/>
      </w:tblPr>
      <w:tblGrid>
        <w:gridCol w:w="618"/>
        <w:gridCol w:w="3493"/>
        <w:gridCol w:w="1276"/>
        <w:gridCol w:w="992"/>
        <w:gridCol w:w="1559"/>
      </w:tblGrid>
      <w:tr w:rsidR="00EE7E7B" w:rsidRPr="00B37997" w:rsidTr="00836348">
        <w:tc>
          <w:tcPr>
            <w:tcW w:w="618" w:type="dxa"/>
          </w:tcPr>
          <w:p w:rsidR="00EE7E7B" w:rsidRPr="00B37997" w:rsidRDefault="00EE7E7B" w:rsidP="00836348">
            <w:pPr>
              <w:snapToGrid w:val="0"/>
              <w:jc w:val="both"/>
              <w:rPr>
                <w:rFonts w:ascii="Arial" w:hAnsi="Arial" w:cs="Arial"/>
                <w:sz w:val="24"/>
                <w:szCs w:val="24"/>
              </w:rPr>
            </w:pPr>
          </w:p>
        </w:tc>
        <w:tc>
          <w:tcPr>
            <w:tcW w:w="3493" w:type="dxa"/>
          </w:tcPr>
          <w:p w:rsidR="00EE7E7B" w:rsidRPr="00B37997" w:rsidRDefault="00EE7E7B" w:rsidP="00836348">
            <w:pPr>
              <w:snapToGrid w:val="0"/>
              <w:jc w:val="both"/>
              <w:rPr>
                <w:rFonts w:ascii="Arial" w:hAnsi="Arial" w:cs="Arial"/>
                <w:sz w:val="24"/>
                <w:szCs w:val="24"/>
              </w:rPr>
            </w:pPr>
          </w:p>
        </w:tc>
        <w:tc>
          <w:tcPr>
            <w:tcW w:w="1276" w:type="dxa"/>
          </w:tcPr>
          <w:p w:rsidR="00EE7E7B" w:rsidRPr="00B37997" w:rsidRDefault="00EE7E7B" w:rsidP="00836348">
            <w:pPr>
              <w:jc w:val="both"/>
              <w:rPr>
                <w:rFonts w:ascii="Arial" w:hAnsi="Arial" w:cs="Arial"/>
                <w:b/>
                <w:sz w:val="24"/>
                <w:szCs w:val="24"/>
              </w:rPr>
            </w:pPr>
            <w:r w:rsidRPr="00B37997">
              <w:rPr>
                <w:rFonts w:ascii="Arial" w:hAnsi="Arial" w:cs="Arial"/>
                <w:b/>
                <w:sz w:val="24"/>
                <w:szCs w:val="24"/>
              </w:rPr>
              <w:t xml:space="preserve">A favor </w:t>
            </w:r>
          </w:p>
        </w:tc>
        <w:tc>
          <w:tcPr>
            <w:tcW w:w="992" w:type="dxa"/>
          </w:tcPr>
          <w:p w:rsidR="00EE7E7B" w:rsidRPr="00B37997" w:rsidRDefault="00EE7E7B" w:rsidP="00836348">
            <w:pPr>
              <w:jc w:val="both"/>
              <w:rPr>
                <w:rFonts w:ascii="Arial" w:hAnsi="Arial" w:cs="Arial"/>
                <w:b/>
                <w:sz w:val="24"/>
                <w:szCs w:val="24"/>
              </w:rPr>
            </w:pPr>
            <w:r w:rsidRPr="00B37997">
              <w:rPr>
                <w:rFonts w:ascii="Arial" w:hAnsi="Arial" w:cs="Arial"/>
                <w:b/>
                <w:sz w:val="24"/>
                <w:szCs w:val="24"/>
              </w:rPr>
              <w:t xml:space="preserve"> En Contra</w:t>
            </w:r>
          </w:p>
        </w:tc>
        <w:tc>
          <w:tcPr>
            <w:tcW w:w="1559" w:type="dxa"/>
          </w:tcPr>
          <w:p w:rsidR="00EE7E7B" w:rsidRPr="00B37997" w:rsidRDefault="00EE7E7B" w:rsidP="00836348">
            <w:pPr>
              <w:jc w:val="both"/>
              <w:rPr>
                <w:rFonts w:ascii="Arial" w:hAnsi="Arial" w:cs="Arial"/>
                <w:b/>
                <w:sz w:val="24"/>
                <w:szCs w:val="24"/>
              </w:rPr>
            </w:pPr>
            <w:r w:rsidRPr="00B37997">
              <w:rPr>
                <w:rFonts w:ascii="Arial" w:hAnsi="Arial" w:cs="Arial"/>
                <w:b/>
                <w:sz w:val="24"/>
                <w:szCs w:val="24"/>
              </w:rPr>
              <w:t>Abstención</w:t>
            </w:r>
          </w:p>
        </w:tc>
      </w:tr>
      <w:tr w:rsidR="00EE7E7B" w:rsidRPr="00733E72" w:rsidTr="00836348">
        <w:trPr>
          <w:trHeight w:val="633"/>
        </w:trPr>
        <w:tc>
          <w:tcPr>
            <w:tcW w:w="618" w:type="dxa"/>
            <w:vAlign w:val="center"/>
          </w:tcPr>
          <w:p w:rsidR="00EE7E7B" w:rsidRPr="00733E72" w:rsidRDefault="00EE7E7B" w:rsidP="00836348">
            <w:pPr>
              <w:snapToGrid w:val="0"/>
              <w:jc w:val="center"/>
              <w:rPr>
                <w:rFonts w:ascii="Arial" w:hAnsi="Arial" w:cs="Arial"/>
                <w:sz w:val="24"/>
                <w:szCs w:val="24"/>
              </w:rPr>
            </w:pPr>
            <w:r w:rsidRPr="00733E72">
              <w:rPr>
                <w:rFonts w:ascii="Arial" w:hAnsi="Arial" w:cs="Arial"/>
                <w:sz w:val="24"/>
                <w:szCs w:val="24"/>
              </w:rPr>
              <w:t>1</w:t>
            </w:r>
          </w:p>
        </w:tc>
        <w:tc>
          <w:tcPr>
            <w:tcW w:w="3493" w:type="dxa"/>
          </w:tcPr>
          <w:p w:rsidR="00EE7E7B" w:rsidRPr="00733E72" w:rsidRDefault="00EE7E7B" w:rsidP="00836348">
            <w:pPr>
              <w:snapToGrid w:val="0"/>
              <w:jc w:val="both"/>
              <w:rPr>
                <w:rFonts w:ascii="Arial" w:hAnsi="Arial" w:cs="Arial"/>
                <w:sz w:val="24"/>
                <w:szCs w:val="24"/>
              </w:rPr>
            </w:pPr>
            <w:r w:rsidRPr="00733E72">
              <w:rPr>
                <w:rFonts w:ascii="Arial" w:hAnsi="Arial" w:cs="Arial"/>
                <w:sz w:val="24"/>
                <w:szCs w:val="24"/>
              </w:rPr>
              <w:t>Presidente Municipal</w:t>
            </w:r>
            <w:r w:rsidRPr="00733E72">
              <w:rPr>
                <w:rFonts w:ascii="Arial" w:eastAsia="Calibri" w:hAnsi="Arial" w:cs="Arial"/>
                <w:sz w:val="24"/>
                <w:szCs w:val="24"/>
              </w:rPr>
              <w:t xml:space="preserve"> María Elena Limón García.</w:t>
            </w:r>
          </w:p>
        </w:tc>
        <w:tc>
          <w:tcPr>
            <w:tcW w:w="1276" w:type="dxa"/>
          </w:tcPr>
          <w:p w:rsidR="00EE7E7B" w:rsidRPr="00733E72" w:rsidRDefault="00EE7E7B" w:rsidP="00836348">
            <w:pPr>
              <w:jc w:val="center"/>
              <w:rPr>
                <w:rFonts w:ascii="Arial" w:hAnsi="Arial" w:cs="Arial"/>
                <w:b/>
                <w:sz w:val="28"/>
                <w:szCs w:val="28"/>
              </w:rPr>
            </w:pPr>
            <w:r w:rsidRPr="00981CD7">
              <w:rPr>
                <w:rFonts w:ascii="Arial" w:hAnsi="Arial" w:cs="Arial"/>
                <w:b/>
                <w:sz w:val="40"/>
                <w:szCs w:val="40"/>
              </w:rPr>
              <w:t>*</w:t>
            </w:r>
          </w:p>
        </w:tc>
        <w:tc>
          <w:tcPr>
            <w:tcW w:w="992" w:type="dxa"/>
          </w:tcPr>
          <w:p w:rsidR="00EE7E7B" w:rsidRPr="00733E72" w:rsidRDefault="00EE7E7B" w:rsidP="00836348">
            <w:pPr>
              <w:jc w:val="both"/>
              <w:rPr>
                <w:rFonts w:ascii="Arial" w:hAnsi="Arial" w:cs="Arial"/>
                <w:b/>
                <w:sz w:val="32"/>
                <w:szCs w:val="32"/>
              </w:rPr>
            </w:pPr>
          </w:p>
        </w:tc>
        <w:tc>
          <w:tcPr>
            <w:tcW w:w="1559" w:type="dxa"/>
          </w:tcPr>
          <w:p w:rsidR="00EE7E7B" w:rsidRPr="00733E72" w:rsidRDefault="00EE7E7B" w:rsidP="00836348">
            <w:pPr>
              <w:jc w:val="both"/>
              <w:rPr>
                <w:rFonts w:ascii="Arial" w:hAnsi="Arial" w:cs="Arial"/>
                <w:b/>
                <w:sz w:val="32"/>
                <w:szCs w:val="32"/>
              </w:rPr>
            </w:pPr>
          </w:p>
        </w:tc>
      </w:tr>
      <w:tr w:rsidR="00EE7E7B" w:rsidRPr="00733E72" w:rsidTr="00836348">
        <w:tc>
          <w:tcPr>
            <w:tcW w:w="618" w:type="dxa"/>
            <w:vAlign w:val="center"/>
          </w:tcPr>
          <w:p w:rsidR="00EE7E7B" w:rsidRPr="00733E72" w:rsidRDefault="00EE7E7B" w:rsidP="00836348">
            <w:pPr>
              <w:snapToGrid w:val="0"/>
              <w:jc w:val="center"/>
              <w:rPr>
                <w:rFonts w:ascii="Arial" w:eastAsia="Calibri" w:hAnsi="Arial" w:cs="Arial"/>
                <w:sz w:val="24"/>
                <w:szCs w:val="24"/>
              </w:rPr>
            </w:pPr>
            <w:r w:rsidRPr="00733E72">
              <w:rPr>
                <w:rFonts w:ascii="Arial" w:eastAsia="Calibri" w:hAnsi="Arial" w:cs="Arial"/>
                <w:sz w:val="24"/>
                <w:szCs w:val="24"/>
              </w:rPr>
              <w:t>2</w:t>
            </w:r>
          </w:p>
        </w:tc>
        <w:tc>
          <w:tcPr>
            <w:tcW w:w="3493" w:type="dxa"/>
          </w:tcPr>
          <w:p w:rsidR="00EE7E7B" w:rsidRPr="00733E72" w:rsidRDefault="00EE7E7B" w:rsidP="00836348">
            <w:pPr>
              <w:snapToGrid w:val="0"/>
              <w:jc w:val="both"/>
              <w:rPr>
                <w:rFonts w:ascii="Arial" w:eastAsia="Calibri" w:hAnsi="Arial" w:cs="Arial"/>
                <w:sz w:val="24"/>
                <w:szCs w:val="24"/>
              </w:rPr>
            </w:pPr>
            <w:r w:rsidRPr="00733E72">
              <w:rPr>
                <w:rFonts w:ascii="Arial" w:eastAsia="Calibri" w:hAnsi="Arial" w:cs="Arial"/>
                <w:sz w:val="24"/>
                <w:szCs w:val="24"/>
              </w:rPr>
              <w:t>Síndico Municipal</w:t>
            </w:r>
          </w:p>
          <w:p w:rsidR="00EE7E7B" w:rsidRPr="00733E72" w:rsidRDefault="00EE7E7B" w:rsidP="00836348">
            <w:pPr>
              <w:snapToGrid w:val="0"/>
              <w:jc w:val="both"/>
              <w:rPr>
                <w:rFonts w:ascii="Arial" w:hAnsi="Arial" w:cs="Arial"/>
                <w:sz w:val="24"/>
                <w:szCs w:val="24"/>
              </w:rPr>
            </w:pPr>
            <w:r w:rsidRPr="00733E72">
              <w:rPr>
                <w:rFonts w:ascii="Arial" w:eastAsia="Calibri" w:hAnsi="Arial" w:cs="Arial"/>
                <w:sz w:val="24"/>
                <w:szCs w:val="24"/>
              </w:rPr>
              <w:t>José Luis Salazar Martínez.</w:t>
            </w:r>
          </w:p>
        </w:tc>
        <w:tc>
          <w:tcPr>
            <w:tcW w:w="1276" w:type="dxa"/>
          </w:tcPr>
          <w:p w:rsidR="00EE7E7B" w:rsidRPr="00981CD7" w:rsidRDefault="00EE7E7B" w:rsidP="00836348">
            <w:pPr>
              <w:jc w:val="center"/>
              <w:rPr>
                <w:rFonts w:ascii="Arial" w:hAnsi="Arial" w:cs="Arial"/>
                <w:b/>
                <w:sz w:val="40"/>
                <w:szCs w:val="40"/>
              </w:rPr>
            </w:pPr>
            <w:r w:rsidRPr="00981CD7">
              <w:rPr>
                <w:rFonts w:ascii="Arial" w:hAnsi="Arial" w:cs="Arial"/>
                <w:b/>
                <w:sz w:val="40"/>
                <w:szCs w:val="40"/>
              </w:rPr>
              <w:t>*</w:t>
            </w:r>
          </w:p>
        </w:tc>
        <w:tc>
          <w:tcPr>
            <w:tcW w:w="992" w:type="dxa"/>
          </w:tcPr>
          <w:p w:rsidR="00EE7E7B" w:rsidRPr="00733E72" w:rsidRDefault="00EE7E7B" w:rsidP="00836348">
            <w:pPr>
              <w:jc w:val="both"/>
              <w:rPr>
                <w:rFonts w:ascii="Arial" w:hAnsi="Arial" w:cs="Arial"/>
                <w:b/>
                <w:sz w:val="32"/>
                <w:szCs w:val="32"/>
              </w:rPr>
            </w:pPr>
          </w:p>
        </w:tc>
        <w:tc>
          <w:tcPr>
            <w:tcW w:w="1559" w:type="dxa"/>
          </w:tcPr>
          <w:p w:rsidR="00EE7E7B" w:rsidRPr="00733E72" w:rsidRDefault="00EE7E7B" w:rsidP="00836348">
            <w:pPr>
              <w:jc w:val="both"/>
              <w:rPr>
                <w:rFonts w:ascii="Arial" w:hAnsi="Arial" w:cs="Arial"/>
                <w:b/>
                <w:sz w:val="32"/>
                <w:szCs w:val="32"/>
              </w:rPr>
            </w:pPr>
          </w:p>
        </w:tc>
      </w:tr>
      <w:tr w:rsidR="00EE7E7B" w:rsidRPr="00733E72" w:rsidTr="00836348">
        <w:tc>
          <w:tcPr>
            <w:tcW w:w="618" w:type="dxa"/>
            <w:vAlign w:val="center"/>
          </w:tcPr>
          <w:p w:rsidR="00EE7E7B" w:rsidRPr="00733E72" w:rsidRDefault="00EE7E7B" w:rsidP="00836348">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3</w:t>
            </w:r>
          </w:p>
        </w:tc>
        <w:tc>
          <w:tcPr>
            <w:tcW w:w="3493" w:type="dxa"/>
          </w:tcPr>
          <w:p w:rsidR="00EE7E7B" w:rsidRPr="00733E72" w:rsidRDefault="00EE7E7B" w:rsidP="00836348">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María Eloísa Gaviño Hernández.</w:t>
            </w:r>
          </w:p>
        </w:tc>
        <w:tc>
          <w:tcPr>
            <w:tcW w:w="1276" w:type="dxa"/>
          </w:tcPr>
          <w:p w:rsidR="00EE7E7B" w:rsidRPr="00981CD7" w:rsidRDefault="00EE7E7B" w:rsidP="00836348">
            <w:pPr>
              <w:jc w:val="center"/>
              <w:rPr>
                <w:rFonts w:ascii="Arial" w:hAnsi="Arial" w:cs="Arial"/>
                <w:b/>
                <w:sz w:val="40"/>
                <w:szCs w:val="40"/>
              </w:rPr>
            </w:pPr>
            <w:r w:rsidRPr="00981CD7">
              <w:rPr>
                <w:rFonts w:ascii="Arial" w:hAnsi="Arial" w:cs="Arial"/>
                <w:b/>
                <w:sz w:val="40"/>
                <w:szCs w:val="40"/>
              </w:rPr>
              <w:t>*</w:t>
            </w:r>
          </w:p>
        </w:tc>
        <w:tc>
          <w:tcPr>
            <w:tcW w:w="992" w:type="dxa"/>
          </w:tcPr>
          <w:p w:rsidR="00EE7E7B" w:rsidRPr="00733E72" w:rsidRDefault="00EE7E7B" w:rsidP="00836348">
            <w:pPr>
              <w:jc w:val="both"/>
              <w:rPr>
                <w:rFonts w:ascii="Arial" w:hAnsi="Arial" w:cs="Arial"/>
                <w:b/>
                <w:sz w:val="32"/>
                <w:szCs w:val="32"/>
              </w:rPr>
            </w:pPr>
          </w:p>
        </w:tc>
        <w:tc>
          <w:tcPr>
            <w:tcW w:w="1559" w:type="dxa"/>
          </w:tcPr>
          <w:p w:rsidR="00EE7E7B" w:rsidRPr="00733E72" w:rsidRDefault="00EE7E7B" w:rsidP="00836348">
            <w:pPr>
              <w:jc w:val="both"/>
              <w:rPr>
                <w:rFonts w:ascii="Arial" w:hAnsi="Arial" w:cs="Arial"/>
                <w:b/>
                <w:sz w:val="32"/>
                <w:szCs w:val="32"/>
              </w:rPr>
            </w:pPr>
          </w:p>
        </w:tc>
      </w:tr>
      <w:tr w:rsidR="00EE7E7B" w:rsidRPr="00733E72" w:rsidTr="00836348">
        <w:tc>
          <w:tcPr>
            <w:tcW w:w="618" w:type="dxa"/>
            <w:vAlign w:val="center"/>
          </w:tcPr>
          <w:p w:rsidR="00EE7E7B" w:rsidRPr="00EE2FC2" w:rsidRDefault="00EE7E7B" w:rsidP="00836348">
            <w:pPr>
              <w:pStyle w:val="Sinespaciado"/>
              <w:spacing w:line="276" w:lineRule="auto"/>
              <w:jc w:val="center"/>
              <w:rPr>
                <w:rFonts w:ascii="Arial" w:eastAsia="Calibri" w:hAnsi="Arial" w:cs="Arial"/>
                <w:sz w:val="24"/>
                <w:szCs w:val="24"/>
              </w:rPr>
            </w:pPr>
            <w:r w:rsidRPr="00EE2FC2">
              <w:rPr>
                <w:rFonts w:ascii="Arial" w:eastAsia="Calibri" w:hAnsi="Arial" w:cs="Arial"/>
                <w:sz w:val="24"/>
                <w:szCs w:val="24"/>
              </w:rPr>
              <w:t>4</w:t>
            </w:r>
          </w:p>
        </w:tc>
        <w:tc>
          <w:tcPr>
            <w:tcW w:w="3493" w:type="dxa"/>
          </w:tcPr>
          <w:p w:rsidR="00EE7E7B" w:rsidRPr="00EE2FC2" w:rsidRDefault="00EE7E7B" w:rsidP="00836348">
            <w:pPr>
              <w:pStyle w:val="Sinespaciado"/>
              <w:spacing w:line="276" w:lineRule="auto"/>
              <w:jc w:val="both"/>
              <w:rPr>
                <w:rFonts w:ascii="Arial" w:eastAsia="Calibri" w:hAnsi="Arial" w:cs="Arial"/>
                <w:sz w:val="24"/>
                <w:szCs w:val="24"/>
              </w:rPr>
            </w:pPr>
            <w:r w:rsidRPr="00EE2FC2">
              <w:rPr>
                <w:rFonts w:ascii="Arial" w:eastAsia="Calibri" w:hAnsi="Arial" w:cs="Arial"/>
                <w:sz w:val="24"/>
                <w:szCs w:val="24"/>
              </w:rPr>
              <w:t>Jorge Antonio Chávez Ambriz</w:t>
            </w:r>
          </w:p>
        </w:tc>
        <w:tc>
          <w:tcPr>
            <w:tcW w:w="1276" w:type="dxa"/>
          </w:tcPr>
          <w:p w:rsidR="00EE7E7B" w:rsidRPr="00EE2FC2" w:rsidRDefault="00EE7E7B" w:rsidP="00836348">
            <w:pPr>
              <w:jc w:val="center"/>
              <w:rPr>
                <w:rFonts w:ascii="Arial" w:hAnsi="Arial" w:cs="Arial"/>
                <w:b/>
                <w:sz w:val="40"/>
                <w:szCs w:val="40"/>
              </w:rPr>
            </w:pPr>
            <w:r w:rsidRPr="00981CD7">
              <w:rPr>
                <w:rFonts w:ascii="Arial" w:hAnsi="Arial" w:cs="Arial"/>
                <w:b/>
                <w:sz w:val="40"/>
                <w:szCs w:val="40"/>
              </w:rPr>
              <w:t>*</w:t>
            </w:r>
          </w:p>
        </w:tc>
        <w:tc>
          <w:tcPr>
            <w:tcW w:w="992" w:type="dxa"/>
          </w:tcPr>
          <w:p w:rsidR="00EE7E7B" w:rsidRPr="00EE2FC2" w:rsidRDefault="00EE7E7B" w:rsidP="00836348">
            <w:pPr>
              <w:jc w:val="both"/>
              <w:rPr>
                <w:rFonts w:ascii="Arial" w:hAnsi="Arial" w:cs="Arial"/>
                <w:b/>
                <w:sz w:val="32"/>
                <w:szCs w:val="32"/>
              </w:rPr>
            </w:pPr>
          </w:p>
        </w:tc>
        <w:tc>
          <w:tcPr>
            <w:tcW w:w="1559" w:type="dxa"/>
          </w:tcPr>
          <w:p w:rsidR="00EE7E7B" w:rsidRPr="00EE2FC2" w:rsidRDefault="00EE7E7B" w:rsidP="00836348">
            <w:pPr>
              <w:jc w:val="both"/>
              <w:rPr>
                <w:rFonts w:ascii="Arial" w:hAnsi="Arial" w:cs="Arial"/>
                <w:b/>
                <w:sz w:val="32"/>
                <w:szCs w:val="32"/>
              </w:rPr>
            </w:pPr>
          </w:p>
        </w:tc>
      </w:tr>
      <w:tr w:rsidR="00EE7E7B" w:rsidRPr="00733E72" w:rsidTr="00836348">
        <w:tc>
          <w:tcPr>
            <w:tcW w:w="618" w:type="dxa"/>
            <w:vAlign w:val="center"/>
          </w:tcPr>
          <w:p w:rsidR="00EE7E7B" w:rsidRPr="00733E72" w:rsidRDefault="00EE7E7B" w:rsidP="00836348">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5</w:t>
            </w:r>
          </w:p>
        </w:tc>
        <w:tc>
          <w:tcPr>
            <w:tcW w:w="3493" w:type="dxa"/>
          </w:tcPr>
          <w:p w:rsidR="00EE7E7B" w:rsidRPr="00733E72" w:rsidRDefault="00EE7E7B" w:rsidP="00836348">
            <w:pPr>
              <w:pStyle w:val="Sinespaciado"/>
              <w:spacing w:line="276" w:lineRule="auto"/>
              <w:jc w:val="both"/>
              <w:rPr>
                <w:rFonts w:ascii="Arial" w:eastAsia="Calibri" w:hAnsi="Arial" w:cs="Arial"/>
                <w:sz w:val="24"/>
                <w:szCs w:val="24"/>
              </w:rPr>
            </w:pPr>
            <w:proofErr w:type="spellStart"/>
            <w:r w:rsidRPr="00733E72">
              <w:rPr>
                <w:rFonts w:ascii="Arial" w:eastAsia="Calibri" w:hAnsi="Arial" w:cs="Arial"/>
                <w:sz w:val="24"/>
                <w:szCs w:val="24"/>
              </w:rPr>
              <w:t>Betsabé</w:t>
            </w:r>
            <w:proofErr w:type="spellEnd"/>
            <w:r w:rsidRPr="00733E72">
              <w:rPr>
                <w:rFonts w:ascii="Arial" w:eastAsia="Calibri" w:hAnsi="Arial" w:cs="Arial"/>
                <w:sz w:val="24"/>
                <w:szCs w:val="24"/>
              </w:rPr>
              <w:t xml:space="preserve"> Dolores Almaguer Esparza.</w:t>
            </w:r>
          </w:p>
        </w:tc>
        <w:tc>
          <w:tcPr>
            <w:tcW w:w="1276" w:type="dxa"/>
          </w:tcPr>
          <w:p w:rsidR="00EE7E7B" w:rsidRPr="00981CD7" w:rsidRDefault="00EE7E7B" w:rsidP="00836348">
            <w:pPr>
              <w:jc w:val="center"/>
              <w:rPr>
                <w:rFonts w:ascii="Arial" w:hAnsi="Arial" w:cs="Arial"/>
                <w:b/>
                <w:sz w:val="40"/>
                <w:szCs w:val="40"/>
              </w:rPr>
            </w:pPr>
            <w:r w:rsidRPr="00981CD7">
              <w:rPr>
                <w:rFonts w:ascii="Arial" w:hAnsi="Arial" w:cs="Arial"/>
                <w:b/>
                <w:sz w:val="40"/>
                <w:szCs w:val="40"/>
              </w:rPr>
              <w:t>*</w:t>
            </w:r>
          </w:p>
        </w:tc>
        <w:tc>
          <w:tcPr>
            <w:tcW w:w="992" w:type="dxa"/>
          </w:tcPr>
          <w:p w:rsidR="00EE7E7B" w:rsidRPr="00733E72" w:rsidRDefault="00EE7E7B" w:rsidP="00836348">
            <w:pPr>
              <w:jc w:val="both"/>
              <w:rPr>
                <w:rFonts w:ascii="Arial" w:hAnsi="Arial" w:cs="Arial"/>
                <w:b/>
                <w:sz w:val="32"/>
                <w:szCs w:val="32"/>
              </w:rPr>
            </w:pPr>
          </w:p>
        </w:tc>
        <w:tc>
          <w:tcPr>
            <w:tcW w:w="1559" w:type="dxa"/>
          </w:tcPr>
          <w:p w:rsidR="00EE7E7B" w:rsidRPr="00733E72" w:rsidRDefault="00EE7E7B" w:rsidP="00836348">
            <w:pPr>
              <w:jc w:val="both"/>
              <w:rPr>
                <w:rFonts w:ascii="Arial" w:hAnsi="Arial" w:cs="Arial"/>
                <w:b/>
                <w:sz w:val="32"/>
                <w:szCs w:val="32"/>
              </w:rPr>
            </w:pPr>
          </w:p>
        </w:tc>
      </w:tr>
      <w:tr w:rsidR="00EE7E7B" w:rsidRPr="00733E72" w:rsidTr="00836348">
        <w:tc>
          <w:tcPr>
            <w:tcW w:w="618" w:type="dxa"/>
            <w:vAlign w:val="center"/>
          </w:tcPr>
          <w:p w:rsidR="00EE7E7B" w:rsidRPr="00733E72" w:rsidRDefault="00EE7E7B" w:rsidP="00836348">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6</w:t>
            </w:r>
          </w:p>
        </w:tc>
        <w:tc>
          <w:tcPr>
            <w:tcW w:w="3493" w:type="dxa"/>
          </w:tcPr>
          <w:p w:rsidR="00EE7E7B" w:rsidRPr="00733E72" w:rsidRDefault="00EE7E7B" w:rsidP="00836348">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Héctor Manuel Perfecto Rodríguez.</w:t>
            </w:r>
          </w:p>
        </w:tc>
        <w:tc>
          <w:tcPr>
            <w:tcW w:w="1276" w:type="dxa"/>
          </w:tcPr>
          <w:p w:rsidR="00EE7E7B" w:rsidRPr="00981CD7" w:rsidRDefault="00EE7E7B" w:rsidP="00836348">
            <w:pPr>
              <w:jc w:val="center"/>
              <w:rPr>
                <w:rFonts w:ascii="Arial" w:hAnsi="Arial" w:cs="Arial"/>
                <w:b/>
                <w:sz w:val="40"/>
                <w:szCs w:val="40"/>
              </w:rPr>
            </w:pPr>
            <w:r w:rsidRPr="00981CD7">
              <w:rPr>
                <w:rFonts w:ascii="Arial" w:hAnsi="Arial" w:cs="Arial"/>
                <w:b/>
                <w:sz w:val="40"/>
                <w:szCs w:val="40"/>
              </w:rPr>
              <w:t>*</w:t>
            </w:r>
          </w:p>
        </w:tc>
        <w:tc>
          <w:tcPr>
            <w:tcW w:w="992" w:type="dxa"/>
          </w:tcPr>
          <w:p w:rsidR="00EE7E7B" w:rsidRPr="00733E72" w:rsidRDefault="00EE7E7B" w:rsidP="00836348">
            <w:pPr>
              <w:jc w:val="both"/>
              <w:rPr>
                <w:rFonts w:ascii="Arial" w:hAnsi="Arial" w:cs="Arial"/>
                <w:b/>
                <w:sz w:val="32"/>
                <w:szCs w:val="32"/>
              </w:rPr>
            </w:pPr>
          </w:p>
        </w:tc>
        <w:tc>
          <w:tcPr>
            <w:tcW w:w="1559" w:type="dxa"/>
          </w:tcPr>
          <w:p w:rsidR="00EE7E7B" w:rsidRPr="00733E72" w:rsidRDefault="00EE7E7B" w:rsidP="00836348">
            <w:pPr>
              <w:jc w:val="both"/>
              <w:rPr>
                <w:rFonts w:ascii="Arial" w:hAnsi="Arial" w:cs="Arial"/>
                <w:b/>
                <w:sz w:val="32"/>
                <w:szCs w:val="32"/>
              </w:rPr>
            </w:pPr>
          </w:p>
        </w:tc>
      </w:tr>
      <w:tr w:rsidR="00EE7E7B" w:rsidRPr="00733E72" w:rsidTr="00836348">
        <w:tc>
          <w:tcPr>
            <w:tcW w:w="618" w:type="dxa"/>
            <w:vAlign w:val="center"/>
          </w:tcPr>
          <w:p w:rsidR="00EE7E7B" w:rsidRPr="00733E72" w:rsidRDefault="00EE7E7B" w:rsidP="00836348">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7</w:t>
            </w:r>
          </w:p>
        </w:tc>
        <w:tc>
          <w:tcPr>
            <w:tcW w:w="3493" w:type="dxa"/>
          </w:tcPr>
          <w:p w:rsidR="00EE7E7B" w:rsidRPr="00733E72" w:rsidRDefault="00EE7E7B" w:rsidP="00836348">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Irma Yolanda Reynoso Mercado</w:t>
            </w:r>
          </w:p>
        </w:tc>
        <w:tc>
          <w:tcPr>
            <w:tcW w:w="1276" w:type="dxa"/>
          </w:tcPr>
          <w:p w:rsidR="00EE7E7B" w:rsidRPr="00733E72" w:rsidRDefault="00EE7E7B" w:rsidP="00836348">
            <w:pPr>
              <w:jc w:val="center"/>
              <w:rPr>
                <w:rFonts w:ascii="Arial" w:hAnsi="Arial" w:cs="Arial"/>
                <w:b/>
                <w:sz w:val="28"/>
                <w:szCs w:val="28"/>
              </w:rPr>
            </w:pPr>
            <w:r w:rsidRPr="00981CD7">
              <w:rPr>
                <w:rFonts w:ascii="Arial" w:hAnsi="Arial" w:cs="Arial"/>
                <w:b/>
                <w:sz w:val="40"/>
                <w:szCs w:val="40"/>
              </w:rPr>
              <w:t>*</w:t>
            </w:r>
          </w:p>
        </w:tc>
        <w:tc>
          <w:tcPr>
            <w:tcW w:w="992" w:type="dxa"/>
          </w:tcPr>
          <w:p w:rsidR="00EE7E7B" w:rsidRPr="00733E72" w:rsidRDefault="00EE7E7B" w:rsidP="00836348">
            <w:pPr>
              <w:jc w:val="both"/>
              <w:rPr>
                <w:rFonts w:ascii="Arial" w:hAnsi="Arial" w:cs="Arial"/>
                <w:b/>
                <w:sz w:val="32"/>
                <w:szCs w:val="32"/>
              </w:rPr>
            </w:pPr>
          </w:p>
        </w:tc>
        <w:tc>
          <w:tcPr>
            <w:tcW w:w="1559" w:type="dxa"/>
          </w:tcPr>
          <w:p w:rsidR="00EE7E7B" w:rsidRPr="00733E72" w:rsidRDefault="00EE7E7B" w:rsidP="00836348">
            <w:pPr>
              <w:jc w:val="both"/>
              <w:rPr>
                <w:rFonts w:ascii="Arial" w:hAnsi="Arial" w:cs="Arial"/>
                <w:b/>
                <w:sz w:val="32"/>
                <w:szCs w:val="32"/>
              </w:rPr>
            </w:pPr>
          </w:p>
        </w:tc>
      </w:tr>
      <w:tr w:rsidR="00EE7E7B" w:rsidRPr="00733E72" w:rsidTr="00836348">
        <w:tc>
          <w:tcPr>
            <w:tcW w:w="618" w:type="dxa"/>
            <w:vAlign w:val="center"/>
          </w:tcPr>
          <w:p w:rsidR="00EE7E7B" w:rsidRPr="00733E72" w:rsidRDefault="00EE7E7B" w:rsidP="00836348">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8</w:t>
            </w:r>
          </w:p>
        </w:tc>
        <w:tc>
          <w:tcPr>
            <w:tcW w:w="3493" w:type="dxa"/>
          </w:tcPr>
          <w:p w:rsidR="00EE7E7B" w:rsidRPr="00733E72" w:rsidRDefault="00EE7E7B" w:rsidP="00836348">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Francisco Juárez Piña.</w:t>
            </w:r>
          </w:p>
        </w:tc>
        <w:tc>
          <w:tcPr>
            <w:tcW w:w="1276" w:type="dxa"/>
          </w:tcPr>
          <w:p w:rsidR="00EE7E7B" w:rsidRPr="00BB1AC1" w:rsidRDefault="00EE7E7B" w:rsidP="00836348">
            <w:pPr>
              <w:jc w:val="center"/>
              <w:rPr>
                <w:rFonts w:ascii="Arial" w:hAnsi="Arial" w:cs="Arial"/>
                <w:b/>
                <w:sz w:val="40"/>
                <w:szCs w:val="40"/>
              </w:rPr>
            </w:pPr>
            <w:r w:rsidRPr="00BB1AC1">
              <w:rPr>
                <w:rFonts w:ascii="Arial" w:hAnsi="Arial" w:cs="Arial"/>
                <w:b/>
                <w:sz w:val="40"/>
                <w:szCs w:val="40"/>
              </w:rPr>
              <w:t>*</w:t>
            </w:r>
          </w:p>
        </w:tc>
        <w:tc>
          <w:tcPr>
            <w:tcW w:w="992" w:type="dxa"/>
          </w:tcPr>
          <w:p w:rsidR="00EE7E7B" w:rsidRPr="00733E72" w:rsidRDefault="00EE7E7B" w:rsidP="00836348">
            <w:pPr>
              <w:jc w:val="both"/>
              <w:rPr>
                <w:rFonts w:ascii="Arial" w:hAnsi="Arial" w:cs="Arial"/>
                <w:b/>
                <w:sz w:val="32"/>
                <w:szCs w:val="32"/>
              </w:rPr>
            </w:pPr>
          </w:p>
        </w:tc>
        <w:tc>
          <w:tcPr>
            <w:tcW w:w="1559" w:type="dxa"/>
          </w:tcPr>
          <w:p w:rsidR="00EE7E7B" w:rsidRPr="00733E72" w:rsidRDefault="00EE7E7B" w:rsidP="00836348">
            <w:pPr>
              <w:jc w:val="both"/>
              <w:rPr>
                <w:rFonts w:ascii="Arial" w:hAnsi="Arial" w:cs="Arial"/>
                <w:b/>
                <w:sz w:val="32"/>
                <w:szCs w:val="32"/>
              </w:rPr>
            </w:pPr>
          </w:p>
        </w:tc>
      </w:tr>
      <w:tr w:rsidR="00EE7E7B" w:rsidRPr="00733E72" w:rsidTr="00836348">
        <w:trPr>
          <w:trHeight w:val="520"/>
        </w:trPr>
        <w:tc>
          <w:tcPr>
            <w:tcW w:w="618" w:type="dxa"/>
            <w:vAlign w:val="center"/>
          </w:tcPr>
          <w:p w:rsidR="00EE7E7B" w:rsidRPr="00733E72" w:rsidRDefault="00EE7E7B" w:rsidP="00836348">
            <w:pPr>
              <w:pStyle w:val="Sinespaciado"/>
              <w:spacing w:line="276" w:lineRule="auto"/>
              <w:jc w:val="center"/>
              <w:rPr>
                <w:rFonts w:ascii="Arial" w:eastAsia="Calibri" w:hAnsi="Arial" w:cs="Arial"/>
                <w:sz w:val="24"/>
                <w:szCs w:val="24"/>
              </w:rPr>
            </w:pPr>
            <w:r>
              <w:rPr>
                <w:rFonts w:ascii="Arial" w:eastAsia="Calibri" w:hAnsi="Arial" w:cs="Arial"/>
                <w:sz w:val="24"/>
                <w:szCs w:val="24"/>
              </w:rPr>
              <w:t>9</w:t>
            </w:r>
          </w:p>
        </w:tc>
        <w:tc>
          <w:tcPr>
            <w:tcW w:w="3493" w:type="dxa"/>
          </w:tcPr>
          <w:p w:rsidR="00EE7E7B" w:rsidRPr="00733E72" w:rsidRDefault="00EE7E7B" w:rsidP="00836348">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José Luis Figueroa Meza.</w:t>
            </w:r>
          </w:p>
        </w:tc>
        <w:tc>
          <w:tcPr>
            <w:tcW w:w="1276" w:type="dxa"/>
          </w:tcPr>
          <w:p w:rsidR="00EE7E7B" w:rsidRPr="00BB1AC1" w:rsidRDefault="00EE7E7B" w:rsidP="00836348">
            <w:pPr>
              <w:jc w:val="center"/>
              <w:rPr>
                <w:rFonts w:ascii="Arial" w:hAnsi="Arial" w:cs="Arial"/>
                <w:b/>
                <w:sz w:val="40"/>
                <w:szCs w:val="40"/>
              </w:rPr>
            </w:pPr>
            <w:r w:rsidRPr="00BB1AC1">
              <w:rPr>
                <w:rFonts w:ascii="Arial" w:hAnsi="Arial" w:cs="Arial"/>
                <w:b/>
                <w:sz w:val="40"/>
                <w:szCs w:val="40"/>
              </w:rPr>
              <w:t>*</w:t>
            </w:r>
          </w:p>
        </w:tc>
        <w:tc>
          <w:tcPr>
            <w:tcW w:w="992" w:type="dxa"/>
          </w:tcPr>
          <w:p w:rsidR="00EE7E7B" w:rsidRPr="00733E72" w:rsidRDefault="00EE7E7B" w:rsidP="00836348">
            <w:pPr>
              <w:jc w:val="both"/>
              <w:rPr>
                <w:rFonts w:ascii="Arial" w:hAnsi="Arial" w:cs="Arial"/>
                <w:b/>
                <w:sz w:val="32"/>
                <w:szCs w:val="32"/>
              </w:rPr>
            </w:pPr>
          </w:p>
        </w:tc>
        <w:tc>
          <w:tcPr>
            <w:tcW w:w="1559" w:type="dxa"/>
          </w:tcPr>
          <w:p w:rsidR="00EE7E7B" w:rsidRPr="00733E72" w:rsidRDefault="00EE7E7B" w:rsidP="00836348">
            <w:pPr>
              <w:jc w:val="both"/>
              <w:rPr>
                <w:rFonts w:ascii="Arial" w:hAnsi="Arial" w:cs="Arial"/>
                <w:b/>
                <w:sz w:val="32"/>
                <w:szCs w:val="32"/>
              </w:rPr>
            </w:pPr>
          </w:p>
        </w:tc>
      </w:tr>
      <w:tr w:rsidR="00EE7E7B" w:rsidRPr="00733E72" w:rsidTr="00836348">
        <w:tc>
          <w:tcPr>
            <w:tcW w:w="618" w:type="dxa"/>
            <w:vAlign w:val="center"/>
          </w:tcPr>
          <w:p w:rsidR="00EE7E7B" w:rsidRPr="00733E72" w:rsidRDefault="00EE7E7B" w:rsidP="00836348">
            <w:pPr>
              <w:pStyle w:val="Sinespaciado"/>
              <w:spacing w:line="276" w:lineRule="auto"/>
              <w:jc w:val="center"/>
              <w:rPr>
                <w:rFonts w:ascii="Arial" w:eastAsia="Arial" w:hAnsi="Arial" w:cs="Arial"/>
                <w:sz w:val="24"/>
                <w:szCs w:val="24"/>
              </w:rPr>
            </w:pPr>
            <w:r w:rsidRPr="00733E72">
              <w:rPr>
                <w:rFonts w:ascii="Arial" w:eastAsia="Arial" w:hAnsi="Arial" w:cs="Arial"/>
                <w:sz w:val="24"/>
                <w:szCs w:val="24"/>
              </w:rPr>
              <w:t>1</w:t>
            </w:r>
            <w:r>
              <w:rPr>
                <w:rFonts w:ascii="Arial" w:eastAsia="Arial" w:hAnsi="Arial" w:cs="Arial"/>
                <w:sz w:val="24"/>
                <w:szCs w:val="24"/>
              </w:rPr>
              <w:t>0</w:t>
            </w:r>
          </w:p>
        </w:tc>
        <w:tc>
          <w:tcPr>
            <w:tcW w:w="3493" w:type="dxa"/>
          </w:tcPr>
          <w:p w:rsidR="00EE7E7B" w:rsidRPr="00733E72" w:rsidRDefault="00EE7E7B" w:rsidP="00836348">
            <w:pPr>
              <w:pStyle w:val="Sinespaciado"/>
              <w:spacing w:line="276" w:lineRule="auto"/>
              <w:jc w:val="both"/>
              <w:rPr>
                <w:rFonts w:ascii="Arial" w:eastAsia="Arial" w:hAnsi="Arial" w:cs="Arial"/>
                <w:sz w:val="24"/>
                <w:szCs w:val="24"/>
              </w:rPr>
            </w:pPr>
            <w:proofErr w:type="spellStart"/>
            <w:r w:rsidRPr="00733E72">
              <w:rPr>
                <w:rFonts w:ascii="Arial" w:eastAsia="Arial" w:hAnsi="Arial" w:cs="Arial"/>
                <w:sz w:val="24"/>
                <w:szCs w:val="24"/>
              </w:rPr>
              <w:t>Hogla</w:t>
            </w:r>
            <w:proofErr w:type="spellEnd"/>
            <w:r w:rsidRPr="00733E72">
              <w:rPr>
                <w:rFonts w:ascii="Arial" w:eastAsia="Arial" w:hAnsi="Arial" w:cs="Arial"/>
                <w:sz w:val="24"/>
                <w:szCs w:val="24"/>
              </w:rPr>
              <w:t xml:space="preserve"> Bustos Serrano.</w:t>
            </w:r>
          </w:p>
        </w:tc>
        <w:tc>
          <w:tcPr>
            <w:tcW w:w="1276" w:type="dxa"/>
          </w:tcPr>
          <w:p w:rsidR="00EE7E7B" w:rsidRPr="00733E72" w:rsidRDefault="00EE7E7B" w:rsidP="00836348">
            <w:pPr>
              <w:jc w:val="center"/>
              <w:rPr>
                <w:rFonts w:ascii="Arial" w:hAnsi="Arial" w:cs="Arial"/>
                <w:b/>
                <w:sz w:val="28"/>
                <w:szCs w:val="28"/>
              </w:rPr>
            </w:pPr>
            <w:r w:rsidRPr="00BB1AC1">
              <w:rPr>
                <w:rFonts w:ascii="Arial" w:hAnsi="Arial" w:cs="Arial"/>
                <w:b/>
                <w:sz w:val="40"/>
                <w:szCs w:val="40"/>
              </w:rPr>
              <w:t>*</w:t>
            </w:r>
          </w:p>
        </w:tc>
        <w:tc>
          <w:tcPr>
            <w:tcW w:w="992" w:type="dxa"/>
          </w:tcPr>
          <w:p w:rsidR="00EE7E7B" w:rsidRPr="00733E72" w:rsidRDefault="00EE7E7B" w:rsidP="00836348">
            <w:pPr>
              <w:jc w:val="both"/>
              <w:rPr>
                <w:rFonts w:ascii="Arial" w:hAnsi="Arial" w:cs="Arial"/>
                <w:b/>
                <w:sz w:val="32"/>
                <w:szCs w:val="32"/>
              </w:rPr>
            </w:pPr>
          </w:p>
        </w:tc>
        <w:tc>
          <w:tcPr>
            <w:tcW w:w="1559" w:type="dxa"/>
          </w:tcPr>
          <w:p w:rsidR="00EE7E7B" w:rsidRPr="00733E72" w:rsidRDefault="00EE7E7B" w:rsidP="00836348">
            <w:pPr>
              <w:jc w:val="both"/>
              <w:rPr>
                <w:rFonts w:ascii="Arial" w:hAnsi="Arial" w:cs="Arial"/>
                <w:b/>
                <w:sz w:val="32"/>
                <w:szCs w:val="32"/>
              </w:rPr>
            </w:pPr>
          </w:p>
        </w:tc>
      </w:tr>
      <w:tr w:rsidR="00EE7E7B" w:rsidRPr="00733E72" w:rsidTr="00836348">
        <w:tc>
          <w:tcPr>
            <w:tcW w:w="618" w:type="dxa"/>
            <w:vAlign w:val="center"/>
          </w:tcPr>
          <w:p w:rsidR="00EE7E7B" w:rsidRPr="00733E72" w:rsidRDefault="00EE7E7B" w:rsidP="00836348">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1</w:t>
            </w:r>
            <w:r>
              <w:rPr>
                <w:rFonts w:ascii="Arial" w:eastAsia="Calibri" w:hAnsi="Arial" w:cs="Arial"/>
                <w:sz w:val="24"/>
                <w:szCs w:val="24"/>
              </w:rPr>
              <w:t>1</w:t>
            </w:r>
          </w:p>
        </w:tc>
        <w:tc>
          <w:tcPr>
            <w:tcW w:w="3493" w:type="dxa"/>
          </w:tcPr>
          <w:p w:rsidR="00EE7E7B" w:rsidRPr="00733E72" w:rsidRDefault="00EE7E7B" w:rsidP="00836348">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Jaime Contreras Estrada.</w:t>
            </w:r>
          </w:p>
        </w:tc>
        <w:tc>
          <w:tcPr>
            <w:tcW w:w="1276" w:type="dxa"/>
          </w:tcPr>
          <w:p w:rsidR="00EE7E7B" w:rsidRPr="00733E72" w:rsidRDefault="00EE7E7B" w:rsidP="00836348">
            <w:pPr>
              <w:jc w:val="center"/>
              <w:rPr>
                <w:rFonts w:ascii="Arial" w:hAnsi="Arial" w:cs="Arial"/>
                <w:b/>
                <w:sz w:val="28"/>
                <w:szCs w:val="28"/>
              </w:rPr>
            </w:pPr>
            <w:r w:rsidRPr="00BB1AC1">
              <w:rPr>
                <w:rFonts w:ascii="Arial" w:hAnsi="Arial" w:cs="Arial"/>
                <w:b/>
                <w:sz w:val="40"/>
                <w:szCs w:val="40"/>
              </w:rPr>
              <w:t>*</w:t>
            </w:r>
          </w:p>
        </w:tc>
        <w:tc>
          <w:tcPr>
            <w:tcW w:w="992" w:type="dxa"/>
          </w:tcPr>
          <w:p w:rsidR="00EE7E7B" w:rsidRPr="00733E72" w:rsidRDefault="00EE7E7B" w:rsidP="00836348">
            <w:pPr>
              <w:jc w:val="both"/>
              <w:rPr>
                <w:rFonts w:ascii="Arial" w:hAnsi="Arial" w:cs="Arial"/>
                <w:b/>
                <w:sz w:val="32"/>
                <w:szCs w:val="32"/>
              </w:rPr>
            </w:pPr>
          </w:p>
        </w:tc>
        <w:tc>
          <w:tcPr>
            <w:tcW w:w="1559" w:type="dxa"/>
          </w:tcPr>
          <w:p w:rsidR="00EE7E7B" w:rsidRPr="00733E72" w:rsidRDefault="00EE7E7B" w:rsidP="00836348">
            <w:pPr>
              <w:jc w:val="both"/>
              <w:rPr>
                <w:rFonts w:ascii="Arial" w:hAnsi="Arial" w:cs="Arial"/>
                <w:b/>
                <w:sz w:val="32"/>
                <w:szCs w:val="32"/>
              </w:rPr>
            </w:pPr>
          </w:p>
        </w:tc>
      </w:tr>
      <w:tr w:rsidR="00EE7E7B" w:rsidRPr="00733E72" w:rsidTr="00836348">
        <w:trPr>
          <w:trHeight w:val="520"/>
        </w:trPr>
        <w:tc>
          <w:tcPr>
            <w:tcW w:w="618" w:type="dxa"/>
            <w:vAlign w:val="center"/>
          </w:tcPr>
          <w:p w:rsidR="00EE7E7B" w:rsidRPr="00733E72" w:rsidRDefault="00EE7E7B" w:rsidP="00836348">
            <w:pPr>
              <w:pStyle w:val="Sinespaciado"/>
              <w:spacing w:line="276" w:lineRule="auto"/>
              <w:jc w:val="center"/>
              <w:rPr>
                <w:rFonts w:ascii="Arial" w:eastAsia="Arial" w:hAnsi="Arial" w:cs="Arial"/>
                <w:sz w:val="24"/>
                <w:szCs w:val="24"/>
              </w:rPr>
            </w:pPr>
            <w:r>
              <w:rPr>
                <w:rFonts w:ascii="Arial" w:eastAsia="Arial" w:hAnsi="Arial" w:cs="Arial"/>
                <w:sz w:val="24"/>
                <w:szCs w:val="24"/>
              </w:rPr>
              <w:t>12</w:t>
            </w:r>
          </w:p>
        </w:tc>
        <w:tc>
          <w:tcPr>
            <w:tcW w:w="3493" w:type="dxa"/>
          </w:tcPr>
          <w:p w:rsidR="00EE7E7B" w:rsidRPr="00733E72" w:rsidRDefault="00EE7E7B" w:rsidP="00836348">
            <w:pPr>
              <w:pStyle w:val="Sinespaciado"/>
              <w:spacing w:line="276" w:lineRule="auto"/>
              <w:jc w:val="both"/>
              <w:rPr>
                <w:rFonts w:ascii="Arial" w:eastAsia="Arial" w:hAnsi="Arial" w:cs="Arial"/>
                <w:sz w:val="24"/>
                <w:szCs w:val="24"/>
              </w:rPr>
            </w:pPr>
            <w:r w:rsidRPr="00733E72">
              <w:rPr>
                <w:rFonts w:ascii="Arial" w:eastAsia="Arial" w:hAnsi="Arial" w:cs="Arial"/>
                <w:sz w:val="24"/>
                <w:szCs w:val="24"/>
              </w:rPr>
              <w:t>Oscar Vásquez Llamas</w:t>
            </w:r>
          </w:p>
        </w:tc>
        <w:tc>
          <w:tcPr>
            <w:tcW w:w="1276" w:type="dxa"/>
          </w:tcPr>
          <w:p w:rsidR="00EE7E7B" w:rsidRPr="00733E72" w:rsidRDefault="00EE7E7B" w:rsidP="00836348">
            <w:pPr>
              <w:jc w:val="center"/>
              <w:rPr>
                <w:rFonts w:ascii="Arial" w:hAnsi="Arial" w:cs="Arial"/>
                <w:b/>
                <w:sz w:val="28"/>
                <w:szCs w:val="28"/>
              </w:rPr>
            </w:pPr>
            <w:r w:rsidRPr="00BB1AC1">
              <w:rPr>
                <w:rFonts w:ascii="Arial" w:hAnsi="Arial" w:cs="Arial"/>
                <w:b/>
                <w:sz w:val="40"/>
                <w:szCs w:val="40"/>
              </w:rPr>
              <w:t>*</w:t>
            </w:r>
          </w:p>
        </w:tc>
        <w:tc>
          <w:tcPr>
            <w:tcW w:w="992" w:type="dxa"/>
          </w:tcPr>
          <w:p w:rsidR="00EE7E7B" w:rsidRPr="00733E72" w:rsidRDefault="00EE7E7B" w:rsidP="00836348">
            <w:pPr>
              <w:jc w:val="both"/>
              <w:rPr>
                <w:rFonts w:ascii="Arial" w:hAnsi="Arial" w:cs="Arial"/>
                <w:b/>
                <w:sz w:val="32"/>
                <w:szCs w:val="32"/>
              </w:rPr>
            </w:pPr>
          </w:p>
        </w:tc>
        <w:tc>
          <w:tcPr>
            <w:tcW w:w="1559" w:type="dxa"/>
          </w:tcPr>
          <w:p w:rsidR="00EE7E7B" w:rsidRPr="00733E72" w:rsidRDefault="00EE7E7B" w:rsidP="00836348">
            <w:pPr>
              <w:jc w:val="center"/>
              <w:rPr>
                <w:rFonts w:ascii="Arial" w:hAnsi="Arial" w:cs="Arial"/>
                <w:b/>
                <w:sz w:val="32"/>
                <w:szCs w:val="32"/>
              </w:rPr>
            </w:pPr>
          </w:p>
        </w:tc>
      </w:tr>
      <w:tr w:rsidR="00EE7E7B" w:rsidRPr="00733E72" w:rsidTr="00836348">
        <w:tc>
          <w:tcPr>
            <w:tcW w:w="618" w:type="dxa"/>
            <w:vAlign w:val="center"/>
          </w:tcPr>
          <w:p w:rsidR="00EE7E7B" w:rsidRPr="00733E72" w:rsidRDefault="00EE7E7B" w:rsidP="00836348">
            <w:pPr>
              <w:pStyle w:val="Sinespaciado"/>
              <w:spacing w:line="276" w:lineRule="auto"/>
              <w:jc w:val="center"/>
              <w:rPr>
                <w:rFonts w:ascii="Arial" w:eastAsia="Times New Roman" w:hAnsi="Arial" w:cs="Arial"/>
                <w:sz w:val="24"/>
                <w:szCs w:val="24"/>
                <w:lang w:eastAsia="es-MX"/>
              </w:rPr>
            </w:pPr>
            <w:r>
              <w:rPr>
                <w:rFonts w:ascii="Arial" w:eastAsia="Times New Roman" w:hAnsi="Arial" w:cs="Arial"/>
                <w:sz w:val="24"/>
                <w:szCs w:val="24"/>
                <w:lang w:eastAsia="es-MX"/>
              </w:rPr>
              <w:t>13</w:t>
            </w:r>
          </w:p>
        </w:tc>
        <w:tc>
          <w:tcPr>
            <w:tcW w:w="3493" w:type="dxa"/>
          </w:tcPr>
          <w:p w:rsidR="00EE7E7B" w:rsidRPr="00733E72" w:rsidRDefault="00EE7E7B" w:rsidP="00836348">
            <w:pPr>
              <w:pStyle w:val="Sinespaciado"/>
              <w:spacing w:line="276" w:lineRule="auto"/>
              <w:jc w:val="both"/>
              <w:rPr>
                <w:rFonts w:ascii="Arial" w:eastAsia="Times New Roman" w:hAnsi="Arial" w:cs="Arial"/>
                <w:sz w:val="24"/>
                <w:szCs w:val="24"/>
                <w:lang w:eastAsia="es-MX"/>
              </w:rPr>
            </w:pPr>
            <w:r w:rsidRPr="00733E72">
              <w:rPr>
                <w:rFonts w:ascii="Arial" w:eastAsia="Times New Roman" w:hAnsi="Arial" w:cs="Arial"/>
                <w:sz w:val="24"/>
                <w:szCs w:val="24"/>
                <w:lang w:eastAsia="es-MX"/>
              </w:rPr>
              <w:t>Alina Elizabeth Hernández Castañeda.</w:t>
            </w:r>
          </w:p>
        </w:tc>
        <w:tc>
          <w:tcPr>
            <w:tcW w:w="1276" w:type="dxa"/>
          </w:tcPr>
          <w:p w:rsidR="00EE7E7B" w:rsidRPr="00BB1AC1" w:rsidRDefault="00EE7E7B" w:rsidP="00836348">
            <w:pPr>
              <w:jc w:val="center"/>
              <w:rPr>
                <w:rFonts w:ascii="Arial" w:hAnsi="Arial" w:cs="Arial"/>
                <w:b/>
                <w:sz w:val="40"/>
                <w:szCs w:val="40"/>
              </w:rPr>
            </w:pPr>
            <w:r w:rsidRPr="00BB1AC1">
              <w:rPr>
                <w:rFonts w:ascii="Arial" w:hAnsi="Arial" w:cs="Arial"/>
                <w:b/>
                <w:sz w:val="40"/>
                <w:szCs w:val="40"/>
              </w:rPr>
              <w:t>*</w:t>
            </w:r>
          </w:p>
        </w:tc>
        <w:tc>
          <w:tcPr>
            <w:tcW w:w="992" w:type="dxa"/>
          </w:tcPr>
          <w:p w:rsidR="00EE7E7B" w:rsidRPr="00733E72" w:rsidRDefault="00EE7E7B" w:rsidP="00836348">
            <w:pPr>
              <w:jc w:val="both"/>
              <w:rPr>
                <w:rFonts w:ascii="Arial" w:hAnsi="Arial" w:cs="Arial"/>
                <w:b/>
                <w:sz w:val="32"/>
                <w:szCs w:val="32"/>
              </w:rPr>
            </w:pPr>
          </w:p>
        </w:tc>
        <w:tc>
          <w:tcPr>
            <w:tcW w:w="1559" w:type="dxa"/>
          </w:tcPr>
          <w:p w:rsidR="00EE7E7B" w:rsidRPr="00733E72" w:rsidRDefault="00EE7E7B" w:rsidP="00836348">
            <w:pPr>
              <w:jc w:val="center"/>
              <w:rPr>
                <w:rFonts w:ascii="Arial" w:hAnsi="Arial" w:cs="Arial"/>
                <w:b/>
                <w:sz w:val="32"/>
                <w:szCs w:val="32"/>
              </w:rPr>
            </w:pPr>
          </w:p>
        </w:tc>
      </w:tr>
    </w:tbl>
    <w:p w:rsidR="00EE7E7B" w:rsidRPr="00EE7E7B" w:rsidRDefault="00EE7E7B" w:rsidP="00EE7E7B">
      <w:pPr>
        <w:jc w:val="both"/>
        <w:rPr>
          <w:rFonts w:ascii="Arial" w:hAnsi="Arial" w:cs="Arial"/>
          <w:b/>
          <w:sz w:val="8"/>
          <w:szCs w:val="24"/>
          <w:u w:val="single"/>
        </w:rPr>
      </w:pPr>
    </w:p>
    <w:p w:rsidR="00B3511C" w:rsidRPr="00EE7E7B" w:rsidRDefault="00EE7E7B" w:rsidP="00EE7E7B">
      <w:pPr>
        <w:jc w:val="both"/>
        <w:rPr>
          <w:rFonts w:ascii="Arial" w:hAnsi="Arial" w:cs="Arial"/>
          <w:b/>
          <w:sz w:val="24"/>
          <w:szCs w:val="24"/>
        </w:rPr>
      </w:pPr>
      <w:r>
        <w:rPr>
          <w:rFonts w:ascii="Arial" w:hAnsi="Arial" w:cs="Arial"/>
          <w:sz w:val="24"/>
          <w:szCs w:val="24"/>
        </w:rPr>
        <w:t>Son 13 (trece).---------------------------------------------------------------------------------------------------------------------------------------------------------------------------------</w:t>
      </w:r>
      <w:r w:rsidR="009D4132" w:rsidRPr="00733E72">
        <w:rPr>
          <w:rFonts w:ascii="Arial" w:hAnsi="Arial" w:cs="Arial"/>
          <w:sz w:val="24"/>
          <w:szCs w:val="24"/>
        </w:rPr>
        <w:t>Con la palabra la Presidente Municipal, C. María Elena Limón García:</w:t>
      </w:r>
      <w:r w:rsidR="0001014C">
        <w:rPr>
          <w:rFonts w:ascii="Arial" w:hAnsi="Arial" w:cs="Arial"/>
          <w:sz w:val="24"/>
          <w:szCs w:val="24"/>
        </w:rPr>
        <w:t xml:space="preserve"> </w:t>
      </w:r>
      <w:r>
        <w:rPr>
          <w:rFonts w:ascii="Arial" w:hAnsi="Arial" w:cs="Arial"/>
          <w:sz w:val="24"/>
          <w:szCs w:val="24"/>
        </w:rPr>
        <w:t xml:space="preserve">Es aprobado por unanimidad, por mayoría calificada perdón, </w:t>
      </w:r>
      <w:r w:rsidR="006C0328" w:rsidRPr="00C07071">
        <w:rPr>
          <w:rFonts w:ascii="Arial" w:hAnsi="Arial" w:cs="Arial"/>
          <w:sz w:val="24"/>
          <w:szCs w:val="24"/>
        </w:rPr>
        <w:t>con fundamento en lo dispuesto por el artículo 162 del Reglamento del Gobierno y la Administración Pública del Ayuntamiento Constitucional de San Pedro Tlaquepaque</w:t>
      </w:r>
      <w:r w:rsidR="006C0328">
        <w:rPr>
          <w:rFonts w:ascii="Arial" w:hAnsi="Arial" w:cs="Arial"/>
          <w:sz w:val="24"/>
          <w:szCs w:val="24"/>
        </w:rPr>
        <w:t>,</w:t>
      </w:r>
      <w:r w:rsidR="006C0328" w:rsidRPr="00C07071">
        <w:rPr>
          <w:rFonts w:ascii="Arial" w:hAnsi="Arial" w:cs="Arial"/>
          <w:sz w:val="24"/>
          <w:szCs w:val="24"/>
        </w:rPr>
        <w:t xml:space="preserve"> se declara aprobado</w:t>
      </w:r>
      <w:r w:rsidR="006C0328" w:rsidRPr="006C0328">
        <w:rPr>
          <w:rFonts w:ascii="Arial" w:hAnsi="Arial" w:cs="Arial"/>
          <w:sz w:val="24"/>
          <w:szCs w:val="24"/>
        </w:rPr>
        <w:t xml:space="preserve"> </w:t>
      </w:r>
      <w:r>
        <w:rPr>
          <w:rFonts w:ascii="Arial" w:hAnsi="Arial" w:cs="Arial"/>
          <w:sz w:val="24"/>
          <w:szCs w:val="24"/>
        </w:rPr>
        <w:t xml:space="preserve">por mayoría calificada, muchas gracias regidoras y regidores, </w:t>
      </w:r>
      <w:r w:rsidR="00B3511C" w:rsidRPr="00FE380E">
        <w:rPr>
          <w:rFonts w:ascii="Arial" w:hAnsi="Arial" w:cs="Arial"/>
          <w:b/>
          <w:sz w:val="24"/>
          <w:szCs w:val="24"/>
        </w:rPr>
        <w:t xml:space="preserve">estando presentes 13 (trece) integrantes </w:t>
      </w:r>
      <w:r>
        <w:rPr>
          <w:rFonts w:ascii="Arial" w:hAnsi="Arial" w:cs="Arial"/>
          <w:b/>
          <w:sz w:val="24"/>
          <w:szCs w:val="24"/>
        </w:rPr>
        <w:t>del pleno, en forma nominal s</w:t>
      </w:r>
      <w:r w:rsidR="00B3511C" w:rsidRPr="00FE380E">
        <w:rPr>
          <w:rFonts w:ascii="Arial" w:hAnsi="Arial" w:cs="Arial"/>
          <w:b/>
          <w:sz w:val="24"/>
          <w:szCs w:val="24"/>
        </w:rPr>
        <w:t>on emitidos 13 (trece)</w:t>
      </w:r>
      <w:r>
        <w:rPr>
          <w:rFonts w:ascii="Arial" w:hAnsi="Arial" w:cs="Arial"/>
          <w:b/>
          <w:sz w:val="24"/>
          <w:szCs w:val="24"/>
        </w:rPr>
        <w:t xml:space="preserve"> votos a favor, en unanimidad </w:t>
      </w:r>
      <w:r w:rsidR="00B3511C" w:rsidRPr="00FE380E">
        <w:rPr>
          <w:rFonts w:ascii="Arial" w:hAnsi="Arial" w:cs="Arial"/>
          <w:b/>
          <w:sz w:val="24"/>
          <w:szCs w:val="24"/>
        </w:rPr>
        <w:t>e</w:t>
      </w:r>
      <w:r>
        <w:rPr>
          <w:rFonts w:ascii="Arial" w:hAnsi="Arial" w:cs="Arial"/>
          <w:b/>
          <w:sz w:val="24"/>
          <w:szCs w:val="24"/>
        </w:rPr>
        <w:t>s</w:t>
      </w:r>
      <w:r w:rsidR="00B3511C" w:rsidRPr="00EE7E7B">
        <w:rPr>
          <w:rFonts w:ascii="Arial" w:hAnsi="Arial" w:cs="Arial"/>
          <w:b/>
          <w:sz w:val="24"/>
          <w:szCs w:val="24"/>
        </w:rPr>
        <w:t xml:space="preserve"> aprobado por mayoría absoluta en lo general y en lo particular el dictamen presentado por la Comisión Edilicia de Reglamentos M</w:t>
      </w:r>
      <w:r w:rsidR="00B3511C" w:rsidRPr="00FE380E">
        <w:rPr>
          <w:rFonts w:ascii="Arial" w:hAnsi="Arial" w:cs="Arial"/>
          <w:b/>
          <w:sz w:val="24"/>
          <w:szCs w:val="24"/>
        </w:rPr>
        <w:t>unicipales y Puntos Legislativo, bajo el siguiente:</w:t>
      </w:r>
      <w:r w:rsidR="00B3511C" w:rsidRPr="00FE380E">
        <w:rPr>
          <w:rFonts w:ascii="Arial" w:hAnsi="Arial" w:cs="Arial"/>
          <w:sz w:val="24"/>
          <w:szCs w:val="24"/>
        </w:rPr>
        <w:t>-------------------------------------------------------------------------------------------------------------------</w:t>
      </w:r>
      <w:r>
        <w:rPr>
          <w:rFonts w:ascii="Arial" w:hAnsi="Arial" w:cs="Arial"/>
          <w:sz w:val="24"/>
          <w:szCs w:val="24"/>
        </w:rPr>
        <w:t>------------</w:t>
      </w:r>
      <w:r w:rsidR="00B3511C" w:rsidRPr="00FE380E">
        <w:rPr>
          <w:rFonts w:ascii="Arial" w:hAnsi="Arial" w:cs="Arial"/>
          <w:sz w:val="24"/>
          <w:szCs w:val="24"/>
        </w:rPr>
        <w:t>-----</w:t>
      </w:r>
      <w:r w:rsidR="00B3511C" w:rsidRPr="00FE380E">
        <w:rPr>
          <w:rFonts w:ascii="Arial" w:hAnsi="Arial" w:cs="Arial"/>
          <w:b/>
          <w:sz w:val="24"/>
          <w:szCs w:val="24"/>
        </w:rPr>
        <w:t>ACUERDO NÚMERO 1588/2021</w:t>
      </w:r>
      <w:r w:rsidR="00B3511C" w:rsidRPr="00FE380E">
        <w:rPr>
          <w:rFonts w:ascii="Arial" w:hAnsi="Arial" w:cs="Arial"/>
          <w:sz w:val="24"/>
          <w:szCs w:val="24"/>
        </w:rPr>
        <w:t>------------------------------------------------------------------------------------------------------------------------------</w:t>
      </w:r>
      <w:r w:rsidR="00B3511C" w:rsidRPr="00FE380E">
        <w:rPr>
          <w:rFonts w:ascii="Arial" w:eastAsia="Calibri" w:hAnsi="Arial" w:cs="Arial"/>
          <w:b/>
          <w:sz w:val="24"/>
          <w:szCs w:val="24"/>
        </w:rPr>
        <w:t xml:space="preserve">PRIMERO.- </w:t>
      </w:r>
      <w:r w:rsidR="00B3511C" w:rsidRPr="00FE380E">
        <w:rPr>
          <w:rFonts w:ascii="Arial" w:eastAsia="Calibri" w:hAnsi="Arial" w:cs="Arial"/>
          <w:sz w:val="24"/>
          <w:szCs w:val="24"/>
        </w:rPr>
        <w:t>El Pleno del Ayuntamiento de San Pedro Tlaquepaque aprueba y autoriza el dictamen con el número de acuerdo 1432/2020/TC que tienen por objeto modificar el artículo 4 se adicionan las fracciones V, y VI  de Reglamento del Organismo Público Descentralizado Denominado  “Consejo Municipal del Deporte, (COMUDE)  de San Pedro Tlaquepaque”, Artículo 243 se adiciona la fracción LI del Reglamento de Gobierno y de la Administración Pública del Ayuntamiento Constitucional de San Pedro Tlaquepaque, Artículo 194 se adiciona fracción XXIV del Reglamento de Gobierno y de la Administración Pública del Ayuntamiento Constitucional de San Pedro Tlaquepaque, Artículo 7 se adiciona la fracción XIX del Reglamento de Cultura y Mecenazgo, Cultura del Municipio de San Pedro Tlaquepaque, Articulo 13 se adicionan las fracciones IX y X del  Reglamento de Bibliotecas del Municipio San Pedro Tlaquepaque, Articulo 7 se adiciona la fracción XVIII del Reglamento Municipal para el Desarrollo, Promoción y Fomento Artesanal de San Pedro Tlaquepaque, Jalisco, para quedar como sigue:</w:t>
      </w:r>
    </w:p>
    <w:p w:rsidR="00B3511C" w:rsidRDefault="00B3511C" w:rsidP="00B3511C">
      <w:pPr>
        <w:spacing w:after="160"/>
        <w:ind w:left="567" w:right="49"/>
        <w:jc w:val="both"/>
        <w:rPr>
          <w:rFonts w:ascii="Arial" w:eastAsia="Calibri" w:hAnsi="Arial" w:cs="Arial"/>
          <w:b/>
        </w:rPr>
      </w:pPr>
      <w:r w:rsidRPr="00296402">
        <w:rPr>
          <w:rFonts w:ascii="Arial" w:eastAsia="Calibri" w:hAnsi="Arial" w:cs="Arial"/>
          <w:b/>
        </w:rPr>
        <w:t>REGLAMENTO DEL ORGANISMO PÚBLICO DESCENTRALIZADO DENOMINADO</w:t>
      </w:r>
      <w:r>
        <w:rPr>
          <w:rFonts w:ascii="Arial" w:eastAsia="Calibri" w:hAnsi="Arial" w:cs="Arial"/>
          <w:b/>
        </w:rPr>
        <w:t xml:space="preserve">. </w:t>
      </w:r>
      <w:r w:rsidRPr="00296402">
        <w:rPr>
          <w:rFonts w:ascii="Arial" w:eastAsia="Calibri" w:hAnsi="Arial" w:cs="Arial"/>
          <w:b/>
        </w:rPr>
        <w:t>“CONSEJO MUNICIPAL DEL DEPORTE DE SAN PEDRO TLAQUEPAQUE”</w:t>
      </w:r>
      <w:r>
        <w:rPr>
          <w:rFonts w:ascii="Arial" w:eastAsia="Calibri" w:hAnsi="Arial" w:cs="Arial"/>
          <w:b/>
        </w:rPr>
        <w:t>.</w:t>
      </w:r>
    </w:p>
    <w:p w:rsidR="00B3511C" w:rsidRPr="00296402" w:rsidRDefault="00B3511C" w:rsidP="00B3511C">
      <w:pPr>
        <w:ind w:right="49" w:firstLine="567"/>
        <w:jc w:val="both"/>
        <w:rPr>
          <w:rFonts w:ascii="Arial" w:eastAsia="Calibri" w:hAnsi="Arial" w:cs="Arial"/>
        </w:rPr>
      </w:pPr>
      <w:r w:rsidRPr="00296402">
        <w:rPr>
          <w:rFonts w:ascii="Arial" w:eastAsia="Calibri" w:hAnsi="Arial" w:cs="Arial"/>
        </w:rPr>
        <w:t>Artículo 4. El objetivo principal del Consejo se basa en:</w:t>
      </w:r>
    </w:p>
    <w:p w:rsidR="00B3511C" w:rsidRPr="00296402" w:rsidRDefault="00B3511C" w:rsidP="00B3511C">
      <w:pPr>
        <w:ind w:left="567" w:right="567"/>
        <w:jc w:val="both"/>
        <w:rPr>
          <w:rFonts w:ascii="Arial" w:eastAsia="Calibri" w:hAnsi="Arial" w:cs="Arial"/>
        </w:rPr>
      </w:pPr>
      <w:r w:rsidRPr="00296402">
        <w:rPr>
          <w:rFonts w:ascii="Arial" w:eastAsia="Calibri" w:hAnsi="Arial" w:cs="Arial"/>
        </w:rPr>
        <w:t>I…IV;</w:t>
      </w:r>
    </w:p>
    <w:p w:rsidR="00B3511C" w:rsidRDefault="00B3511C" w:rsidP="00B3511C">
      <w:pPr>
        <w:spacing w:after="160"/>
        <w:ind w:left="567" w:right="567"/>
        <w:jc w:val="both"/>
        <w:rPr>
          <w:rFonts w:ascii="Arial" w:eastAsia="Calibri" w:hAnsi="Arial" w:cs="Arial"/>
        </w:rPr>
      </w:pPr>
      <w:r w:rsidRPr="00296402">
        <w:rPr>
          <w:rFonts w:ascii="Arial" w:eastAsia="Calibri" w:hAnsi="Arial" w:cs="Arial"/>
        </w:rPr>
        <w:t>V.- Planear, organizar y desarrollar actividad física masiva del programa macro eventos organizado en el Municipio de San Pedro Tlaquepaque para la promoción de actividad física, ejercicio y el deporte, considerando dentro de las convocatorias de competencia categorías exclusivas para los adultos mayores;</w:t>
      </w:r>
    </w:p>
    <w:p w:rsidR="00B3511C" w:rsidRPr="00296402" w:rsidRDefault="00B3511C" w:rsidP="00B3511C">
      <w:pPr>
        <w:spacing w:after="160"/>
        <w:ind w:left="567" w:right="567"/>
        <w:jc w:val="both"/>
        <w:rPr>
          <w:rFonts w:ascii="Arial" w:eastAsia="Calibri" w:hAnsi="Arial" w:cs="Arial"/>
        </w:rPr>
      </w:pPr>
      <w:r w:rsidRPr="00296402">
        <w:rPr>
          <w:rFonts w:ascii="Arial" w:eastAsia="Calibri" w:hAnsi="Arial" w:cs="Arial"/>
        </w:rPr>
        <w:t>VI.- Programar Mantenimiento de Espacios Deportivos, para brindar un servicio adecuado a la infraestructura deportiva del municipio, en beneficio a las personas adultas mayores y personas con discapacidad;</w:t>
      </w:r>
    </w:p>
    <w:p w:rsidR="00B3511C" w:rsidRPr="00296402" w:rsidRDefault="00B3511C" w:rsidP="00B3511C">
      <w:pPr>
        <w:spacing w:after="160"/>
        <w:ind w:left="567" w:right="567"/>
        <w:jc w:val="both"/>
        <w:rPr>
          <w:rFonts w:ascii="Arial" w:eastAsia="Calibri" w:hAnsi="Arial" w:cs="Arial"/>
        </w:rPr>
      </w:pPr>
      <w:r w:rsidRPr="00296402">
        <w:rPr>
          <w:rFonts w:ascii="Arial" w:eastAsia="Calibri" w:hAnsi="Arial" w:cs="Arial"/>
        </w:rPr>
        <w:t>VII.-   Destinar los recursos necesarios para el logro de los fines anteriormente señalados.</w:t>
      </w:r>
    </w:p>
    <w:p w:rsidR="00B3511C" w:rsidRPr="00296402" w:rsidRDefault="00B3511C" w:rsidP="00B3511C">
      <w:pPr>
        <w:spacing w:after="160"/>
        <w:ind w:left="567" w:right="567"/>
        <w:jc w:val="both"/>
        <w:rPr>
          <w:rFonts w:ascii="Arial" w:eastAsia="Calibri" w:hAnsi="Arial" w:cs="Arial"/>
        </w:rPr>
      </w:pPr>
      <w:r w:rsidRPr="00296402">
        <w:rPr>
          <w:rFonts w:ascii="Arial" w:eastAsia="Calibri" w:hAnsi="Arial" w:cs="Arial"/>
        </w:rPr>
        <w:t xml:space="preserve">                                                                                                                                                                                                                                                                                                                              </w:t>
      </w:r>
    </w:p>
    <w:p w:rsidR="00B3511C" w:rsidRPr="00296402" w:rsidRDefault="00B3511C" w:rsidP="00B3511C">
      <w:pPr>
        <w:spacing w:after="160"/>
        <w:ind w:left="567" w:right="567"/>
        <w:jc w:val="both"/>
        <w:rPr>
          <w:rFonts w:ascii="Arial" w:eastAsia="Calibri" w:hAnsi="Arial" w:cs="Arial"/>
          <w:b/>
        </w:rPr>
      </w:pPr>
      <w:r w:rsidRPr="00296402">
        <w:rPr>
          <w:rFonts w:ascii="Arial" w:eastAsia="Calibri" w:hAnsi="Arial" w:cs="Arial"/>
          <w:b/>
        </w:rPr>
        <w:t>REGLAMENTO DEL GOBIERNO Y DE LA ADMINISTRACIÓN PÚBLICA DEL AYUNTAMIENTO CONSTITUCIONAL DE SAN PEDRO TLAQUEPAQUE</w:t>
      </w:r>
    </w:p>
    <w:p w:rsidR="00B3511C" w:rsidRPr="00296402" w:rsidRDefault="00B3511C" w:rsidP="00B3511C">
      <w:pPr>
        <w:spacing w:after="160"/>
        <w:ind w:left="567" w:right="567"/>
        <w:jc w:val="both"/>
        <w:rPr>
          <w:rFonts w:ascii="Arial" w:eastAsia="Calibri" w:hAnsi="Arial" w:cs="Arial"/>
        </w:rPr>
      </w:pPr>
      <w:r w:rsidRPr="00296402">
        <w:rPr>
          <w:rFonts w:ascii="Arial" w:eastAsia="Calibri" w:hAnsi="Arial" w:cs="Arial"/>
        </w:rPr>
        <w:t>Artículo194.- Al Funcionario Encargado de la Hacienda Municipal, se le denomina Tesorero y tiene las siguientes atribuciones:</w:t>
      </w:r>
    </w:p>
    <w:p w:rsidR="00B3511C" w:rsidRPr="00296402" w:rsidRDefault="00B3511C" w:rsidP="00B3511C">
      <w:pPr>
        <w:spacing w:after="160"/>
        <w:ind w:left="567" w:right="567"/>
        <w:jc w:val="both"/>
        <w:rPr>
          <w:rFonts w:ascii="Arial" w:eastAsia="Calibri" w:hAnsi="Arial" w:cs="Arial"/>
        </w:rPr>
      </w:pPr>
      <w:r w:rsidRPr="00296402">
        <w:rPr>
          <w:rFonts w:ascii="Arial" w:eastAsia="Calibri" w:hAnsi="Arial" w:cs="Arial"/>
        </w:rPr>
        <w:t>I…XXIII</w:t>
      </w:r>
    </w:p>
    <w:p w:rsidR="00B3511C" w:rsidRPr="00296402" w:rsidRDefault="00B3511C" w:rsidP="00B3511C">
      <w:pPr>
        <w:spacing w:after="160"/>
        <w:ind w:left="567" w:right="567"/>
        <w:jc w:val="both"/>
        <w:rPr>
          <w:rFonts w:ascii="Arial" w:eastAsia="Calibri" w:hAnsi="Arial" w:cs="Arial"/>
        </w:rPr>
      </w:pPr>
      <w:r w:rsidRPr="00296402">
        <w:rPr>
          <w:rFonts w:ascii="Arial" w:eastAsia="Calibri" w:hAnsi="Arial" w:cs="Arial"/>
        </w:rPr>
        <w:t>XXIV. Aplicar los descuentos otorgados a los Adultos Mayores, que sean favorecidos en cada ejercicio fiscal y que se establezcan en su respectiva ley de ingresos</w:t>
      </w:r>
    </w:p>
    <w:p w:rsidR="00B3511C" w:rsidRPr="00296402" w:rsidRDefault="00B3511C" w:rsidP="00B3511C">
      <w:pPr>
        <w:spacing w:after="160"/>
        <w:ind w:left="567" w:right="567"/>
        <w:jc w:val="both"/>
        <w:rPr>
          <w:rFonts w:ascii="Arial" w:eastAsia="Calibri" w:hAnsi="Arial" w:cs="Arial"/>
        </w:rPr>
      </w:pPr>
      <w:r w:rsidRPr="00296402">
        <w:rPr>
          <w:rFonts w:ascii="Arial" w:eastAsia="Calibri" w:hAnsi="Arial" w:cs="Arial"/>
        </w:rPr>
        <w:t>Artículo 243.- La Coordinación General de Construcción de la Comunidad, es la instancia integradora de las áreas destinadas al diseño y ejecución de estrategias para la formación ciudadana, la construcción de comunidades y el fortalecimiento del tejido social. Fomenta la participación de los ciudadanos en el diseño y gestión de la ciudad. Dispone del deporte, la cultura, la recreación, la educación y la salud, como elementos de política pública para la consecución de sus fines, ciudadanos plenos, comunidades integradas y calidad de vida en el Municipio.</w:t>
      </w:r>
    </w:p>
    <w:p w:rsidR="00B3511C" w:rsidRPr="00296402" w:rsidRDefault="00B3511C" w:rsidP="00B3511C">
      <w:pPr>
        <w:spacing w:after="160"/>
        <w:ind w:left="567" w:right="567"/>
        <w:jc w:val="both"/>
        <w:rPr>
          <w:rFonts w:ascii="Arial" w:eastAsia="Calibri" w:hAnsi="Arial" w:cs="Arial"/>
        </w:rPr>
      </w:pPr>
      <w:r w:rsidRPr="00296402">
        <w:rPr>
          <w:rFonts w:ascii="Arial" w:eastAsia="Calibri" w:hAnsi="Arial" w:cs="Arial"/>
        </w:rPr>
        <w:t>La Coordinación General de Construcción de la Comunidad tiene las siguientes atribuciones:</w:t>
      </w:r>
    </w:p>
    <w:p w:rsidR="00B3511C" w:rsidRPr="00296402" w:rsidRDefault="00B3511C" w:rsidP="00B3511C">
      <w:pPr>
        <w:spacing w:after="160"/>
        <w:ind w:left="567" w:right="567"/>
        <w:jc w:val="both"/>
        <w:rPr>
          <w:rFonts w:ascii="Arial" w:eastAsia="Calibri" w:hAnsi="Arial" w:cs="Arial"/>
        </w:rPr>
      </w:pPr>
      <w:r w:rsidRPr="00296402">
        <w:rPr>
          <w:rFonts w:ascii="Arial" w:eastAsia="Calibri" w:hAnsi="Arial" w:cs="Arial"/>
        </w:rPr>
        <w:t>I…L</w:t>
      </w:r>
    </w:p>
    <w:p w:rsidR="00B3511C" w:rsidRPr="00296402" w:rsidRDefault="00B3511C" w:rsidP="00B3511C">
      <w:pPr>
        <w:spacing w:after="160"/>
        <w:ind w:left="567" w:right="567"/>
        <w:jc w:val="both"/>
        <w:rPr>
          <w:rFonts w:ascii="Arial" w:eastAsia="Calibri" w:hAnsi="Arial" w:cs="Arial"/>
        </w:rPr>
      </w:pPr>
      <w:r w:rsidRPr="00296402">
        <w:rPr>
          <w:rFonts w:ascii="Arial" w:eastAsia="Calibri" w:hAnsi="Arial" w:cs="Arial"/>
        </w:rPr>
        <w:t>LI. Promover que se contemple en la ley de ingresos de cada ejercicio fiscal un descuento en atención integral de la salud para los adultos mayores.</w:t>
      </w:r>
    </w:p>
    <w:p w:rsidR="00B3511C" w:rsidRPr="00296402" w:rsidRDefault="00B3511C" w:rsidP="00B3511C">
      <w:pPr>
        <w:spacing w:after="160"/>
        <w:ind w:left="567" w:right="567"/>
        <w:jc w:val="both"/>
        <w:rPr>
          <w:rFonts w:ascii="Arial" w:eastAsia="Calibri" w:hAnsi="Arial" w:cs="Arial"/>
        </w:rPr>
      </w:pPr>
      <w:r w:rsidRPr="00296402">
        <w:rPr>
          <w:rFonts w:ascii="Arial" w:eastAsia="Calibri" w:hAnsi="Arial" w:cs="Arial"/>
        </w:rPr>
        <w:t xml:space="preserve"> LII. Crear, coordinar y ejecutar los programas de apoyos y beneficios para las personas adultas mayores del Municipio, así como la </w:t>
      </w:r>
      <w:proofErr w:type="gramStart"/>
      <w:r w:rsidRPr="00296402">
        <w:rPr>
          <w:rFonts w:ascii="Arial" w:eastAsia="Calibri" w:hAnsi="Arial" w:cs="Arial"/>
        </w:rPr>
        <w:t>elaboración  de</w:t>
      </w:r>
      <w:proofErr w:type="gramEnd"/>
      <w:r w:rsidRPr="00296402">
        <w:rPr>
          <w:rFonts w:ascii="Arial" w:eastAsia="Calibri" w:hAnsi="Arial" w:cs="Arial"/>
        </w:rPr>
        <w:t xml:space="preserve"> sus respectivas reglas de operación para cada ejercicio fiscal.</w:t>
      </w:r>
    </w:p>
    <w:p w:rsidR="00B3511C" w:rsidRPr="00296402" w:rsidRDefault="00B3511C" w:rsidP="00B3511C">
      <w:pPr>
        <w:spacing w:after="160"/>
        <w:ind w:left="567" w:right="567"/>
        <w:jc w:val="both"/>
        <w:rPr>
          <w:rFonts w:ascii="Arial" w:eastAsia="Calibri" w:hAnsi="Arial" w:cs="Arial"/>
        </w:rPr>
      </w:pPr>
      <w:r w:rsidRPr="00296402">
        <w:rPr>
          <w:rFonts w:ascii="Arial" w:eastAsia="Calibri" w:hAnsi="Arial" w:cs="Arial"/>
        </w:rPr>
        <w:t>LIII. Las demás previstas en la normatividad aplicable.</w:t>
      </w:r>
    </w:p>
    <w:p w:rsidR="00B3511C" w:rsidRPr="00296402" w:rsidRDefault="00B3511C" w:rsidP="00B3511C">
      <w:pPr>
        <w:spacing w:after="160"/>
        <w:ind w:left="567" w:right="567"/>
        <w:jc w:val="both"/>
        <w:rPr>
          <w:rFonts w:ascii="Arial" w:eastAsia="Calibri" w:hAnsi="Arial" w:cs="Arial"/>
          <w:b/>
        </w:rPr>
      </w:pPr>
      <w:r w:rsidRPr="00296402">
        <w:rPr>
          <w:rFonts w:ascii="Arial" w:eastAsia="Calibri" w:hAnsi="Arial" w:cs="Arial"/>
          <w:b/>
        </w:rPr>
        <w:t>REGLAMENTO DE CULTURA Y MECENAZGO CULTURAL DEL MUNICIPIO DE SAN PEDRO TLAQUEPAQUE.</w:t>
      </w:r>
    </w:p>
    <w:p w:rsidR="00B3511C" w:rsidRPr="00296402" w:rsidRDefault="00B3511C" w:rsidP="00B3511C">
      <w:pPr>
        <w:spacing w:after="160"/>
        <w:ind w:left="567" w:right="567"/>
        <w:jc w:val="both"/>
        <w:rPr>
          <w:rFonts w:ascii="Arial" w:eastAsia="Calibri" w:hAnsi="Arial" w:cs="Arial"/>
        </w:rPr>
      </w:pPr>
      <w:r w:rsidRPr="00296402">
        <w:rPr>
          <w:rFonts w:ascii="Arial" w:eastAsia="Calibri" w:hAnsi="Arial" w:cs="Arial"/>
        </w:rPr>
        <w:t>Artículo 7.- Son Atribuciones de la Dirección de Cultura las siguientes:</w:t>
      </w:r>
    </w:p>
    <w:p w:rsidR="00B3511C" w:rsidRPr="00296402" w:rsidRDefault="00B3511C" w:rsidP="00B3511C">
      <w:pPr>
        <w:spacing w:after="160"/>
        <w:ind w:left="567" w:right="567"/>
        <w:jc w:val="both"/>
        <w:rPr>
          <w:rFonts w:ascii="Arial" w:eastAsia="Calibri" w:hAnsi="Arial" w:cs="Arial"/>
        </w:rPr>
      </w:pPr>
      <w:r w:rsidRPr="00296402">
        <w:rPr>
          <w:rFonts w:ascii="Arial" w:eastAsia="Calibri" w:hAnsi="Arial" w:cs="Arial"/>
        </w:rPr>
        <w:t>I…XVIII</w:t>
      </w:r>
    </w:p>
    <w:p w:rsidR="00B3511C" w:rsidRPr="00296402" w:rsidRDefault="00B3511C" w:rsidP="00B3511C">
      <w:pPr>
        <w:spacing w:after="160"/>
        <w:ind w:left="567" w:right="567"/>
        <w:jc w:val="both"/>
        <w:rPr>
          <w:rFonts w:ascii="Arial" w:eastAsia="Calibri" w:hAnsi="Arial" w:cs="Arial"/>
        </w:rPr>
      </w:pPr>
      <w:r w:rsidRPr="00296402">
        <w:rPr>
          <w:rFonts w:ascii="Arial" w:eastAsia="Calibri" w:hAnsi="Arial" w:cs="Arial"/>
        </w:rPr>
        <w:t>XIX.     Promover actividades de enseñanza de música, pintura, danza y plática enfocadas a las personas adultas mayores.</w:t>
      </w:r>
    </w:p>
    <w:p w:rsidR="00B3511C" w:rsidRPr="00296402" w:rsidRDefault="00B3511C" w:rsidP="00B3511C">
      <w:pPr>
        <w:spacing w:after="160"/>
        <w:ind w:left="567" w:right="567"/>
        <w:jc w:val="both"/>
        <w:rPr>
          <w:rFonts w:ascii="Arial" w:eastAsia="Calibri" w:hAnsi="Arial" w:cs="Arial"/>
          <w:b/>
        </w:rPr>
      </w:pPr>
      <w:r w:rsidRPr="00296402">
        <w:rPr>
          <w:rFonts w:ascii="Arial" w:eastAsia="Calibri" w:hAnsi="Arial" w:cs="Arial"/>
          <w:b/>
        </w:rPr>
        <w:t>REGLAMENTO DE BIBLIOTECAS DEL MUNICIPIO SAN PEDRO TLAQUEPAQUE.</w:t>
      </w:r>
    </w:p>
    <w:p w:rsidR="00B3511C" w:rsidRPr="00296402" w:rsidRDefault="00B3511C" w:rsidP="00B3511C">
      <w:pPr>
        <w:spacing w:after="160"/>
        <w:ind w:left="567" w:right="567"/>
        <w:jc w:val="both"/>
        <w:rPr>
          <w:rFonts w:ascii="Arial" w:eastAsia="Calibri" w:hAnsi="Arial" w:cs="Arial"/>
        </w:rPr>
      </w:pPr>
      <w:r w:rsidRPr="00296402">
        <w:rPr>
          <w:rFonts w:ascii="Arial" w:eastAsia="Calibri" w:hAnsi="Arial" w:cs="Arial"/>
        </w:rPr>
        <w:t>Artículo 13.- Son funciones de las bibliotecas las siguientes:</w:t>
      </w:r>
    </w:p>
    <w:p w:rsidR="00B3511C" w:rsidRPr="00296402" w:rsidRDefault="00B3511C" w:rsidP="00B3511C">
      <w:pPr>
        <w:spacing w:after="160"/>
        <w:ind w:left="567" w:right="567"/>
        <w:jc w:val="both"/>
        <w:rPr>
          <w:rFonts w:ascii="Arial" w:eastAsia="Calibri" w:hAnsi="Arial" w:cs="Arial"/>
        </w:rPr>
      </w:pPr>
      <w:r w:rsidRPr="00296402">
        <w:rPr>
          <w:rFonts w:ascii="Arial" w:eastAsia="Calibri" w:hAnsi="Arial" w:cs="Arial"/>
        </w:rPr>
        <w:t>I…VIII</w:t>
      </w:r>
    </w:p>
    <w:p w:rsidR="00B3511C" w:rsidRPr="00296402" w:rsidRDefault="00B3511C" w:rsidP="00B3511C">
      <w:pPr>
        <w:spacing w:after="160"/>
        <w:ind w:left="567" w:right="567"/>
        <w:jc w:val="both"/>
        <w:rPr>
          <w:rFonts w:ascii="Arial" w:eastAsia="Calibri" w:hAnsi="Arial" w:cs="Arial"/>
        </w:rPr>
      </w:pPr>
      <w:r w:rsidRPr="00296402">
        <w:rPr>
          <w:rFonts w:ascii="Arial" w:eastAsia="Calibri" w:hAnsi="Arial" w:cs="Arial"/>
        </w:rPr>
        <w:t xml:space="preserve">IX. Ejecutar las medidas necesarias para que las personas adultas mayores tengan fácil acceso a la enseñanza a través de una educación básica y media, técnica y superior permanente. </w:t>
      </w:r>
    </w:p>
    <w:p w:rsidR="00B3511C" w:rsidRPr="00296402" w:rsidRDefault="00B3511C" w:rsidP="00B3511C">
      <w:pPr>
        <w:spacing w:after="160"/>
        <w:ind w:left="567" w:right="567"/>
        <w:jc w:val="both"/>
        <w:rPr>
          <w:rFonts w:ascii="Arial" w:eastAsia="Calibri" w:hAnsi="Arial" w:cs="Arial"/>
        </w:rPr>
      </w:pPr>
      <w:r w:rsidRPr="00296402">
        <w:rPr>
          <w:rFonts w:ascii="Arial" w:eastAsia="Calibri" w:hAnsi="Arial" w:cs="Arial"/>
        </w:rPr>
        <w:t xml:space="preserve">X. Desarrollar programas y actividades de círculos de lectura, talleres manuales, </w:t>
      </w:r>
      <w:proofErr w:type="spellStart"/>
      <w:r w:rsidRPr="00296402">
        <w:rPr>
          <w:rFonts w:ascii="Arial" w:eastAsia="Calibri" w:hAnsi="Arial" w:cs="Arial"/>
        </w:rPr>
        <w:t>lectuo</w:t>
      </w:r>
      <w:proofErr w:type="spellEnd"/>
      <w:r w:rsidRPr="00296402">
        <w:rPr>
          <w:rFonts w:ascii="Arial" w:eastAsia="Calibri" w:hAnsi="Arial" w:cs="Arial"/>
        </w:rPr>
        <w:t>-escritura, cuenta cuentos, visitas guardias para que conozcan los servicios de la biblioteca, acompañamiento personalizado para facilitar su visita, clases básicas de computación, hora de juegos de mesa, para personas adultas mayores en todas las bibliotecas del municipio.</w:t>
      </w:r>
    </w:p>
    <w:p w:rsidR="00B3511C" w:rsidRPr="00296402" w:rsidRDefault="00B3511C" w:rsidP="00B3511C">
      <w:pPr>
        <w:spacing w:after="160"/>
        <w:ind w:left="567" w:right="567"/>
        <w:jc w:val="both"/>
        <w:rPr>
          <w:rFonts w:ascii="Arial" w:eastAsia="Calibri" w:hAnsi="Arial" w:cs="Arial"/>
        </w:rPr>
      </w:pPr>
    </w:p>
    <w:p w:rsidR="00B3511C" w:rsidRPr="00296402" w:rsidRDefault="00B3511C" w:rsidP="00B3511C">
      <w:pPr>
        <w:spacing w:after="160"/>
        <w:ind w:left="567" w:right="567"/>
        <w:jc w:val="both"/>
        <w:rPr>
          <w:rFonts w:ascii="Arial" w:eastAsia="Calibri" w:hAnsi="Arial" w:cs="Arial"/>
          <w:b/>
        </w:rPr>
      </w:pPr>
      <w:r w:rsidRPr="00296402">
        <w:rPr>
          <w:rFonts w:ascii="Arial" w:eastAsia="Calibri" w:hAnsi="Arial" w:cs="Arial"/>
          <w:b/>
        </w:rPr>
        <w:t>REGLAMENTO MUNICIPAL PARA EL DESARROLLO, PROMOCIÓN Y FOMENTO ARTESANAL DE SAN PEDRO TLAQUEPAQUE</w:t>
      </w:r>
    </w:p>
    <w:p w:rsidR="00B3511C" w:rsidRPr="00296402" w:rsidRDefault="00B3511C" w:rsidP="00B3511C">
      <w:pPr>
        <w:spacing w:after="160"/>
        <w:ind w:left="567" w:right="567"/>
        <w:jc w:val="both"/>
        <w:rPr>
          <w:rFonts w:ascii="Arial" w:eastAsia="Calibri" w:hAnsi="Arial" w:cs="Arial"/>
        </w:rPr>
      </w:pPr>
      <w:r w:rsidRPr="00296402">
        <w:rPr>
          <w:rFonts w:ascii="Arial" w:eastAsia="Calibri" w:hAnsi="Arial" w:cs="Arial"/>
        </w:rPr>
        <w:t>Artículo 7.- Son atribuciones y obligaciones de la Dirección las siguientes:</w:t>
      </w:r>
    </w:p>
    <w:p w:rsidR="00B3511C" w:rsidRPr="00296402" w:rsidRDefault="00B3511C" w:rsidP="00B3511C">
      <w:pPr>
        <w:spacing w:after="160"/>
        <w:ind w:left="567" w:right="567"/>
        <w:jc w:val="both"/>
        <w:rPr>
          <w:rFonts w:ascii="Arial" w:eastAsia="Calibri" w:hAnsi="Arial" w:cs="Arial"/>
        </w:rPr>
      </w:pPr>
      <w:r w:rsidRPr="00296402">
        <w:rPr>
          <w:rFonts w:ascii="Arial" w:eastAsia="Calibri" w:hAnsi="Arial" w:cs="Arial"/>
        </w:rPr>
        <w:t>I…XVII</w:t>
      </w:r>
    </w:p>
    <w:p w:rsidR="00B3511C" w:rsidRPr="00296402" w:rsidRDefault="00B3511C" w:rsidP="00B3511C">
      <w:pPr>
        <w:spacing w:after="160"/>
        <w:ind w:left="567" w:right="567"/>
        <w:jc w:val="both"/>
        <w:rPr>
          <w:rFonts w:ascii="Arial" w:eastAsia="Calibri" w:hAnsi="Arial" w:cs="Arial"/>
        </w:rPr>
      </w:pPr>
      <w:r w:rsidRPr="00296402">
        <w:rPr>
          <w:rFonts w:ascii="Arial" w:eastAsia="Calibri" w:hAnsi="Arial" w:cs="Arial"/>
        </w:rPr>
        <w:t>XVIII.   Promover talleres y cursos de capacitación en</w:t>
      </w:r>
      <w:r>
        <w:rPr>
          <w:rFonts w:ascii="Arial" w:eastAsia="Calibri" w:hAnsi="Arial" w:cs="Arial"/>
        </w:rPr>
        <w:t>focados a artesanas y artesanos personas adultas mayores</w:t>
      </w:r>
      <w:r w:rsidRPr="00296402">
        <w:rPr>
          <w:rFonts w:ascii="Arial" w:eastAsia="Calibri" w:hAnsi="Arial" w:cs="Arial"/>
        </w:rPr>
        <w:t>.</w:t>
      </w:r>
    </w:p>
    <w:p w:rsidR="00B3511C" w:rsidRPr="00296402" w:rsidRDefault="00B3511C" w:rsidP="00B3511C">
      <w:pPr>
        <w:spacing w:after="160"/>
        <w:ind w:left="567" w:right="567"/>
        <w:jc w:val="both"/>
        <w:rPr>
          <w:rFonts w:ascii="Arial" w:eastAsia="Calibri" w:hAnsi="Arial" w:cs="Arial"/>
        </w:rPr>
      </w:pPr>
      <w:r w:rsidRPr="00296402">
        <w:rPr>
          <w:rFonts w:ascii="Arial" w:eastAsia="Calibri" w:hAnsi="Arial" w:cs="Arial"/>
        </w:rPr>
        <w:t>XIX. Estudiar y analizar las necesidades y problemáticas que enfrenta el Sector Artesanal, así como proponer alternativas que alienten su crecimiento y consoliden su rentabilidad a favor del desarrollo integral del Artesanado en el Municipio.</w:t>
      </w:r>
    </w:p>
    <w:p w:rsidR="00B3511C" w:rsidRPr="00296402" w:rsidRDefault="00B3511C" w:rsidP="00B3511C">
      <w:pPr>
        <w:spacing w:after="160"/>
        <w:ind w:left="567" w:right="567"/>
        <w:jc w:val="both"/>
        <w:rPr>
          <w:rFonts w:ascii="Arial" w:eastAsia="Calibri" w:hAnsi="Arial" w:cs="Arial"/>
        </w:rPr>
      </w:pPr>
      <w:r w:rsidRPr="00296402">
        <w:rPr>
          <w:rFonts w:ascii="Arial" w:eastAsia="Calibri" w:hAnsi="Arial" w:cs="Arial"/>
        </w:rPr>
        <w:t xml:space="preserve"> XX. Proporcionar la Información Pública que genere, posea o administre para su publicación en el portal de este Ayuntamiento y en los mismos términos, proporcionar las respuestas a las solicitudes de información, a la Unidad de Transparencia, lo anterior de acuerdo a la legislación en la materia; y</w:t>
      </w:r>
    </w:p>
    <w:p w:rsidR="00B3511C" w:rsidRPr="00296402" w:rsidRDefault="00B3511C" w:rsidP="00B3511C">
      <w:pPr>
        <w:spacing w:after="160"/>
        <w:ind w:left="567" w:right="567"/>
        <w:jc w:val="both"/>
        <w:rPr>
          <w:rFonts w:ascii="Arial" w:eastAsia="Calibri" w:hAnsi="Arial" w:cs="Arial"/>
        </w:rPr>
      </w:pPr>
      <w:r w:rsidRPr="00296402">
        <w:rPr>
          <w:rFonts w:ascii="Arial" w:eastAsia="Calibri" w:hAnsi="Arial" w:cs="Arial"/>
        </w:rPr>
        <w:t>XXI. Las demás que determinen las disposiciones legales aplicables.</w:t>
      </w:r>
    </w:p>
    <w:p w:rsidR="00B3511C" w:rsidRPr="00296402" w:rsidRDefault="00B3511C" w:rsidP="00B3511C">
      <w:pPr>
        <w:spacing w:after="160"/>
        <w:ind w:left="567" w:right="567"/>
        <w:jc w:val="both"/>
        <w:rPr>
          <w:rFonts w:ascii="Arial" w:eastAsia="Calibri" w:hAnsi="Arial" w:cs="Arial"/>
        </w:rPr>
      </w:pPr>
      <w:r w:rsidRPr="00296402">
        <w:rPr>
          <w:rFonts w:ascii="Arial" w:eastAsia="Calibri" w:hAnsi="Arial" w:cs="Arial"/>
        </w:rPr>
        <w:t>Las funciones, acciones y actividades para llevar a cabo lo señalado en el presente Artículo se encuentran definidas en los Manuales de Organización, Procedimientos y Operación de la Dirección.</w:t>
      </w:r>
    </w:p>
    <w:p w:rsidR="002F2BC7" w:rsidRPr="006A36C7" w:rsidRDefault="00EE7E7B" w:rsidP="006A36C7">
      <w:pPr>
        <w:spacing w:after="160"/>
        <w:ind w:right="49"/>
        <w:jc w:val="both"/>
        <w:rPr>
          <w:rFonts w:ascii="Arial" w:eastAsia="Malgun Gothic" w:hAnsi="Arial" w:cs="Arial"/>
          <w:sz w:val="24"/>
          <w:szCs w:val="24"/>
        </w:rPr>
      </w:pPr>
      <w:r>
        <w:rPr>
          <w:rFonts w:ascii="Arial" w:eastAsia="Calibri" w:hAnsi="Arial" w:cs="Arial"/>
        </w:rPr>
        <w:t>--------------------------------------------------------------------------------------------------------------</w:t>
      </w:r>
      <w:r w:rsidR="00B3511C" w:rsidRPr="00296402">
        <w:rPr>
          <w:rFonts w:ascii="Arial" w:eastAsia="Calibri" w:hAnsi="Arial" w:cs="Arial"/>
        </w:rPr>
        <w:t>----------------------------------------------------------------</w:t>
      </w:r>
      <w:r w:rsidR="00B3511C">
        <w:rPr>
          <w:rFonts w:ascii="Arial" w:eastAsia="Calibri" w:hAnsi="Arial" w:cs="Arial"/>
        </w:rPr>
        <w:t>--</w:t>
      </w:r>
      <w:r w:rsidR="00B3511C" w:rsidRPr="00296402">
        <w:rPr>
          <w:rFonts w:ascii="Arial" w:eastAsia="Calibri" w:hAnsi="Arial" w:cs="Arial"/>
        </w:rPr>
        <w:t>--------------------------------------</w:t>
      </w:r>
      <w:r w:rsidR="00B3511C" w:rsidRPr="00B3511C">
        <w:rPr>
          <w:rFonts w:ascii="Arial" w:eastAsia="Calibri" w:hAnsi="Arial" w:cs="Arial"/>
          <w:b/>
          <w:sz w:val="24"/>
          <w:szCs w:val="24"/>
        </w:rPr>
        <w:t>SEGUNDO.-</w:t>
      </w:r>
      <w:r w:rsidR="00B3511C" w:rsidRPr="00B3511C">
        <w:rPr>
          <w:rFonts w:ascii="Arial" w:eastAsia="Calibri" w:hAnsi="Arial" w:cs="Arial"/>
          <w:sz w:val="24"/>
          <w:szCs w:val="24"/>
        </w:rPr>
        <w:t xml:space="preserve"> Las presentes modificaciones y adiciones entrarán en vigor al día siguiente de su publicación en la gaceta municipal. -----------------------------------------------------------------------------------------------------------------------------------------------------------------------------</w:t>
      </w:r>
      <w:r w:rsidR="00B3511C" w:rsidRPr="00B3511C">
        <w:rPr>
          <w:rFonts w:ascii="Arial" w:eastAsia="Malgun Gothic" w:hAnsi="Arial" w:cs="Arial"/>
          <w:sz w:val="24"/>
          <w:szCs w:val="24"/>
        </w:rPr>
        <w:t>---------------------------------------------</w:t>
      </w:r>
      <w:r w:rsidRPr="0004650B">
        <w:rPr>
          <w:rFonts w:ascii="Arial" w:hAnsi="Arial" w:cs="Arial"/>
          <w:b/>
          <w:color w:val="000000" w:themeColor="text1"/>
          <w:sz w:val="24"/>
          <w:szCs w:val="24"/>
        </w:rPr>
        <w:t>FUNDAMENTO LEGAL.-</w:t>
      </w:r>
      <w:r w:rsidRPr="0004650B">
        <w:rPr>
          <w:rFonts w:ascii="Arial" w:hAnsi="Arial" w:cs="Arial"/>
          <w:i/>
          <w:color w:val="000000" w:themeColor="text1"/>
          <w:sz w:val="24"/>
          <w:szCs w:val="24"/>
        </w:rPr>
        <w:t xml:space="preserve"> </w:t>
      </w:r>
      <w:r w:rsidRPr="0004650B">
        <w:rPr>
          <w:rFonts w:ascii="Arial" w:hAnsi="Arial" w:cs="Arial"/>
          <w:color w:val="000000" w:themeColor="text1"/>
          <w:sz w:val="24"/>
          <w:szCs w:val="24"/>
        </w:rPr>
        <w:t>artículo 115 fracciones I y II de la Constitución Política de los Estados Unidos Mexicanos; 73 fracciones I y II, y 77 de la Constitución Política del Estado de Jalisco; 1,2,3,10,34,35,36</w:t>
      </w:r>
      <w:r>
        <w:rPr>
          <w:rFonts w:ascii="Arial" w:hAnsi="Arial" w:cs="Arial"/>
          <w:color w:val="000000" w:themeColor="text1"/>
          <w:sz w:val="24"/>
          <w:szCs w:val="24"/>
        </w:rPr>
        <w:t>,</w:t>
      </w:r>
      <w:r w:rsidRPr="0004650B">
        <w:rPr>
          <w:rFonts w:ascii="Arial" w:hAnsi="Arial" w:cs="Arial"/>
          <w:color w:val="000000" w:themeColor="text1"/>
          <w:sz w:val="24"/>
          <w:szCs w:val="24"/>
        </w:rPr>
        <w:t xml:space="preserve">40 </w:t>
      </w:r>
      <w:r>
        <w:rPr>
          <w:rFonts w:ascii="Arial" w:hAnsi="Arial" w:cs="Arial"/>
          <w:color w:val="000000" w:themeColor="text1"/>
          <w:sz w:val="24"/>
          <w:szCs w:val="24"/>
        </w:rPr>
        <w:t xml:space="preserve">y 42 fracción III </w:t>
      </w:r>
      <w:r w:rsidRPr="0004650B">
        <w:rPr>
          <w:rStyle w:val="Fuentedeprrafopredeter1"/>
          <w:rFonts w:ascii="Arial" w:hAnsi="Arial" w:cs="Arial"/>
          <w:color w:val="000000" w:themeColor="text1"/>
          <w:sz w:val="24"/>
          <w:szCs w:val="24"/>
        </w:rPr>
        <w:t xml:space="preserve">de la Ley del Gobierno y la Administración Pública Municipal del Estado de Jalisco; 1,2 fracción IV, 4 fracción II, 39 fracción VIII, 134,135,136, </w:t>
      </w:r>
      <w:r>
        <w:rPr>
          <w:rStyle w:val="Fuentedeprrafopredeter1"/>
          <w:rFonts w:ascii="Arial" w:hAnsi="Arial" w:cs="Arial"/>
          <w:color w:val="000000" w:themeColor="text1"/>
          <w:sz w:val="24"/>
          <w:szCs w:val="24"/>
        </w:rPr>
        <w:t>146, 1</w:t>
      </w:r>
      <w:r w:rsidRPr="0004650B">
        <w:rPr>
          <w:rStyle w:val="Fuentedeprrafopredeter1"/>
          <w:rFonts w:ascii="Arial" w:hAnsi="Arial" w:cs="Arial"/>
          <w:color w:val="000000" w:themeColor="text1"/>
          <w:sz w:val="24"/>
          <w:szCs w:val="24"/>
        </w:rPr>
        <w:t>52 del Reglamento del Gobierno y de la Administración Pública del Ayuntamiento Constitucional de San Pedro Tlaquepaque</w:t>
      </w:r>
      <w:r w:rsidR="00042A64">
        <w:rPr>
          <w:rFonts w:ascii="Arial" w:hAnsi="Arial" w:cs="Arial"/>
          <w:color w:val="000000" w:themeColor="text1"/>
          <w:sz w:val="24"/>
          <w:szCs w:val="24"/>
        </w:rPr>
        <w:t>.</w:t>
      </w:r>
      <w:r w:rsidRPr="00042A64">
        <w:rPr>
          <w:rFonts w:ascii="Arial" w:hAnsi="Arial" w:cs="Arial"/>
          <w:color w:val="000000" w:themeColor="text1"/>
          <w:sz w:val="24"/>
          <w:szCs w:val="24"/>
        </w:rPr>
        <w:t>--------------------------------------------------------------------------------------------------</w:t>
      </w:r>
      <w:r w:rsidR="00042A64">
        <w:rPr>
          <w:rFonts w:ascii="Arial" w:hAnsi="Arial" w:cs="Arial"/>
          <w:color w:val="000000" w:themeColor="text1"/>
          <w:sz w:val="24"/>
          <w:szCs w:val="24"/>
        </w:rPr>
        <w:t>-</w:t>
      </w:r>
      <w:r w:rsidRPr="00042A64">
        <w:rPr>
          <w:rFonts w:ascii="Arial" w:hAnsi="Arial" w:cs="Arial"/>
          <w:color w:val="000000" w:themeColor="text1"/>
          <w:sz w:val="24"/>
          <w:szCs w:val="24"/>
        </w:rPr>
        <w:t>-------------------------------------------------------------------------------</w:t>
      </w:r>
      <w:r w:rsidR="00042A64" w:rsidRPr="00042A64">
        <w:rPr>
          <w:rFonts w:ascii="Arial" w:hAnsi="Arial" w:cs="Arial"/>
          <w:b/>
          <w:sz w:val="24"/>
          <w:szCs w:val="24"/>
        </w:rPr>
        <w:t xml:space="preserve">NOTIFÍQUESE.- </w:t>
      </w:r>
      <w:r w:rsidRPr="00042A64">
        <w:rPr>
          <w:rFonts w:ascii="Arial" w:hAnsi="Arial" w:cs="Arial"/>
          <w:sz w:val="24"/>
          <w:szCs w:val="24"/>
        </w:rPr>
        <w:t>President</w:t>
      </w:r>
      <w:r w:rsidR="00042A64" w:rsidRPr="00042A64">
        <w:rPr>
          <w:rFonts w:ascii="Arial" w:hAnsi="Arial" w:cs="Arial"/>
          <w:sz w:val="24"/>
          <w:szCs w:val="24"/>
        </w:rPr>
        <w:t xml:space="preserve">a Municipal, </w:t>
      </w:r>
      <w:r w:rsidRPr="00042A64">
        <w:rPr>
          <w:rFonts w:ascii="Arial" w:hAnsi="Arial" w:cs="Arial"/>
          <w:sz w:val="24"/>
          <w:szCs w:val="24"/>
        </w:rPr>
        <w:t>Tesorero Municipal, Contralor Ciudadano,</w:t>
      </w:r>
      <w:r w:rsidRPr="00042A64">
        <w:rPr>
          <w:rFonts w:ascii="Arial" w:hAnsi="Arial" w:cs="Arial"/>
          <w:color w:val="FF0000"/>
          <w:sz w:val="24"/>
          <w:szCs w:val="24"/>
        </w:rPr>
        <w:t xml:space="preserve"> </w:t>
      </w:r>
      <w:r w:rsidR="00D21C72" w:rsidRPr="00042A64">
        <w:rPr>
          <w:rFonts w:ascii="Arial" w:hAnsi="Arial" w:cs="Arial"/>
          <w:sz w:val="24"/>
          <w:szCs w:val="24"/>
        </w:rPr>
        <w:t>Director del Consejo Municipal del Deporte (COMUDE), Coordinador General de Desarrollo Económico y Combate a la Desigualdad</w:t>
      </w:r>
      <w:r w:rsidR="00042A64" w:rsidRPr="00042A64">
        <w:rPr>
          <w:rFonts w:ascii="Arial" w:hAnsi="Arial" w:cs="Arial"/>
          <w:sz w:val="24"/>
          <w:szCs w:val="24"/>
        </w:rPr>
        <w:t xml:space="preserve">; </w:t>
      </w:r>
      <w:r w:rsidRPr="00042A64">
        <w:rPr>
          <w:rFonts w:ascii="Arial" w:hAnsi="Arial" w:cs="Arial"/>
          <w:sz w:val="24"/>
          <w:szCs w:val="24"/>
        </w:rPr>
        <w:t>para su conocimiento y efectos legales a que haya lugar.------------------------------------------------------------------------------------</w:t>
      </w:r>
      <w:r w:rsidR="00042A64">
        <w:rPr>
          <w:rFonts w:ascii="Arial" w:hAnsi="Arial" w:cs="Arial"/>
          <w:sz w:val="24"/>
          <w:szCs w:val="24"/>
        </w:rPr>
        <w:t>------------------</w:t>
      </w:r>
      <w:r w:rsidR="002F2BC7" w:rsidRPr="00733E72">
        <w:rPr>
          <w:rFonts w:ascii="Arial" w:hAnsi="Arial" w:cs="Arial"/>
          <w:sz w:val="24"/>
          <w:szCs w:val="24"/>
        </w:rPr>
        <w:t xml:space="preserve">Con la palabra la Presidente Municipal, C. María Elena Limón García: </w:t>
      </w:r>
      <w:r w:rsidR="002F2BC7">
        <w:rPr>
          <w:rFonts w:ascii="Arial" w:hAnsi="Arial" w:cs="Arial"/>
          <w:sz w:val="24"/>
          <w:szCs w:val="24"/>
        </w:rPr>
        <w:t xml:space="preserve">Continúe Señor </w:t>
      </w:r>
      <w:r w:rsidR="002F2BC7" w:rsidRPr="00733E72">
        <w:rPr>
          <w:rFonts w:ascii="Arial" w:hAnsi="Arial" w:cs="Arial"/>
          <w:sz w:val="24"/>
          <w:szCs w:val="24"/>
        </w:rPr>
        <w:t>Secretario.----------------------------------------------------------------------------------------------------------</w:t>
      </w:r>
      <w:r w:rsidR="002F2BC7">
        <w:rPr>
          <w:rFonts w:ascii="Arial" w:hAnsi="Arial" w:cs="Arial"/>
          <w:sz w:val="24"/>
          <w:szCs w:val="24"/>
        </w:rPr>
        <w:t>------------------------</w:t>
      </w:r>
      <w:r w:rsidR="00042A64">
        <w:rPr>
          <w:rFonts w:ascii="Arial" w:hAnsi="Arial" w:cs="Arial"/>
          <w:sz w:val="24"/>
          <w:szCs w:val="24"/>
        </w:rPr>
        <w:t>------------------------------</w:t>
      </w:r>
      <w:r w:rsidR="002F2BC7" w:rsidRPr="006A1C51">
        <w:rPr>
          <w:rFonts w:ascii="Arial" w:hAnsi="Arial" w:cs="Arial"/>
          <w:sz w:val="24"/>
          <w:szCs w:val="24"/>
        </w:rPr>
        <w:t xml:space="preserve">En uso de la voz el Secretario del Ayuntamiento, Lic. Salvador Ruíz Ayala: </w:t>
      </w:r>
      <w:r w:rsidR="002F2BC7" w:rsidRPr="006A1C51">
        <w:rPr>
          <w:rFonts w:ascii="Arial" w:hAnsi="Arial" w:cs="Arial"/>
          <w:b/>
          <w:color w:val="000000" w:themeColor="text1"/>
          <w:sz w:val="24"/>
          <w:szCs w:val="24"/>
        </w:rPr>
        <w:t>V</w:t>
      </w:r>
      <w:r w:rsidR="002F2BC7">
        <w:rPr>
          <w:rFonts w:ascii="Arial" w:hAnsi="Arial" w:cs="Arial"/>
          <w:b/>
          <w:color w:val="000000" w:themeColor="text1"/>
          <w:sz w:val="24"/>
          <w:szCs w:val="24"/>
        </w:rPr>
        <w:t>I</w:t>
      </w:r>
      <w:r w:rsidR="002F2BC7" w:rsidRPr="006A1C51">
        <w:rPr>
          <w:rFonts w:ascii="Arial" w:hAnsi="Arial" w:cs="Arial"/>
          <w:b/>
          <w:color w:val="000000" w:themeColor="text1"/>
          <w:sz w:val="24"/>
          <w:szCs w:val="24"/>
        </w:rPr>
        <w:t>.-</w:t>
      </w:r>
      <w:r w:rsidR="002F2BC7">
        <w:rPr>
          <w:rFonts w:ascii="Arial" w:hAnsi="Arial" w:cs="Arial"/>
          <w:b/>
          <w:color w:val="000000" w:themeColor="text1"/>
          <w:sz w:val="24"/>
          <w:szCs w:val="24"/>
        </w:rPr>
        <w:t xml:space="preserve"> E)</w:t>
      </w:r>
      <w:r w:rsidR="002F2BC7" w:rsidRPr="006A1C51">
        <w:rPr>
          <w:rFonts w:ascii="Arial" w:hAnsi="Arial" w:cs="Arial"/>
          <w:b/>
          <w:color w:val="000000" w:themeColor="text1"/>
          <w:sz w:val="24"/>
          <w:szCs w:val="24"/>
        </w:rPr>
        <w:t xml:space="preserve"> </w:t>
      </w:r>
      <w:r w:rsidR="002F2BC7" w:rsidRPr="00204216">
        <w:rPr>
          <w:rFonts w:ascii="Arial" w:hAnsi="Arial" w:cs="Arial"/>
          <w:sz w:val="24"/>
          <w:szCs w:val="24"/>
        </w:rPr>
        <w:t xml:space="preserve">Dictamen formulado por la Comisión Edilicia de </w:t>
      </w:r>
      <w:r w:rsidR="002F2BC7" w:rsidRPr="00204216">
        <w:rPr>
          <w:rFonts w:ascii="Arial" w:hAnsi="Arial" w:cs="Arial"/>
          <w:b/>
          <w:sz w:val="24"/>
          <w:szCs w:val="24"/>
        </w:rPr>
        <w:t>Reglamentos Municipales y Puntos Legislativos</w:t>
      </w:r>
      <w:r w:rsidR="002F2BC7" w:rsidRPr="00204216">
        <w:rPr>
          <w:rFonts w:ascii="Arial" w:hAnsi="Arial" w:cs="Arial"/>
          <w:sz w:val="24"/>
          <w:szCs w:val="24"/>
        </w:rPr>
        <w:t>, mediante el cual resuelve el acuerdo 1433/2020/TC, relativo a</w:t>
      </w:r>
      <w:r w:rsidR="002F2BC7" w:rsidRPr="00204216">
        <w:rPr>
          <w:rFonts w:ascii="Arial" w:hAnsi="Arial" w:cs="Arial"/>
          <w:b/>
          <w:sz w:val="24"/>
          <w:szCs w:val="24"/>
        </w:rPr>
        <w:t xml:space="preserve"> modificar el Reglamento del Gobierno y de la Administración Pública del Ayuntamiento Constitu</w:t>
      </w:r>
      <w:r w:rsidR="00736C24">
        <w:rPr>
          <w:rFonts w:ascii="Arial" w:hAnsi="Arial" w:cs="Arial"/>
          <w:b/>
          <w:sz w:val="24"/>
          <w:szCs w:val="24"/>
        </w:rPr>
        <w:t>cional de San Pedro Tlaquepaque</w:t>
      </w:r>
      <w:r w:rsidR="002F2BC7" w:rsidRPr="006A1C51">
        <w:rPr>
          <w:rFonts w:ascii="Arial" w:hAnsi="Arial" w:cs="Arial"/>
          <w:sz w:val="24"/>
          <w:szCs w:val="24"/>
        </w:rPr>
        <w:t>.</w:t>
      </w:r>
      <w:r w:rsidR="002F2BC7">
        <w:rPr>
          <w:rFonts w:ascii="Arial" w:hAnsi="Arial" w:cs="Arial"/>
          <w:sz w:val="24"/>
          <w:szCs w:val="24"/>
        </w:rPr>
        <w:t>----------------------------------------------------------------------------------------------------------</w:t>
      </w:r>
      <w:r w:rsidR="00042A64">
        <w:rPr>
          <w:rFonts w:ascii="Arial" w:hAnsi="Arial" w:cs="Arial"/>
          <w:sz w:val="24"/>
          <w:szCs w:val="24"/>
        </w:rPr>
        <w:t>-----------------------------</w:t>
      </w:r>
      <w:r w:rsidR="002F2BC7">
        <w:rPr>
          <w:rFonts w:ascii="Arial" w:hAnsi="Arial" w:cs="Arial"/>
          <w:sz w:val="24"/>
          <w:szCs w:val="24"/>
        </w:rPr>
        <w:t xml:space="preserve"> </w:t>
      </w:r>
    </w:p>
    <w:p w:rsidR="00625C7E" w:rsidRPr="008D77BC" w:rsidRDefault="00625C7E" w:rsidP="00625C7E">
      <w:pPr>
        <w:spacing w:after="0" w:line="240" w:lineRule="auto"/>
        <w:jc w:val="both"/>
        <w:rPr>
          <w:rFonts w:ascii="Arial" w:eastAsia="Arial" w:hAnsi="Arial" w:cs="Arial"/>
          <w:b/>
          <w:sz w:val="28"/>
          <w:szCs w:val="28"/>
        </w:rPr>
      </w:pPr>
      <w:r w:rsidRPr="008D77BC">
        <w:rPr>
          <w:rFonts w:ascii="Arial" w:eastAsia="Arial" w:hAnsi="Arial" w:cs="Arial"/>
          <w:b/>
          <w:sz w:val="28"/>
          <w:szCs w:val="28"/>
        </w:rPr>
        <w:t>PLENO DEL H. AYUNTAMIENTO DEL MUNICIPIO</w:t>
      </w:r>
    </w:p>
    <w:p w:rsidR="00625C7E" w:rsidRPr="008D77BC" w:rsidRDefault="00625C7E" w:rsidP="00625C7E">
      <w:pPr>
        <w:spacing w:after="0" w:line="240" w:lineRule="auto"/>
        <w:jc w:val="both"/>
        <w:rPr>
          <w:rFonts w:ascii="Arial" w:eastAsia="Arial" w:hAnsi="Arial" w:cs="Arial"/>
          <w:b/>
          <w:sz w:val="28"/>
          <w:szCs w:val="28"/>
        </w:rPr>
      </w:pPr>
      <w:r w:rsidRPr="008D77BC">
        <w:rPr>
          <w:rFonts w:ascii="Arial" w:eastAsia="Arial" w:hAnsi="Arial" w:cs="Arial"/>
          <w:b/>
          <w:sz w:val="28"/>
          <w:szCs w:val="28"/>
        </w:rPr>
        <w:t xml:space="preserve">DE SAN PEDRO TLAQUEPAQUE, JALISCO. </w:t>
      </w:r>
    </w:p>
    <w:p w:rsidR="00625C7E" w:rsidRPr="008D77BC" w:rsidRDefault="00625C7E" w:rsidP="00625C7E">
      <w:pPr>
        <w:spacing w:after="0" w:line="240" w:lineRule="auto"/>
        <w:jc w:val="both"/>
        <w:rPr>
          <w:rFonts w:ascii="Arial" w:eastAsia="Arial" w:hAnsi="Arial" w:cs="Arial"/>
          <w:b/>
          <w:sz w:val="28"/>
          <w:szCs w:val="28"/>
        </w:rPr>
      </w:pPr>
      <w:r w:rsidRPr="008D77BC">
        <w:rPr>
          <w:rFonts w:ascii="Arial" w:eastAsia="Arial" w:hAnsi="Arial" w:cs="Arial"/>
          <w:b/>
          <w:sz w:val="28"/>
          <w:szCs w:val="28"/>
        </w:rPr>
        <w:t>PRESENTE:</w:t>
      </w:r>
    </w:p>
    <w:p w:rsidR="00625C7E" w:rsidRPr="008D77BC" w:rsidRDefault="00625C7E" w:rsidP="00625C7E">
      <w:pPr>
        <w:spacing w:after="0" w:line="240" w:lineRule="auto"/>
        <w:jc w:val="both"/>
        <w:rPr>
          <w:rFonts w:ascii="Arial" w:eastAsia="Arial" w:hAnsi="Arial" w:cs="Arial"/>
          <w:b/>
          <w:sz w:val="24"/>
          <w:szCs w:val="24"/>
        </w:rPr>
      </w:pPr>
    </w:p>
    <w:p w:rsidR="00625C7E" w:rsidRPr="008D77BC" w:rsidRDefault="00625C7E" w:rsidP="00625C7E">
      <w:pPr>
        <w:spacing w:after="0" w:line="240" w:lineRule="auto"/>
        <w:jc w:val="both"/>
        <w:rPr>
          <w:rFonts w:ascii="Arial" w:eastAsia="Arial" w:hAnsi="Arial" w:cs="Arial"/>
          <w:b/>
          <w:sz w:val="24"/>
          <w:szCs w:val="24"/>
        </w:rPr>
      </w:pPr>
    </w:p>
    <w:p w:rsidR="00625C7E" w:rsidRPr="008D77BC" w:rsidRDefault="00625C7E" w:rsidP="00625C7E">
      <w:pPr>
        <w:spacing w:after="0" w:line="240" w:lineRule="auto"/>
        <w:jc w:val="both"/>
        <w:rPr>
          <w:rFonts w:ascii="Arial" w:eastAsia="Arial" w:hAnsi="Arial" w:cs="Arial"/>
          <w:b/>
          <w:sz w:val="24"/>
          <w:szCs w:val="24"/>
        </w:rPr>
      </w:pPr>
      <w:r w:rsidRPr="008D77BC">
        <w:rPr>
          <w:rFonts w:ascii="Arial" w:eastAsia="Arial" w:hAnsi="Arial" w:cs="Arial"/>
          <w:sz w:val="24"/>
          <w:szCs w:val="24"/>
        </w:rPr>
        <w:t xml:space="preserve">Los que suscriben integrantes de la </w:t>
      </w:r>
      <w:r w:rsidRPr="008D77BC">
        <w:rPr>
          <w:rFonts w:ascii="Arial" w:eastAsia="Arial" w:hAnsi="Arial" w:cs="Arial"/>
          <w:b/>
          <w:sz w:val="24"/>
          <w:szCs w:val="24"/>
        </w:rPr>
        <w:t>Comisión Edilicia de Reglamentos Municipales y Puntos Legislativos</w:t>
      </w:r>
      <w:r w:rsidRPr="008D77BC">
        <w:rPr>
          <w:rFonts w:ascii="Arial" w:eastAsia="Arial" w:hAnsi="Arial" w:cs="Arial"/>
          <w:sz w:val="24"/>
          <w:szCs w:val="24"/>
        </w:rPr>
        <w:t xml:space="preserve">, nos permitimos someter a la alta y distinguida consideración del Pleno del Ayuntamiento de San Pedro Tlaquepaque, el presente </w:t>
      </w:r>
      <w:r w:rsidRPr="008D77BC">
        <w:rPr>
          <w:rFonts w:ascii="Arial" w:eastAsia="Arial" w:hAnsi="Arial" w:cs="Arial"/>
          <w:b/>
          <w:sz w:val="24"/>
          <w:szCs w:val="24"/>
        </w:rPr>
        <w:t xml:space="preserve">DICTAMEN </w:t>
      </w:r>
      <w:r>
        <w:rPr>
          <w:rFonts w:ascii="Arial" w:eastAsia="Arial" w:hAnsi="Arial" w:cs="Arial"/>
          <w:sz w:val="24"/>
          <w:szCs w:val="24"/>
        </w:rPr>
        <w:t>que</w:t>
      </w:r>
      <w:r w:rsidRPr="008D77BC">
        <w:rPr>
          <w:rFonts w:ascii="Arial" w:eastAsia="Arial" w:hAnsi="Arial" w:cs="Arial"/>
          <w:sz w:val="24"/>
          <w:szCs w:val="24"/>
        </w:rPr>
        <w:t xml:space="preserve"> tiene por objeto resolver el acuerdo número 1433/2020/TC respecto a modificar el Reglamento del Gobierno y de la Administración Pública del Ayuntamiento Constitucional de San Pedro Tlaquepaque;</w:t>
      </w:r>
      <w:r w:rsidRPr="008D77BC">
        <w:rPr>
          <w:rFonts w:ascii="Arial" w:eastAsia="Arial" w:hAnsi="Arial" w:cs="Arial"/>
          <w:b/>
          <w:sz w:val="24"/>
          <w:szCs w:val="24"/>
        </w:rPr>
        <w:t xml:space="preserve"> </w:t>
      </w:r>
      <w:r w:rsidRPr="008D77BC">
        <w:rPr>
          <w:rFonts w:ascii="Arial" w:eastAsia="Arial" w:hAnsi="Arial" w:cs="Arial"/>
          <w:sz w:val="24"/>
          <w:szCs w:val="24"/>
        </w:rPr>
        <w:t xml:space="preserve">con base en los siguientes: </w:t>
      </w:r>
    </w:p>
    <w:p w:rsidR="00625C7E" w:rsidRPr="008D77BC" w:rsidRDefault="00625C7E" w:rsidP="00625C7E">
      <w:pPr>
        <w:spacing w:after="0" w:line="240" w:lineRule="auto"/>
        <w:jc w:val="both"/>
        <w:rPr>
          <w:rFonts w:ascii="Arial" w:eastAsia="Arial" w:hAnsi="Arial" w:cs="Arial"/>
          <w:sz w:val="24"/>
          <w:szCs w:val="24"/>
        </w:rPr>
      </w:pPr>
    </w:p>
    <w:p w:rsidR="00625C7E" w:rsidRPr="008D77BC" w:rsidRDefault="00625C7E" w:rsidP="00625C7E">
      <w:pPr>
        <w:spacing w:after="0" w:line="240" w:lineRule="auto"/>
        <w:jc w:val="both"/>
        <w:rPr>
          <w:rFonts w:ascii="Arial" w:eastAsia="Arial" w:hAnsi="Arial" w:cs="Arial"/>
          <w:sz w:val="24"/>
          <w:szCs w:val="24"/>
        </w:rPr>
      </w:pPr>
    </w:p>
    <w:p w:rsidR="00625C7E" w:rsidRPr="008D77BC" w:rsidRDefault="00625C7E" w:rsidP="00625C7E">
      <w:pPr>
        <w:spacing w:after="0" w:line="240" w:lineRule="auto"/>
        <w:jc w:val="center"/>
        <w:rPr>
          <w:rFonts w:ascii="Arial" w:eastAsia="Arial" w:hAnsi="Arial" w:cs="Arial"/>
          <w:b/>
          <w:sz w:val="28"/>
          <w:szCs w:val="28"/>
        </w:rPr>
      </w:pPr>
      <w:r w:rsidRPr="008D77BC">
        <w:rPr>
          <w:rFonts w:ascii="Arial" w:eastAsia="Arial" w:hAnsi="Arial" w:cs="Arial"/>
          <w:b/>
          <w:sz w:val="28"/>
          <w:szCs w:val="28"/>
        </w:rPr>
        <w:t>A N T E C E D E N T E S:</w:t>
      </w:r>
    </w:p>
    <w:p w:rsidR="00625C7E" w:rsidRPr="008D77BC" w:rsidRDefault="00625C7E" w:rsidP="00625C7E">
      <w:pPr>
        <w:spacing w:after="0" w:line="240" w:lineRule="auto"/>
        <w:jc w:val="both"/>
        <w:rPr>
          <w:rFonts w:ascii="Arial" w:eastAsia="Arial" w:hAnsi="Arial" w:cs="Arial"/>
          <w:b/>
          <w:sz w:val="28"/>
          <w:szCs w:val="28"/>
        </w:rPr>
      </w:pPr>
    </w:p>
    <w:p w:rsidR="00625C7E" w:rsidRPr="008D77BC" w:rsidRDefault="00625C7E" w:rsidP="00625C7E">
      <w:pPr>
        <w:pStyle w:val="NormalWeb"/>
        <w:jc w:val="both"/>
        <w:rPr>
          <w:rFonts w:ascii="Arial" w:hAnsi="Arial" w:cs="Arial"/>
          <w:b/>
        </w:rPr>
      </w:pPr>
      <w:r w:rsidRPr="008D77BC">
        <w:rPr>
          <w:rFonts w:ascii="Arial" w:hAnsi="Arial" w:cs="Arial"/>
          <w:b/>
        </w:rPr>
        <w:t xml:space="preserve">1.- </w:t>
      </w:r>
      <w:r w:rsidRPr="008D77BC">
        <w:rPr>
          <w:rFonts w:ascii="Arial" w:hAnsi="Arial" w:cs="Arial"/>
        </w:rPr>
        <w:t>En Sesión a Distancia de Ayuntamiento del Municipio de San Pedro Tlaquepaque, Jalisco, de f</w:t>
      </w:r>
      <w:r w:rsidRPr="008D77BC">
        <w:rPr>
          <w:rFonts w:ascii="Arial" w:hAnsi="Arial" w:cs="Arial"/>
          <w:bCs/>
        </w:rPr>
        <w:t>echa 30 de julio del 2020, el Pleno del Ayuntamiento Constitucional de San Pedro Tlaquepaque, aprueba y autoriza  el turno a la Comisión Edilicia de Reglamentos Municipales y Puntos Legislativos, par</w:t>
      </w:r>
      <w:r w:rsidRPr="008D77BC">
        <w:rPr>
          <w:rFonts w:ascii="Arial" w:hAnsi="Arial" w:cs="Arial"/>
        </w:rPr>
        <w:t xml:space="preserve">a </w:t>
      </w:r>
      <w:r w:rsidRPr="008D77BC">
        <w:rPr>
          <w:rFonts w:ascii="Arial" w:hAnsi="Arial" w:cs="Arial"/>
          <w:b/>
        </w:rPr>
        <w:t>modificar el Reglamento del Gobierno y de la Administración Pública del Ayuntamiento Constitucional de San Pedro Tlaquepaque,  derogando lo siguiente, el inciso d) del artículo 34, el numeral 3 del artículo 201, el artículo 203, el punto 4 de la fracción V del artículo 206, las fracciones XXVI, XXVII, XVIII, XXIX, XXX, XXXI, XXXII, XXXIII y XXXIV del artículo 243, y el artículo 246; reformar los artículos 186, 192, 193, 206, 209, 210, 211, 212, 216, 220,</w:t>
      </w:r>
      <w:r w:rsidRPr="008D77BC">
        <w:rPr>
          <w:rFonts w:ascii="Arial" w:hAnsi="Arial" w:cs="Arial"/>
          <w:b/>
          <w:highlight w:val="yellow"/>
        </w:rPr>
        <w:t xml:space="preserve"> </w:t>
      </w:r>
      <w:r w:rsidRPr="008D77BC">
        <w:rPr>
          <w:rFonts w:ascii="Arial" w:hAnsi="Arial" w:cs="Arial"/>
          <w:b/>
        </w:rPr>
        <w:t xml:space="preserve">237, 238 y 250; adicionar los artículos 216 Bis, 242 Ter y 242 </w:t>
      </w:r>
      <w:proofErr w:type="spellStart"/>
      <w:r w:rsidRPr="008D77BC">
        <w:rPr>
          <w:rFonts w:ascii="Arial" w:hAnsi="Arial" w:cs="Arial"/>
          <w:b/>
        </w:rPr>
        <w:t>Quáter</w:t>
      </w:r>
      <w:proofErr w:type="spellEnd"/>
      <w:r w:rsidRPr="008D77BC">
        <w:rPr>
          <w:rFonts w:ascii="Arial" w:hAnsi="Arial" w:cs="Arial"/>
          <w:b/>
        </w:rPr>
        <w:t>; y eliminar el último párrafo del artículo 240, del Reglamento del Gobierno y de la Administración Pública del Ayuntamiento Constitucional de San Pedro Tlaquepaque;</w:t>
      </w:r>
    </w:p>
    <w:p w:rsidR="00625C7E" w:rsidRPr="008D77BC" w:rsidRDefault="00625C7E" w:rsidP="00625C7E">
      <w:pPr>
        <w:pStyle w:val="NormalWeb"/>
        <w:jc w:val="both"/>
        <w:rPr>
          <w:rFonts w:ascii="Arial" w:hAnsi="Arial" w:cs="Arial"/>
          <w:b/>
        </w:rPr>
      </w:pPr>
      <w:r w:rsidRPr="008D77BC">
        <w:rPr>
          <w:rFonts w:ascii="Arial" w:hAnsi="Arial" w:cs="Arial"/>
          <w:b/>
        </w:rPr>
        <w:t xml:space="preserve">2.- </w:t>
      </w:r>
      <w:r w:rsidRPr="008D77BC">
        <w:rPr>
          <w:rFonts w:ascii="Arial" w:hAnsi="Arial" w:cs="Arial"/>
        </w:rPr>
        <w:t xml:space="preserve">Con oficio 061/2020 suscrito por el Lic. Jesús Buenrostro Jiménez, Director de Desarrollo Organizacional, señala la necesidad de los cambios estructurales y organizacionales de la obligación pública, para funcionar de forma óptima, mejorando el sustento legal, funcional, administrativo y económico del Gobierno Municipal de San Pedro Tlaquepaque, por ello las modificaciones al Reglamento de Gobierno y de la Administración Pública del Ayuntamiento Constitucional de San Pedro Tlaquepaque para modificar atribuciones y diversas estructuras organizacionales de las áreas.  (Anexo 1). </w:t>
      </w:r>
    </w:p>
    <w:p w:rsidR="00625C7E" w:rsidRPr="008D77BC" w:rsidRDefault="00625C7E" w:rsidP="00625C7E">
      <w:pPr>
        <w:pBdr>
          <w:top w:val="nil"/>
          <w:left w:val="nil"/>
          <w:bottom w:val="nil"/>
          <w:right w:val="nil"/>
          <w:between w:val="nil"/>
        </w:pBdr>
        <w:spacing w:line="240" w:lineRule="auto"/>
        <w:jc w:val="both"/>
        <w:rPr>
          <w:rFonts w:ascii="Arial" w:hAnsi="Arial" w:cs="Arial"/>
          <w:sz w:val="24"/>
          <w:szCs w:val="24"/>
        </w:rPr>
      </w:pPr>
      <w:r w:rsidRPr="008D77BC">
        <w:rPr>
          <w:rFonts w:ascii="Arial" w:eastAsia="Arial" w:hAnsi="Arial" w:cs="Arial"/>
          <w:b/>
          <w:sz w:val="24"/>
          <w:szCs w:val="24"/>
        </w:rPr>
        <w:t>3.-</w:t>
      </w:r>
      <w:r w:rsidRPr="008D77BC">
        <w:rPr>
          <w:rFonts w:ascii="Arial" w:eastAsia="Arial" w:hAnsi="Arial" w:cs="Arial"/>
          <w:sz w:val="24"/>
          <w:szCs w:val="24"/>
        </w:rPr>
        <w:t xml:space="preserve"> De igual, mediante oficio CGPCB02/01309/2020 el Director Administrativo de la Coordinación de Protección Civil y Bomberos de San Pedro Tlaquepaque, Cmte. </w:t>
      </w:r>
      <w:proofErr w:type="spellStart"/>
      <w:r w:rsidRPr="008D77BC">
        <w:rPr>
          <w:rFonts w:ascii="Arial" w:eastAsia="Arial" w:hAnsi="Arial" w:cs="Arial"/>
          <w:sz w:val="24"/>
          <w:szCs w:val="24"/>
        </w:rPr>
        <w:t>Victor</w:t>
      </w:r>
      <w:proofErr w:type="spellEnd"/>
      <w:r w:rsidRPr="008D77BC">
        <w:rPr>
          <w:rFonts w:ascii="Arial" w:eastAsia="Arial" w:hAnsi="Arial" w:cs="Arial"/>
          <w:sz w:val="24"/>
          <w:szCs w:val="24"/>
        </w:rPr>
        <w:t xml:space="preserve"> Manuel Gallardo Gómez, en el que menciona la necesidad de modificar las atribuciones de la Coordinación General, la Dirección Operativa y la Dirección Administrativa de la Coordinación General de Protección Civil y Bomberos, proponiendo modificaciones al </w:t>
      </w:r>
      <w:r w:rsidRPr="008D77BC">
        <w:rPr>
          <w:rFonts w:ascii="Arial" w:hAnsi="Arial" w:cs="Arial"/>
          <w:sz w:val="24"/>
          <w:szCs w:val="24"/>
        </w:rPr>
        <w:t>Reglamento de Gobierno y de la Administración Pública del Ayuntamiento Constitucional de San Pedro Tlaquepaque. (Anexo 2).</w:t>
      </w:r>
    </w:p>
    <w:p w:rsidR="00625C7E" w:rsidRPr="008D77BC" w:rsidRDefault="00625C7E" w:rsidP="00625C7E">
      <w:pPr>
        <w:pBdr>
          <w:top w:val="nil"/>
          <w:left w:val="nil"/>
          <w:bottom w:val="nil"/>
          <w:right w:val="nil"/>
          <w:between w:val="nil"/>
        </w:pBdr>
        <w:spacing w:line="240" w:lineRule="auto"/>
        <w:jc w:val="both"/>
        <w:rPr>
          <w:rFonts w:ascii="Arial" w:eastAsia="Arial" w:hAnsi="Arial" w:cs="Arial"/>
          <w:sz w:val="24"/>
          <w:szCs w:val="24"/>
        </w:rPr>
      </w:pPr>
      <w:r w:rsidRPr="008D77BC">
        <w:rPr>
          <w:rFonts w:ascii="Arial" w:eastAsia="Arial" w:hAnsi="Arial" w:cs="Arial"/>
          <w:b/>
          <w:sz w:val="24"/>
          <w:szCs w:val="24"/>
        </w:rPr>
        <w:t xml:space="preserve">4.- </w:t>
      </w:r>
      <w:r w:rsidRPr="008D77BC">
        <w:rPr>
          <w:rFonts w:ascii="Arial" w:eastAsia="Arial" w:hAnsi="Arial" w:cs="Arial"/>
          <w:sz w:val="24"/>
          <w:szCs w:val="24"/>
        </w:rPr>
        <w:t>De conformidad a lo estipulado por los artículos 88 y 90 del Reglamento de Gobierno y de la Administración Pública del Ayuntamiento Constitucional de San Pedro Tlaquepaque, se llevó a cabo la Comisión de Reglamentos Municipales y Puntos Legislativos, con el objeto de analizar, estudiar y formular el presente Dictamen de conformidad con las siguientes:</w:t>
      </w:r>
    </w:p>
    <w:p w:rsidR="00625C7E" w:rsidRPr="008D77BC" w:rsidRDefault="00625C7E" w:rsidP="00625C7E">
      <w:pPr>
        <w:spacing w:after="0" w:line="240" w:lineRule="auto"/>
        <w:rPr>
          <w:rFonts w:ascii="Arial" w:eastAsia="Arial" w:hAnsi="Arial" w:cs="Arial"/>
          <w:sz w:val="24"/>
          <w:szCs w:val="24"/>
        </w:rPr>
      </w:pPr>
    </w:p>
    <w:p w:rsidR="00625C7E" w:rsidRPr="008D77BC" w:rsidRDefault="00625C7E" w:rsidP="00625C7E">
      <w:pPr>
        <w:jc w:val="center"/>
        <w:rPr>
          <w:rFonts w:ascii="Arial" w:eastAsia="Arial" w:hAnsi="Arial" w:cs="Arial"/>
          <w:b/>
          <w:sz w:val="24"/>
          <w:szCs w:val="24"/>
        </w:rPr>
      </w:pPr>
      <w:r w:rsidRPr="008D77BC">
        <w:rPr>
          <w:rFonts w:ascii="Arial" w:eastAsia="Arial" w:hAnsi="Arial" w:cs="Arial"/>
          <w:b/>
          <w:sz w:val="24"/>
          <w:szCs w:val="24"/>
        </w:rPr>
        <w:t>C O N S I D E R A C I O N E S:</w:t>
      </w:r>
    </w:p>
    <w:p w:rsidR="00625C7E" w:rsidRPr="008D77BC" w:rsidRDefault="00625C7E" w:rsidP="00625C7E">
      <w:pPr>
        <w:spacing w:after="0" w:line="240" w:lineRule="auto"/>
        <w:jc w:val="both"/>
        <w:rPr>
          <w:rFonts w:ascii="Arial" w:eastAsia="Arial" w:hAnsi="Arial" w:cs="Arial"/>
          <w:sz w:val="24"/>
          <w:szCs w:val="24"/>
        </w:rPr>
      </w:pPr>
    </w:p>
    <w:p w:rsidR="00625C7E" w:rsidRPr="008D77BC" w:rsidRDefault="00625C7E" w:rsidP="00625C7E">
      <w:pPr>
        <w:pStyle w:val="Sangradetextonormal"/>
        <w:spacing w:after="0" w:line="240" w:lineRule="auto"/>
        <w:ind w:left="0"/>
        <w:jc w:val="both"/>
        <w:rPr>
          <w:rFonts w:ascii="Arial" w:hAnsi="Arial" w:cs="Arial"/>
          <w:sz w:val="24"/>
          <w:szCs w:val="24"/>
        </w:rPr>
      </w:pPr>
      <w:r w:rsidRPr="008D77BC">
        <w:rPr>
          <w:rFonts w:ascii="Arial" w:hAnsi="Arial" w:cs="Arial"/>
          <w:b/>
          <w:sz w:val="24"/>
          <w:szCs w:val="24"/>
        </w:rPr>
        <w:t xml:space="preserve">I.- </w:t>
      </w:r>
      <w:r w:rsidRPr="008D77BC">
        <w:rPr>
          <w:rFonts w:ascii="Arial" w:hAnsi="Arial" w:cs="Arial"/>
          <w:sz w:val="24"/>
          <w:szCs w:val="24"/>
        </w:rPr>
        <w:t xml:space="preserve">Que la Constitución Política de los Estados Unidos Mexicanos, en su artículo 115 fracción II, establece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rsidR="00625C7E" w:rsidRPr="008D77BC" w:rsidRDefault="00625C7E" w:rsidP="00625C7E">
      <w:pPr>
        <w:pStyle w:val="Sangradetextonormal"/>
        <w:spacing w:after="0" w:line="240" w:lineRule="auto"/>
        <w:ind w:left="0"/>
        <w:jc w:val="both"/>
        <w:rPr>
          <w:rFonts w:ascii="Arial" w:hAnsi="Arial" w:cs="Arial"/>
          <w:sz w:val="24"/>
          <w:szCs w:val="24"/>
        </w:rPr>
      </w:pPr>
    </w:p>
    <w:p w:rsidR="00625C7E" w:rsidRPr="008D77BC" w:rsidRDefault="00625C7E" w:rsidP="00625C7E">
      <w:pPr>
        <w:pStyle w:val="Sangradetextonormal"/>
        <w:spacing w:after="0" w:line="240" w:lineRule="auto"/>
        <w:ind w:left="0"/>
        <w:jc w:val="both"/>
        <w:rPr>
          <w:rFonts w:ascii="Arial" w:hAnsi="Arial" w:cs="Arial"/>
          <w:sz w:val="24"/>
          <w:szCs w:val="24"/>
        </w:rPr>
      </w:pPr>
      <w:r w:rsidRPr="008D77BC">
        <w:rPr>
          <w:rFonts w:ascii="Arial" w:eastAsia="Malgun Gothic" w:hAnsi="Arial" w:cs="Arial"/>
          <w:b/>
          <w:bCs/>
          <w:sz w:val="24"/>
          <w:szCs w:val="24"/>
        </w:rPr>
        <w:t xml:space="preserve">II.- </w:t>
      </w:r>
      <w:r w:rsidRPr="008D77BC">
        <w:rPr>
          <w:rFonts w:ascii="Arial" w:hAnsi="Arial" w:cs="Arial"/>
          <w:sz w:val="24"/>
          <w:szCs w:val="24"/>
        </w:rPr>
        <w:t>Que la Ley del Gobierno y la Administración Pública Municipal del Estado de Jalisco, estipula en su artículo 37, fracción II que es obligación del Ayuntamiento aprobar y aplicar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ciudadana y vecinal.</w:t>
      </w:r>
    </w:p>
    <w:p w:rsidR="00625C7E" w:rsidRPr="008D77BC" w:rsidRDefault="00625C7E" w:rsidP="00625C7E">
      <w:pPr>
        <w:spacing w:after="0" w:line="240" w:lineRule="auto"/>
        <w:jc w:val="both"/>
        <w:rPr>
          <w:rFonts w:ascii="Arial" w:hAnsi="Arial" w:cs="Arial"/>
          <w:sz w:val="24"/>
          <w:szCs w:val="24"/>
          <w:shd w:val="clear" w:color="auto" w:fill="FFFFFF"/>
        </w:rPr>
      </w:pPr>
    </w:p>
    <w:p w:rsidR="00625C7E" w:rsidRPr="008D77BC" w:rsidRDefault="00625C7E" w:rsidP="00625C7E">
      <w:pPr>
        <w:pStyle w:val="NormalWeb"/>
        <w:jc w:val="both"/>
        <w:rPr>
          <w:rFonts w:ascii="Arial" w:hAnsi="Arial" w:cs="Arial"/>
        </w:rPr>
      </w:pPr>
      <w:r w:rsidRPr="008D77BC">
        <w:rPr>
          <w:rFonts w:ascii="Arial" w:hAnsi="Arial" w:cs="Arial"/>
          <w:b/>
          <w:shd w:val="clear" w:color="auto" w:fill="FFFFFF"/>
        </w:rPr>
        <w:t>III.</w:t>
      </w:r>
      <w:r w:rsidRPr="008D77BC">
        <w:rPr>
          <w:rFonts w:ascii="Arial" w:hAnsi="Arial" w:cs="Arial"/>
          <w:shd w:val="clear" w:color="auto" w:fill="FFFFFF"/>
        </w:rPr>
        <w:t>-</w:t>
      </w:r>
      <w:r w:rsidRPr="008D77BC">
        <w:rPr>
          <w:rFonts w:ascii="Arial" w:eastAsia="Arial" w:hAnsi="Arial" w:cs="Arial"/>
          <w:b/>
        </w:rPr>
        <w:t xml:space="preserve"> </w:t>
      </w:r>
      <w:r w:rsidRPr="008D77BC">
        <w:rPr>
          <w:rFonts w:ascii="Arial" w:eastAsia="Arial" w:hAnsi="Arial" w:cs="Arial"/>
        </w:rPr>
        <w:t xml:space="preserve"> </w:t>
      </w:r>
      <w:r w:rsidRPr="008D77BC">
        <w:rPr>
          <w:rFonts w:ascii="Arial" w:hAnsi="Arial" w:cs="Arial"/>
        </w:rPr>
        <w:t xml:space="preserve">Dada la necesidad de coordinar, diseñar e implementar campañas y servicios de </w:t>
      </w:r>
      <w:proofErr w:type="spellStart"/>
      <w:r w:rsidRPr="008D77BC">
        <w:rPr>
          <w:rFonts w:ascii="Arial" w:hAnsi="Arial" w:cs="Arial"/>
        </w:rPr>
        <w:t>sanitización</w:t>
      </w:r>
      <w:proofErr w:type="spellEnd"/>
      <w:r w:rsidRPr="008D77BC">
        <w:rPr>
          <w:rFonts w:ascii="Arial" w:hAnsi="Arial" w:cs="Arial"/>
        </w:rPr>
        <w:t xml:space="preserve"> y fumigación en espacios públicos y oficinas de gobierno, es preciso  determinar que la Dirección de Aseo Público realice este tipo de acciones y que además queden plasmadas y reguladas en el Reglamento del Gobierno y de la Administración Pública del Ayuntamiento Constitucional de San Pedro Tlaquepaque para la atención debida y oportuna de situaciones que impliquen riesgo sanitario para la población.</w:t>
      </w:r>
    </w:p>
    <w:p w:rsidR="00625C7E" w:rsidRPr="008D77BC" w:rsidRDefault="00625C7E" w:rsidP="00625C7E">
      <w:pPr>
        <w:spacing w:after="0" w:line="240" w:lineRule="auto"/>
        <w:jc w:val="both"/>
        <w:rPr>
          <w:rFonts w:ascii="Arial" w:eastAsia="Arial" w:hAnsi="Arial" w:cs="Arial"/>
          <w:sz w:val="24"/>
          <w:szCs w:val="24"/>
        </w:rPr>
      </w:pPr>
      <w:r w:rsidRPr="008D77BC">
        <w:rPr>
          <w:rFonts w:ascii="Arial" w:eastAsia="Arial" w:hAnsi="Arial" w:cs="Arial"/>
          <w:b/>
          <w:sz w:val="24"/>
          <w:szCs w:val="24"/>
        </w:rPr>
        <w:t>IV.</w:t>
      </w:r>
      <w:r w:rsidRPr="008D77BC">
        <w:rPr>
          <w:rFonts w:ascii="Arial" w:eastAsia="Arial" w:hAnsi="Arial" w:cs="Arial"/>
          <w:sz w:val="24"/>
          <w:szCs w:val="24"/>
        </w:rPr>
        <w:t xml:space="preserve"> Que bajo el principio del </w:t>
      </w:r>
      <w:r w:rsidRPr="008D77BC">
        <w:rPr>
          <w:rFonts w:ascii="Arial" w:eastAsia="Arial" w:hAnsi="Arial" w:cs="Arial"/>
          <w:b/>
          <w:sz w:val="24"/>
          <w:szCs w:val="24"/>
        </w:rPr>
        <w:t>dinamismo</w:t>
      </w:r>
      <w:r w:rsidRPr="008D77BC">
        <w:rPr>
          <w:rFonts w:ascii="Arial" w:eastAsia="Arial" w:hAnsi="Arial" w:cs="Arial"/>
          <w:sz w:val="24"/>
          <w:szCs w:val="24"/>
        </w:rPr>
        <w:t xml:space="preserve"> inherente a la naturaleza de la </w:t>
      </w:r>
      <w:r w:rsidRPr="008D77BC">
        <w:rPr>
          <w:rFonts w:ascii="Arial" w:eastAsia="Arial" w:hAnsi="Arial" w:cs="Arial"/>
          <w:b/>
          <w:sz w:val="24"/>
          <w:szCs w:val="24"/>
        </w:rPr>
        <w:t>gestión pública</w:t>
      </w:r>
      <w:r w:rsidRPr="008D77BC">
        <w:rPr>
          <w:rFonts w:ascii="Arial" w:eastAsia="Arial" w:hAnsi="Arial" w:cs="Arial"/>
          <w:sz w:val="24"/>
          <w:szCs w:val="24"/>
        </w:rPr>
        <w:t xml:space="preserve"> y cuya movilidad cobra mayor intensidad en los gobiernos municipales, dada su cercanía a los vecinos y su problemática cotidiana, resulta pertinente el estudio, análisis y evaluación y en constante actualización del Reglamento del Gobierno y de la Administración Pública del Ayuntamiento Constitucional de San Pedro Tlaquepaque, que da forma a la Administración Pública. </w:t>
      </w:r>
    </w:p>
    <w:p w:rsidR="00625C7E" w:rsidRPr="008D77BC" w:rsidRDefault="00625C7E" w:rsidP="00625C7E">
      <w:pPr>
        <w:spacing w:after="0" w:line="240" w:lineRule="auto"/>
        <w:jc w:val="both"/>
        <w:rPr>
          <w:rFonts w:ascii="Arial" w:eastAsia="Arial" w:hAnsi="Arial" w:cs="Arial"/>
          <w:sz w:val="24"/>
          <w:szCs w:val="24"/>
        </w:rPr>
      </w:pPr>
      <w:r w:rsidRPr="008D77BC">
        <w:rPr>
          <w:rFonts w:ascii="Arial" w:eastAsia="Arial" w:hAnsi="Arial" w:cs="Arial"/>
          <w:sz w:val="24"/>
          <w:szCs w:val="24"/>
        </w:rPr>
        <w:t xml:space="preserve"> </w:t>
      </w:r>
    </w:p>
    <w:p w:rsidR="00625C7E" w:rsidRPr="008D77BC" w:rsidRDefault="00625C7E" w:rsidP="00625C7E">
      <w:pPr>
        <w:spacing w:after="0" w:line="240" w:lineRule="auto"/>
        <w:jc w:val="both"/>
        <w:rPr>
          <w:rFonts w:ascii="Arial" w:eastAsia="Arial" w:hAnsi="Arial" w:cs="Arial"/>
        </w:rPr>
      </w:pPr>
      <w:r w:rsidRPr="008D77BC">
        <w:rPr>
          <w:rFonts w:ascii="Arial" w:eastAsia="Arial" w:hAnsi="Arial" w:cs="Arial"/>
          <w:sz w:val="24"/>
          <w:szCs w:val="24"/>
        </w:rPr>
        <w:t xml:space="preserve">Dado que la acción pública local se soporta en las atribuciones conferidas a las diversas dependencias de la administración y con ello, el desempeño de la administración pública municipal a través de los indicadores y metas previamente estipulados en el Plan Municipal de Desarrollo; luego entonces es prioritario que de forma transversal se analizan tres dimensiones: normativa, organizacional e institucional para soportar su rediseño institucional que hoy analizamos en el presente dictamen y, impacte significativamente en la </w:t>
      </w:r>
      <w:r w:rsidRPr="008D77BC">
        <w:rPr>
          <w:rFonts w:ascii="Arial" w:eastAsia="Arial" w:hAnsi="Arial" w:cs="Arial"/>
          <w:sz w:val="24"/>
          <w:szCs w:val="24"/>
          <w:u w:val="single"/>
        </w:rPr>
        <w:t>mejora de la gestión</w:t>
      </w:r>
      <w:r w:rsidRPr="008D77BC">
        <w:rPr>
          <w:rFonts w:ascii="Arial" w:eastAsia="Arial" w:hAnsi="Arial" w:cs="Arial"/>
          <w:sz w:val="24"/>
          <w:szCs w:val="24"/>
        </w:rPr>
        <w:t xml:space="preserve"> pública municipal. </w:t>
      </w:r>
      <w:r w:rsidRPr="00776FAE">
        <w:rPr>
          <w:rFonts w:ascii="Arial" w:eastAsia="Arial" w:hAnsi="Arial" w:cs="Arial"/>
          <w:sz w:val="24"/>
          <w:szCs w:val="24"/>
        </w:rPr>
        <w:t>Es así que cobra sentido el cambio y modificación de atribuciones para que la Dirección de Cultura, al pasar a formar parte de la Coordinación General de Desarrollo Económico y Combate a la Desigualdad,  pues el enfoque que soporta el cambio radica en que las políticas públicas, los proyectos, las acciones y los programas culturales, tengan como objetivo prioritario combatir la desigualdad, es decir, la Cultura como estrategia para disminuir las brechas de desigualdad, combatir la exclusión social y favorecer la inclusión de todas las personas.</w:t>
      </w:r>
    </w:p>
    <w:p w:rsidR="00625C7E" w:rsidRPr="008D77BC" w:rsidRDefault="00625C7E" w:rsidP="00625C7E">
      <w:pPr>
        <w:spacing w:after="0" w:line="240" w:lineRule="auto"/>
        <w:jc w:val="both"/>
        <w:rPr>
          <w:rFonts w:ascii="Arial" w:hAnsi="Arial" w:cs="Arial"/>
          <w:sz w:val="24"/>
          <w:szCs w:val="24"/>
          <w:shd w:val="clear" w:color="auto" w:fill="FFFFFF"/>
        </w:rPr>
      </w:pPr>
    </w:p>
    <w:p w:rsidR="00625C7E" w:rsidRPr="008D77BC" w:rsidRDefault="00625C7E" w:rsidP="00625C7E">
      <w:pPr>
        <w:spacing w:after="0" w:line="240" w:lineRule="auto"/>
        <w:jc w:val="both"/>
        <w:rPr>
          <w:rFonts w:ascii="Arial" w:hAnsi="Arial" w:cs="Arial"/>
          <w:sz w:val="24"/>
          <w:szCs w:val="24"/>
          <w:shd w:val="clear" w:color="auto" w:fill="FFFFFF"/>
        </w:rPr>
      </w:pPr>
    </w:p>
    <w:p w:rsidR="00625C7E" w:rsidRPr="008D77BC" w:rsidRDefault="00625C7E" w:rsidP="00625C7E">
      <w:pPr>
        <w:spacing w:after="0" w:line="240" w:lineRule="auto"/>
        <w:jc w:val="both"/>
        <w:rPr>
          <w:rFonts w:ascii="Arial" w:hAnsi="Arial" w:cs="Arial"/>
          <w:sz w:val="24"/>
          <w:szCs w:val="24"/>
        </w:rPr>
      </w:pPr>
      <w:r w:rsidRPr="003503CA">
        <w:rPr>
          <w:rFonts w:ascii="Arial" w:hAnsi="Arial" w:cs="Arial"/>
          <w:b/>
          <w:sz w:val="24"/>
          <w:szCs w:val="24"/>
          <w:shd w:val="clear" w:color="auto" w:fill="FFFFFF"/>
        </w:rPr>
        <w:t>V.</w:t>
      </w:r>
      <w:r w:rsidRPr="008D77BC">
        <w:rPr>
          <w:rFonts w:ascii="Arial" w:hAnsi="Arial" w:cs="Arial"/>
          <w:sz w:val="24"/>
          <w:szCs w:val="24"/>
          <w:shd w:val="clear" w:color="auto" w:fill="FFFFFF"/>
        </w:rPr>
        <w:t xml:space="preserve"> En ese sentido, se proponen las siguientes modificaciones </w:t>
      </w:r>
      <w:r w:rsidRPr="008D77BC">
        <w:rPr>
          <w:rFonts w:ascii="Arial" w:hAnsi="Arial" w:cs="Arial"/>
          <w:sz w:val="24"/>
          <w:szCs w:val="24"/>
        </w:rPr>
        <w:t xml:space="preserve"> al  Reglamento del Gobierno y de la Administración Pública del Ayuntamiento Constitucional de San Pedro Tlaquepaque, </w:t>
      </w:r>
      <w:r w:rsidRPr="008D77BC">
        <w:rPr>
          <w:rFonts w:ascii="Arial" w:hAnsi="Arial" w:cs="Arial"/>
          <w:sz w:val="24"/>
        </w:rPr>
        <w:t xml:space="preserve">derogando lo siguiente, el inciso d) del artículo 34, el numeral 3 del artículo 201, el artículo 203, el punto 4 de la fracción V del artículo 206, las fracciones XXVI, XXVII, XVIII, XXIX, XXX, XXXI, XXXII, XXXIII y XXXIV del artículo 243, y el artículo 246; reformar los artículos 186, 192, 193, 206, 209, 210, 211, 212, 216, 220, 237, 238 y 250; adicionar los artículos 216 Bis, 242 Ter y 242 </w:t>
      </w:r>
      <w:proofErr w:type="spellStart"/>
      <w:r w:rsidRPr="008D77BC">
        <w:rPr>
          <w:rFonts w:ascii="Arial" w:hAnsi="Arial" w:cs="Arial"/>
          <w:sz w:val="24"/>
        </w:rPr>
        <w:t>Quáter</w:t>
      </w:r>
      <w:proofErr w:type="spellEnd"/>
      <w:r w:rsidRPr="008D77BC">
        <w:rPr>
          <w:rFonts w:ascii="Arial" w:hAnsi="Arial" w:cs="Arial"/>
          <w:sz w:val="24"/>
        </w:rPr>
        <w:t>; y eliminar el último párrafo del artículo 240</w:t>
      </w:r>
      <w:r w:rsidRPr="008D77BC">
        <w:rPr>
          <w:rFonts w:ascii="Arial" w:hAnsi="Arial" w:cs="Arial"/>
          <w:sz w:val="28"/>
          <w:szCs w:val="24"/>
        </w:rPr>
        <w:t xml:space="preserve">, </w:t>
      </w:r>
      <w:r w:rsidRPr="008D77BC">
        <w:rPr>
          <w:rFonts w:ascii="Arial" w:hAnsi="Arial" w:cs="Arial"/>
          <w:sz w:val="24"/>
          <w:szCs w:val="24"/>
        </w:rPr>
        <w:t>de dicha norma municipal, para quedar de la siguiente forma:</w:t>
      </w:r>
    </w:p>
    <w:p w:rsidR="00625C7E" w:rsidRPr="008D77BC" w:rsidRDefault="00625C7E" w:rsidP="00625C7E"/>
    <w:tbl>
      <w:tblPr>
        <w:tblW w:w="76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50"/>
        <w:gridCol w:w="3849"/>
      </w:tblGrid>
      <w:tr w:rsidR="00625C7E" w:rsidRPr="008D77BC" w:rsidTr="00625C7E">
        <w:trPr>
          <w:jc w:val="center"/>
        </w:trPr>
        <w:tc>
          <w:tcPr>
            <w:tcW w:w="3850" w:type="dxa"/>
            <w:shd w:val="clear" w:color="auto" w:fill="D9D9D9"/>
          </w:tcPr>
          <w:p w:rsidR="00625C7E" w:rsidRPr="008D77BC" w:rsidRDefault="00625C7E" w:rsidP="00625C7E">
            <w:pPr>
              <w:spacing w:before="240" w:after="240" w:line="240" w:lineRule="auto"/>
              <w:jc w:val="center"/>
              <w:rPr>
                <w:rFonts w:ascii="Arial" w:eastAsia="Arial" w:hAnsi="Arial" w:cs="Arial"/>
                <w:b/>
                <w:sz w:val="16"/>
                <w:szCs w:val="16"/>
              </w:rPr>
            </w:pPr>
            <w:r w:rsidRPr="008D77BC">
              <w:rPr>
                <w:rFonts w:ascii="Arial" w:eastAsia="Arial" w:hAnsi="Arial" w:cs="Arial"/>
                <w:b/>
                <w:sz w:val="16"/>
                <w:szCs w:val="16"/>
              </w:rPr>
              <w:t xml:space="preserve">Dice </w:t>
            </w:r>
            <w:r w:rsidRPr="008D77BC">
              <w:rPr>
                <w:rFonts w:ascii="Arial" w:hAnsi="Arial" w:cs="Arial"/>
                <w:b/>
                <w:sz w:val="16"/>
                <w:szCs w:val="16"/>
              </w:rPr>
              <w:t>Reglamento del Gobierno y de la Administración Pública del Ayuntamiento Constitucional de San Pedro Tlaquepaque</w:t>
            </w:r>
          </w:p>
        </w:tc>
        <w:tc>
          <w:tcPr>
            <w:tcW w:w="3849" w:type="dxa"/>
            <w:shd w:val="clear" w:color="auto" w:fill="D9D9D9"/>
          </w:tcPr>
          <w:p w:rsidR="00625C7E" w:rsidRPr="008D77BC" w:rsidRDefault="00625C7E" w:rsidP="00625C7E">
            <w:pPr>
              <w:spacing w:before="240" w:after="240" w:line="240" w:lineRule="auto"/>
              <w:jc w:val="center"/>
              <w:rPr>
                <w:rFonts w:ascii="Arial" w:eastAsia="Arial" w:hAnsi="Arial" w:cs="Arial"/>
                <w:b/>
                <w:sz w:val="16"/>
                <w:szCs w:val="16"/>
              </w:rPr>
            </w:pPr>
            <w:r w:rsidRPr="008D77BC">
              <w:rPr>
                <w:rFonts w:ascii="Arial" w:eastAsia="Arial" w:hAnsi="Arial" w:cs="Arial"/>
                <w:b/>
                <w:sz w:val="16"/>
                <w:szCs w:val="16"/>
              </w:rPr>
              <w:t xml:space="preserve">Se propone </w:t>
            </w:r>
            <w:r w:rsidRPr="008D77BC">
              <w:rPr>
                <w:rFonts w:ascii="Arial" w:hAnsi="Arial" w:cs="Arial"/>
                <w:b/>
                <w:sz w:val="16"/>
                <w:szCs w:val="16"/>
              </w:rPr>
              <w:t>Reglamento del Gobierno y de la Administración Pública del Ayuntamiento Constitucional de San Pedro Tlaquepaque</w:t>
            </w:r>
          </w:p>
        </w:tc>
      </w:tr>
      <w:tr w:rsidR="00625C7E" w:rsidRPr="008D77BC" w:rsidTr="00625C7E">
        <w:trPr>
          <w:jc w:val="center"/>
        </w:trPr>
        <w:tc>
          <w:tcPr>
            <w:tcW w:w="3850" w:type="dxa"/>
          </w:tcPr>
          <w:p w:rsidR="00625C7E" w:rsidRPr="008D77BC" w:rsidRDefault="00625C7E" w:rsidP="00625C7E">
            <w:pPr>
              <w:spacing w:line="240" w:lineRule="auto"/>
              <w:jc w:val="both"/>
              <w:rPr>
                <w:rFonts w:ascii="Arial" w:eastAsia="Arial" w:hAnsi="Arial" w:cs="Arial"/>
                <w:sz w:val="16"/>
                <w:szCs w:val="16"/>
              </w:rPr>
            </w:pPr>
            <w:bookmarkStart w:id="11" w:name="_Hlk61338640"/>
            <w:r w:rsidRPr="008D77BC">
              <w:rPr>
                <w:rFonts w:ascii="Arial" w:eastAsia="Arial" w:hAnsi="Arial" w:cs="Arial"/>
                <w:b/>
                <w:sz w:val="16"/>
                <w:szCs w:val="16"/>
              </w:rPr>
              <w:br/>
              <w:t>Artículo 34.-</w:t>
            </w:r>
            <w:r w:rsidRPr="008D77BC">
              <w:rPr>
                <w:rFonts w:ascii="Arial" w:eastAsia="Arial" w:hAnsi="Arial" w:cs="Arial"/>
                <w:sz w:val="16"/>
                <w:szCs w:val="16"/>
              </w:rPr>
              <w:t>La Sindicatura para el desarrollo de sus atribuciones y de conformidad a lo establecido por el presente reglamento, así como lo estipulado por los manuales operativos y de organización de cada dependencia y de acuerdo al presupuesto de egresos y a la plantilla laboral autorizada, tendrá a su cargo de manera enunciativa mas no limitativa, las siguientes dependencias:</w:t>
            </w:r>
          </w:p>
          <w:p w:rsidR="00625C7E" w:rsidRPr="008D77BC" w:rsidRDefault="00625C7E" w:rsidP="00625C7E">
            <w:pPr>
              <w:spacing w:line="240" w:lineRule="auto"/>
              <w:jc w:val="both"/>
              <w:rPr>
                <w:rFonts w:ascii="Arial" w:eastAsia="Arial" w:hAnsi="Arial" w:cs="Arial"/>
                <w:sz w:val="16"/>
                <w:szCs w:val="16"/>
              </w:rPr>
            </w:pPr>
            <w:r w:rsidRPr="008D77BC">
              <w:rPr>
                <w:rFonts w:ascii="Arial" w:eastAsia="Arial" w:hAnsi="Arial" w:cs="Arial"/>
                <w:sz w:val="16"/>
                <w:szCs w:val="16"/>
              </w:rPr>
              <w:t>a) Dirección General Jurídica;</w:t>
            </w:r>
          </w:p>
          <w:p w:rsidR="00625C7E" w:rsidRPr="008D77BC" w:rsidRDefault="00625C7E" w:rsidP="00625C7E">
            <w:pPr>
              <w:spacing w:line="240" w:lineRule="auto"/>
              <w:jc w:val="both"/>
              <w:rPr>
                <w:rFonts w:ascii="Arial" w:eastAsia="Arial" w:hAnsi="Arial" w:cs="Arial"/>
                <w:sz w:val="16"/>
                <w:szCs w:val="16"/>
              </w:rPr>
            </w:pPr>
            <w:r w:rsidRPr="008D77BC">
              <w:rPr>
                <w:rFonts w:ascii="Arial" w:eastAsia="Arial" w:hAnsi="Arial" w:cs="Arial"/>
                <w:sz w:val="16"/>
                <w:szCs w:val="16"/>
              </w:rPr>
              <w:t>b) Dirección Jurídica de Obras Públicas;</w:t>
            </w:r>
          </w:p>
          <w:p w:rsidR="00625C7E" w:rsidRPr="008D77BC" w:rsidRDefault="00625C7E" w:rsidP="00625C7E">
            <w:pPr>
              <w:spacing w:line="240" w:lineRule="auto"/>
              <w:jc w:val="both"/>
              <w:rPr>
                <w:rFonts w:ascii="Arial" w:eastAsia="Arial" w:hAnsi="Arial" w:cs="Arial"/>
                <w:sz w:val="16"/>
                <w:szCs w:val="16"/>
              </w:rPr>
            </w:pPr>
            <w:r w:rsidRPr="008D77BC">
              <w:rPr>
                <w:rFonts w:ascii="Arial" w:eastAsia="Arial" w:hAnsi="Arial" w:cs="Arial"/>
                <w:sz w:val="16"/>
                <w:szCs w:val="16"/>
              </w:rPr>
              <w:t>c) Jefatura de lo Contencioso Administrativo;</w:t>
            </w:r>
          </w:p>
          <w:p w:rsidR="00625C7E" w:rsidRPr="008D77BC" w:rsidRDefault="00625C7E" w:rsidP="00625C7E">
            <w:pPr>
              <w:spacing w:line="240" w:lineRule="auto"/>
              <w:jc w:val="both"/>
              <w:rPr>
                <w:rFonts w:ascii="Arial" w:eastAsia="Arial" w:hAnsi="Arial" w:cs="Arial"/>
                <w:sz w:val="16"/>
                <w:szCs w:val="16"/>
              </w:rPr>
            </w:pPr>
            <w:r w:rsidRPr="008D77BC">
              <w:rPr>
                <w:rFonts w:ascii="Arial" w:eastAsia="Arial" w:hAnsi="Arial" w:cs="Arial"/>
                <w:sz w:val="16"/>
                <w:szCs w:val="16"/>
              </w:rPr>
              <w:t>d) Jefatura de lo Contencioso Laboral;</w:t>
            </w:r>
          </w:p>
          <w:p w:rsidR="00625C7E" w:rsidRPr="008D77BC" w:rsidRDefault="00625C7E" w:rsidP="00625C7E">
            <w:pPr>
              <w:spacing w:line="240" w:lineRule="auto"/>
              <w:jc w:val="both"/>
              <w:rPr>
                <w:rFonts w:ascii="Arial" w:eastAsia="Arial" w:hAnsi="Arial" w:cs="Arial"/>
                <w:sz w:val="16"/>
                <w:szCs w:val="16"/>
              </w:rPr>
            </w:pPr>
            <w:r w:rsidRPr="008D77BC">
              <w:rPr>
                <w:rFonts w:ascii="Arial" w:eastAsia="Arial" w:hAnsi="Arial" w:cs="Arial"/>
                <w:sz w:val="16"/>
                <w:szCs w:val="16"/>
              </w:rPr>
              <w:t xml:space="preserve">e) Jefatura de Mejora Regulatoria; </w:t>
            </w:r>
          </w:p>
          <w:p w:rsidR="00625C7E" w:rsidRPr="008D77BC" w:rsidRDefault="00625C7E" w:rsidP="00625C7E">
            <w:pPr>
              <w:spacing w:line="240" w:lineRule="auto"/>
              <w:jc w:val="both"/>
              <w:rPr>
                <w:rFonts w:ascii="Arial" w:eastAsia="Arial" w:hAnsi="Arial" w:cs="Arial"/>
                <w:sz w:val="16"/>
                <w:szCs w:val="16"/>
              </w:rPr>
            </w:pPr>
            <w:r w:rsidRPr="008D77BC">
              <w:rPr>
                <w:rFonts w:ascii="Arial" w:eastAsia="Arial" w:hAnsi="Arial" w:cs="Arial"/>
                <w:sz w:val="16"/>
                <w:szCs w:val="16"/>
              </w:rPr>
              <w:t>f) Jefatura de Siniestros;</w:t>
            </w:r>
          </w:p>
          <w:p w:rsidR="00625C7E" w:rsidRPr="008D77BC" w:rsidRDefault="00625C7E" w:rsidP="00625C7E">
            <w:pPr>
              <w:spacing w:line="240" w:lineRule="auto"/>
              <w:jc w:val="both"/>
              <w:rPr>
                <w:rFonts w:ascii="Arial" w:eastAsia="Arial" w:hAnsi="Arial" w:cs="Arial"/>
                <w:sz w:val="16"/>
                <w:szCs w:val="16"/>
              </w:rPr>
            </w:pPr>
            <w:r w:rsidRPr="008D77BC">
              <w:rPr>
                <w:rFonts w:ascii="Arial" w:eastAsia="Arial" w:hAnsi="Arial" w:cs="Arial"/>
                <w:sz w:val="16"/>
                <w:szCs w:val="16"/>
              </w:rPr>
              <w:t>g) Jefatura de Regularización de predios;</w:t>
            </w:r>
          </w:p>
          <w:p w:rsidR="00625C7E" w:rsidRPr="008D77BC" w:rsidRDefault="00625C7E" w:rsidP="00625C7E">
            <w:pPr>
              <w:spacing w:line="240" w:lineRule="auto"/>
              <w:jc w:val="both"/>
              <w:rPr>
                <w:rFonts w:ascii="Arial" w:eastAsia="Arial" w:hAnsi="Arial" w:cs="Arial"/>
                <w:sz w:val="16"/>
                <w:szCs w:val="16"/>
              </w:rPr>
            </w:pPr>
            <w:r w:rsidRPr="008D77BC">
              <w:rPr>
                <w:rFonts w:ascii="Arial" w:eastAsia="Arial" w:hAnsi="Arial" w:cs="Arial"/>
                <w:sz w:val="16"/>
                <w:szCs w:val="16"/>
              </w:rPr>
              <w:t>h) Coordinación de contratos y convenios; y</w:t>
            </w:r>
          </w:p>
          <w:p w:rsidR="00625C7E" w:rsidRPr="008D77BC" w:rsidRDefault="00625C7E" w:rsidP="00625C7E">
            <w:pPr>
              <w:spacing w:line="240" w:lineRule="auto"/>
              <w:jc w:val="both"/>
              <w:rPr>
                <w:rFonts w:ascii="Arial" w:eastAsia="Arial" w:hAnsi="Arial" w:cs="Arial"/>
                <w:sz w:val="16"/>
                <w:szCs w:val="16"/>
              </w:rPr>
            </w:pPr>
            <w:r w:rsidRPr="008D77BC">
              <w:rPr>
                <w:rFonts w:ascii="Arial" w:eastAsia="Arial" w:hAnsi="Arial" w:cs="Arial"/>
                <w:sz w:val="16"/>
                <w:szCs w:val="16"/>
              </w:rPr>
              <w:t>i) Coordinación de Sindicatura.</w:t>
            </w:r>
          </w:p>
        </w:tc>
        <w:tc>
          <w:tcPr>
            <w:tcW w:w="3849" w:type="dxa"/>
          </w:tcPr>
          <w:p w:rsidR="00625C7E" w:rsidRPr="008D77BC" w:rsidRDefault="00625C7E" w:rsidP="00625C7E">
            <w:pPr>
              <w:spacing w:line="240" w:lineRule="auto"/>
              <w:jc w:val="both"/>
              <w:rPr>
                <w:rFonts w:ascii="Arial" w:eastAsia="Arial" w:hAnsi="Arial" w:cs="Arial"/>
                <w:sz w:val="16"/>
                <w:szCs w:val="16"/>
              </w:rPr>
            </w:pPr>
            <w:r w:rsidRPr="008D77BC">
              <w:rPr>
                <w:rFonts w:ascii="Arial" w:eastAsia="Arial" w:hAnsi="Arial" w:cs="Arial"/>
                <w:b/>
                <w:sz w:val="16"/>
                <w:szCs w:val="16"/>
              </w:rPr>
              <w:br/>
              <w:t>Artículo 34.-</w:t>
            </w:r>
            <w:r w:rsidRPr="008D77BC">
              <w:rPr>
                <w:rFonts w:ascii="Arial" w:eastAsia="Arial" w:hAnsi="Arial" w:cs="Arial"/>
                <w:sz w:val="16"/>
                <w:szCs w:val="16"/>
              </w:rPr>
              <w:t>La Sindicatura para el desarrollo de sus atribuciones y de conformidad a lo establecido por el presente reglamento, así como lo estipulado por los manuales operativos y de organización de cada dependencia y de acuerdo al presupuesto de egresos y a la plantilla laboral autorizada, tendrá a su cargo de manera enunciativa mas no limitativa, las siguientes dependencias:</w:t>
            </w:r>
          </w:p>
          <w:p w:rsidR="00625C7E" w:rsidRPr="008D77BC" w:rsidRDefault="00625C7E" w:rsidP="00625C7E">
            <w:pPr>
              <w:spacing w:line="240" w:lineRule="auto"/>
              <w:jc w:val="both"/>
              <w:rPr>
                <w:rFonts w:ascii="Arial" w:eastAsia="Arial" w:hAnsi="Arial" w:cs="Arial"/>
                <w:sz w:val="16"/>
                <w:szCs w:val="16"/>
              </w:rPr>
            </w:pPr>
            <w:r w:rsidRPr="008D77BC">
              <w:rPr>
                <w:rFonts w:ascii="Arial" w:eastAsia="Arial" w:hAnsi="Arial" w:cs="Arial"/>
                <w:sz w:val="16"/>
                <w:szCs w:val="16"/>
              </w:rPr>
              <w:t>a) Dirección General Jurídica;</w:t>
            </w:r>
          </w:p>
          <w:p w:rsidR="00625C7E" w:rsidRPr="008D77BC" w:rsidRDefault="00625C7E" w:rsidP="00625C7E">
            <w:pPr>
              <w:spacing w:line="240" w:lineRule="auto"/>
              <w:jc w:val="both"/>
              <w:rPr>
                <w:rFonts w:ascii="Arial" w:eastAsia="Arial" w:hAnsi="Arial" w:cs="Arial"/>
                <w:sz w:val="16"/>
                <w:szCs w:val="16"/>
              </w:rPr>
            </w:pPr>
            <w:r w:rsidRPr="008D77BC">
              <w:rPr>
                <w:rFonts w:ascii="Arial" w:eastAsia="Arial" w:hAnsi="Arial" w:cs="Arial"/>
                <w:sz w:val="16"/>
                <w:szCs w:val="16"/>
              </w:rPr>
              <w:t>b) Dirección Jurídica de Obras Públicas;</w:t>
            </w:r>
          </w:p>
          <w:p w:rsidR="00625C7E" w:rsidRPr="008D77BC" w:rsidRDefault="00625C7E" w:rsidP="00625C7E">
            <w:pPr>
              <w:spacing w:line="240" w:lineRule="auto"/>
              <w:jc w:val="both"/>
              <w:rPr>
                <w:rFonts w:ascii="Arial" w:eastAsia="Arial" w:hAnsi="Arial" w:cs="Arial"/>
                <w:sz w:val="16"/>
                <w:szCs w:val="16"/>
              </w:rPr>
            </w:pPr>
            <w:r w:rsidRPr="008D77BC">
              <w:rPr>
                <w:rFonts w:ascii="Arial" w:eastAsia="Arial" w:hAnsi="Arial" w:cs="Arial"/>
                <w:sz w:val="16"/>
                <w:szCs w:val="16"/>
              </w:rPr>
              <w:t>c</w:t>
            </w:r>
            <w:r w:rsidRPr="008D77BC">
              <w:rPr>
                <w:rFonts w:ascii="Arial" w:eastAsia="Arial" w:hAnsi="Arial" w:cs="Arial"/>
                <w:b/>
                <w:sz w:val="16"/>
                <w:szCs w:val="16"/>
              </w:rPr>
              <w:t xml:space="preserve">) </w:t>
            </w:r>
            <w:r w:rsidRPr="008D77BC">
              <w:rPr>
                <w:rFonts w:ascii="Arial" w:eastAsia="Arial" w:hAnsi="Arial" w:cs="Arial"/>
                <w:sz w:val="16"/>
                <w:szCs w:val="16"/>
              </w:rPr>
              <w:t>Jefatura de lo Contencioso Administrativo;</w:t>
            </w:r>
          </w:p>
          <w:p w:rsidR="00625C7E" w:rsidRPr="008D77BC" w:rsidRDefault="00625C7E" w:rsidP="00625C7E">
            <w:pPr>
              <w:spacing w:line="240" w:lineRule="auto"/>
              <w:jc w:val="both"/>
              <w:rPr>
                <w:rFonts w:ascii="Arial" w:eastAsia="Arial" w:hAnsi="Arial" w:cs="Arial"/>
                <w:sz w:val="16"/>
                <w:szCs w:val="16"/>
              </w:rPr>
            </w:pPr>
            <w:r w:rsidRPr="008D77BC">
              <w:rPr>
                <w:rFonts w:ascii="Arial" w:eastAsia="Arial" w:hAnsi="Arial" w:cs="Arial"/>
                <w:sz w:val="16"/>
                <w:szCs w:val="16"/>
              </w:rPr>
              <w:t>d) Se deroga;</w:t>
            </w:r>
          </w:p>
          <w:p w:rsidR="00625C7E" w:rsidRPr="008D77BC" w:rsidRDefault="00625C7E" w:rsidP="00625C7E">
            <w:pPr>
              <w:spacing w:line="240" w:lineRule="auto"/>
              <w:jc w:val="both"/>
              <w:rPr>
                <w:rFonts w:ascii="Arial" w:eastAsia="Arial" w:hAnsi="Arial" w:cs="Arial"/>
                <w:sz w:val="16"/>
                <w:szCs w:val="16"/>
              </w:rPr>
            </w:pPr>
            <w:r w:rsidRPr="008D77BC">
              <w:rPr>
                <w:rFonts w:ascii="Arial" w:eastAsia="Arial" w:hAnsi="Arial" w:cs="Arial"/>
                <w:sz w:val="16"/>
                <w:szCs w:val="16"/>
              </w:rPr>
              <w:t xml:space="preserve">e) Jefatura de Mejora Regulatoria; </w:t>
            </w:r>
          </w:p>
          <w:p w:rsidR="00625C7E" w:rsidRPr="008D77BC" w:rsidRDefault="00625C7E" w:rsidP="00625C7E">
            <w:pPr>
              <w:spacing w:line="240" w:lineRule="auto"/>
              <w:jc w:val="both"/>
              <w:rPr>
                <w:rFonts w:ascii="Arial" w:eastAsia="Arial" w:hAnsi="Arial" w:cs="Arial"/>
                <w:sz w:val="16"/>
                <w:szCs w:val="16"/>
              </w:rPr>
            </w:pPr>
            <w:r w:rsidRPr="008D77BC">
              <w:rPr>
                <w:rFonts w:ascii="Arial" w:eastAsia="Arial" w:hAnsi="Arial" w:cs="Arial"/>
                <w:sz w:val="16"/>
                <w:szCs w:val="16"/>
              </w:rPr>
              <w:t>f) Jefatura de Siniestros;</w:t>
            </w:r>
          </w:p>
          <w:p w:rsidR="00625C7E" w:rsidRPr="008D77BC" w:rsidRDefault="00625C7E" w:rsidP="00625C7E">
            <w:pPr>
              <w:spacing w:line="240" w:lineRule="auto"/>
              <w:jc w:val="both"/>
              <w:rPr>
                <w:rFonts w:ascii="Arial" w:eastAsia="Arial" w:hAnsi="Arial" w:cs="Arial"/>
                <w:sz w:val="16"/>
                <w:szCs w:val="16"/>
              </w:rPr>
            </w:pPr>
            <w:r w:rsidRPr="008D77BC">
              <w:rPr>
                <w:rFonts w:ascii="Arial" w:eastAsia="Arial" w:hAnsi="Arial" w:cs="Arial"/>
                <w:sz w:val="16"/>
                <w:szCs w:val="16"/>
              </w:rPr>
              <w:t>g) Jefatura de Regularización de predios;</w:t>
            </w:r>
          </w:p>
          <w:p w:rsidR="00625C7E" w:rsidRPr="008D77BC" w:rsidRDefault="00625C7E" w:rsidP="00625C7E">
            <w:pPr>
              <w:spacing w:line="240" w:lineRule="auto"/>
              <w:jc w:val="both"/>
              <w:rPr>
                <w:rFonts w:ascii="Arial" w:eastAsia="Arial" w:hAnsi="Arial" w:cs="Arial"/>
                <w:sz w:val="16"/>
                <w:szCs w:val="16"/>
              </w:rPr>
            </w:pPr>
            <w:r w:rsidRPr="008D77BC">
              <w:rPr>
                <w:rFonts w:ascii="Arial" w:eastAsia="Arial" w:hAnsi="Arial" w:cs="Arial"/>
                <w:sz w:val="16"/>
                <w:szCs w:val="16"/>
              </w:rPr>
              <w:t>h) Coordinación de contratos y convenios; y</w:t>
            </w:r>
          </w:p>
          <w:p w:rsidR="00625C7E" w:rsidRPr="008D77BC" w:rsidRDefault="00625C7E" w:rsidP="00625C7E">
            <w:pPr>
              <w:spacing w:line="240" w:lineRule="auto"/>
              <w:jc w:val="both"/>
              <w:rPr>
                <w:rFonts w:ascii="Arial" w:eastAsia="Arial" w:hAnsi="Arial" w:cs="Arial"/>
                <w:sz w:val="16"/>
                <w:szCs w:val="16"/>
              </w:rPr>
            </w:pPr>
            <w:r w:rsidRPr="008D77BC">
              <w:rPr>
                <w:rFonts w:ascii="Arial" w:eastAsia="Arial" w:hAnsi="Arial" w:cs="Arial"/>
                <w:sz w:val="16"/>
                <w:szCs w:val="16"/>
              </w:rPr>
              <w:t>i) Coordinación de Sindicatura.</w:t>
            </w:r>
          </w:p>
        </w:tc>
      </w:tr>
      <w:tr w:rsidR="00625C7E" w:rsidRPr="008D77BC" w:rsidTr="00625C7E">
        <w:trPr>
          <w:trHeight w:val="274"/>
          <w:jc w:val="center"/>
        </w:trPr>
        <w:tc>
          <w:tcPr>
            <w:tcW w:w="3850" w:type="dxa"/>
          </w:tcPr>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Artículo 186</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 xml:space="preserve"> II. La Coordinación de Comunicación Social y análisis estratégico cuenta con las siguientes atribuciones:</w:t>
            </w:r>
          </w:p>
        </w:tc>
        <w:tc>
          <w:tcPr>
            <w:tcW w:w="3849" w:type="dxa"/>
          </w:tcPr>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Artículo 186</w:t>
            </w:r>
          </w:p>
          <w:p w:rsidR="00625C7E" w:rsidRPr="008D77BC" w:rsidRDefault="00625C7E" w:rsidP="00625C7E">
            <w:pPr>
              <w:pBdr>
                <w:top w:val="nil"/>
                <w:left w:val="nil"/>
                <w:bottom w:val="nil"/>
                <w:right w:val="nil"/>
                <w:between w:val="nil"/>
              </w:pBdr>
              <w:spacing w:after="240" w:line="240" w:lineRule="auto"/>
              <w:jc w:val="both"/>
              <w:rPr>
                <w:rFonts w:ascii="Arial" w:eastAsia="Arial" w:hAnsi="Arial" w:cs="Arial"/>
                <w:sz w:val="16"/>
                <w:szCs w:val="16"/>
              </w:rPr>
            </w:pPr>
            <w:r w:rsidRPr="008D77BC">
              <w:rPr>
                <w:rFonts w:ascii="Arial" w:eastAsia="Arial" w:hAnsi="Arial" w:cs="Arial"/>
                <w:b/>
                <w:sz w:val="16"/>
                <w:szCs w:val="16"/>
              </w:rPr>
              <w:t>II.</w:t>
            </w:r>
            <w:r w:rsidRPr="008D77BC">
              <w:rPr>
                <w:rFonts w:ascii="Arial" w:eastAsia="Arial" w:hAnsi="Arial" w:cs="Arial"/>
                <w:sz w:val="16"/>
                <w:szCs w:val="16"/>
              </w:rPr>
              <w:t xml:space="preserve"> La Dirección General de Comunicación Social y Análisis Estratégico, cuenta con las siguientes atribuciones:</w:t>
            </w:r>
          </w:p>
        </w:tc>
      </w:tr>
      <w:tr w:rsidR="00625C7E" w:rsidRPr="008D77BC" w:rsidTr="00625C7E">
        <w:trPr>
          <w:trHeight w:val="274"/>
          <w:jc w:val="center"/>
        </w:trPr>
        <w:tc>
          <w:tcPr>
            <w:tcW w:w="3850" w:type="dxa"/>
          </w:tcPr>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b/>
                <w:bCs/>
                <w:sz w:val="16"/>
                <w:szCs w:val="16"/>
              </w:rPr>
            </w:pPr>
            <w:r w:rsidRPr="008D77BC">
              <w:rPr>
                <w:rFonts w:ascii="Arial" w:eastAsia="Arial" w:hAnsi="Arial" w:cs="Arial"/>
                <w:b/>
                <w:bCs/>
                <w:sz w:val="16"/>
                <w:szCs w:val="16"/>
              </w:rPr>
              <w:t>Artículo 186</w:t>
            </w:r>
          </w:p>
          <w:p w:rsidR="00625C7E" w:rsidRPr="008D77BC" w:rsidRDefault="00625C7E" w:rsidP="00625C7E">
            <w:pPr>
              <w:pBdr>
                <w:top w:val="nil"/>
                <w:left w:val="nil"/>
                <w:bottom w:val="nil"/>
                <w:right w:val="nil"/>
                <w:between w:val="nil"/>
              </w:pBdr>
              <w:spacing w:before="240" w:after="0" w:line="240" w:lineRule="auto"/>
              <w:jc w:val="both"/>
              <w:rPr>
                <w:rFonts w:ascii="Arial" w:eastAsia="Arial" w:hAnsi="Arial" w:cs="Arial"/>
                <w:sz w:val="16"/>
                <w:szCs w:val="16"/>
              </w:rPr>
            </w:pPr>
            <w:r w:rsidRPr="008D77BC">
              <w:rPr>
                <w:rFonts w:ascii="Arial" w:eastAsia="Arial" w:hAnsi="Arial" w:cs="Arial"/>
                <w:sz w:val="16"/>
                <w:szCs w:val="16"/>
              </w:rPr>
              <w:t>…....-</w:t>
            </w: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sz w:val="16"/>
                <w:szCs w:val="16"/>
              </w:rPr>
            </w:pPr>
            <w:r w:rsidRPr="008D77BC">
              <w:rPr>
                <w:rFonts w:ascii="Arial" w:eastAsia="Arial" w:hAnsi="Arial" w:cs="Arial"/>
                <w:sz w:val="16"/>
                <w:szCs w:val="16"/>
              </w:rPr>
              <w:t>21. Las demás previstas en la normatividad aplicable.</w:t>
            </w:r>
            <w:r w:rsidRPr="008D77BC">
              <w:rPr>
                <w:rFonts w:ascii="Arial" w:eastAsia="Arial" w:hAnsi="Arial" w:cs="Arial"/>
                <w:sz w:val="16"/>
                <w:szCs w:val="16"/>
              </w:rPr>
              <w:br/>
            </w: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sz w:val="16"/>
                <w:szCs w:val="16"/>
              </w:rPr>
            </w:pPr>
            <w:r w:rsidRPr="008D77BC">
              <w:rPr>
                <w:rFonts w:ascii="Arial" w:eastAsia="Arial" w:hAnsi="Arial" w:cs="Arial"/>
                <w:sz w:val="16"/>
                <w:szCs w:val="16"/>
              </w:rPr>
              <w:t>22. Promover y realizar campañas de la cultura de la transparencia, acceso a la información y rendición de cuentas en coordinación con la Dirección de Transparencia y Buenas Prácticas.</w:t>
            </w:r>
          </w:p>
          <w:p w:rsidR="00625C7E" w:rsidRPr="008D77BC" w:rsidRDefault="00625C7E" w:rsidP="00625C7E">
            <w:pPr>
              <w:pBdr>
                <w:top w:val="nil"/>
                <w:left w:val="nil"/>
                <w:bottom w:val="nil"/>
                <w:right w:val="nil"/>
                <w:between w:val="nil"/>
              </w:pBdr>
              <w:spacing w:after="240" w:line="240" w:lineRule="auto"/>
              <w:jc w:val="both"/>
              <w:rPr>
                <w:rFonts w:ascii="Arial" w:eastAsia="Arial" w:hAnsi="Arial" w:cs="Arial"/>
                <w:sz w:val="16"/>
                <w:szCs w:val="16"/>
              </w:rPr>
            </w:pPr>
          </w:p>
        </w:tc>
        <w:tc>
          <w:tcPr>
            <w:tcW w:w="3849" w:type="dxa"/>
          </w:tcPr>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b/>
                <w:bCs/>
                <w:sz w:val="16"/>
                <w:szCs w:val="16"/>
              </w:rPr>
            </w:pPr>
            <w:r w:rsidRPr="008D77BC">
              <w:rPr>
                <w:rFonts w:ascii="Arial" w:eastAsia="Arial" w:hAnsi="Arial" w:cs="Arial"/>
                <w:b/>
                <w:bCs/>
                <w:sz w:val="16"/>
                <w:szCs w:val="16"/>
              </w:rPr>
              <w:t>Artículo 186</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proofErr w:type="gramStart"/>
            <w:r w:rsidRPr="008D77BC">
              <w:rPr>
                <w:rFonts w:ascii="Arial" w:eastAsia="Arial" w:hAnsi="Arial" w:cs="Arial"/>
                <w:sz w:val="16"/>
                <w:szCs w:val="16"/>
              </w:rPr>
              <w:t>……-</w:t>
            </w:r>
            <w:proofErr w:type="gramEnd"/>
            <w:r w:rsidRPr="008D77BC">
              <w:rPr>
                <w:rFonts w:ascii="Arial" w:eastAsia="Arial" w:hAnsi="Arial" w:cs="Arial"/>
                <w:sz w:val="16"/>
                <w:szCs w:val="16"/>
              </w:rPr>
              <w:br/>
              <w:t>21. Las demás previstas en la normatividad aplicable</w:t>
            </w:r>
          </w:p>
          <w:p w:rsidR="00625C7E" w:rsidRPr="008D77BC" w:rsidRDefault="00625C7E" w:rsidP="00625C7E">
            <w:pPr>
              <w:pBdr>
                <w:top w:val="nil"/>
                <w:left w:val="nil"/>
                <w:bottom w:val="nil"/>
                <w:right w:val="nil"/>
                <w:between w:val="nil"/>
              </w:pBdr>
              <w:spacing w:line="240" w:lineRule="auto"/>
              <w:jc w:val="both"/>
              <w:rPr>
                <w:rFonts w:ascii="Arial" w:eastAsia="Arial" w:hAnsi="Arial" w:cs="Arial"/>
                <w:sz w:val="16"/>
                <w:szCs w:val="16"/>
              </w:rPr>
            </w:pPr>
            <w:r w:rsidRPr="008D77BC">
              <w:rPr>
                <w:rFonts w:ascii="Arial" w:eastAsia="Arial" w:hAnsi="Arial" w:cs="Arial"/>
                <w:sz w:val="16"/>
                <w:szCs w:val="16"/>
              </w:rPr>
              <w:t>22. Promover y realizar campañas de la cultura de la transparencia, acceso a la información y rendición de cuentas en coordinación con la Dirección de Transparencia y Buenas Prácticas.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Para el eficiente desempeño de sus atribuciones, ésta cuenta con:</w:t>
            </w:r>
          </w:p>
          <w:p w:rsidR="00625C7E" w:rsidRPr="008D77BC" w:rsidRDefault="00625C7E" w:rsidP="00625C7E">
            <w:pPr>
              <w:pBdr>
                <w:top w:val="nil"/>
                <w:left w:val="nil"/>
                <w:bottom w:val="nil"/>
                <w:right w:val="nil"/>
                <w:between w:val="nil"/>
              </w:pBdr>
              <w:spacing w:before="240" w:after="240" w:line="240" w:lineRule="auto"/>
              <w:ind w:left="720"/>
              <w:jc w:val="both"/>
              <w:rPr>
                <w:rFonts w:ascii="Arial" w:eastAsia="Arial" w:hAnsi="Arial" w:cs="Arial"/>
                <w:sz w:val="16"/>
                <w:szCs w:val="16"/>
              </w:rPr>
            </w:pPr>
            <w:r w:rsidRPr="008D77BC">
              <w:rPr>
                <w:rFonts w:ascii="Arial" w:eastAsia="Arial" w:hAnsi="Arial" w:cs="Arial"/>
                <w:sz w:val="16"/>
                <w:szCs w:val="16"/>
              </w:rPr>
              <w:t>Dirección de Información y Atención a Medios de Comunicación.</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Cuyas atribuciones se encuentran definidas en los Manuales de Organización de la Presidencia.</w:t>
            </w:r>
          </w:p>
        </w:tc>
      </w:tr>
      <w:tr w:rsidR="00625C7E" w:rsidRPr="008D77BC" w:rsidTr="00625C7E">
        <w:trPr>
          <w:trHeight w:val="274"/>
          <w:jc w:val="center"/>
        </w:trPr>
        <w:tc>
          <w:tcPr>
            <w:tcW w:w="3850" w:type="dxa"/>
          </w:tcPr>
          <w:p w:rsidR="00625C7E" w:rsidRPr="008D77BC" w:rsidRDefault="00625C7E" w:rsidP="00625C7E">
            <w:pPr>
              <w:jc w:val="both"/>
              <w:rPr>
                <w:rFonts w:ascii="Arial" w:eastAsia="Arial" w:hAnsi="Arial" w:cs="Arial"/>
                <w:sz w:val="16"/>
                <w:szCs w:val="16"/>
              </w:rPr>
            </w:pPr>
            <w:r w:rsidRPr="008D77BC">
              <w:rPr>
                <w:rFonts w:ascii="Arial" w:eastAsia="Arial" w:hAnsi="Arial" w:cs="Arial"/>
                <w:b/>
                <w:bCs/>
                <w:sz w:val="16"/>
                <w:szCs w:val="16"/>
              </w:rPr>
              <w:t>Artículo 192.-</w:t>
            </w:r>
            <w:r w:rsidRPr="008D77BC">
              <w:rPr>
                <w:rFonts w:ascii="Arial" w:eastAsia="Arial" w:hAnsi="Arial" w:cs="Arial"/>
                <w:sz w:val="16"/>
                <w:szCs w:val="16"/>
              </w:rPr>
              <w:t xml:space="preserve"> La Coordinación General de Protección Civil y Bomberos para el desarrollo de su gestión cuenta con las siguientes atribuciones:</w:t>
            </w:r>
          </w:p>
          <w:p w:rsidR="00625C7E" w:rsidRPr="008D77BC" w:rsidRDefault="00625C7E" w:rsidP="00BC1BC8">
            <w:pPr>
              <w:pStyle w:val="Prrafodelista"/>
              <w:numPr>
                <w:ilvl w:val="0"/>
                <w:numId w:val="5"/>
              </w:numPr>
              <w:spacing w:after="0" w:line="240" w:lineRule="auto"/>
              <w:ind w:left="743"/>
              <w:jc w:val="both"/>
              <w:rPr>
                <w:rFonts w:ascii="Arial" w:eastAsia="Arial" w:hAnsi="Arial" w:cs="Arial"/>
                <w:sz w:val="16"/>
                <w:szCs w:val="16"/>
                <w:lang w:val="es-ES" w:eastAsia="es-ES"/>
              </w:rPr>
            </w:pPr>
            <w:r w:rsidRPr="008D77BC">
              <w:rPr>
                <w:rFonts w:ascii="Arial" w:eastAsia="Arial" w:hAnsi="Arial" w:cs="Arial"/>
                <w:sz w:val="16"/>
                <w:szCs w:val="16"/>
                <w:lang w:val="es-ES" w:eastAsia="es-ES"/>
              </w:rPr>
              <w:t>Realizar campañas permanentes de difusión y capacitación sobre temas de Protección Civil;</w:t>
            </w:r>
          </w:p>
          <w:p w:rsidR="00625C7E" w:rsidRPr="008D77BC" w:rsidRDefault="00625C7E" w:rsidP="00625C7E">
            <w:pPr>
              <w:jc w:val="both"/>
              <w:rPr>
                <w:rFonts w:ascii="Arial" w:eastAsia="Arial" w:hAnsi="Arial" w:cs="Arial"/>
                <w:sz w:val="16"/>
                <w:szCs w:val="16"/>
              </w:rPr>
            </w:pPr>
          </w:p>
          <w:p w:rsidR="00625C7E" w:rsidRPr="008D77BC" w:rsidRDefault="00625C7E" w:rsidP="00BC1BC8">
            <w:pPr>
              <w:pStyle w:val="Prrafodelista"/>
              <w:numPr>
                <w:ilvl w:val="0"/>
                <w:numId w:val="5"/>
              </w:numPr>
              <w:spacing w:after="0" w:line="240" w:lineRule="auto"/>
              <w:ind w:left="743"/>
              <w:jc w:val="both"/>
              <w:rPr>
                <w:rFonts w:ascii="Arial" w:eastAsia="Arial" w:hAnsi="Arial" w:cs="Arial"/>
                <w:sz w:val="16"/>
                <w:szCs w:val="16"/>
                <w:lang w:val="es-ES" w:eastAsia="es-ES"/>
              </w:rPr>
            </w:pPr>
            <w:r w:rsidRPr="008D77BC">
              <w:rPr>
                <w:rFonts w:ascii="Arial" w:eastAsia="Arial" w:hAnsi="Arial" w:cs="Arial"/>
                <w:sz w:val="16"/>
                <w:szCs w:val="16"/>
                <w:lang w:val="es-ES" w:eastAsia="es-ES"/>
              </w:rPr>
              <w:t>Promover la capacitación y la conformación de una cultura en la materia de la participación individual y colectiva de la ciudadanía;</w:t>
            </w:r>
          </w:p>
          <w:p w:rsidR="00625C7E" w:rsidRPr="008D77BC" w:rsidRDefault="00625C7E" w:rsidP="00625C7E">
            <w:pPr>
              <w:spacing w:after="0" w:line="240" w:lineRule="auto"/>
              <w:jc w:val="both"/>
              <w:rPr>
                <w:rFonts w:ascii="Arial" w:eastAsia="Arial" w:hAnsi="Arial" w:cs="Arial"/>
                <w:sz w:val="16"/>
                <w:szCs w:val="16"/>
              </w:rPr>
            </w:pPr>
          </w:p>
          <w:p w:rsidR="00625C7E" w:rsidRPr="008D77BC" w:rsidRDefault="00625C7E" w:rsidP="00BC1BC8">
            <w:pPr>
              <w:pStyle w:val="Prrafodelista"/>
              <w:numPr>
                <w:ilvl w:val="0"/>
                <w:numId w:val="5"/>
              </w:numPr>
              <w:spacing w:after="0" w:line="240" w:lineRule="auto"/>
              <w:ind w:left="743"/>
              <w:jc w:val="both"/>
              <w:rPr>
                <w:rFonts w:ascii="Arial" w:eastAsia="Arial" w:hAnsi="Arial" w:cs="Arial"/>
                <w:sz w:val="16"/>
                <w:szCs w:val="16"/>
                <w:lang w:val="es-ES" w:eastAsia="es-ES"/>
              </w:rPr>
            </w:pPr>
            <w:r w:rsidRPr="008D77BC">
              <w:rPr>
                <w:rFonts w:ascii="Arial" w:eastAsia="Arial" w:hAnsi="Arial" w:cs="Arial"/>
                <w:sz w:val="16"/>
                <w:szCs w:val="16"/>
                <w:lang w:val="es-ES" w:eastAsia="es-ES"/>
              </w:rPr>
              <w:t>Ejercer funciones de vigilancia e inspección;</w:t>
            </w:r>
          </w:p>
          <w:p w:rsidR="00625C7E" w:rsidRPr="008D77BC" w:rsidRDefault="00625C7E" w:rsidP="00625C7E">
            <w:pPr>
              <w:spacing w:after="0" w:line="240" w:lineRule="auto"/>
              <w:jc w:val="both"/>
              <w:rPr>
                <w:rFonts w:ascii="Arial" w:eastAsia="Arial" w:hAnsi="Arial" w:cs="Arial"/>
                <w:sz w:val="16"/>
                <w:szCs w:val="16"/>
              </w:rPr>
            </w:pPr>
          </w:p>
          <w:p w:rsidR="00625C7E" w:rsidRPr="008D77BC" w:rsidRDefault="00625C7E" w:rsidP="00BC1BC8">
            <w:pPr>
              <w:pStyle w:val="Prrafodelista"/>
              <w:numPr>
                <w:ilvl w:val="0"/>
                <w:numId w:val="5"/>
              </w:numPr>
              <w:spacing w:after="0" w:line="240" w:lineRule="auto"/>
              <w:ind w:left="743"/>
              <w:jc w:val="both"/>
              <w:rPr>
                <w:rFonts w:ascii="Arial" w:eastAsia="Arial" w:hAnsi="Arial" w:cs="Arial"/>
                <w:sz w:val="16"/>
                <w:szCs w:val="16"/>
                <w:lang w:val="es-ES" w:eastAsia="es-ES"/>
              </w:rPr>
            </w:pPr>
            <w:r w:rsidRPr="008D77BC">
              <w:rPr>
                <w:rFonts w:ascii="Arial" w:eastAsia="Arial" w:hAnsi="Arial" w:cs="Arial"/>
                <w:sz w:val="16"/>
                <w:szCs w:val="16"/>
                <w:lang w:val="es-ES" w:eastAsia="es-ES"/>
              </w:rPr>
              <w:t>Practicar visitas de inspección sin orden de visita cuando exista peligro inminente de alto riesgo, desastre y/o siniestro;</w:t>
            </w:r>
          </w:p>
          <w:p w:rsidR="00625C7E" w:rsidRPr="008D77BC" w:rsidRDefault="00625C7E" w:rsidP="00625C7E">
            <w:pPr>
              <w:pStyle w:val="Prrafodelista"/>
              <w:ind w:left="743"/>
              <w:rPr>
                <w:rFonts w:ascii="Arial" w:eastAsia="Arial" w:hAnsi="Arial" w:cs="Arial"/>
                <w:sz w:val="16"/>
                <w:szCs w:val="16"/>
                <w:lang w:val="es-ES" w:eastAsia="es-ES"/>
              </w:rPr>
            </w:pPr>
          </w:p>
          <w:p w:rsidR="00625C7E" w:rsidRPr="008D77BC" w:rsidRDefault="00625C7E" w:rsidP="00BC1BC8">
            <w:pPr>
              <w:pStyle w:val="Prrafodelista"/>
              <w:numPr>
                <w:ilvl w:val="0"/>
                <w:numId w:val="5"/>
              </w:numPr>
              <w:spacing w:after="0" w:line="240" w:lineRule="auto"/>
              <w:ind w:left="743"/>
              <w:jc w:val="both"/>
              <w:rPr>
                <w:rFonts w:ascii="Arial" w:eastAsia="Arial" w:hAnsi="Arial" w:cs="Arial"/>
                <w:sz w:val="16"/>
                <w:szCs w:val="16"/>
                <w:lang w:val="es-ES" w:eastAsia="es-ES"/>
              </w:rPr>
            </w:pPr>
            <w:r w:rsidRPr="008D77BC">
              <w:rPr>
                <w:rFonts w:ascii="Arial" w:eastAsia="Arial" w:hAnsi="Arial" w:cs="Arial"/>
                <w:sz w:val="16"/>
                <w:szCs w:val="16"/>
                <w:lang w:val="es-ES" w:eastAsia="es-ES"/>
              </w:rPr>
              <w:t>Dictar medidas de seguridad en cumplimiento a la normatividad, en base a los resultados de las inspecciones realizadas;</w:t>
            </w:r>
          </w:p>
          <w:p w:rsidR="00625C7E" w:rsidRPr="008D77BC" w:rsidRDefault="00625C7E" w:rsidP="00625C7E">
            <w:pPr>
              <w:pStyle w:val="Prrafodelista"/>
              <w:rPr>
                <w:rFonts w:ascii="Arial" w:eastAsia="Arial" w:hAnsi="Arial" w:cs="Arial"/>
                <w:sz w:val="16"/>
                <w:szCs w:val="16"/>
                <w:lang w:val="es-ES" w:eastAsia="es-ES"/>
              </w:rPr>
            </w:pPr>
          </w:p>
          <w:p w:rsidR="00625C7E" w:rsidRPr="008D77BC" w:rsidRDefault="00625C7E" w:rsidP="00BC1BC8">
            <w:pPr>
              <w:pStyle w:val="Prrafodelista"/>
              <w:numPr>
                <w:ilvl w:val="0"/>
                <w:numId w:val="5"/>
              </w:numPr>
              <w:spacing w:after="0" w:line="240" w:lineRule="auto"/>
              <w:ind w:left="743"/>
              <w:jc w:val="both"/>
              <w:rPr>
                <w:rFonts w:ascii="Arial" w:eastAsia="Arial" w:hAnsi="Arial" w:cs="Arial"/>
                <w:sz w:val="16"/>
                <w:szCs w:val="16"/>
                <w:lang w:val="es-ES" w:eastAsia="es-ES"/>
              </w:rPr>
            </w:pPr>
            <w:r w:rsidRPr="008D77BC">
              <w:rPr>
                <w:rFonts w:ascii="Arial" w:eastAsia="Arial" w:hAnsi="Arial" w:cs="Arial"/>
                <w:sz w:val="16"/>
                <w:szCs w:val="16"/>
                <w:lang w:val="es-ES" w:eastAsia="es-ES"/>
              </w:rPr>
              <w:t>Llevar un control de las empresas instaladas dentro del municipio, que realicen actividades con materiales peligrosos y vigilar que dentro de las mismas se operan las unidades internas de prevención y rescate;</w:t>
            </w:r>
          </w:p>
          <w:p w:rsidR="00625C7E" w:rsidRPr="008D77BC" w:rsidRDefault="00625C7E" w:rsidP="00625C7E">
            <w:pPr>
              <w:pStyle w:val="Prrafodelista"/>
              <w:rPr>
                <w:rFonts w:ascii="Arial" w:eastAsia="Arial" w:hAnsi="Arial" w:cs="Arial"/>
                <w:sz w:val="16"/>
                <w:szCs w:val="16"/>
                <w:lang w:val="es-ES" w:eastAsia="es-ES"/>
              </w:rPr>
            </w:pPr>
          </w:p>
          <w:p w:rsidR="00625C7E" w:rsidRPr="008D77BC" w:rsidRDefault="00625C7E" w:rsidP="00BC1BC8">
            <w:pPr>
              <w:pStyle w:val="Prrafodelista"/>
              <w:numPr>
                <w:ilvl w:val="0"/>
                <w:numId w:val="5"/>
              </w:numPr>
              <w:spacing w:after="0" w:line="240" w:lineRule="auto"/>
              <w:ind w:left="743"/>
              <w:jc w:val="both"/>
              <w:rPr>
                <w:rFonts w:ascii="Arial" w:eastAsia="Arial" w:hAnsi="Arial" w:cs="Arial"/>
                <w:sz w:val="16"/>
                <w:szCs w:val="16"/>
                <w:lang w:val="es-ES" w:eastAsia="es-ES"/>
              </w:rPr>
            </w:pPr>
            <w:r w:rsidRPr="008D77BC">
              <w:rPr>
                <w:rFonts w:ascii="Arial" w:eastAsia="Arial" w:hAnsi="Arial" w:cs="Arial"/>
                <w:sz w:val="16"/>
                <w:szCs w:val="16"/>
                <w:lang w:val="es-ES" w:eastAsia="es-ES"/>
              </w:rPr>
              <w:t>Proponer la Declaratoria de Emergencia;</w:t>
            </w:r>
          </w:p>
          <w:p w:rsidR="00625C7E" w:rsidRPr="008D77BC" w:rsidRDefault="00625C7E" w:rsidP="00625C7E">
            <w:pPr>
              <w:pStyle w:val="Prrafodelista"/>
              <w:rPr>
                <w:rFonts w:ascii="Arial" w:eastAsia="Arial" w:hAnsi="Arial" w:cs="Arial"/>
                <w:sz w:val="16"/>
                <w:szCs w:val="16"/>
                <w:lang w:val="es-ES" w:eastAsia="es-ES"/>
              </w:rPr>
            </w:pPr>
          </w:p>
          <w:p w:rsidR="00625C7E" w:rsidRPr="008D77BC" w:rsidRDefault="00625C7E" w:rsidP="00BC1BC8">
            <w:pPr>
              <w:pStyle w:val="Prrafodelista"/>
              <w:numPr>
                <w:ilvl w:val="0"/>
                <w:numId w:val="5"/>
              </w:numPr>
              <w:spacing w:after="0" w:line="240" w:lineRule="auto"/>
              <w:ind w:left="743"/>
              <w:jc w:val="both"/>
              <w:rPr>
                <w:rFonts w:ascii="Arial" w:eastAsia="Arial" w:hAnsi="Arial" w:cs="Arial"/>
                <w:sz w:val="16"/>
                <w:szCs w:val="16"/>
                <w:lang w:val="es-ES" w:eastAsia="es-ES"/>
              </w:rPr>
            </w:pPr>
            <w:r w:rsidRPr="008D77BC">
              <w:rPr>
                <w:rFonts w:ascii="Arial" w:eastAsia="Arial" w:hAnsi="Arial" w:cs="Arial"/>
                <w:sz w:val="16"/>
                <w:szCs w:val="16"/>
                <w:lang w:val="es-ES" w:eastAsia="es-ES"/>
              </w:rPr>
              <w:t>Proporcionar la información pública que genere, posea o administre para su publicación en el portal de este Ayuntamiento y en los mismos términos de proporcionar las respuestas a las solicitudes de información, a la Unidad de Transparencia, lo anterior debido a la legislación en la materia; y</w:t>
            </w:r>
          </w:p>
          <w:p w:rsidR="00625C7E" w:rsidRPr="008D77BC" w:rsidRDefault="00625C7E" w:rsidP="00625C7E">
            <w:pPr>
              <w:pStyle w:val="Prrafodelista"/>
              <w:rPr>
                <w:rFonts w:ascii="Arial" w:eastAsia="Arial" w:hAnsi="Arial" w:cs="Arial"/>
                <w:sz w:val="16"/>
                <w:szCs w:val="16"/>
                <w:lang w:val="es-ES" w:eastAsia="es-ES"/>
              </w:rPr>
            </w:pPr>
          </w:p>
          <w:p w:rsidR="00625C7E" w:rsidRPr="008D77BC" w:rsidRDefault="00625C7E" w:rsidP="00BC1BC8">
            <w:pPr>
              <w:pStyle w:val="Prrafodelista"/>
              <w:numPr>
                <w:ilvl w:val="0"/>
                <w:numId w:val="5"/>
              </w:numPr>
              <w:spacing w:after="0" w:line="240" w:lineRule="auto"/>
              <w:ind w:left="743"/>
              <w:jc w:val="both"/>
              <w:rPr>
                <w:rFonts w:ascii="Arial" w:eastAsia="Arial" w:hAnsi="Arial" w:cs="Arial"/>
                <w:sz w:val="16"/>
                <w:szCs w:val="16"/>
                <w:lang w:val="es-ES" w:eastAsia="es-ES"/>
              </w:rPr>
            </w:pPr>
            <w:r w:rsidRPr="008D77BC">
              <w:rPr>
                <w:rFonts w:ascii="Arial" w:eastAsia="Arial" w:hAnsi="Arial" w:cs="Arial"/>
                <w:sz w:val="16"/>
                <w:szCs w:val="16"/>
                <w:lang w:val="es-ES" w:eastAsia="es-ES"/>
              </w:rPr>
              <w:t>Las demás que establezca el presente ordenamiento y demás disposiciones aplicables.</w:t>
            </w:r>
          </w:p>
          <w:p w:rsidR="00625C7E" w:rsidRPr="008D77BC" w:rsidRDefault="00625C7E" w:rsidP="00625C7E">
            <w:pPr>
              <w:pStyle w:val="Prrafodelista"/>
              <w:ind w:left="743"/>
              <w:jc w:val="both"/>
              <w:rPr>
                <w:rFonts w:ascii="Arial" w:eastAsia="Arial" w:hAnsi="Arial" w:cs="Arial"/>
                <w:sz w:val="16"/>
                <w:szCs w:val="16"/>
                <w:lang w:val="es-ES" w:eastAsia="es-ES"/>
              </w:rPr>
            </w:pPr>
          </w:p>
        </w:tc>
        <w:tc>
          <w:tcPr>
            <w:tcW w:w="3849" w:type="dxa"/>
          </w:tcPr>
          <w:p w:rsidR="00625C7E" w:rsidRPr="008D77BC" w:rsidRDefault="00625C7E" w:rsidP="00625C7E">
            <w:pPr>
              <w:jc w:val="both"/>
              <w:rPr>
                <w:rFonts w:ascii="Arial" w:eastAsia="Arial" w:hAnsi="Arial" w:cs="Arial"/>
                <w:sz w:val="16"/>
                <w:szCs w:val="16"/>
              </w:rPr>
            </w:pPr>
            <w:r w:rsidRPr="008D77BC">
              <w:rPr>
                <w:rFonts w:ascii="Arial" w:eastAsia="Arial" w:hAnsi="Arial" w:cs="Arial"/>
                <w:b/>
                <w:bCs/>
                <w:sz w:val="16"/>
                <w:szCs w:val="16"/>
              </w:rPr>
              <w:t>Artículo 192.-</w:t>
            </w:r>
            <w:r w:rsidRPr="008D77BC">
              <w:rPr>
                <w:rFonts w:ascii="Arial" w:eastAsia="Arial" w:hAnsi="Arial" w:cs="Arial"/>
                <w:sz w:val="16"/>
                <w:szCs w:val="16"/>
              </w:rPr>
              <w:t xml:space="preserve"> La Coordinación General de Protección Civil y Bomberos para el desarrollo de su gestión cuenta con las siguientes atribuciones:</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Coordinar la planeación, proyección y presentación del Programa Municipal de Protección Civil;</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Coordinar y supervisar la ejecución del Programa Municipal autorizado, conforme a lo establecido a la normatividad aplicable en materia de Protección Civil;</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Coordinar la planeación, proyección, presentación y ejecución de los Planes Municipales de Protección Civil, conforme a lo establecido por la normatividad aplicable en materia de Protección Civil;</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Ejecutar las acciones de prevención, auxilio y recuperación o restablecimiento, conforme a los ordenamientos jurídicos, programas y acuerdos que autorice el Consejo Municipal de Protección Civil;</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Aplicar las disposiciones del Reglamento de Protección Civil para el Municipio de San Pedro Tlaquepaque e instrumentar sus programas en coordinación con el Sistema Municipal de Protección Civil y la Unidad Estatal de Protección Civil y Bomberos Jalisco;</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Elaborar los proyectos y los programas que son sometidos a la aprobación del Consejo Municipal de Protección Civil y del Ayuntamiento, para que, una vez aprobados, el Presidente Municipal ordene su publicación en la Gaceta Oficial;</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Promover la instalación del Consejo Municipal de Protección Civil del Ayuntamiento, y fungir como Secretario Técnico del mismo; así mismo integrar el Sistema Municipal de Protección Civil;</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Promover la creación del Fondo Municipal de Desastres (FOMUDEN);</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Aplicar las disposiciones de la Ley General de Protección Civil, así como las que se encuentren estipuladas dentro de la normatividad vigente;</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Promover la actualización del Atlas Municipal de Riesgos como instrumento de prevención basado en un Sistema integral de información sobre los agentes perturbadores, que proyecte los escenarios de riesgo a corto, mediano y largo plazo;</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Participar en el Sistema Estatal de Protección Civil, asegurando la congruencia de los programas municipales y estatales de Protección Civil, a través de las propuestas necesarias que se emitan;</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Solicitar e informar al Gobierno del Estado de Jalisco, el apoyo necesario para cumplir con las finalidades de la Protección Civil Municipal, en los términos del artículo 43 de la Ley de Protección Civil del Estado de Jalisco;</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Promover la celebración de convenios con los gobiernos estatales y federales que apoyen los objetivos y finalidades de los Sistemas de Protección Civil Municipales;</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Coordinarse y asociarse con los municipios del Estado de Jalisco, a través de la Unidad Estatal de Protección Civil y Bomberos, con el objetivo de dar cumplimiento a los programas;</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Proponer y participar en la continuidad a la Declaratoria de Emergencia;</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Generar al Presidente Municipal, diariamente o cuando lo solicite, un parte de novedades con la información que se genere de las actividades realizadas en la Coordinación General de Protección Civil y Bomberos del municipio;</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Realizar campañas permanentes de difusión y capacitación en materia de Protección Civil;</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Crear campañas de difusión específica de los programas de Protección Civil Municipal;</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Coordinar y supervisar al Director Administrativo en la creación de programas, planes, estrategias y acciones para salvaguardar la vida de las personas, sus bienes y el entorno basados en la Planificación de la Logística;</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Coordinar y supervisar al Director Operativo en la creación de programas, planes, estrategias y acciones para salvaguardar la vida de las personas, sus bienes y el entorno en los términos de la normatividad, planes, programas y políticas en materia de Protección Civil;</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Establecer las estrategias y acciones para salvaguardar la vida de las personas, sus bienes y el entorno en los términos de prevención en materia de Protección Civil y de Gestión Integral del Riesgo;</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Vigilar y coordinar los planes, programas y acciones que presente la Dirección Administrativa y la Dirección Operativa en materia de Protección Civil, para alinearlos con los fines del Plan Municipal de Desarrollo y las Políticas Públicas Municipales;</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Participar en la Mesa Metropolitana de Protección Civil en la planeación y ejecución de los proyectos para brindar a la ciudadanía los servicios básicos que requieren;</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Fungir como el Comandante de Incidente, ante un evento, operativo o incidente, bajo los protocolos aplicables;</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Coordinar los trabajos de las Dirección Administrativa y la Dirección Operativa en las funciones de Planificación, Operaciones, Logística, Administración y Finanzas;</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Activar el grupo de búsqueda y rescate urbano por sus siglas en inglés (USAR San Pedro Tlaquepaque) para participar ante una emergencia de carácter Local, Regional, Nacional o Internacional;</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Participar en la planeación y coordinación de la delimitación municipal de riesgos, y en caso necesario, intervenir de manera intermunicipal con apoyo en servicios de emergencia;</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Brindar asesoría en materia de Protección Civil, Administración y Prevención de Emergencias;</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Coordinar los procesos y procedimientos de administración y operación que atiende la Coordinación General para sus funciones;</w:t>
            </w:r>
          </w:p>
          <w:p w:rsidR="00625C7E" w:rsidRPr="008D77BC" w:rsidRDefault="00625C7E" w:rsidP="00BC1BC8">
            <w:pPr>
              <w:pStyle w:val="NormalWeb"/>
              <w:numPr>
                <w:ilvl w:val="0"/>
                <w:numId w:val="6"/>
              </w:numPr>
              <w:spacing w:after="160" w:afterAutospacing="0" w:line="254" w:lineRule="auto"/>
              <w:jc w:val="both"/>
              <w:rPr>
                <w:rFonts w:ascii="Arial" w:eastAsia="Arial" w:hAnsi="Arial" w:cs="Arial"/>
                <w:sz w:val="16"/>
                <w:szCs w:val="16"/>
                <w:lang w:eastAsia="es-ES"/>
              </w:rPr>
            </w:pPr>
            <w:r w:rsidRPr="008D77BC">
              <w:rPr>
                <w:rFonts w:ascii="Arial" w:eastAsia="Arial" w:hAnsi="Arial" w:cs="Arial"/>
                <w:sz w:val="16"/>
                <w:szCs w:val="16"/>
                <w:lang w:eastAsia="es-ES"/>
              </w:rPr>
              <w:t>Las demás que establezca el presente ordenamiento y demás disposiciones aplicables.</w:t>
            </w:r>
          </w:p>
        </w:tc>
      </w:tr>
      <w:tr w:rsidR="00625C7E" w:rsidRPr="008D77BC" w:rsidTr="00625C7E">
        <w:trPr>
          <w:trHeight w:val="274"/>
          <w:jc w:val="center"/>
        </w:trPr>
        <w:tc>
          <w:tcPr>
            <w:tcW w:w="3850" w:type="dxa"/>
          </w:tcPr>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 xml:space="preserve">Artículo 193.- </w:t>
            </w:r>
            <w:r w:rsidRPr="008D77BC">
              <w:rPr>
                <w:rFonts w:ascii="Arial" w:eastAsia="Arial" w:hAnsi="Arial" w:cs="Arial"/>
                <w:sz w:val="16"/>
                <w:szCs w:val="16"/>
              </w:rPr>
              <w:t>La Coordinación General de Protección Civil y Bomberos para el desarrollo de sus funciones y de conformidad a lo establecido por el presente reglamento, así como lo estipulado por los manuales operativos y de organización de cada dependencia, tendrá a su cargo de manera enunciativa más no limitativa, las siguientes dependencias:</w:t>
            </w:r>
          </w:p>
          <w:p w:rsidR="00625C7E" w:rsidRPr="008D77BC" w:rsidRDefault="00625C7E" w:rsidP="00625C7E">
            <w:pPr>
              <w:pBdr>
                <w:top w:val="nil"/>
                <w:left w:val="nil"/>
                <w:bottom w:val="nil"/>
                <w:right w:val="nil"/>
                <w:between w:val="nil"/>
              </w:pBdr>
              <w:tabs>
                <w:tab w:val="left" w:pos="2520"/>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I.</w:t>
            </w:r>
            <w:r w:rsidRPr="008D77BC">
              <w:rPr>
                <w:rFonts w:ascii="Arial" w:eastAsia="Arial" w:hAnsi="Arial" w:cs="Arial"/>
                <w:sz w:val="16"/>
                <w:szCs w:val="16"/>
              </w:rPr>
              <w:t xml:space="preserve"> Dirección Administrativa; y</w:t>
            </w:r>
          </w:p>
          <w:p w:rsidR="00625C7E" w:rsidRPr="008D77BC" w:rsidRDefault="00625C7E" w:rsidP="00625C7E">
            <w:pPr>
              <w:pBdr>
                <w:top w:val="nil"/>
                <w:left w:val="nil"/>
                <w:bottom w:val="nil"/>
                <w:right w:val="nil"/>
                <w:between w:val="nil"/>
              </w:pBdr>
              <w:tabs>
                <w:tab w:val="left" w:pos="2520"/>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II.</w:t>
            </w:r>
            <w:r w:rsidRPr="008D77BC">
              <w:rPr>
                <w:rFonts w:ascii="Arial" w:eastAsia="Arial" w:hAnsi="Arial" w:cs="Arial"/>
                <w:sz w:val="16"/>
                <w:szCs w:val="16"/>
              </w:rPr>
              <w:t xml:space="preserve"> Dirección Operativa.</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Las funciones de las direcciones de la Coordinación General de Protección Civil y Bomberos están contenidas en su respectivo manual de organización.</w:t>
            </w:r>
          </w:p>
          <w:p w:rsidR="00625C7E" w:rsidRPr="008D77BC" w:rsidRDefault="00625C7E" w:rsidP="00625C7E">
            <w:pPr>
              <w:spacing w:before="240" w:after="240" w:line="240" w:lineRule="auto"/>
              <w:jc w:val="both"/>
              <w:rPr>
                <w:rFonts w:ascii="Arial" w:eastAsia="Arial" w:hAnsi="Arial" w:cs="Arial"/>
                <w:sz w:val="16"/>
                <w:szCs w:val="16"/>
              </w:rPr>
            </w:pPr>
          </w:p>
          <w:p w:rsidR="00625C7E" w:rsidRPr="008D77BC" w:rsidRDefault="00625C7E" w:rsidP="00625C7E">
            <w:pPr>
              <w:spacing w:before="240" w:after="240" w:line="240" w:lineRule="auto"/>
              <w:jc w:val="both"/>
              <w:rPr>
                <w:rFonts w:ascii="Arial" w:eastAsia="Arial" w:hAnsi="Arial" w:cs="Arial"/>
                <w:sz w:val="16"/>
                <w:szCs w:val="16"/>
              </w:rPr>
            </w:pPr>
          </w:p>
          <w:p w:rsidR="00625C7E" w:rsidRPr="008D77BC" w:rsidRDefault="00625C7E" w:rsidP="00625C7E">
            <w:pPr>
              <w:spacing w:before="240" w:after="240" w:line="240" w:lineRule="auto"/>
              <w:jc w:val="both"/>
              <w:rPr>
                <w:rFonts w:ascii="Arial" w:eastAsia="Arial" w:hAnsi="Arial" w:cs="Arial"/>
                <w:sz w:val="16"/>
                <w:szCs w:val="16"/>
              </w:rPr>
            </w:pPr>
          </w:p>
          <w:p w:rsidR="00625C7E" w:rsidRPr="008D77BC" w:rsidRDefault="00625C7E" w:rsidP="00625C7E">
            <w:pPr>
              <w:spacing w:before="240" w:after="240" w:line="240" w:lineRule="auto"/>
              <w:jc w:val="both"/>
              <w:rPr>
                <w:rFonts w:ascii="Arial" w:eastAsia="Arial" w:hAnsi="Arial" w:cs="Arial"/>
                <w:sz w:val="16"/>
                <w:szCs w:val="16"/>
              </w:rPr>
            </w:pPr>
          </w:p>
        </w:tc>
        <w:tc>
          <w:tcPr>
            <w:tcW w:w="3849" w:type="dxa"/>
          </w:tcPr>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bCs/>
                <w:sz w:val="16"/>
                <w:szCs w:val="16"/>
              </w:rPr>
              <w:t>Artículo 193.-</w:t>
            </w:r>
            <w:r w:rsidRPr="008D77BC">
              <w:rPr>
                <w:rFonts w:ascii="Arial" w:eastAsia="Arial" w:hAnsi="Arial" w:cs="Arial"/>
                <w:sz w:val="16"/>
                <w:szCs w:val="16"/>
              </w:rPr>
              <w:t xml:space="preserve"> La Coordinación General de Protección Civil y Bomberos para el desarrollo de sus funciones y de conformidad a lo establecido por el presente reglamento, así como lo estipulado por los manuales operativos y de organización de cada dependencia, tendrá a su cargo de manera enunciativa más no limitativa, las siguientes dependencias:</w:t>
            </w:r>
          </w:p>
          <w:p w:rsidR="00625C7E" w:rsidRPr="008D77BC" w:rsidRDefault="00625C7E" w:rsidP="00625C7E">
            <w:pPr>
              <w:spacing w:before="240"/>
              <w:jc w:val="both"/>
              <w:rPr>
                <w:rFonts w:ascii="Arial" w:eastAsia="Arial" w:hAnsi="Arial" w:cs="Arial"/>
                <w:sz w:val="16"/>
                <w:szCs w:val="16"/>
              </w:rPr>
            </w:pPr>
            <w:r w:rsidRPr="008D77BC">
              <w:rPr>
                <w:rFonts w:ascii="Arial" w:eastAsia="Arial" w:hAnsi="Arial" w:cs="Arial"/>
                <w:sz w:val="16"/>
                <w:szCs w:val="16"/>
              </w:rPr>
              <w:t>I. Dirección Administrativa. Encargada de administrar los recursos materiales, humanos y financieros con los que cuenta la Coordinación General de Protección Civil y Bomberos, a través de las relaciones internas o externas dentro del municipio para la consecución de los objetivos de la dependencia; así como coordinarse con la Dirección Operativa con el ejercicio de sus funciones y ésta misma de manera general como responsable de la planificación, organización, dirección y control de las gestiones necesarias de la institución.</w:t>
            </w:r>
          </w:p>
          <w:p w:rsidR="00625C7E" w:rsidRPr="008D77BC" w:rsidRDefault="00625C7E" w:rsidP="00625C7E">
            <w:pPr>
              <w:spacing w:before="240"/>
              <w:jc w:val="both"/>
              <w:rPr>
                <w:rFonts w:ascii="Arial" w:eastAsia="Arial" w:hAnsi="Arial" w:cs="Arial"/>
                <w:sz w:val="16"/>
                <w:szCs w:val="16"/>
              </w:rPr>
            </w:pPr>
            <w:r w:rsidRPr="008D77BC">
              <w:rPr>
                <w:rFonts w:ascii="Arial" w:eastAsia="Arial" w:hAnsi="Arial" w:cs="Arial"/>
                <w:sz w:val="16"/>
                <w:szCs w:val="16"/>
              </w:rPr>
              <w:t xml:space="preserve">Son atribuciones de la Dirección Administrativa las siguientes: </w:t>
            </w:r>
          </w:p>
          <w:p w:rsidR="00625C7E" w:rsidRPr="008D77BC" w:rsidRDefault="00625C7E" w:rsidP="00BC1BC8">
            <w:pPr>
              <w:pStyle w:val="NormalWeb"/>
              <w:numPr>
                <w:ilvl w:val="0"/>
                <w:numId w:val="8"/>
              </w:numPr>
              <w:shd w:val="clear" w:color="auto" w:fill="FFFFFF"/>
              <w:spacing w:before="240" w:beforeAutospacing="0" w:after="240" w:afterAutospacing="0" w:line="276" w:lineRule="auto"/>
              <w:jc w:val="both"/>
              <w:rPr>
                <w:rFonts w:ascii="Arial" w:eastAsia="Arial" w:hAnsi="Arial" w:cs="Arial"/>
                <w:sz w:val="16"/>
                <w:szCs w:val="16"/>
                <w:lang w:eastAsia="es-ES"/>
              </w:rPr>
            </w:pPr>
            <w:r w:rsidRPr="008D77BC">
              <w:rPr>
                <w:rFonts w:ascii="Arial" w:eastAsia="Arial" w:hAnsi="Arial" w:cs="Arial"/>
                <w:sz w:val="16"/>
                <w:szCs w:val="16"/>
                <w:lang w:eastAsia="es-ES"/>
              </w:rPr>
              <w:t>Realizar la planeación y proyección de un sistema administrativo que cumpla con las necesidades generales de la Coordinación General de Protección Civil y Bomberos;</w:t>
            </w:r>
          </w:p>
          <w:p w:rsidR="00625C7E" w:rsidRPr="008D77BC" w:rsidRDefault="00625C7E" w:rsidP="00BC1BC8">
            <w:pPr>
              <w:pStyle w:val="NormalWeb"/>
              <w:numPr>
                <w:ilvl w:val="0"/>
                <w:numId w:val="8"/>
              </w:numPr>
              <w:shd w:val="clear" w:color="auto" w:fill="FFFFFF"/>
              <w:spacing w:before="240" w:beforeAutospacing="0" w:after="240" w:afterAutospacing="0" w:line="276" w:lineRule="auto"/>
              <w:jc w:val="both"/>
              <w:rPr>
                <w:rFonts w:ascii="Arial" w:eastAsia="Arial" w:hAnsi="Arial" w:cs="Arial"/>
                <w:sz w:val="16"/>
                <w:szCs w:val="16"/>
                <w:lang w:eastAsia="es-ES"/>
              </w:rPr>
            </w:pPr>
            <w:r w:rsidRPr="008D77BC">
              <w:rPr>
                <w:rFonts w:ascii="Arial" w:eastAsia="Arial" w:hAnsi="Arial" w:cs="Arial"/>
                <w:sz w:val="16"/>
                <w:szCs w:val="16"/>
                <w:lang w:eastAsia="es-ES"/>
              </w:rPr>
              <w:t>Coadyuvar con las dependencias competentes del ayuntamiento, para ejecutar las acciones administrativas para el logro de los objetivos de la dependencia;</w:t>
            </w:r>
          </w:p>
          <w:p w:rsidR="00625C7E" w:rsidRPr="008D77BC" w:rsidRDefault="00625C7E" w:rsidP="00BC1BC8">
            <w:pPr>
              <w:pStyle w:val="NormalWeb"/>
              <w:numPr>
                <w:ilvl w:val="0"/>
                <w:numId w:val="8"/>
              </w:numPr>
              <w:shd w:val="clear" w:color="auto" w:fill="FFFFFF"/>
              <w:spacing w:before="240" w:beforeAutospacing="0" w:after="240" w:afterAutospacing="0" w:line="276" w:lineRule="auto"/>
              <w:jc w:val="both"/>
              <w:rPr>
                <w:rFonts w:ascii="Arial" w:eastAsia="Arial" w:hAnsi="Arial" w:cs="Arial"/>
                <w:sz w:val="16"/>
                <w:szCs w:val="16"/>
                <w:lang w:eastAsia="es-ES"/>
              </w:rPr>
            </w:pPr>
            <w:r w:rsidRPr="008D77BC">
              <w:rPr>
                <w:rFonts w:ascii="Arial" w:eastAsia="Arial" w:hAnsi="Arial" w:cs="Arial"/>
                <w:sz w:val="16"/>
                <w:szCs w:val="16"/>
                <w:lang w:eastAsia="es-ES"/>
              </w:rPr>
              <w:t>Trabajar en la gestión de recursos y en la aplicación de los procesos correspondientes en caso de una emergencia y/o desastre, en conjunto con los gobiernos estatales y municipales, el Coordinador General de Protección Civil y Bomberos y el Director Operativo;</w:t>
            </w:r>
          </w:p>
          <w:p w:rsidR="00625C7E" w:rsidRPr="008D77BC" w:rsidRDefault="00625C7E" w:rsidP="00BC1BC8">
            <w:pPr>
              <w:pStyle w:val="NormalWeb"/>
              <w:numPr>
                <w:ilvl w:val="0"/>
                <w:numId w:val="8"/>
              </w:numPr>
              <w:shd w:val="clear" w:color="auto" w:fill="FFFFFF"/>
              <w:spacing w:before="240" w:beforeAutospacing="0" w:after="240" w:afterAutospacing="0" w:line="276" w:lineRule="auto"/>
              <w:jc w:val="both"/>
              <w:rPr>
                <w:rFonts w:ascii="Arial" w:eastAsia="Arial" w:hAnsi="Arial" w:cs="Arial"/>
                <w:sz w:val="16"/>
                <w:szCs w:val="16"/>
                <w:lang w:eastAsia="es-ES"/>
              </w:rPr>
            </w:pPr>
            <w:r w:rsidRPr="008D77BC">
              <w:rPr>
                <w:rFonts w:ascii="Arial" w:eastAsia="Arial" w:hAnsi="Arial" w:cs="Arial"/>
                <w:sz w:val="16"/>
                <w:szCs w:val="16"/>
                <w:lang w:eastAsia="es-ES"/>
              </w:rPr>
              <w:t>Coordinar y establecer las estrategias generales de actuación, logística y planeación necesarias para el cumplimiento del programa municipal de protección civil;</w:t>
            </w:r>
          </w:p>
          <w:p w:rsidR="00625C7E" w:rsidRPr="008D77BC" w:rsidRDefault="00625C7E" w:rsidP="00BC1BC8">
            <w:pPr>
              <w:pStyle w:val="NormalWeb"/>
              <w:numPr>
                <w:ilvl w:val="0"/>
                <w:numId w:val="8"/>
              </w:numPr>
              <w:shd w:val="clear" w:color="auto" w:fill="FFFFFF"/>
              <w:spacing w:before="240" w:beforeAutospacing="0" w:after="240" w:afterAutospacing="0" w:line="276" w:lineRule="auto"/>
              <w:jc w:val="both"/>
              <w:rPr>
                <w:rFonts w:ascii="Arial" w:eastAsia="Arial" w:hAnsi="Arial" w:cs="Arial"/>
                <w:sz w:val="16"/>
                <w:szCs w:val="16"/>
                <w:lang w:eastAsia="es-ES"/>
              </w:rPr>
            </w:pPr>
            <w:r w:rsidRPr="008D77BC">
              <w:rPr>
                <w:rFonts w:ascii="Arial" w:eastAsia="Arial" w:hAnsi="Arial" w:cs="Arial"/>
                <w:sz w:val="16"/>
                <w:szCs w:val="16"/>
                <w:lang w:eastAsia="es-ES"/>
              </w:rPr>
              <w:t>Coordinar y realizar las gestiones necesarias para alinear los planes, programas y acciones en materia de protección civil con el plan municipal de desarrollo y las políticas públicas municipales;</w:t>
            </w:r>
          </w:p>
          <w:p w:rsidR="00625C7E" w:rsidRPr="008D77BC" w:rsidRDefault="00625C7E" w:rsidP="00BC1BC8">
            <w:pPr>
              <w:pStyle w:val="NormalWeb"/>
              <w:numPr>
                <w:ilvl w:val="0"/>
                <w:numId w:val="8"/>
              </w:numPr>
              <w:shd w:val="clear" w:color="auto" w:fill="FFFFFF"/>
              <w:spacing w:before="240" w:beforeAutospacing="0" w:after="240" w:afterAutospacing="0" w:line="276" w:lineRule="auto"/>
              <w:jc w:val="both"/>
              <w:rPr>
                <w:rFonts w:ascii="Arial" w:eastAsia="Arial" w:hAnsi="Arial" w:cs="Arial"/>
                <w:sz w:val="16"/>
                <w:szCs w:val="16"/>
                <w:lang w:eastAsia="es-ES"/>
              </w:rPr>
            </w:pPr>
            <w:r w:rsidRPr="008D77BC">
              <w:rPr>
                <w:rFonts w:ascii="Arial" w:eastAsia="Arial" w:hAnsi="Arial" w:cs="Arial"/>
                <w:sz w:val="16"/>
                <w:szCs w:val="16"/>
                <w:lang w:eastAsia="es-ES"/>
              </w:rPr>
              <w:t>Realizar las gestiones administrativas de los recursos jurídicos de la Coordinación General de Protección Civil y Bomberos;</w:t>
            </w:r>
          </w:p>
          <w:p w:rsidR="00625C7E" w:rsidRPr="008D77BC" w:rsidRDefault="00625C7E" w:rsidP="00BC1BC8">
            <w:pPr>
              <w:pStyle w:val="NormalWeb"/>
              <w:numPr>
                <w:ilvl w:val="0"/>
                <w:numId w:val="8"/>
              </w:numPr>
              <w:shd w:val="clear" w:color="auto" w:fill="FFFFFF"/>
              <w:spacing w:before="240" w:beforeAutospacing="0" w:after="240" w:afterAutospacing="0" w:line="276" w:lineRule="auto"/>
              <w:jc w:val="both"/>
              <w:rPr>
                <w:rFonts w:ascii="Arial" w:eastAsia="Arial" w:hAnsi="Arial" w:cs="Arial"/>
                <w:sz w:val="16"/>
                <w:szCs w:val="16"/>
                <w:lang w:eastAsia="es-ES"/>
              </w:rPr>
            </w:pPr>
            <w:r w:rsidRPr="008D77BC">
              <w:rPr>
                <w:rFonts w:ascii="Arial" w:eastAsia="Arial" w:hAnsi="Arial" w:cs="Arial"/>
                <w:sz w:val="16"/>
                <w:szCs w:val="16"/>
                <w:lang w:eastAsia="es-ES"/>
              </w:rPr>
              <w:t>Realizar las gestiones administrativas de los recursos humanos de la Coordinación General de Protección Civil y Bomberos.</w:t>
            </w:r>
          </w:p>
          <w:p w:rsidR="00625C7E" w:rsidRPr="008D77BC" w:rsidRDefault="00625C7E" w:rsidP="00BC1BC8">
            <w:pPr>
              <w:pStyle w:val="NormalWeb"/>
              <w:numPr>
                <w:ilvl w:val="0"/>
                <w:numId w:val="8"/>
              </w:numPr>
              <w:shd w:val="clear" w:color="auto" w:fill="FFFFFF"/>
              <w:spacing w:before="240" w:beforeAutospacing="0" w:after="240" w:afterAutospacing="0" w:line="276" w:lineRule="auto"/>
              <w:jc w:val="both"/>
              <w:rPr>
                <w:rFonts w:ascii="Arial" w:eastAsia="Arial" w:hAnsi="Arial" w:cs="Arial"/>
                <w:sz w:val="16"/>
                <w:szCs w:val="16"/>
                <w:lang w:eastAsia="es-ES"/>
              </w:rPr>
            </w:pPr>
            <w:r w:rsidRPr="008D77BC">
              <w:rPr>
                <w:rFonts w:ascii="Arial" w:eastAsia="Arial" w:hAnsi="Arial" w:cs="Arial"/>
                <w:sz w:val="16"/>
                <w:szCs w:val="16"/>
                <w:lang w:eastAsia="es-ES"/>
              </w:rPr>
              <w:t>Realizar las gestiones administrativas de los recursos financieros de la Coordinación General de Protección Civil y Bomberos;</w:t>
            </w:r>
          </w:p>
          <w:p w:rsidR="00625C7E" w:rsidRPr="008D77BC" w:rsidRDefault="00625C7E" w:rsidP="00BC1BC8">
            <w:pPr>
              <w:pStyle w:val="NormalWeb"/>
              <w:numPr>
                <w:ilvl w:val="0"/>
                <w:numId w:val="8"/>
              </w:numPr>
              <w:shd w:val="clear" w:color="auto" w:fill="FFFFFF"/>
              <w:spacing w:before="240" w:beforeAutospacing="0" w:after="240" w:afterAutospacing="0" w:line="276" w:lineRule="auto"/>
              <w:jc w:val="both"/>
              <w:rPr>
                <w:rFonts w:ascii="Arial" w:eastAsia="Arial" w:hAnsi="Arial" w:cs="Arial"/>
                <w:sz w:val="16"/>
                <w:szCs w:val="16"/>
                <w:lang w:eastAsia="es-ES"/>
              </w:rPr>
            </w:pPr>
            <w:r w:rsidRPr="008D77BC">
              <w:rPr>
                <w:rFonts w:ascii="Arial" w:eastAsia="Arial" w:hAnsi="Arial" w:cs="Arial"/>
                <w:sz w:val="16"/>
                <w:szCs w:val="16"/>
                <w:lang w:eastAsia="es-ES"/>
              </w:rPr>
              <w:t>Realizar las gestiones administrativas de los recursos materiales y servicios de la Coordinación General de Protección Civil y Bomberos;</w:t>
            </w:r>
          </w:p>
          <w:p w:rsidR="00625C7E" w:rsidRPr="008D77BC" w:rsidRDefault="00625C7E" w:rsidP="00BC1BC8">
            <w:pPr>
              <w:pStyle w:val="NormalWeb"/>
              <w:numPr>
                <w:ilvl w:val="0"/>
                <w:numId w:val="8"/>
              </w:numPr>
              <w:shd w:val="clear" w:color="auto" w:fill="FFFFFF"/>
              <w:spacing w:before="240" w:beforeAutospacing="0" w:after="240" w:afterAutospacing="0" w:line="276" w:lineRule="auto"/>
              <w:jc w:val="both"/>
              <w:rPr>
                <w:rFonts w:ascii="Arial" w:eastAsia="Arial" w:hAnsi="Arial" w:cs="Arial"/>
                <w:sz w:val="16"/>
                <w:szCs w:val="16"/>
                <w:lang w:eastAsia="es-ES"/>
              </w:rPr>
            </w:pPr>
            <w:r w:rsidRPr="008D77BC">
              <w:rPr>
                <w:rFonts w:ascii="Arial" w:eastAsia="Arial" w:hAnsi="Arial" w:cs="Arial"/>
                <w:sz w:val="16"/>
                <w:szCs w:val="16"/>
                <w:lang w:eastAsia="es-ES"/>
              </w:rPr>
              <w:t>Coordinar y administrar la evaluación de los programas y planes de la dependencia, a través de acciones de seguimiento para el buen desempeño de la misma;</w:t>
            </w:r>
          </w:p>
          <w:p w:rsidR="00625C7E" w:rsidRPr="008D77BC" w:rsidRDefault="00625C7E" w:rsidP="00BC1BC8">
            <w:pPr>
              <w:pStyle w:val="NormalWeb"/>
              <w:numPr>
                <w:ilvl w:val="0"/>
                <w:numId w:val="8"/>
              </w:numPr>
              <w:shd w:val="clear" w:color="auto" w:fill="FFFFFF"/>
              <w:spacing w:before="240" w:beforeAutospacing="0" w:after="240" w:afterAutospacing="0" w:line="276" w:lineRule="auto"/>
              <w:jc w:val="both"/>
              <w:rPr>
                <w:rFonts w:ascii="Arial" w:eastAsia="Arial" w:hAnsi="Arial" w:cs="Arial"/>
                <w:sz w:val="16"/>
                <w:szCs w:val="16"/>
                <w:lang w:eastAsia="es-ES"/>
              </w:rPr>
            </w:pPr>
            <w:r w:rsidRPr="008D77BC">
              <w:rPr>
                <w:rFonts w:ascii="Arial" w:eastAsia="Arial" w:hAnsi="Arial" w:cs="Arial"/>
                <w:sz w:val="16"/>
                <w:szCs w:val="16"/>
                <w:lang w:eastAsia="es-ES"/>
              </w:rPr>
              <w:t>Colaborar y/o coordinar todas las actividades que aplican dentro de la operatividad de esta Coordinación General y que es parte de la administración;</w:t>
            </w:r>
          </w:p>
          <w:p w:rsidR="00625C7E" w:rsidRPr="008D77BC" w:rsidRDefault="00625C7E" w:rsidP="00BC1BC8">
            <w:pPr>
              <w:pStyle w:val="Prrafodelista"/>
              <w:numPr>
                <w:ilvl w:val="0"/>
                <w:numId w:val="8"/>
              </w:numPr>
              <w:spacing w:before="240" w:after="160"/>
              <w:jc w:val="both"/>
              <w:rPr>
                <w:rFonts w:ascii="Arial" w:eastAsia="Arial" w:hAnsi="Arial" w:cs="Arial"/>
                <w:sz w:val="16"/>
                <w:szCs w:val="16"/>
              </w:rPr>
            </w:pPr>
            <w:r w:rsidRPr="008D77BC">
              <w:rPr>
                <w:rFonts w:ascii="Arial" w:eastAsia="Arial" w:hAnsi="Arial" w:cs="Arial"/>
                <w:sz w:val="16"/>
                <w:szCs w:val="16"/>
              </w:rPr>
              <w:t>Establecer y aplicar los mecanismos de coordinación con otras dependencias, para la ejecución de los proyectos;</w:t>
            </w:r>
          </w:p>
          <w:p w:rsidR="00625C7E" w:rsidRPr="008D77BC" w:rsidRDefault="00625C7E" w:rsidP="00625C7E">
            <w:pPr>
              <w:pStyle w:val="Prrafodelista"/>
              <w:spacing w:before="240"/>
              <w:jc w:val="both"/>
              <w:rPr>
                <w:rFonts w:ascii="Arial" w:eastAsia="Arial" w:hAnsi="Arial" w:cs="Arial"/>
                <w:sz w:val="16"/>
                <w:szCs w:val="16"/>
              </w:rPr>
            </w:pPr>
          </w:p>
          <w:p w:rsidR="00625C7E" w:rsidRPr="008D77BC" w:rsidRDefault="00625C7E" w:rsidP="00BC1BC8">
            <w:pPr>
              <w:pStyle w:val="Prrafodelista"/>
              <w:numPr>
                <w:ilvl w:val="0"/>
                <w:numId w:val="8"/>
              </w:numPr>
              <w:spacing w:before="240" w:after="160"/>
              <w:jc w:val="both"/>
              <w:rPr>
                <w:rFonts w:ascii="Arial" w:eastAsia="Arial" w:hAnsi="Arial" w:cs="Arial"/>
                <w:sz w:val="16"/>
                <w:szCs w:val="16"/>
              </w:rPr>
            </w:pPr>
            <w:r w:rsidRPr="008D77BC">
              <w:rPr>
                <w:rFonts w:ascii="Arial" w:eastAsia="Arial" w:hAnsi="Arial" w:cs="Arial"/>
                <w:sz w:val="16"/>
                <w:szCs w:val="16"/>
              </w:rPr>
              <w:t>Administrar de manera eficiente los recursos humanos, financieros y materiales asignados a la dependencia y cumplimentar todas las obligaciones establecidas en la normatividad de responsabilidades administrativas y de entrega-recepción;</w:t>
            </w:r>
          </w:p>
          <w:p w:rsidR="00625C7E" w:rsidRPr="008D77BC" w:rsidRDefault="00625C7E" w:rsidP="00625C7E">
            <w:pPr>
              <w:pStyle w:val="Prrafodelista"/>
              <w:rPr>
                <w:rFonts w:ascii="Arial" w:eastAsia="Arial" w:hAnsi="Arial" w:cs="Arial"/>
                <w:sz w:val="16"/>
                <w:szCs w:val="16"/>
              </w:rPr>
            </w:pPr>
          </w:p>
          <w:p w:rsidR="00625C7E" w:rsidRPr="008D77BC" w:rsidRDefault="00625C7E" w:rsidP="00625C7E">
            <w:pPr>
              <w:pStyle w:val="Prrafodelista"/>
              <w:spacing w:before="240"/>
              <w:jc w:val="both"/>
              <w:rPr>
                <w:rFonts w:ascii="Arial" w:eastAsia="Arial" w:hAnsi="Arial" w:cs="Arial"/>
                <w:sz w:val="16"/>
                <w:szCs w:val="16"/>
              </w:rPr>
            </w:pPr>
          </w:p>
          <w:p w:rsidR="00625C7E" w:rsidRPr="008D77BC" w:rsidRDefault="00625C7E" w:rsidP="00BC1BC8">
            <w:pPr>
              <w:pStyle w:val="Prrafodelista"/>
              <w:numPr>
                <w:ilvl w:val="0"/>
                <w:numId w:val="8"/>
              </w:numPr>
              <w:spacing w:before="240" w:after="160"/>
              <w:jc w:val="both"/>
              <w:rPr>
                <w:rFonts w:ascii="Arial" w:eastAsia="Arial" w:hAnsi="Arial" w:cs="Arial"/>
                <w:sz w:val="16"/>
                <w:szCs w:val="16"/>
              </w:rPr>
            </w:pPr>
            <w:r w:rsidRPr="008D77BC">
              <w:rPr>
                <w:rFonts w:ascii="Arial" w:eastAsia="Arial" w:hAnsi="Arial" w:cs="Arial"/>
                <w:sz w:val="16"/>
                <w:szCs w:val="16"/>
              </w:rPr>
              <w:t xml:space="preserve">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 </w:t>
            </w:r>
          </w:p>
          <w:p w:rsidR="00625C7E" w:rsidRPr="008D77BC" w:rsidRDefault="00625C7E" w:rsidP="00625C7E">
            <w:pPr>
              <w:pStyle w:val="Prrafodelista"/>
              <w:spacing w:before="240"/>
              <w:jc w:val="both"/>
              <w:rPr>
                <w:rFonts w:ascii="Arial" w:eastAsia="Arial" w:hAnsi="Arial" w:cs="Arial"/>
                <w:sz w:val="16"/>
                <w:szCs w:val="16"/>
              </w:rPr>
            </w:pPr>
          </w:p>
          <w:p w:rsidR="00625C7E" w:rsidRPr="008D77BC" w:rsidRDefault="00625C7E" w:rsidP="00BC1BC8">
            <w:pPr>
              <w:pStyle w:val="Prrafodelista"/>
              <w:numPr>
                <w:ilvl w:val="0"/>
                <w:numId w:val="8"/>
              </w:numPr>
              <w:spacing w:before="240" w:after="160"/>
              <w:jc w:val="both"/>
              <w:rPr>
                <w:rFonts w:ascii="Arial" w:eastAsia="Arial" w:hAnsi="Arial" w:cs="Arial"/>
                <w:sz w:val="16"/>
                <w:szCs w:val="16"/>
              </w:rPr>
            </w:pPr>
            <w:r w:rsidRPr="008D77BC">
              <w:rPr>
                <w:rFonts w:ascii="Arial" w:eastAsia="Arial" w:hAnsi="Arial" w:cs="Arial"/>
                <w:sz w:val="16"/>
                <w:szCs w:val="16"/>
              </w:rPr>
              <w:t>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w:t>
            </w:r>
          </w:p>
          <w:p w:rsidR="00625C7E" w:rsidRPr="008D77BC" w:rsidRDefault="00625C7E" w:rsidP="00625C7E">
            <w:pPr>
              <w:pStyle w:val="Prrafodelista"/>
              <w:rPr>
                <w:rFonts w:ascii="Arial" w:eastAsia="Arial" w:hAnsi="Arial" w:cs="Arial"/>
                <w:sz w:val="16"/>
                <w:szCs w:val="16"/>
              </w:rPr>
            </w:pPr>
          </w:p>
          <w:p w:rsidR="00625C7E" w:rsidRPr="008D77BC" w:rsidRDefault="00625C7E" w:rsidP="00625C7E">
            <w:pPr>
              <w:pStyle w:val="Prrafodelista"/>
              <w:spacing w:before="240"/>
              <w:jc w:val="both"/>
              <w:rPr>
                <w:rFonts w:ascii="Arial" w:eastAsia="Arial" w:hAnsi="Arial" w:cs="Arial"/>
                <w:sz w:val="2"/>
                <w:szCs w:val="16"/>
              </w:rPr>
            </w:pPr>
          </w:p>
          <w:p w:rsidR="00625C7E" w:rsidRPr="008D77BC" w:rsidRDefault="00625C7E" w:rsidP="00BC1BC8">
            <w:pPr>
              <w:pStyle w:val="Prrafodelista"/>
              <w:numPr>
                <w:ilvl w:val="0"/>
                <w:numId w:val="8"/>
              </w:numPr>
              <w:spacing w:before="240" w:after="160"/>
              <w:jc w:val="both"/>
              <w:rPr>
                <w:rFonts w:ascii="Arial" w:eastAsia="Arial" w:hAnsi="Arial" w:cs="Arial"/>
                <w:sz w:val="16"/>
                <w:szCs w:val="16"/>
              </w:rPr>
            </w:pPr>
            <w:r w:rsidRPr="008D77BC">
              <w:rPr>
                <w:rFonts w:ascii="Arial" w:eastAsia="Arial" w:hAnsi="Arial" w:cs="Arial"/>
                <w:sz w:val="16"/>
                <w:szCs w:val="16"/>
              </w:rPr>
              <w:t>Elaborar, presentar y ejecutar los programas operativos anuales de su dependencia e informar sobre su cumplimiento a través de los informes trimestrales;</w:t>
            </w:r>
          </w:p>
          <w:p w:rsidR="00625C7E" w:rsidRPr="008D77BC" w:rsidRDefault="00625C7E" w:rsidP="00625C7E">
            <w:pPr>
              <w:pStyle w:val="Prrafodelista"/>
              <w:spacing w:before="240"/>
              <w:jc w:val="both"/>
              <w:rPr>
                <w:rFonts w:ascii="Arial" w:eastAsia="Arial" w:hAnsi="Arial" w:cs="Arial"/>
                <w:sz w:val="16"/>
                <w:szCs w:val="16"/>
              </w:rPr>
            </w:pPr>
          </w:p>
          <w:p w:rsidR="00625C7E" w:rsidRPr="008D77BC" w:rsidRDefault="00625C7E" w:rsidP="00BC1BC8">
            <w:pPr>
              <w:pStyle w:val="Prrafodelista"/>
              <w:numPr>
                <w:ilvl w:val="0"/>
                <w:numId w:val="8"/>
              </w:numPr>
              <w:spacing w:before="240" w:after="160"/>
              <w:jc w:val="both"/>
              <w:rPr>
                <w:rFonts w:ascii="Arial" w:eastAsia="Arial" w:hAnsi="Arial" w:cs="Arial"/>
                <w:sz w:val="16"/>
                <w:szCs w:val="16"/>
              </w:rPr>
            </w:pPr>
            <w:r w:rsidRPr="008D77BC">
              <w:rPr>
                <w:rFonts w:ascii="Arial" w:eastAsia="Arial" w:hAnsi="Arial" w:cs="Arial"/>
                <w:sz w:val="16"/>
                <w:szCs w:val="16"/>
              </w:rPr>
              <w:t xml:space="preserve">Informar a la Coordinación General de Protección Civil y Bomberos, sobre los avances de sus actividades y los resultados estadísticos que permitan medir el cumplimiento de sus objetivos, en los términos y condiciones que le sean indicados; </w:t>
            </w:r>
          </w:p>
          <w:p w:rsidR="00625C7E" w:rsidRPr="008D77BC" w:rsidRDefault="00625C7E" w:rsidP="00625C7E">
            <w:pPr>
              <w:pStyle w:val="Prrafodelista"/>
              <w:rPr>
                <w:rFonts w:ascii="Arial" w:eastAsia="Arial" w:hAnsi="Arial" w:cs="Arial"/>
                <w:sz w:val="16"/>
                <w:szCs w:val="16"/>
              </w:rPr>
            </w:pPr>
          </w:p>
          <w:p w:rsidR="00625C7E" w:rsidRPr="008D77BC" w:rsidRDefault="00625C7E" w:rsidP="00625C7E">
            <w:pPr>
              <w:pStyle w:val="Prrafodelista"/>
              <w:spacing w:before="240"/>
              <w:jc w:val="both"/>
              <w:rPr>
                <w:rFonts w:ascii="Arial" w:eastAsia="Arial" w:hAnsi="Arial" w:cs="Arial"/>
                <w:sz w:val="8"/>
                <w:szCs w:val="16"/>
              </w:rPr>
            </w:pPr>
          </w:p>
          <w:p w:rsidR="00625C7E" w:rsidRPr="008D77BC" w:rsidRDefault="00625C7E" w:rsidP="00BC1BC8">
            <w:pPr>
              <w:pStyle w:val="Prrafodelista"/>
              <w:numPr>
                <w:ilvl w:val="0"/>
                <w:numId w:val="8"/>
              </w:numPr>
              <w:spacing w:before="240" w:after="160"/>
              <w:jc w:val="both"/>
              <w:rPr>
                <w:rFonts w:ascii="Arial" w:eastAsia="Arial" w:hAnsi="Arial" w:cs="Arial"/>
                <w:sz w:val="16"/>
                <w:szCs w:val="16"/>
              </w:rPr>
            </w:pPr>
            <w:r w:rsidRPr="008D77BC">
              <w:rPr>
                <w:rFonts w:ascii="Arial" w:eastAsia="Arial" w:hAnsi="Arial" w:cs="Arial"/>
                <w:sz w:val="16"/>
                <w:szCs w:val="16"/>
              </w:rPr>
              <w:t xml:space="preserve">Coadyuvar con la Coordinación General de Protección Civil y Bomberos, en todos los programas, proyectos y acciones que le sean encomendados en los términos y tiempos que le sean impuestos y que señale la normatividad aplicable; </w:t>
            </w:r>
          </w:p>
          <w:p w:rsidR="00625C7E" w:rsidRPr="008D77BC" w:rsidRDefault="00625C7E" w:rsidP="00625C7E">
            <w:pPr>
              <w:pStyle w:val="Prrafodelista"/>
              <w:spacing w:before="240"/>
              <w:jc w:val="both"/>
              <w:rPr>
                <w:rFonts w:ascii="Arial" w:eastAsia="Arial" w:hAnsi="Arial" w:cs="Arial"/>
                <w:sz w:val="16"/>
                <w:szCs w:val="16"/>
              </w:rPr>
            </w:pPr>
          </w:p>
          <w:p w:rsidR="00625C7E" w:rsidRPr="008D77BC" w:rsidRDefault="00625C7E" w:rsidP="00BC1BC8">
            <w:pPr>
              <w:pStyle w:val="Prrafodelista"/>
              <w:numPr>
                <w:ilvl w:val="0"/>
                <w:numId w:val="8"/>
              </w:numPr>
              <w:spacing w:before="240" w:after="160"/>
              <w:jc w:val="both"/>
              <w:rPr>
                <w:rFonts w:ascii="Arial" w:eastAsia="Arial" w:hAnsi="Arial" w:cs="Arial"/>
                <w:sz w:val="16"/>
                <w:szCs w:val="16"/>
              </w:rPr>
            </w:pPr>
            <w:r w:rsidRPr="008D77BC">
              <w:rPr>
                <w:rFonts w:ascii="Arial" w:eastAsia="Arial" w:hAnsi="Arial" w:cs="Arial"/>
                <w:sz w:val="16"/>
                <w:szCs w:val="16"/>
              </w:rPr>
              <w:t>Ejecutar la evaluación del desempeño de su personal, en los términos y condiciones que le sean solicitados;</w:t>
            </w:r>
          </w:p>
          <w:p w:rsidR="00625C7E" w:rsidRPr="008D77BC" w:rsidRDefault="00625C7E" w:rsidP="00625C7E">
            <w:pPr>
              <w:pStyle w:val="Prrafodelista"/>
              <w:rPr>
                <w:rFonts w:ascii="Arial" w:eastAsia="Arial" w:hAnsi="Arial" w:cs="Arial"/>
                <w:sz w:val="16"/>
                <w:szCs w:val="16"/>
              </w:rPr>
            </w:pPr>
          </w:p>
          <w:p w:rsidR="00625C7E" w:rsidRPr="008D77BC" w:rsidRDefault="00625C7E" w:rsidP="00625C7E">
            <w:pPr>
              <w:pStyle w:val="Prrafodelista"/>
              <w:spacing w:before="240"/>
              <w:jc w:val="both"/>
              <w:rPr>
                <w:rFonts w:ascii="Arial" w:eastAsia="Arial" w:hAnsi="Arial" w:cs="Arial"/>
                <w:sz w:val="2"/>
                <w:szCs w:val="16"/>
              </w:rPr>
            </w:pPr>
          </w:p>
          <w:p w:rsidR="00625C7E" w:rsidRPr="008D77BC" w:rsidRDefault="00625C7E" w:rsidP="00BC1BC8">
            <w:pPr>
              <w:pStyle w:val="Prrafodelista"/>
              <w:numPr>
                <w:ilvl w:val="0"/>
                <w:numId w:val="8"/>
              </w:numPr>
              <w:spacing w:before="240" w:after="160"/>
              <w:jc w:val="both"/>
              <w:rPr>
                <w:rFonts w:ascii="Arial" w:eastAsia="Arial" w:hAnsi="Arial" w:cs="Arial"/>
                <w:sz w:val="16"/>
                <w:szCs w:val="16"/>
              </w:rPr>
            </w:pPr>
            <w:r w:rsidRPr="008D77BC">
              <w:rPr>
                <w:rFonts w:ascii="Arial" w:eastAsia="Arial" w:hAnsi="Arial" w:cs="Arial"/>
                <w:sz w:val="16"/>
                <w:szCs w:val="16"/>
              </w:rPr>
              <w:t>Las demás que le determine el Ayuntamiento, la Coordinación General de Protección Civil y Bomberos y la normatividad aplicable;</w:t>
            </w:r>
          </w:p>
          <w:p w:rsidR="00625C7E" w:rsidRPr="008D77BC" w:rsidRDefault="00625C7E" w:rsidP="00625C7E">
            <w:pPr>
              <w:spacing w:after="0" w:line="240" w:lineRule="auto"/>
              <w:jc w:val="both"/>
              <w:rPr>
                <w:rFonts w:ascii="Arial" w:eastAsia="Arial" w:hAnsi="Arial" w:cs="Arial"/>
                <w:sz w:val="16"/>
                <w:szCs w:val="16"/>
              </w:rPr>
            </w:pPr>
            <w:r w:rsidRPr="008D77BC">
              <w:rPr>
                <w:rFonts w:ascii="Arial" w:eastAsia="Arial" w:hAnsi="Arial" w:cs="Arial"/>
                <w:sz w:val="16"/>
                <w:szCs w:val="16"/>
              </w:rPr>
              <w:t>Para el ejercicio de sus funciones contará con:</w:t>
            </w:r>
          </w:p>
          <w:p w:rsidR="00625C7E" w:rsidRPr="008D77BC" w:rsidRDefault="00625C7E" w:rsidP="00625C7E">
            <w:pPr>
              <w:spacing w:after="0" w:line="240" w:lineRule="auto"/>
              <w:jc w:val="both"/>
              <w:rPr>
                <w:rFonts w:ascii="Arial" w:eastAsia="Arial" w:hAnsi="Arial" w:cs="Arial"/>
                <w:sz w:val="16"/>
                <w:szCs w:val="16"/>
              </w:rPr>
            </w:pPr>
          </w:p>
          <w:p w:rsidR="00625C7E" w:rsidRPr="008D77BC" w:rsidRDefault="00625C7E" w:rsidP="00BC1BC8">
            <w:pPr>
              <w:pStyle w:val="Prrafodelista"/>
              <w:numPr>
                <w:ilvl w:val="0"/>
                <w:numId w:val="7"/>
              </w:numPr>
              <w:spacing w:after="0" w:line="240" w:lineRule="auto"/>
              <w:ind w:left="1146"/>
              <w:jc w:val="both"/>
              <w:rPr>
                <w:rFonts w:ascii="Arial" w:eastAsia="Arial" w:hAnsi="Arial" w:cs="Arial"/>
                <w:sz w:val="16"/>
                <w:szCs w:val="16"/>
              </w:rPr>
            </w:pPr>
            <w:r w:rsidRPr="008D77BC">
              <w:rPr>
                <w:rFonts w:ascii="Arial" w:eastAsia="Arial" w:hAnsi="Arial" w:cs="Arial"/>
                <w:sz w:val="16"/>
                <w:szCs w:val="16"/>
              </w:rPr>
              <w:t>Coordinación Administrativa, integrada por el Área de Planificación, el Área de Logística, el Área de Proyectos y el Área de Políticas Públicas;</w:t>
            </w:r>
          </w:p>
          <w:p w:rsidR="00625C7E" w:rsidRPr="008D77BC" w:rsidRDefault="00625C7E" w:rsidP="00BC1BC8">
            <w:pPr>
              <w:pStyle w:val="Prrafodelista"/>
              <w:numPr>
                <w:ilvl w:val="0"/>
                <w:numId w:val="7"/>
              </w:numPr>
              <w:spacing w:after="0" w:line="240" w:lineRule="auto"/>
              <w:ind w:left="1146"/>
              <w:jc w:val="both"/>
              <w:rPr>
                <w:rFonts w:ascii="Arial" w:eastAsia="Arial" w:hAnsi="Arial" w:cs="Arial"/>
                <w:sz w:val="16"/>
                <w:szCs w:val="16"/>
              </w:rPr>
            </w:pPr>
            <w:r w:rsidRPr="008D77BC">
              <w:rPr>
                <w:rFonts w:ascii="Arial" w:eastAsia="Arial" w:hAnsi="Arial" w:cs="Arial"/>
                <w:sz w:val="16"/>
                <w:szCs w:val="16"/>
              </w:rPr>
              <w:t>Jefatura de Gestión Administrativa, integrada por el área de Recursos Jurídicos, el Área de Recursos Humanos, el área de Recursos Financieros, el Área de Recursos Materiales y Servicios;</w:t>
            </w:r>
          </w:p>
          <w:p w:rsidR="00625C7E" w:rsidRPr="008D77BC" w:rsidRDefault="00625C7E" w:rsidP="00BC1BC8">
            <w:pPr>
              <w:pStyle w:val="Prrafodelista"/>
              <w:numPr>
                <w:ilvl w:val="0"/>
                <w:numId w:val="7"/>
              </w:numPr>
              <w:spacing w:after="0" w:line="240" w:lineRule="auto"/>
              <w:ind w:left="1146"/>
              <w:jc w:val="both"/>
              <w:rPr>
                <w:rFonts w:ascii="Arial" w:eastAsia="Arial" w:hAnsi="Arial" w:cs="Arial"/>
                <w:sz w:val="16"/>
                <w:szCs w:val="16"/>
              </w:rPr>
            </w:pPr>
            <w:r w:rsidRPr="008D77BC">
              <w:rPr>
                <w:rFonts w:ascii="Arial" w:eastAsia="Arial" w:hAnsi="Arial" w:cs="Arial"/>
                <w:sz w:val="16"/>
                <w:szCs w:val="16"/>
              </w:rPr>
              <w:t>Jefatura de Evaluación y Seguimiento;</w:t>
            </w:r>
          </w:p>
          <w:p w:rsidR="00625C7E" w:rsidRPr="008D77BC" w:rsidRDefault="00625C7E" w:rsidP="00625C7E">
            <w:pPr>
              <w:pBdr>
                <w:top w:val="nil"/>
                <w:left w:val="nil"/>
                <w:bottom w:val="nil"/>
                <w:right w:val="nil"/>
                <w:between w:val="nil"/>
              </w:pBdr>
              <w:tabs>
                <w:tab w:val="left" w:pos="2520"/>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II.</w:t>
            </w:r>
            <w:r w:rsidRPr="008D77BC">
              <w:rPr>
                <w:rFonts w:ascii="Arial" w:eastAsia="Arial" w:hAnsi="Arial" w:cs="Arial"/>
                <w:sz w:val="16"/>
                <w:szCs w:val="16"/>
              </w:rPr>
              <w:t xml:space="preserve"> Dirección Operativa. Encargada de coordinar las funciones operativas de la Coordinación General de Protección Civil y Bomberos de San Pedro Tlaquepaque, para mantener la adecuada operatividad de esta dependencia, así como coordinarse con la Dirección Administrativa para el ejercicio de sus funciones y ésta misma de manera general como responsable de la planificación, organización, dirección y control de las gestiones necesarias para la institución.</w:t>
            </w:r>
          </w:p>
          <w:p w:rsidR="00625C7E" w:rsidRPr="008D77BC" w:rsidRDefault="00625C7E" w:rsidP="00625C7E">
            <w:pPr>
              <w:spacing w:before="240"/>
              <w:jc w:val="both"/>
              <w:rPr>
                <w:rFonts w:ascii="Arial" w:eastAsia="Arial" w:hAnsi="Arial" w:cs="Arial"/>
                <w:sz w:val="16"/>
                <w:szCs w:val="16"/>
              </w:rPr>
            </w:pPr>
            <w:r w:rsidRPr="008D77BC">
              <w:rPr>
                <w:rFonts w:ascii="Arial" w:eastAsia="Arial" w:hAnsi="Arial" w:cs="Arial"/>
                <w:sz w:val="16"/>
                <w:szCs w:val="16"/>
              </w:rPr>
              <w:t xml:space="preserve">Son atribuciones de la Dirección Operativa las siguientes: </w:t>
            </w:r>
          </w:p>
          <w:p w:rsidR="00625C7E" w:rsidRPr="008D77BC" w:rsidRDefault="00625C7E" w:rsidP="00BC1BC8">
            <w:pPr>
              <w:pStyle w:val="xgmail-msolistparagraph"/>
              <w:numPr>
                <w:ilvl w:val="0"/>
                <w:numId w:val="9"/>
              </w:numPr>
              <w:shd w:val="clear" w:color="auto" w:fill="FFFFFF"/>
              <w:spacing w:before="240" w:beforeAutospacing="0" w:after="240" w:afterAutospacing="0" w:line="276" w:lineRule="auto"/>
              <w:jc w:val="both"/>
              <w:rPr>
                <w:rFonts w:ascii="Arial" w:eastAsia="Arial" w:hAnsi="Arial" w:cs="Arial"/>
                <w:sz w:val="16"/>
                <w:szCs w:val="16"/>
                <w:lang w:val="es-ES" w:eastAsia="es-ES"/>
              </w:rPr>
            </w:pPr>
            <w:r w:rsidRPr="008D77BC">
              <w:rPr>
                <w:rFonts w:ascii="Arial" w:eastAsia="Arial" w:hAnsi="Arial" w:cs="Arial"/>
                <w:sz w:val="16"/>
                <w:szCs w:val="16"/>
                <w:lang w:val="es-ES" w:eastAsia="es-ES"/>
              </w:rPr>
              <w:t>Planear y ejecutar los programas de prevención, auxilio y recuperación o restablecimiento para casos de emergencia o desastre;</w:t>
            </w:r>
          </w:p>
          <w:p w:rsidR="00625C7E" w:rsidRPr="008D77BC" w:rsidRDefault="00625C7E" w:rsidP="00BC1BC8">
            <w:pPr>
              <w:pStyle w:val="xgmail-msolistparagraph"/>
              <w:numPr>
                <w:ilvl w:val="0"/>
                <w:numId w:val="9"/>
              </w:numPr>
              <w:shd w:val="clear" w:color="auto" w:fill="FFFFFF"/>
              <w:spacing w:before="240" w:beforeAutospacing="0" w:after="240" w:afterAutospacing="0" w:line="276" w:lineRule="auto"/>
              <w:jc w:val="both"/>
              <w:rPr>
                <w:rFonts w:ascii="Arial" w:eastAsia="Arial" w:hAnsi="Arial" w:cs="Arial"/>
                <w:sz w:val="16"/>
                <w:szCs w:val="16"/>
                <w:lang w:val="es-ES" w:eastAsia="es-ES"/>
              </w:rPr>
            </w:pPr>
            <w:r w:rsidRPr="008D77BC">
              <w:rPr>
                <w:rFonts w:ascii="Arial" w:eastAsia="Arial" w:hAnsi="Arial" w:cs="Arial"/>
                <w:sz w:val="16"/>
                <w:szCs w:val="16"/>
                <w:lang w:val="es-ES" w:eastAsia="es-ES"/>
              </w:rPr>
              <w:t>Monitorear y analizar los fenómenos perturbadores, revisando las diferentes fuentes de información oficial, generando las estadísticas de su comportamiento, así como de los servicios de prevención, atención y restablecimiento; y evaluar las acciones implementadas de auxilio a la población, antes, durante y después del impacto.</w:t>
            </w:r>
          </w:p>
          <w:p w:rsidR="00625C7E" w:rsidRPr="008D77BC" w:rsidRDefault="00625C7E" w:rsidP="00BC1BC8">
            <w:pPr>
              <w:pStyle w:val="xgmail-msolistparagraph"/>
              <w:numPr>
                <w:ilvl w:val="0"/>
                <w:numId w:val="9"/>
              </w:numPr>
              <w:shd w:val="clear" w:color="auto" w:fill="FFFFFF"/>
              <w:spacing w:before="240" w:beforeAutospacing="0" w:after="240" w:afterAutospacing="0" w:line="276" w:lineRule="auto"/>
              <w:jc w:val="both"/>
              <w:rPr>
                <w:rFonts w:ascii="Arial" w:eastAsia="Arial" w:hAnsi="Arial" w:cs="Arial"/>
                <w:sz w:val="16"/>
                <w:szCs w:val="16"/>
                <w:lang w:val="es-ES" w:eastAsia="es-ES"/>
              </w:rPr>
            </w:pPr>
            <w:r w:rsidRPr="008D77BC">
              <w:rPr>
                <w:rFonts w:ascii="Arial" w:eastAsia="Arial" w:hAnsi="Arial" w:cs="Arial"/>
                <w:sz w:val="16"/>
                <w:szCs w:val="16"/>
                <w:lang w:val="es-ES" w:eastAsia="es-ES"/>
              </w:rPr>
              <w:t>Identificar los riesgos existentes en el municipio, integrando el atlas municipal de riesgos y el fortalecimiento del atlas estatal y nacional;</w:t>
            </w:r>
          </w:p>
          <w:p w:rsidR="00625C7E" w:rsidRPr="008D77BC" w:rsidRDefault="00625C7E" w:rsidP="00BC1BC8">
            <w:pPr>
              <w:pStyle w:val="xgmail-msolistparagraph"/>
              <w:numPr>
                <w:ilvl w:val="0"/>
                <w:numId w:val="9"/>
              </w:numPr>
              <w:shd w:val="clear" w:color="auto" w:fill="FFFFFF"/>
              <w:spacing w:before="240" w:beforeAutospacing="0" w:after="240" w:afterAutospacing="0" w:line="276" w:lineRule="auto"/>
              <w:jc w:val="both"/>
              <w:rPr>
                <w:rFonts w:ascii="Arial" w:eastAsia="Arial" w:hAnsi="Arial" w:cs="Arial"/>
                <w:sz w:val="16"/>
                <w:szCs w:val="16"/>
                <w:lang w:val="es-ES" w:eastAsia="es-ES"/>
              </w:rPr>
            </w:pPr>
            <w:r w:rsidRPr="008D77BC">
              <w:rPr>
                <w:rFonts w:ascii="Arial" w:eastAsia="Arial" w:hAnsi="Arial" w:cs="Arial"/>
                <w:sz w:val="16"/>
                <w:szCs w:val="16"/>
                <w:lang w:val="es-ES" w:eastAsia="es-ES"/>
              </w:rPr>
              <w:t>Coordinar operativos especiales de prevención y auxilio de accidentes y/o emergencias;</w:t>
            </w:r>
          </w:p>
          <w:p w:rsidR="00625C7E" w:rsidRPr="008D77BC" w:rsidRDefault="00625C7E" w:rsidP="00BC1BC8">
            <w:pPr>
              <w:pStyle w:val="xgmail-msolistparagraph"/>
              <w:numPr>
                <w:ilvl w:val="0"/>
                <w:numId w:val="9"/>
              </w:numPr>
              <w:shd w:val="clear" w:color="auto" w:fill="FFFFFF"/>
              <w:spacing w:before="240" w:beforeAutospacing="0" w:after="240" w:afterAutospacing="0" w:line="276" w:lineRule="auto"/>
              <w:jc w:val="both"/>
              <w:rPr>
                <w:rFonts w:ascii="Arial" w:eastAsia="Arial" w:hAnsi="Arial" w:cs="Arial"/>
                <w:sz w:val="16"/>
                <w:szCs w:val="16"/>
                <w:lang w:val="es-ES" w:eastAsia="es-ES"/>
              </w:rPr>
            </w:pPr>
            <w:r w:rsidRPr="008D77BC">
              <w:rPr>
                <w:rFonts w:ascii="Arial" w:eastAsia="Arial" w:hAnsi="Arial" w:cs="Arial"/>
                <w:sz w:val="16"/>
                <w:szCs w:val="16"/>
                <w:lang w:val="es-ES" w:eastAsia="es-ES"/>
              </w:rPr>
              <w:t>Dirigir y coordinar las acciones operativas y de gestión integral de riesgos;</w:t>
            </w:r>
          </w:p>
          <w:p w:rsidR="00625C7E" w:rsidRPr="008D77BC" w:rsidRDefault="00625C7E" w:rsidP="00BC1BC8">
            <w:pPr>
              <w:pStyle w:val="xgmail-msolistparagraph"/>
              <w:numPr>
                <w:ilvl w:val="0"/>
                <w:numId w:val="9"/>
              </w:numPr>
              <w:shd w:val="clear" w:color="auto" w:fill="FFFFFF"/>
              <w:spacing w:before="240" w:beforeAutospacing="0" w:after="240" w:afterAutospacing="0" w:line="276" w:lineRule="auto"/>
              <w:jc w:val="both"/>
              <w:rPr>
                <w:rFonts w:ascii="Arial" w:eastAsia="Arial" w:hAnsi="Arial" w:cs="Arial"/>
                <w:sz w:val="16"/>
                <w:szCs w:val="16"/>
                <w:lang w:val="es-ES" w:eastAsia="es-ES"/>
              </w:rPr>
            </w:pPr>
            <w:r w:rsidRPr="008D77BC">
              <w:rPr>
                <w:rFonts w:ascii="Arial" w:eastAsia="Arial" w:hAnsi="Arial" w:cs="Arial"/>
                <w:sz w:val="16"/>
                <w:szCs w:val="16"/>
                <w:lang w:val="es-ES" w:eastAsia="es-ES"/>
              </w:rPr>
              <w:t>Coordinar la intercomunicación de las áreas de cabina de las demás bases, para el registro de los sucesos relevantes en materia de protección civil, emitir las alertas y recomendaciones a la ciudadanía;</w:t>
            </w:r>
          </w:p>
          <w:p w:rsidR="00625C7E" w:rsidRPr="008D77BC" w:rsidRDefault="00625C7E" w:rsidP="00BC1BC8">
            <w:pPr>
              <w:pStyle w:val="xgmail-msolistparagraph"/>
              <w:numPr>
                <w:ilvl w:val="0"/>
                <w:numId w:val="9"/>
              </w:numPr>
              <w:shd w:val="clear" w:color="auto" w:fill="FFFFFF"/>
              <w:spacing w:before="240" w:beforeAutospacing="0" w:after="240" w:afterAutospacing="0" w:line="276" w:lineRule="auto"/>
              <w:jc w:val="both"/>
              <w:rPr>
                <w:rFonts w:ascii="Arial" w:eastAsia="Arial" w:hAnsi="Arial" w:cs="Arial"/>
                <w:sz w:val="16"/>
                <w:szCs w:val="16"/>
                <w:lang w:val="es-ES" w:eastAsia="es-ES"/>
              </w:rPr>
            </w:pPr>
            <w:r w:rsidRPr="008D77BC">
              <w:rPr>
                <w:rFonts w:ascii="Arial" w:eastAsia="Arial" w:hAnsi="Arial" w:cs="Arial"/>
                <w:sz w:val="16"/>
                <w:szCs w:val="16"/>
                <w:lang w:val="es-ES" w:eastAsia="es-ES"/>
              </w:rPr>
              <w:t>Dar a conocer a la población los diferentes planes operativos preventivos, sus acciones de atención de emergencias antes, durante y después de una emergencia a través de los medios de comunicación;</w:t>
            </w:r>
          </w:p>
          <w:p w:rsidR="00625C7E" w:rsidRPr="008D77BC" w:rsidRDefault="00625C7E" w:rsidP="00BC1BC8">
            <w:pPr>
              <w:pStyle w:val="xgmail-msolistparagraph"/>
              <w:numPr>
                <w:ilvl w:val="0"/>
                <w:numId w:val="9"/>
              </w:numPr>
              <w:shd w:val="clear" w:color="auto" w:fill="FFFFFF"/>
              <w:spacing w:before="240" w:beforeAutospacing="0" w:after="240" w:afterAutospacing="0" w:line="276" w:lineRule="auto"/>
              <w:jc w:val="both"/>
              <w:rPr>
                <w:rFonts w:ascii="Arial" w:eastAsia="Arial" w:hAnsi="Arial" w:cs="Arial"/>
                <w:sz w:val="16"/>
                <w:szCs w:val="16"/>
                <w:lang w:val="es-ES" w:eastAsia="es-ES"/>
              </w:rPr>
            </w:pPr>
            <w:r w:rsidRPr="008D77BC">
              <w:rPr>
                <w:rFonts w:ascii="Arial" w:eastAsia="Arial" w:hAnsi="Arial" w:cs="Arial"/>
                <w:sz w:val="16"/>
                <w:szCs w:val="16"/>
                <w:lang w:val="es-ES" w:eastAsia="es-ES"/>
              </w:rPr>
              <w:t>Identificar y mantener actualizado el catálogo de riesgos en el municipio mediante la el análisis de información y las visitas domiciliarias de inspección a empresas, organismos y/o transportes, evaluando las medidas de seguridad en instalaciones, equipos y en el manejo de materiales peligrosos; verificando el cumplimiento de la normatividad en la materia;</w:t>
            </w:r>
          </w:p>
          <w:p w:rsidR="00625C7E" w:rsidRPr="008D77BC" w:rsidRDefault="00625C7E" w:rsidP="00BC1BC8">
            <w:pPr>
              <w:pStyle w:val="xgmail-msolistparagraph"/>
              <w:numPr>
                <w:ilvl w:val="0"/>
                <w:numId w:val="9"/>
              </w:numPr>
              <w:shd w:val="clear" w:color="auto" w:fill="FFFFFF"/>
              <w:spacing w:before="240" w:beforeAutospacing="0" w:after="240" w:afterAutospacing="0" w:line="276" w:lineRule="auto"/>
              <w:jc w:val="both"/>
              <w:rPr>
                <w:rFonts w:ascii="Arial" w:eastAsia="Arial" w:hAnsi="Arial" w:cs="Arial"/>
                <w:sz w:val="16"/>
                <w:szCs w:val="16"/>
                <w:lang w:val="es-ES" w:eastAsia="es-ES"/>
              </w:rPr>
            </w:pPr>
            <w:r w:rsidRPr="008D77BC">
              <w:rPr>
                <w:rFonts w:ascii="Arial" w:eastAsia="Arial" w:hAnsi="Arial" w:cs="Arial"/>
                <w:sz w:val="16"/>
                <w:szCs w:val="16"/>
                <w:lang w:val="es-ES" w:eastAsia="es-ES"/>
              </w:rPr>
              <w:t>Dictaminar y verificar en campo los estudios de riesgos de empresas o particulares que lo soliciten, Evaluar y dictaminar los programas internos de protección civil;</w:t>
            </w:r>
          </w:p>
          <w:p w:rsidR="00625C7E" w:rsidRPr="008D77BC" w:rsidRDefault="00625C7E" w:rsidP="00BC1BC8">
            <w:pPr>
              <w:pStyle w:val="xgmail-msolistparagraph"/>
              <w:numPr>
                <w:ilvl w:val="0"/>
                <w:numId w:val="9"/>
              </w:numPr>
              <w:shd w:val="clear" w:color="auto" w:fill="FFFFFF"/>
              <w:spacing w:before="240" w:beforeAutospacing="0" w:after="240" w:afterAutospacing="0" w:line="276" w:lineRule="auto"/>
              <w:jc w:val="both"/>
              <w:rPr>
                <w:rFonts w:ascii="Arial" w:eastAsia="Arial" w:hAnsi="Arial" w:cs="Arial"/>
                <w:sz w:val="16"/>
                <w:szCs w:val="16"/>
                <w:lang w:val="es-ES" w:eastAsia="es-ES"/>
              </w:rPr>
            </w:pPr>
            <w:r w:rsidRPr="008D77BC">
              <w:rPr>
                <w:rFonts w:ascii="Arial" w:eastAsia="Arial" w:hAnsi="Arial" w:cs="Arial"/>
                <w:sz w:val="16"/>
                <w:szCs w:val="16"/>
                <w:lang w:val="es-ES" w:eastAsia="es-ES"/>
              </w:rPr>
              <w:t>Evaluar y expedir los registros para empresas que manejan, almacenan, transportan o venden materiales peligrosos, así como de consultores y capacitadores acreditados por la Unidad Estatal de Protección Civil y Bomberos, para brindar sus servicios;</w:t>
            </w:r>
          </w:p>
          <w:p w:rsidR="00625C7E" w:rsidRPr="008D77BC" w:rsidRDefault="00625C7E" w:rsidP="00BC1BC8">
            <w:pPr>
              <w:pStyle w:val="xgmail-msolistparagraph"/>
              <w:numPr>
                <w:ilvl w:val="0"/>
                <w:numId w:val="9"/>
              </w:numPr>
              <w:shd w:val="clear" w:color="auto" w:fill="FFFFFF"/>
              <w:spacing w:before="240" w:beforeAutospacing="0" w:after="240" w:afterAutospacing="0" w:line="276" w:lineRule="auto"/>
              <w:jc w:val="both"/>
              <w:rPr>
                <w:rFonts w:ascii="Arial" w:eastAsia="Arial" w:hAnsi="Arial" w:cs="Arial"/>
                <w:sz w:val="16"/>
                <w:szCs w:val="16"/>
                <w:lang w:val="es-ES" w:eastAsia="es-ES"/>
              </w:rPr>
            </w:pPr>
            <w:r w:rsidRPr="008D77BC">
              <w:rPr>
                <w:rFonts w:ascii="Arial" w:eastAsia="Arial" w:hAnsi="Arial" w:cs="Arial"/>
                <w:sz w:val="16"/>
                <w:szCs w:val="16"/>
                <w:lang w:val="es-ES" w:eastAsia="es-ES"/>
              </w:rPr>
              <w:t>Disponer que se integren las unidades internas de las dependencias y organismos de la administración pública municipal y vigilar su operación.</w:t>
            </w:r>
          </w:p>
          <w:p w:rsidR="00625C7E" w:rsidRPr="008D77BC" w:rsidRDefault="00625C7E" w:rsidP="00BC1BC8">
            <w:pPr>
              <w:pStyle w:val="xgmail-msolistparagraph"/>
              <w:numPr>
                <w:ilvl w:val="0"/>
                <w:numId w:val="9"/>
              </w:numPr>
              <w:shd w:val="clear" w:color="auto" w:fill="FFFFFF"/>
              <w:spacing w:before="240" w:beforeAutospacing="0" w:after="240" w:afterAutospacing="0" w:line="276" w:lineRule="auto"/>
              <w:jc w:val="both"/>
              <w:rPr>
                <w:rFonts w:ascii="Arial" w:eastAsia="Arial" w:hAnsi="Arial" w:cs="Arial"/>
                <w:sz w:val="16"/>
                <w:szCs w:val="16"/>
                <w:lang w:val="es-ES" w:eastAsia="es-ES"/>
              </w:rPr>
            </w:pPr>
            <w:r w:rsidRPr="008D77BC">
              <w:rPr>
                <w:rFonts w:ascii="Arial" w:eastAsia="Arial" w:hAnsi="Arial" w:cs="Arial"/>
                <w:sz w:val="16"/>
                <w:szCs w:val="16"/>
                <w:lang w:val="es-ES" w:eastAsia="es-ES"/>
              </w:rPr>
              <w:t>Diseñar y ejecutar programas de capacitación para los sectores público, privado y social, en materia de protección civil, promoviendo y difundiendo la cultura de la protección civil y de la autoprotección, así como la organización de simulacros y actividades que sensibilicen a la ciudadanía de conformidad a la ley de protección civil;</w:t>
            </w:r>
          </w:p>
          <w:p w:rsidR="00625C7E" w:rsidRPr="008D77BC" w:rsidRDefault="00625C7E" w:rsidP="00BC1BC8">
            <w:pPr>
              <w:pStyle w:val="xgmail-msolistparagraph"/>
              <w:numPr>
                <w:ilvl w:val="0"/>
                <w:numId w:val="9"/>
              </w:numPr>
              <w:shd w:val="clear" w:color="auto" w:fill="FFFFFF"/>
              <w:spacing w:before="240" w:beforeAutospacing="0" w:after="240" w:afterAutospacing="0" w:line="276" w:lineRule="auto"/>
              <w:jc w:val="both"/>
              <w:rPr>
                <w:rFonts w:ascii="Arial" w:eastAsia="Arial" w:hAnsi="Arial" w:cs="Arial"/>
                <w:sz w:val="16"/>
                <w:szCs w:val="16"/>
                <w:lang w:val="es-ES" w:eastAsia="es-ES"/>
              </w:rPr>
            </w:pPr>
            <w:r w:rsidRPr="008D77BC">
              <w:rPr>
                <w:rFonts w:ascii="Arial" w:eastAsia="Arial" w:hAnsi="Arial" w:cs="Arial"/>
                <w:sz w:val="16"/>
                <w:szCs w:val="16"/>
                <w:lang w:val="es-ES" w:eastAsia="es-ES"/>
              </w:rPr>
              <w:t>Desarrollar programas de capacitación y profesionalización del personal operativo y administrativo de la dependencia;</w:t>
            </w:r>
          </w:p>
          <w:p w:rsidR="00625C7E" w:rsidRPr="008D77BC" w:rsidRDefault="00625C7E" w:rsidP="00BC1BC8">
            <w:pPr>
              <w:pStyle w:val="Prrafodelista"/>
              <w:numPr>
                <w:ilvl w:val="0"/>
                <w:numId w:val="9"/>
              </w:numPr>
              <w:spacing w:before="240" w:after="160"/>
              <w:jc w:val="both"/>
              <w:rPr>
                <w:rFonts w:ascii="Arial" w:eastAsia="Arial" w:hAnsi="Arial" w:cs="Arial"/>
                <w:sz w:val="16"/>
                <w:szCs w:val="16"/>
              </w:rPr>
            </w:pPr>
            <w:r w:rsidRPr="008D77BC">
              <w:rPr>
                <w:rFonts w:ascii="Arial" w:eastAsia="Arial" w:hAnsi="Arial" w:cs="Arial"/>
                <w:sz w:val="16"/>
                <w:szCs w:val="16"/>
              </w:rPr>
              <w:t>Elaborar, presentar y ejecutar los programas operativos anuales de su dependencia e informar sobre su cumplimiento a través de los informes trimestrales;</w:t>
            </w:r>
          </w:p>
          <w:p w:rsidR="00625C7E" w:rsidRPr="008D77BC" w:rsidRDefault="00625C7E" w:rsidP="00625C7E">
            <w:pPr>
              <w:pStyle w:val="Prrafodelista"/>
              <w:spacing w:before="240"/>
              <w:jc w:val="both"/>
              <w:rPr>
                <w:rFonts w:ascii="Arial" w:eastAsia="Arial" w:hAnsi="Arial" w:cs="Arial"/>
                <w:sz w:val="16"/>
                <w:szCs w:val="16"/>
              </w:rPr>
            </w:pPr>
          </w:p>
          <w:p w:rsidR="00625C7E" w:rsidRPr="008D77BC" w:rsidRDefault="00625C7E" w:rsidP="00BC1BC8">
            <w:pPr>
              <w:pStyle w:val="Prrafodelista"/>
              <w:numPr>
                <w:ilvl w:val="0"/>
                <w:numId w:val="9"/>
              </w:numPr>
              <w:spacing w:before="240" w:after="160"/>
              <w:jc w:val="both"/>
              <w:rPr>
                <w:rFonts w:ascii="Arial" w:eastAsia="Arial" w:hAnsi="Arial" w:cs="Arial"/>
                <w:sz w:val="16"/>
                <w:szCs w:val="16"/>
              </w:rPr>
            </w:pPr>
            <w:r w:rsidRPr="008D77BC">
              <w:rPr>
                <w:rFonts w:ascii="Arial" w:eastAsia="Arial" w:hAnsi="Arial" w:cs="Arial"/>
                <w:sz w:val="16"/>
                <w:szCs w:val="16"/>
              </w:rPr>
              <w:t xml:space="preserve">Coadyuvar con la Coordinación General de Protección Civil y Bomberos, en todos los programas, proyectos y acciones que le sean encomendados en los términos y tiempos que le sean impuestos y que señale la normatividad aplicable; </w:t>
            </w:r>
          </w:p>
          <w:p w:rsidR="00625C7E" w:rsidRPr="008D77BC" w:rsidRDefault="00625C7E" w:rsidP="00625C7E">
            <w:pPr>
              <w:pStyle w:val="Prrafodelista"/>
              <w:rPr>
                <w:rFonts w:ascii="Arial" w:eastAsia="Arial" w:hAnsi="Arial" w:cs="Arial"/>
                <w:sz w:val="16"/>
                <w:szCs w:val="16"/>
              </w:rPr>
            </w:pPr>
          </w:p>
          <w:p w:rsidR="00625C7E" w:rsidRPr="008D77BC" w:rsidRDefault="00625C7E" w:rsidP="00625C7E">
            <w:pPr>
              <w:pStyle w:val="Prrafodelista"/>
              <w:spacing w:before="240"/>
              <w:jc w:val="both"/>
              <w:rPr>
                <w:rFonts w:ascii="Arial" w:eastAsia="Arial" w:hAnsi="Arial" w:cs="Arial"/>
                <w:sz w:val="16"/>
                <w:szCs w:val="16"/>
              </w:rPr>
            </w:pPr>
          </w:p>
          <w:p w:rsidR="00625C7E" w:rsidRPr="008D77BC" w:rsidRDefault="00625C7E" w:rsidP="00BC1BC8">
            <w:pPr>
              <w:pStyle w:val="Prrafodelista"/>
              <w:numPr>
                <w:ilvl w:val="0"/>
                <w:numId w:val="9"/>
              </w:numPr>
              <w:spacing w:before="240" w:after="160"/>
              <w:jc w:val="both"/>
              <w:rPr>
                <w:rFonts w:ascii="Arial" w:eastAsia="Arial" w:hAnsi="Arial" w:cs="Arial"/>
                <w:sz w:val="16"/>
                <w:szCs w:val="16"/>
              </w:rPr>
            </w:pPr>
            <w:r w:rsidRPr="008D77BC">
              <w:rPr>
                <w:rFonts w:ascii="Arial" w:eastAsia="Arial" w:hAnsi="Arial" w:cs="Arial"/>
                <w:sz w:val="16"/>
                <w:szCs w:val="16"/>
              </w:rPr>
              <w:t>Ejecutar la evaluación del desempeño de su personal, en los términos y condiciones que le sean solicitados;</w:t>
            </w:r>
          </w:p>
          <w:p w:rsidR="00625C7E" w:rsidRPr="008D77BC" w:rsidRDefault="00625C7E" w:rsidP="00625C7E">
            <w:pPr>
              <w:pStyle w:val="Prrafodelista"/>
              <w:spacing w:before="240"/>
              <w:jc w:val="both"/>
              <w:rPr>
                <w:rFonts w:ascii="Arial" w:eastAsia="Arial" w:hAnsi="Arial" w:cs="Arial"/>
                <w:sz w:val="16"/>
                <w:szCs w:val="16"/>
              </w:rPr>
            </w:pPr>
          </w:p>
          <w:p w:rsidR="00625C7E" w:rsidRPr="008D77BC" w:rsidRDefault="00625C7E" w:rsidP="00BC1BC8">
            <w:pPr>
              <w:pStyle w:val="Prrafodelista"/>
              <w:numPr>
                <w:ilvl w:val="0"/>
                <w:numId w:val="9"/>
              </w:numPr>
              <w:spacing w:before="240" w:after="160"/>
              <w:jc w:val="both"/>
              <w:rPr>
                <w:rFonts w:ascii="Arial" w:eastAsia="Arial" w:hAnsi="Arial" w:cs="Arial"/>
                <w:sz w:val="16"/>
                <w:szCs w:val="16"/>
              </w:rPr>
            </w:pPr>
            <w:r w:rsidRPr="008D77BC">
              <w:rPr>
                <w:rFonts w:ascii="Arial" w:eastAsia="Arial" w:hAnsi="Arial" w:cs="Arial"/>
                <w:sz w:val="16"/>
                <w:szCs w:val="16"/>
              </w:rPr>
              <w:t>Las demás que le determine el Ayuntamiento, la Coordinación General de Protección Civil y Bomberos y la normatividad aplicable;</w:t>
            </w:r>
          </w:p>
          <w:p w:rsidR="00625C7E" w:rsidRPr="008D77BC" w:rsidRDefault="00625C7E" w:rsidP="00625C7E">
            <w:pPr>
              <w:spacing w:after="0" w:line="240" w:lineRule="auto"/>
              <w:jc w:val="both"/>
              <w:rPr>
                <w:rFonts w:ascii="Arial" w:eastAsia="Arial" w:hAnsi="Arial" w:cs="Arial"/>
                <w:sz w:val="16"/>
                <w:szCs w:val="16"/>
              </w:rPr>
            </w:pPr>
            <w:r w:rsidRPr="008D77BC">
              <w:rPr>
                <w:rFonts w:ascii="Arial" w:eastAsia="Arial" w:hAnsi="Arial" w:cs="Arial"/>
                <w:sz w:val="16"/>
                <w:szCs w:val="16"/>
              </w:rPr>
              <w:t>Para el ejercicio de sus funciones contará con:</w:t>
            </w:r>
          </w:p>
          <w:p w:rsidR="00625C7E" w:rsidRPr="008D77BC" w:rsidRDefault="00625C7E" w:rsidP="00625C7E">
            <w:pPr>
              <w:rPr>
                <w:rFonts w:ascii="Arial" w:eastAsia="Arial" w:hAnsi="Arial" w:cs="Arial"/>
                <w:sz w:val="6"/>
                <w:szCs w:val="16"/>
              </w:rPr>
            </w:pPr>
          </w:p>
          <w:p w:rsidR="00625C7E" w:rsidRPr="008D77BC" w:rsidRDefault="00625C7E" w:rsidP="00BC1BC8">
            <w:pPr>
              <w:pStyle w:val="Prrafodelista"/>
              <w:numPr>
                <w:ilvl w:val="0"/>
                <w:numId w:val="10"/>
              </w:numPr>
              <w:spacing w:after="0" w:line="240" w:lineRule="auto"/>
              <w:jc w:val="both"/>
              <w:rPr>
                <w:rFonts w:ascii="Arial" w:eastAsia="Arial" w:hAnsi="Arial" w:cs="Arial"/>
                <w:sz w:val="16"/>
                <w:szCs w:val="16"/>
              </w:rPr>
            </w:pPr>
            <w:r w:rsidRPr="008D77BC">
              <w:rPr>
                <w:rFonts w:ascii="Arial" w:eastAsia="Arial" w:hAnsi="Arial" w:cs="Arial"/>
                <w:sz w:val="16"/>
                <w:szCs w:val="16"/>
              </w:rPr>
              <w:t>Coordinación Operativa: integrada por la Comandancia Operativa, la Comandancia de CECOM22 y la Comandancia USAR Tlaquepaque;</w:t>
            </w:r>
          </w:p>
          <w:p w:rsidR="00625C7E" w:rsidRPr="008D77BC" w:rsidRDefault="00625C7E" w:rsidP="00625C7E">
            <w:pPr>
              <w:spacing w:after="0" w:line="240" w:lineRule="auto"/>
              <w:jc w:val="both"/>
              <w:rPr>
                <w:rFonts w:ascii="Arial" w:eastAsia="Arial" w:hAnsi="Arial" w:cs="Arial"/>
                <w:sz w:val="16"/>
                <w:szCs w:val="16"/>
              </w:rPr>
            </w:pPr>
          </w:p>
          <w:p w:rsidR="00625C7E" w:rsidRPr="008D77BC" w:rsidRDefault="00625C7E" w:rsidP="00BC1BC8">
            <w:pPr>
              <w:pStyle w:val="Prrafodelista"/>
              <w:numPr>
                <w:ilvl w:val="0"/>
                <w:numId w:val="10"/>
              </w:numPr>
              <w:spacing w:after="0" w:line="240" w:lineRule="auto"/>
              <w:jc w:val="both"/>
              <w:rPr>
                <w:rFonts w:ascii="Arial" w:eastAsia="Arial" w:hAnsi="Arial" w:cs="Arial"/>
                <w:sz w:val="16"/>
                <w:szCs w:val="16"/>
              </w:rPr>
            </w:pPr>
            <w:r w:rsidRPr="008D77BC">
              <w:rPr>
                <w:rFonts w:ascii="Arial" w:eastAsia="Arial" w:hAnsi="Arial" w:cs="Arial"/>
                <w:sz w:val="16"/>
                <w:szCs w:val="16"/>
              </w:rPr>
              <w:t xml:space="preserve">Coordinación de Gestión Integral del Riesgo: integrada por la Jefatura de Área de </w:t>
            </w:r>
            <w:proofErr w:type="spellStart"/>
            <w:r w:rsidRPr="008D77BC">
              <w:rPr>
                <w:rFonts w:ascii="Arial" w:eastAsia="Arial" w:hAnsi="Arial" w:cs="Arial"/>
                <w:sz w:val="16"/>
                <w:szCs w:val="16"/>
              </w:rPr>
              <w:t>Dictaminación</w:t>
            </w:r>
            <w:proofErr w:type="spellEnd"/>
            <w:r w:rsidRPr="008D77BC">
              <w:rPr>
                <w:rFonts w:ascii="Arial" w:eastAsia="Arial" w:hAnsi="Arial" w:cs="Arial"/>
                <w:sz w:val="16"/>
                <w:szCs w:val="16"/>
              </w:rPr>
              <w:t xml:space="preserve"> e Inspección y la Jefatura de Área de Prevención y </w:t>
            </w:r>
            <w:proofErr w:type="spellStart"/>
            <w:r w:rsidRPr="008D77BC">
              <w:rPr>
                <w:rFonts w:ascii="Arial" w:eastAsia="Arial" w:hAnsi="Arial" w:cs="Arial"/>
                <w:sz w:val="16"/>
                <w:szCs w:val="16"/>
              </w:rPr>
              <w:t>Dictaminación</w:t>
            </w:r>
            <w:proofErr w:type="spellEnd"/>
            <w:r w:rsidRPr="008D77BC">
              <w:rPr>
                <w:rFonts w:ascii="Arial" w:eastAsia="Arial" w:hAnsi="Arial" w:cs="Arial"/>
                <w:sz w:val="16"/>
                <w:szCs w:val="16"/>
              </w:rPr>
              <w:t>.</w:t>
            </w:r>
          </w:p>
        </w:tc>
      </w:tr>
      <w:tr w:rsidR="00625C7E" w:rsidRPr="008D77BC" w:rsidTr="00625C7E">
        <w:trPr>
          <w:trHeight w:val="274"/>
          <w:jc w:val="center"/>
        </w:trPr>
        <w:tc>
          <w:tcPr>
            <w:tcW w:w="3850" w:type="dxa"/>
          </w:tcPr>
          <w:p w:rsidR="00625C7E" w:rsidRPr="008D77BC" w:rsidRDefault="00625C7E" w:rsidP="00625C7E">
            <w:pPr>
              <w:pBdr>
                <w:top w:val="nil"/>
                <w:left w:val="nil"/>
                <w:bottom w:val="nil"/>
                <w:right w:val="nil"/>
                <w:between w:val="nil"/>
              </w:pBdr>
              <w:jc w:val="both"/>
              <w:rPr>
                <w:rFonts w:ascii="Arial" w:eastAsia="Arial" w:hAnsi="Arial" w:cs="Arial"/>
                <w:b/>
                <w:sz w:val="16"/>
                <w:szCs w:val="16"/>
              </w:rPr>
            </w:pPr>
          </w:p>
          <w:p w:rsidR="00625C7E" w:rsidRPr="008D77BC" w:rsidRDefault="00625C7E" w:rsidP="00625C7E">
            <w:pPr>
              <w:pBdr>
                <w:top w:val="nil"/>
                <w:left w:val="nil"/>
                <w:bottom w:val="nil"/>
                <w:right w:val="nil"/>
                <w:between w:val="nil"/>
              </w:pBdr>
              <w:jc w:val="both"/>
              <w:rPr>
                <w:rFonts w:ascii="Arial" w:eastAsia="Arial" w:hAnsi="Arial" w:cs="Arial"/>
                <w:sz w:val="16"/>
                <w:szCs w:val="16"/>
              </w:rPr>
            </w:pPr>
            <w:r w:rsidRPr="008D77BC">
              <w:rPr>
                <w:rFonts w:ascii="Arial" w:eastAsia="Arial" w:hAnsi="Arial" w:cs="Arial"/>
                <w:b/>
                <w:sz w:val="16"/>
                <w:szCs w:val="16"/>
              </w:rPr>
              <w:t>Artículo201.-</w:t>
            </w:r>
            <w:r w:rsidRPr="008D77BC">
              <w:rPr>
                <w:rFonts w:ascii="Arial" w:eastAsia="Arial" w:hAnsi="Arial" w:cs="Arial"/>
                <w:sz w:val="16"/>
                <w:szCs w:val="16"/>
              </w:rPr>
              <w:t xml:space="preserve"> La Dirección General Jurídica Municipal es la dependencia encargada de auxiliar y asesorar al Síndico en el ejercicio de sus funciones de carácter técnico jurídico, consultivo y litigioso que se encuentran señaladas en la normatividad aplicable, así como en la atención y seguimiento de cualquier otra cuestión de carácter jurídico en que el Síndico requiera su intervención especializada para cumplir con atribuciones como defensor de los intereses del Municipio.</w:t>
            </w:r>
          </w:p>
          <w:p w:rsidR="00625C7E" w:rsidRPr="008D77BC" w:rsidRDefault="00625C7E" w:rsidP="00625C7E">
            <w:pPr>
              <w:jc w:val="both"/>
              <w:rPr>
                <w:rFonts w:ascii="Arial" w:eastAsia="Arial" w:hAnsi="Arial" w:cs="Arial"/>
                <w:sz w:val="16"/>
                <w:szCs w:val="16"/>
              </w:rPr>
            </w:pPr>
            <w:proofErr w:type="gramStart"/>
            <w:r w:rsidRPr="008D77BC">
              <w:rPr>
                <w:rFonts w:ascii="Arial" w:eastAsia="Arial" w:hAnsi="Arial" w:cs="Arial"/>
                <w:b/>
                <w:sz w:val="16"/>
                <w:szCs w:val="16"/>
              </w:rPr>
              <w:t>I.</w:t>
            </w:r>
            <w:proofErr w:type="gramEnd"/>
            <w:r w:rsidRPr="008D77BC">
              <w:rPr>
                <w:rFonts w:ascii="Arial" w:eastAsia="Arial" w:hAnsi="Arial" w:cs="Arial"/>
                <w:sz w:val="16"/>
                <w:szCs w:val="16"/>
              </w:rPr>
              <w:t xml:space="preserve"> ….</w:t>
            </w:r>
          </w:p>
          <w:p w:rsidR="00625C7E" w:rsidRPr="008D77BC" w:rsidRDefault="00625C7E" w:rsidP="00625C7E">
            <w:pPr>
              <w:pBdr>
                <w:top w:val="nil"/>
                <w:left w:val="nil"/>
                <w:bottom w:val="nil"/>
                <w:right w:val="nil"/>
                <w:between w:val="nil"/>
              </w:pBdr>
              <w:jc w:val="both"/>
              <w:rPr>
                <w:rFonts w:ascii="Arial" w:eastAsia="Arial" w:hAnsi="Arial" w:cs="Arial"/>
                <w:sz w:val="16"/>
                <w:szCs w:val="16"/>
              </w:rPr>
            </w:pPr>
            <w:r w:rsidRPr="008D77BC">
              <w:rPr>
                <w:rFonts w:ascii="Arial" w:eastAsia="Arial" w:hAnsi="Arial" w:cs="Arial"/>
                <w:b/>
                <w:sz w:val="16"/>
                <w:szCs w:val="16"/>
              </w:rPr>
              <w:t xml:space="preserve"> </w:t>
            </w:r>
            <w:r w:rsidRPr="008D77BC">
              <w:rPr>
                <w:rFonts w:ascii="Arial" w:eastAsia="Arial" w:hAnsi="Arial" w:cs="Arial"/>
                <w:sz w:val="16"/>
                <w:szCs w:val="16"/>
              </w:rPr>
              <w:t>……</w:t>
            </w:r>
          </w:p>
          <w:p w:rsidR="00625C7E" w:rsidRPr="008D77BC" w:rsidRDefault="00625C7E" w:rsidP="00625C7E">
            <w:pPr>
              <w:jc w:val="both"/>
              <w:rPr>
                <w:rFonts w:ascii="Arial" w:eastAsia="Arial" w:hAnsi="Arial" w:cs="Arial"/>
                <w:sz w:val="16"/>
                <w:szCs w:val="16"/>
              </w:rPr>
            </w:pPr>
            <w:proofErr w:type="gramStart"/>
            <w:r w:rsidRPr="008D77BC">
              <w:rPr>
                <w:rFonts w:ascii="Arial" w:eastAsia="Arial" w:hAnsi="Arial" w:cs="Arial"/>
                <w:b/>
                <w:sz w:val="16"/>
                <w:szCs w:val="16"/>
              </w:rPr>
              <w:t>XI.</w:t>
            </w:r>
            <w:proofErr w:type="gramEnd"/>
            <w:r w:rsidRPr="008D77BC">
              <w:rPr>
                <w:rFonts w:ascii="Arial" w:eastAsia="Arial" w:hAnsi="Arial" w:cs="Arial"/>
                <w:sz w:val="16"/>
                <w:szCs w:val="16"/>
              </w:rPr>
              <w:t xml:space="preserve"> ….</w:t>
            </w:r>
          </w:p>
          <w:p w:rsidR="00625C7E" w:rsidRPr="008D77BC" w:rsidRDefault="00625C7E" w:rsidP="00625C7E">
            <w:pPr>
              <w:jc w:val="both"/>
              <w:rPr>
                <w:rFonts w:ascii="Arial" w:eastAsia="Arial" w:hAnsi="Arial" w:cs="Arial"/>
                <w:sz w:val="16"/>
                <w:szCs w:val="16"/>
              </w:rPr>
            </w:pPr>
            <w:r w:rsidRPr="008D77BC">
              <w:rPr>
                <w:rFonts w:ascii="Arial" w:eastAsia="Arial" w:hAnsi="Arial" w:cs="Arial"/>
                <w:sz w:val="16"/>
                <w:szCs w:val="16"/>
              </w:rPr>
              <w:t>La Dirección General Jurídica depende directamente de la Sindicatura del Ayuntamiento y cuenta con las siguientes dependencias municipales:</w:t>
            </w:r>
          </w:p>
          <w:p w:rsidR="00625C7E" w:rsidRPr="008D77BC" w:rsidRDefault="00625C7E" w:rsidP="00625C7E">
            <w:pPr>
              <w:pBdr>
                <w:top w:val="nil"/>
                <w:left w:val="nil"/>
                <w:bottom w:val="nil"/>
                <w:right w:val="nil"/>
                <w:between w:val="nil"/>
              </w:pBdr>
              <w:jc w:val="both"/>
              <w:rPr>
                <w:rFonts w:ascii="Arial" w:eastAsia="Arial" w:hAnsi="Arial" w:cs="Arial"/>
                <w:sz w:val="16"/>
                <w:szCs w:val="16"/>
              </w:rPr>
            </w:pPr>
            <w:r w:rsidRPr="008D77BC">
              <w:rPr>
                <w:rFonts w:ascii="Arial" w:eastAsia="Arial" w:hAnsi="Arial" w:cs="Arial"/>
                <w:b/>
                <w:sz w:val="16"/>
                <w:szCs w:val="16"/>
              </w:rPr>
              <w:t>1.</w:t>
            </w:r>
            <w:r w:rsidRPr="008D77BC">
              <w:rPr>
                <w:rFonts w:ascii="Arial" w:eastAsia="Arial" w:hAnsi="Arial" w:cs="Arial"/>
                <w:sz w:val="16"/>
                <w:szCs w:val="16"/>
              </w:rPr>
              <w:t>Jefatura de lo Contencioso Administrativo;</w:t>
            </w:r>
          </w:p>
          <w:p w:rsidR="00625C7E" w:rsidRPr="008D77BC" w:rsidRDefault="00625C7E" w:rsidP="00625C7E">
            <w:pPr>
              <w:pBdr>
                <w:top w:val="nil"/>
                <w:left w:val="nil"/>
                <w:bottom w:val="nil"/>
                <w:right w:val="nil"/>
                <w:between w:val="nil"/>
              </w:pBdr>
              <w:jc w:val="both"/>
              <w:rPr>
                <w:rFonts w:ascii="Arial" w:eastAsia="Arial" w:hAnsi="Arial" w:cs="Arial"/>
                <w:b/>
                <w:sz w:val="16"/>
                <w:szCs w:val="16"/>
              </w:rPr>
            </w:pPr>
            <w:r w:rsidRPr="008D77BC">
              <w:rPr>
                <w:rFonts w:ascii="Arial" w:eastAsia="Arial" w:hAnsi="Arial" w:cs="Arial"/>
                <w:b/>
                <w:sz w:val="16"/>
                <w:szCs w:val="16"/>
              </w:rPr>
              <w:t xml:space="preserve">2. </w:t>
            </w:r>
            <w:r w:rsidRPr="008D77BC">
              <w:rPr>
                <w:rFonts w:ascii="Arial" w:eastAsia="Arial" w:hAnsi="Arial" w:cs="Arial"/>
                <w:sz w:val="16"/>
                <w:szCs w:val="16"/>
              </w:rPr>
              <w:t>Dirección Jurídica de Obras Públicas;</w:t>
            </w:r>
          </w:p>
          <w:p w:rsidR="00625C7E" w:rsidRPr="008D77BC" w:rsidRDefault="00625C7E" w:rsidP="00625C7E">
            <w:pPr>
              <w:pBdr>
                <w:top w:val="nil"/>
                <w:left w:val="nil"/>
                <w:bottom w:val="nil"/>
                <w:right w:val="nil"/>
                <w:between w:val="nil"/>
              </w:pBdr>
              <w:jc w:val="both"/>
              <w:rPr>
                <w:rFonts w:ascii="Arial" w:eastAsia="Arial" w:hAnsi="Arial" w:cs="Arial"/>
                <w:sz w:val="16"/>
                <w:szCs w:val="16"/>
              </w:rPr>
            </w:pPr>
            <w:r w:rsidRPr="008D77BC">
              <w:rPr>
                <w:rFonts w:ascii="Arial" w:eastAsia="Arial" w:hAnsi="Arial" w:cs="Arial"/>
                <w:b/>
                <w:sz w:val="16"/>
                <w:szCs w:val="16"/>
              </w:rPr>
              <w:t>3.</w:t>
            </w:r>
            <w:r w:rsidRPr="008D77BC">
              <w:rPr>
                <w:rFonts w:ascii="Arial" w:eastAsia="Arial" w:hAnsi="Arial" w:cs="Arial"/>
                <w:sz w:val="16"/>
                <w:szCs w:val="16"/>
              </w:rPr>
              <w:t xml:space="preserve"> Jefatura de lo Contencioso Laboral; y</w:t>
            </w:r>
          </w:p>
          <w:p w:rsidR="00625C7E" w:rsidRPr="008D77BC" w:rsidRDefault="00625C7E" w:rsidP="00625C7E">
            <w:pPr>
              <w:pBdr>
                <w:top w:val="nil"/>
                <w:left w:val="nil"/>
                <w:bottom w:val="nil"/>
                <w:right w:val="nil"/>
                <w:between w:val="nil"/>
              </w:pBdr>
              <w:jc w:val="both"/>
              <w:rPr>
                <w:rFonts w:ascii="Arial" w:eastAsia="Arial" w:hAnsi="Arial" w:cs="Arial"/>
                <w:sz w:val="16"/>
                <w:szCs w:val="16"/>
              </w:rPr>
            </w:pPr>
            <w:r w:rsidRPr="008D77BC">
              <w:rPr>
                <w:rFonts w:ascii="Arial" w:eastAsia="Arial" w:hAnsi="Arial" w:cs="Arial"/>
                <w:b/>
                <w:sz w:val="16"/>
                <w:szCs w:val="16"/>
              </w:rPr>
              <w:t>4.</w:t>
            </w:r>
            <w:r w:rsidRPr="008D77BC">
              <w:rPr>
                <w:rFonts w:ascii="Arial" w:eastAsia="Arial" w:hAnsi="Arial" w:cs="Arial"/>
                <w:sz w:val="16"/>
                <w:szCs w:val="16"/>
              </w:rPr>
              <w:t xml:space="preserve"> Jefatura de Siniestros</w:t>
            </w:r>
          </w:p>
        </w:tc>
        <w:tc>
          <w:tcPr>
            <w:tcW w:w="3849" w:type="dxa"/>
          </w:tcPr>
          <w:p w:rsidR="00625C7E" w:rsidRPr="008D77BC" w:rsidRDefault="00625C7E" w:rsidP="00625C7E">
            <w:pPr>
              <w:pBdr>
                <w:top w:val="nil"/>
                <w:left w:val="nil"/>
                <w:bottom w:val="nil"/>
                <w:right w:val="nil"/>
                <w:between w:val="nil"/>
              </w:pBdr>
              <w:jc w:val="both"/>
              <w:rPr>
                <w:rFonts w:ascii="Arial" w:eastAsia="Arial" w:hAnsi="Arial" w:cs="Arial"/>
                <w:b/>
                <w:sz w:val="16"/>
                <w:szCs w:val="16"/>
              </w:rPr>
            </w:pPr>
          </w:p>
          <w:p w:rsidR="00625C7E" w:rsidRPr="008D77BC" w:rsidRDefault="00625C7E" w:rsidP="00625C7E">
            <w:pPr>
              <w:pBdr>
                <w:top w:val="nil"/>
                <w:left w:val="nil"/>
                <w:bottom w:val="nil"/>
                <w:right w:val="nil"/>
                <w:between w:val="nil"/>
              </w:pBdr>
              <w:jc w:val="both"/>
              <w:rPr>
                <w:rFonts w:ascii="Arial" w:eastAsia="Arial" w:hAnsi="Arial" w:cs="Arial"/>
                <w:sz w:val="16"/>
                <w:szCs w:val="16"/>
              </w:rPr>
            </w:pPr>
            <w:r w:rsidRPr="008D77BC">
              <w:rPr>
                <w:rFonts w:ascii="Arial" w:eastAsia="Arial" w:hAnsi="Arial" w:cs="Arial"/>
                <w:b/>
                <w:sz w:val="16"/>
                <w:szCs w:val="16"/>
              </w:rPr>
              <w:t>Artículo201.-</w:t>
            </w:r>
            <w:r w:rsidRPr="008D77BC">
              <w:rPr>
                <w:rFonts w:ascii="Arial" w:eastAsia="Arial" w:hAnsi="Arial" w:cs="Arial"/>
                <w:sz w:val="16"/>
                <w:szCs w:val="16"/>
              </w:rPr>
              <w:t xml:space="preserve"> La Dirección General Jurídica Municipal es la dependencia encargada de auxiliar y asesorar al Síndico en el ejercicio de sus funciones de carácter técnico jurídico, consultivo y litigioso que se encuentran señaladas en la normatividad aplicable, así como en la atención y seguimiento de cualquier otra cuestión de carácter jurídico en que el Síndico requiera su intervención especializada para cumplir con atribuciones como defensor de los intereses del Municipio.</w:t>
            </w:r>
          </w:p>
          <w:p w:rsidR="00625C7E" w:rsidRPr="008D77BC" w:rsidRDefault="00625C7E" w:rsidP="00625C7E">
            <w:pPr>
              <w:jc w:val="both"/>
              <w:rPr>
                <w:rFonts w:ascii="Arial" w:eastAsia="Arial" w:hAnsi="Arial" w:cs="Arial"/>
                <w:sz w:val="16"/>
                <w:szCs w:val="16"/>
              </w:rPr>
            </w:pPr>
            <w:proofErr w:type="gramStart"/>
            <w:r w:rsidRPr="008D77BC">
              <w:rPr>
                <w:rFonts w:ascii="Arial" w:eastAsia="Arial" w:hAnsi="Arial" w:cs="Arial"/>
                <w:b/>
                <w:sz w:val="16"/>
                <w:szCs w:val="16"/>
              </w:rPr>
              <w:t>I.</w:t>
            </w:r>
            <w:proofErr w:type="gramEnd"/>
            <w:r w:rsidRPr="008D77BC">
              <w:rPr>
                <w:rFonts w:ascii="Arial" w:eastAsia="Arial" w:hAnsi="Arial" w:cs="Arial"/>
                <w:sz w:val="16"/>
                <w:szCs w:val="16"/>
              </w:rPr>
              <w:t xml:space="preserve"> ….</w:t>
            </w:r>
          </w:p>
          <w:p w:rsidR="00625C7E" w:rsidRPr="008D77BC" w:rsidRDefault="00625C7E" w:rsidP="00625C7E">
            <w:pPr>
              <w:pBdr>
                <w:top w:val="nil"/>
                <w:left w:val="nil"/>
                <w:bottom w:val="nil"/>
                <w:right w:val="nil"/>
                <w:between w:val="nil"/>
              </w:pBdr>
              <w:jc w:val="both"/>
              <w:rPr>
                <w:rFonts w:ascii="Arial" w:eastAsia="Arial" w:hAnsi="Arial" w:cs="Arial"/>
                <w:sz w:val="16"/>
                <w:szCs w:val="16"/>
              </w:rPr>
            </w:pPr>
            <w:r w:rsidRPr="008D77BC">
              <w:rPr>
                <w:rFonts w:ascii="Arial" w:eastAsia="Arial" w:hAnsi="Arial" w:cs="Arial"/>
                <w:b/>
                <w:sz w:val="16"/>
                <w:szCs w:val="16"/>
              </w:rPr>
              <w:t xml:space="preserve"> </w:t>
            </w:r>
            <w:r w:rsidRPr="008D77BC">
              <w:rPr>
                <w:rFonts w:ascii="Arial" w:eastAsia="Arial" w:hAnsi="Arial" w:cs="Arial"/>
                <w:sz w:val="16"/>
                <w:szCs w:val="16"/>
              </w:rPr>
              <w:t>……</w:t>
            </w:r>
          </w:p>
          <w:p w:rsidR="00625C7E" w:rsidRPr="008D77BC" w:rsidRDefault="00625C7E" w:rsidP="00625C7E">
            <w:pPr>
              <w:jc w:val="both"/>
              <w:rPr>
                <w:rFonts w:ascii="Arial" w:eastAsia="Arial" w:hAnsi="Arial" w:cs="Arial"/>
                <w:sz w:val="16"/>
                <w:szCs w:val="16"/>
              </w:rPr>
            </w:pPr>
            <w:proofErr w:type="gramStart"/>
            <w:r w:rsidRPr="008D77BC">
              <w:rPr>
                <w:rFonts w:ascii="Arial" w:eastAsia="Arial" w:hAnsi="Arial" w:cs="Arial"/>
                <w:b/>
                <w:sz w:val="16"/>
                <w:szCs w:val="16"/>
              </w:rPr>
              <w:t>XI.</w:t>
            </w:r>
            <w:proofErr w:type="gramEnd"/>
            <w:r w:rsidRPr="008D77BC">
              <w:rPr>
                <w:rFonts w:ascii="Arial" w:eastAsia="Arial" w:hAnsi="Arial" w:cs="Arial"/>
                <w:sz w:val="16"/>
                <w:szCs w:val="16"/>
              </w:rPr>
              <w:t xml:space="preserve"> ….</w:t>
            </w:r>
          </w:p>
          <w:p w:rsidR="00625C7E" w:rsidRPr="008D77BC" w:rsidRDefault="00625C7E" w:rsidP="00625C7E">
            <w:pPr>
              <w:jc w:val="both"/>
              <w:rPr>
                <w:rFonts w:ascii="Arial" w:eastAsia="Arial" w:hAnsi="Arial" w:cs="Arial"/>
                <w:sz w:val="16"/>
                <w:szCs w:val="16"/>
              </w:rPr>
            </w:pPr>
            <w:r w:rsidRPr="008D77BC">
              <w:rPr>
                <w:rFonts w:ascii="Arial" w:eastAsia="Arial" w:hAnsi="Arial" w:cs="Arial"/>
                <w:sz w:val="16"/>
                <w:szCs w:val="16"/>
              </w:rPr>
              <w:t>La Dirección General Jurídica depende directamente de la Sindicatura del Ayuntamiento y cuenta con las siguientes dependencias municipales:</w:t>
            </w:r>
          </w:p>
          <w:p w:rsidR="00625C7E" w:rsidRPr="008D77BC" w:rsidRDefault="00625C7E" w:rsidP="00625C7E">
            <w:pPr>
              <w:pBdr>
                <w:top w:val="nil"/>
                <w:left w:val="nil"/>
                <w:bottom w:val="nil"/>
                <w:right w:val="nil"/>
                <w:between w:val="nil"/>
              </w:pBdr>
              <w:jc w:val="both"/>
              <w:rPr>
                <w:rFonts w:ascii="Arial" w:eastAsia="Arial" w:hAnsi="Arial" w:cs="Arial"/>
                <w:sz w:val="16"/>
                <w:szCs w:val="16"/>
              </w:rPr>
            </w:pPr>
            <w:r w:rsidRPr="008D77BC">
              <w:rPr>
                <w:rFonts w:ascii="Arial" w:eastAsia="Arial" w:hAnsi="Arial" w:cs="Arial"/>
                <w:b/>
                <w:sz w:val="16"/>
                <w:szCs w:val="16"/>
              </w:rPr>
              <w:t>1.</w:t>
            </w:r>
            <w:r w:rsidRPr="008D77BC">
              <w:rPr>
                <w:rFonts w:ascii="Arial" w:eastAsia="Arial" w:hAnsi="Arial" w:cs="Arial"/>
                <w:sz w:val="16"/>
                <w:szCs w:val="16"/>
              </w:rPr>
              <w:t>Jefatura de lo Contencioso Administrativo;</w:t>
            </w:r>
          </w:p>
          <w:p w:rsidR="00625C7E" w:rsidRPr="008D77BC" w:rsidRDefault="00625C7E" w:rsidP="00625C7E">
            <w:pPr>
              <w:pBdr>
                <w:top w:val="nil"/>
                <w:left w:val="nil"/>
                <w:bottom w:val="nil"/>
                <w:right w:val="nil"/>
                <w:between w:val="nil"/>
              </w:pBdr>
              <w:jc w:val="both"/>
              <w:rPr>
                <w:rFonts w:ascii="Arial" w:eastAsia="Arial" w:hAnsi="Arial" w:cs="Arial"/>
                <w:b/>
                <w:sz w:val="16"/>
                <w:szCs w:val="16"/>
              </w:rPr>
            </w:pPr>
            <w:r w:rsidRPr="008D77BC">
              <w:rPr>
                <w:rFonts w:ascii="Arial" w:eastAsia="Arial" w:hAnsi="Arial" w:cs="Arial"/>
                <w:b/>
                <w:sz w:val="16"/>
                <w:szCs w:val="16"/>
              </w:rPr>
              <w:t xml:space="preserve">2. </w:t>
            </w:r>
            <w:r w:rsidRPr="008D77BC">
              <w:rPr>
                <w:rFonts w:ascii="Arial" w:eastAsia="Arial" w:hAnsi="Arial" w:cs="Arial"/>
                <w:sz w:val="16"/>
                <w:szCs w:val="16"/>
              </w:rPr>
              <w:t>Dirección Jurídica de Obras Públicas;</w:t>
            </w:r>
          </w:p>
          <w:p w:rsidR="00625C7E" w:rsidRPr="008D77BC" w:rsidRDefault="00625C7E" w:rsidP="00625C7E">
            <w:pPr>
              <w:pBdr>
                <w:top w:val="nil"/>
                <w:left w:val="nil"/>
                <w:bottom w:val="nil"/>
                <w:right w:val="nil"/>
                <w:between w:val="nil"/>
              </w:pBdr>
              <w:jc w:val="both"/>
              <w:rPr>
                <w:rFonts w:ascii="Arial" w:eastAsia="Arial" w:hAnsi="Arial" w:cs="Arial"/>
                <w:b/>
                <w:sz w:val="16"/>
                <w:szCs w:val="16"/>
              </w:rPr>
            </w:pPr>
            <w:r w:rsidRPr="008D77BC">
              <w:rPr>
                <w:rFonts w:ascii="Arial" w:eastAsia="Arial" w:hAnsi="Arial" w:cs="Arial"/>
                <w:b/>
                <w:sz w:val="16"/>
                <w:szCs w:val="16"/>
              </w:rPr>
              <w:t xml:space="preserve">3. </w:t>
            </w:r>
            <w:r w:rsidRPr="008D77BC">
              <w:rPr>
                <w:rFonts w:ascii="Arial" w:eastAsia="Arial" w:hAnsi="Arial" w:cs="Arial"/>
                <w:sz w:val="16"/>
                <w:szCs w:val="16"/>
              </w:rPr>
              <w:t xml:space="preserve">Se Deroga; </w:t>
            </w:r>
          </w:p>
          <w:p w:rsidR="00625C7E" w:rsidRPr="008D77BC" w:rsidRDefault="00625C7E" w:rsidP="00625C7E">
            <w:pPr>
              <w:pBdr>
                <w:top w:val="nil"/>
                <w:left w:val="nil"/>
                <w:bottom w:val="nil"/>
                <w:right w:val="nil"/>
                <w:between w:val="nil"/>
              </w:pBdr>
              <w:jc w:val="both"/>
              <w:rPr>
                <w:rFonts w:ascii="Arial" w:eastAsia="Arial" w:hAnsi="Arial" w:cs="Arial"/>
                <w:sz w:val="16"/>
                <w:szCs w:val="16"/>
              </w:rPr>
            </w:pPr>
            <w:r w:rsidRPr="008D77BC">
              <w:rPr>
                <w:rFonts w:ascii="Arial" w:eastAsia="Arial" w:hAnsi="Arial" w:cs="Arial"/>
                <w:b/>
                <w:sz w:val="16"/>
                <w:szCs w:val="16"/>
              </w:rPr>
              <w:t>4.</w:t>
            </w:r>
            <w:r w:rsidRPr="008D77BC">
              <w:rPr>
                <w:rFonts w:ascii="Arial" w:eastAsia="Arial" w:hAnsi="Arial" w:cs="Arial"/>
                <w:sz w:val="16"/>
                <w:szCs w:val="16"/>
              </w:rPr>
              <w:t xml:space="preserve"> Jefatura de Siniestros.</w:t>
            </w:r>
          </w:p>
        </w:tc>
      </w:tr>
      <w:tr w:rsidR="00625C7E" w:rsidRPr="008D77BC" w:rsidTr="00625C7E">
        <w:trPr>
          <w:trHeight w:val="274"/>
          <w:jc w:val="center"/>
        </w:trPr>
        <w:tc>
          <w:tcPr>
            <w:tcW w:w="3850" w:type="dxa"/>
          </w:tcPr>
          <w:p w:rsidR="00625C7E" w:rsidRPr="008D77BC" w:rsidRDefault="00625C7E" w:rsidP="00625C7E">
            <w:pPr>
              <w:spacing w:line="240" w:lineRule="auto"/>
              <w:jc w:val="both"/>
              <w:rPr>
                <w:rFonts w:ascii="Arial" w:eastAsia="Arial" w:hAnsi="Arial" w:cs="Arial"/>
                <w:sz w:val="16"/>
                <w:szCs w:val="16"/>
              </w:rPr>
            </w:pPr>
            <w:r w:rsidRPr="008D77BC">
              <w:rPr>
                <w:rFonts w:ascii="Arial" w:eastAsia="Arial" w:hAnsi="Arial" w:cs="Arial"/>
                <w:b/>
                <w:sz w:val="16"/>
                <w:szCs w:val="16"/>
              </w:rPr>
              <w:t>Artículo203.-</w:t>
            </w:r>
            <w:r w:rsidRPr="008D77BC">
              <w:rPr>
                <w:rFonts w:ascii="Arial" w:eastAsia="Arial" w:hAnsi="Arial" w:cs="Arial"/>
                <w:sz w:val="16"/>
                <w:szCs w:val="16"/>
              </w:rPr>
              <w:t>La Jefatura de lo Contencioso Laboral, es la encargada de la defensa de los intereses del Ayuntamiento en los procedimientos laborales existente en contra el Municipio; y cuenta para su mejor y adecuado funcionamiento con las siguientes atribuciones:</w:t>
            </w:r>
          </w:p>
          <w:p w:rsidR="00625C7E" w:rsidRPr="008D77BC" w:rsidRDefault="00625C7E" w:rsidP="00625C7E">
            <w:pPr>
              <w:spacing w:line="240" w:lineRule="auto"/>
              <w:jc w:val="both"/>
              <w:rPr>
                <w:rFonts w:ascii="Arial" w:eastAsia="Arial" w:hAnsi="Arial" w:cs="Arial"/>
                <w:sz w:val="16"/>
                <w:szCs w:val="16"/>
              </w:rPr>
            </w:pPr>
            <w:r w:rsidRPr="008D77BC">
              <w:rPr>
                <w:rFonts w:ascii="Arial" w:eastAsia="Arial" w:hAnsi="Arial" w:cs="Arial"/>
                <w:b/>
                <w:sz w:val="16"/>
                <w:szCs w:val="16"/>
              </w:rPr>
              <w:t>I.</w:t>
            </w:r>
            <w:r w:rsidRPr="008D77BC">
              <w:rPr>
                <w:rFonts w:ascii="Arial" w:eastAsia="Arial" w:hAnsi="Arial" w:cs="Arial"/>
                <w:sz w:val="16"/>
                <w:szCs w:val="16"/>
              </w:rPr>
              <w:t xml:space="preserve"> Defender los intereses del Municipio en los asuntos contenciosos en materia laboral;</w:t>
            </w:r>
          </w:p>
          <w:p w:rsidR="00625C7E" w:rsidRPr="008D77BC" w:rsidRDefault="00625C7E" w:rsidP="00625C7E">
            <w:pPr>
              <w:spacing w:line="240" w:lineRule="auto"/>
              <w:jc w:val="both"/>
              <w:rPr>
                <w:rFonts w:ascii="Arial" w:eastAsia="Arial" w:hAnsi="Arial" w:cs="Arial"/>
                <w:sz w:val="16"/>
                <w:szCs w:val="16"/>
              </w:rPr>
            </w:pPr>
            <w:r w:rsidRPr="008D77BC">
              <w:rPr>
                <w:rFonts w:ascii="Arial" w:eastAsia="Arial" w:hAnsi="Arial" w:cs="Arial"/>
                <w:b/>
                <w:sz w:val="16"/>
                <w:szCs w:val="16"/>
              </w:rPr>
              <w:t>II.</w:t>
            </w:r>
            <w:r w:rsidRPr="008D77BC">
              <w:rPr>
                <w:rFonts w:ascii="Arial" w:eastAsia="Arial" w:hAnsi="Arial" w:cs="Arial"/>
                <w:sz w:val="16"/>
                <w:szCs w:val="16"/>
              </w:rPr>
              <w:t xml:space="preserve"> Llevar a cabo, en coordinación con la Dirección General Jurídica, la conciliación en los conflictos laborales que surjan en las áreas de trabajo;</w:t>
            </w:r>
          </w:p>
          <w:p w:rsidR="00625C7E" w:rsidRPr="008D77BC" w:rsidRDefault="00625C7E" w:rsidP="00625C7E">
            <w:pPr>
              <w:spacing w:line="240" w:lineRule="auto"/>
              <w:jc w:val="both"/>
              <w:rPr>
                <w:rFonts w:ascii="Arial" w:eastAsia="Arial" w:hAnsi="Arial" w:cs="Arial"/>
                <w:sz w:val="16"/>
                <w:szCs w:val="16"/>
              </w:rPr>
            </w:pPr>
            <w:r w:rsidRPr="008D77BC">
              <w:rPr>
                <w:rFonts w:ascii="Arial" w:eastAsia="Arial" w:hAnsi="Arial" w:cs="Arial"/>
                <w:b/>
                <w:sz w:val="16"/>
                <w:szCs w:val="16"/>
              </w:rPr>
              <w:t>III.</w:t>
            </w:r>
            <w:r w:rsidRPr="008D77BC">
              <w:rPr>
                <w:rFonts w:ascii="Arial" w:eastAsia="Arial" w:hAnsi="Arial" w:cs="Arial"/>
                <w:sz w:val="16"/>
                <w:szCs w:val="16"/>
              </w:rPr>
              <w:t xml:space="preserve"> Llevar el control de los expedientes y archivos en su poder, manteniendo un registro de cada uno de los movimientos que se ejecuten en los expedientes;</w:t>
            </w:r>
          </w:p>
          <w:p w:rsidR="00625C7E" w:rsidRPr="008D77BC" w:rsidRDefault="00625C7E" w:rsidP="00625C7E">
            <w:pPr>
              <w:spacing w:line="240" w:lineRule="auto"/>
              <w:jc w:val="both"/>
              <w:rPr>
                <w:rFonts w:ascii="Arial" w:eastAsia="Arial" w:hAnsi="Arial" w:cs="Arial"/>
                <w:sz w:val="16"/>
                <w:szCs w:val="16"/>
              </w:rPr>
            </w:pPr>
            <w:r w:rsidRPr="008D77BC">
              <w:rPr>
                <w:rFonts w:ascii="Arial" w:eastAsia="Arial" w:hAnsi="Arial" w:cs="Arial"/>
                <w:b/>
                <w:sz w:val="16"/>
                <w:szCs w:val="16"/>
              </w:rPr>
              <w:t>IV.</w:t>
            </w:r>
            <w:r w:rsidRPr="008D77BC">
              <w:rPr>
                <w:rFonts w:ascii="Arial" w:eastAsia="Arial" w:hAnsi="Arial" w:cs="Arial"/>
                <w:sz w:val="16"/>
                <w:szCs w:val="16"/>
              </w:rPr>
              <w:t xml:space="preserve"> Notificar los acuerdos de trámite, así como las resoluciones, oficios y determinaciones emitidas en los asuntos de su competencia, así como desahogar exhortos;</w:t>
            </w:r>
          </w:p>
          <w:p w:rsidR="00625C7E" w:rsidRPr="008D77BC" w:rsidRDefault="00625C7E" w:rsidP="00625C7E">
            <w:pPr>
              <w:spacing w:line="240" w:lineRule="auto"/>
              <w:jc w:val="both"/>
              <w:rPr>
                <w:rFonts w:ascii="Arial" w:eastAsia="Arial" w:hAnsi="Arial" w:cs="Arial"/>
                <w:sz w:val="16"/>
                <w:szCs w:val="16"/>
              </w:rPr>
            </w:pPr>
            <w:r w:rsidRPr="008D77BC">
              <w:rPr>
                <w:rFonts w:ascii="Arial" w:eastAsia="Arial" w:hAnsi="Arial" w:cs="Arial"/>
                <w:b/>
                <w:sz w:val="16"/>
                <w:szCs w:val="16"/>
              </w:rPr>
              <w:t>V.</w:t>
            </w:r>
            <w:r w:rsidRPr="008D77BC">
              <w:rPr>
                <w:rFonts w:ascii="Arial" w:eastAsia="Arial" w:hAnsi="Arial" w:cs="Arial"/>
                <w:sz w:val="16"/>
                <w:szCs w:val="16"/>
              </w:rPr>
              <w:t xml:space="preserve"> Informar al Síndico y a la Dirección Jurídica la localización y el estado de cada trámite, expediente y asunto de su competencia;</w:t>
            </w:r>
          </w:p>
          <w:p w:rsidR="00625C7E" w:rsidRPr="008D77BC" w:rsidRDefault="00625C7E" w:rsidP="00625C7E">
            <w:pPr>
              <w:spacing w:line="240" w:lineRule="auto"/>
              <w:jc w:val="both"/>
              <w:rPr>
                <w:rFonts w:ascii="Arial" w:eastAsia="Arial" w:hAnsi="Arial" w:cs="Arial"/>
                <w:sz w:val="16"/>
                <w:szCs w:val="16"/>
              </w:rPr>
            </w:pPr>
            <w:r w:rsidRPr="008D77BC">
              <w:rPr>
                <w:rFonts w:ascii="Arial" w:eastAsia="Arial" w:hAnsi="Arial" w:cs="Arial"/>
                <w:b/>
                <w:sz w:val="16"/>
                <w:szCs w:val="16"/>
              </w:rPr>
              <w:t>VI.</w:t>
            </w:r>
            <w:r w:rsidRPr="008D77BC">
              <w:rPr>
                <w:rFonts w:ascii="Arial" w:eastAsia="Arial" w:hAnsi="Arial" w:cs="Arial"/>
                <w:sz w:val="16"/>
                <w:szCs w:val="16"/>
              </w:rPr>
              <w:t xml:space="preserve"> Dar cumplimiento a los términos y plazos para la defensa de los intereses del Municipio en los asuntos de su competencia;</w:t>
            </w:r>
          </w:p>
          <w:p w:rsidR="00625C7E" w:rsidRPr="008D77BC" w:rsidRDefault="00625C7E" w:rsidP="00625C7E">
            <w:pPr>
              <w:spacing w:line="240" w:lineRule="auto"/>
              <w:jc w:val="both"/>
              <w:rPr>
                <w:rFonts w:ascii="Arial" w:eastAsia="Arial" w:hAnsi="Arial" w:cs="Arial"/>
                <w:sz w:val="16"/>
                <w:szCs w:val="16"/>
              </w:rPr>
            </w:pPr>
            <w:r w:rsidRPr="008D77BC">
              <w:rPr>
                <w:rFonts w:ascii="Arial" w:eastAsia="Arial" w:hAnsi="Arial" w:cs="Arial"/>
                <w:b/>
                <w:sz w:val="16"/>
                <w:szCs w:val="16"/>
              </w:rPr>
              <w:t xml:space="preserve">VII. </w:t>
            </w:r>
            <w:r w:rsidRPr="008D77BC">
              <w:rPr>
                <w:rFonts w:ascii="Arial" w:eastAsia="Arial" w:hAnsi="Arial" w:cs="Arial"/>
                <w:sz w:val="16"/>
                <w:szCs w:val="16"/>
              </w:rPr>
              <w:t>Elaborar los proyectos de contestación de demandas laborales, así como las reconvenciones;</w:t>
            </w:r>
          </w:p>
          <w:p w:rsidR="00625C7E" w:rsidRPr="008D77BC" w:rsidRDefault="00625C7E" w:rsidP="00625C7E">
            <w:pPr>
              <w:spacing w:line="240" w:lineRule="auto"/>
              <w:jc w:val="both"/>
              <w:rPr>
                <w:rFonts w:ascii="Arial" w:eastAsia="Arial" w:hAnsi="Arial" w:cs="Arial"/>
                <w:sz w:val="16"/>
                <w:szCs w:val="16"/>
              </w:rPr>
            </w:pPr>
            <w:r w:rsidRPr="008D77BC">
              <w:rPr>
                <w:rFonts w:ascii="Arial" w:eastAsia="Arial" w:hAnsi="Arial" w:cs="Arial"/>
                <w:b/>
                <w:sz w:val="16"/>
                <w:szCs w:val="16"/>
              </w:rPr>
              <w:t>VIII.</w:t>
            </w:r>
            <w:r w:rsidRPr="008D77BC">
              <w:rPr>
                <w:rFonts w:ascii="Arial" w:eastAsia="Arial" w:hAnsi="Arial" w:cs="Arial"/>
                <w:sz w:val="16"/>
                <w:szCs w:val="16"/>
              </w:rPr>
              <w:t xml:space="preserve"> Proporcionar la información pública que genere, posea o administre para su publicación en el portal de este Ayuntamiento y en los mismos términos de proporcionar las respuestas a las solicitudes de información, a la Unidad de Transparencia, lo anterior de acuerdo a la legislación en la materia; y</w:t>
            </w:r>
          </w:p>
          <w:p w:rsidR="00625C7E" w:rsidRPr="008D77BC" w:rsidRDefault="00625C7E" w:rsidP="00625C7E">
            <w:pPr>
              <w:pBdr>
                <w:top w:val="nil"/>
                <w:left w:val="nil"/>
                <w:bottom w:val="nil"/>
                <w:right w:val="nil"/>
                <w:between w:val="nil"/>
              </w:pBdr>
              <w:jc w:val="both"/>
              <w:rPr>
                <w:rFonts w:ascii="Arial" w:eastAsia="Arial" w:hAnsi="Arial" w:cs="Arial"/>
                <w:b/>
                <w:sz w:val="16"/>
                <w:szCs w:val="16"/>
              </w:rPr>
            </w:pPr>
            <w:r w:rsidRPr="008D77BC">
              <w:rPr>
                <w:rFonts w:ascii="Arial" w:eastAsia="Arial" w:hAnsi="Arial" w:cs="Arial"/>
                <w:b/>
                <w:sz w:val="16"/>
                <w:szCs w:val="16"/>
              </w:rPr>
              <w:t xml:space="preserve">IX. </w:t>
            </w:r>
            <w:r w:rsidRPr="008D77BC">
              <w:rPr>
                <w:rFonts w:ascii="Arial" w:eastAsia="Arial" w:hAnsi="Arial" w:cs="Arial"/>
                <w:sz w:val="16"/>
                <w:szCs w:val="16"/>
              </w:rPr>
              <w:t>Las demás que le determine el Ayuntamiento, el Síndico, la Dirección General Jurídica y la normatividad aplicable.</w:t>
            </w:r>
          </w:p>
        </w:tc>
        <w:tc>
          <w:tcPr>
            <w:tcW w:w="3849" w:type="dxa"/>
          </w:tcPr>
          <w:p w:rsidR="00625C7E" w:rsidRPr="008D77BC" w:rsidRDefault="00625C7E" w:rsidP="00625C7E">
            <w:pPr>
              <w:pBdr>
                <w:top w:val="nil"/>
                <w:left w:val="nil"/>
                <w:bottom w:val="nil"/>
                <w:right w:val="nil"/>
                <w:between w:val="nil"/>
              </w:pBdr>
              <w:jc w:val="both"/>
              <w:rPr>
                <w:rFonts w:ascii="Arial" w:eastAsia="Arial" w:hAnsi="Arial" w:cs="Arial"/>
                <w:b/>
                <w:sz w:val="16"/>
                <w:szCs w:val="16"/>
              </w:rPr>
            </w:pPr>
            <w:r w:rsidRPr="008D77BC">
              <w:rPr>
                <w:rFonts w:ascii="Arial" w:eastAsia="Arial" w:hAnsi="Arial" w:cs="Arial"/>
                <w:b/>
                <w:sz w:val="16"/>
                <w:szCs w:val="16"/>
              </w:rPr>
              <w:t>Artículo 203.-</w:t>
            </w:r>
            <w:r w:rsidRPr="008D77BC">
              <w:rPr>
                <w:rFonts w:ascii="Arial" w:eastAsia="Arial" w:hAnsi="Arial" w:cs="Arial"/>
                <w:sz w:val="16"/>
                <w:szCs w:val="16"/>
              </w:rPr>
              <w:t xml:space="preserve"> Derogado</w:t>
            </w:r>
          </w:p>
        </w:tc>
      </w:tr>
      <w:tr w:rsidR="00625C7E" w:rsidRPr="008D77BC" w:rsidTr="00625C7E">
        <w:trPr>
          <w:trHeight w:val="274"/>
          <w:jc w:val="center"/>
        </w:trPr>
        <w:tc>
          <w:tcPr>
            <w:tcW w:w="3850" w:type="dxa"/>
          </w:tcPr>
          <w:p w:rsidR="00625C7E" w:rsidRPr="008D77BC" w:rsidRDefault="00625C7E" w:rsidP="00625C7E">
            <w:pPr>
              <w:tabs>
                <w:tab w:val="left" w:pos="709"/>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Artículo 206</w:t>
            </w:r>
            <w:r w:rsidRPr="008D77BC">
              <w:rPr>
                <w:rFonts w:ascii="Arial" w:eastAsia="Arial" w:hAnsi="Arial" w:cs="Arial"/>
                <w:sz w:val="16"/>
                <w:szCs w:val="16"/>
              </w:rPr>
              <w:t xml:space="preserve">.-Para efecto de dar cumplimiento a las obligaciones y facultades previstas en la Ley del Gobierno y la Administración Pública Municipal del Estado de Jalisco, la Presidencia Municipal cuenta con las Coordinaciones Generales a cargo de un titular, integrándose por diversas instancias municipales de la siguiente forma: </w:t>
            </w:r>
          </w:p>
          <w:p w:rsidR="00625C7E" w:rsidRPr="008D77BC" w:rsidRDefault="00625C7E" w:rsidP="00625C7E">
            <w:pPr>
              <w:tabs>
                <w:tab w:val="left" w:pos="709"/>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I.</w:t>
            </w:r>
            <w:r w:rsidRPr="008D77BC">
              <w:rPr>
                <w:rFonts w:ascii="Arial" w:eastAsia="Arial" w:hAnsi="Arial" w:cs="Arial"/>
                <w:sz w:val="16"/>
                <w:szCs w:val="16"/>
              </w:rPr>
              <w:t xml:space="preserve"> La Coordinación General de Administración e Innovación Gubernamental, integra a las siguientes dependencias municipales:</w:t>
            </w:r>
          </w:p>
          <w:p w:rsidR="00625C7E" w:rsidRPr="008D77BC" w:rsidRDefault="00625C7E" w:rsidP="00625C7E">
            <w:pPr>
              <w:tabs>
                <w:tab w:val="left" w:pos="2171"/>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1.</w:t>
            </w:r>
            <w:r w:rsidRPr="008D77BC">
              <w:rPr>
                <w:rFonts w:ascii="Arial" w:eastAsia="Arial" w:hAnsi="Arial" w:cs="Arial"/>
                <w:sz w:val="16"/>
                <w:szCs w:val="16"/>
              </w:rPr>
              <w:t xml:space="preserve"> Dirección de Área de Desarrollo Organizacional;</w:t>
            </w:r>
          </w:p>
          <w:p w:rsidR="00625C7E" w:rsidRPr="008D77BC" w:rsidRDefault="00625C7E" w:rsidP="00625C7E">
            <w:pPr>
              <w:tabs>
                <w:tab w:val="left" w:pos="2171"/>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2.</w:t>
            </w:r>
            <w:r w:rsidRPr="008D77BC">
              <w:rPr>
                <w:rFonts w:ascii="Arial" w:eastAsia="Arial" w:hAnsi="Arial" w:cs="Arial"/>
                <w:sz w:val="16"/>
                <w:szCs w:val="16"/>
              </w:rPr>
              <w:t xml:space="preserve"> Dirección de Área de Recursos Humanos;</w:t>
            </w:r>
          </w:p>
          <w:p w:rsidR="00625C7E" w:rsidRPr="008D77BC" w:rsidRDefault="00625C7E" w:rsidP="00625C7E">
            <w:pPr>
              <w:tabs>
                <w:tab w:val="left" w:pos="2171"/>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3.</w:t>
            </w:r>
            <w:r w:rsidRPr="008D77BC">
              <w:rPr>
                <w:rFonts w:ascii="Arial" w:eastAsia="Arial" w:hAnsi="Arial" w:cs="Arial"/>
                <w:sz w:val="16"/>
                <w:szCs w:val="16"/>
              </w:rPr>
              <w:t xml:space="preserve"> Dirección de Área de Proveeduría;</w:t>
            </w:r>
          </w:p>
          <w:p w:rsidR="00625C7E" w:rsidRPr="008D77BC" w:rsidRDefault="00625C7E" w:rsidP="00625C7E">
            <w:pPr>
              <w:tabs>
                <w:tab w:val="left" w:pos="2171"/>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4.</w:t>
            </w:r>
            <w:r w:rsidRPr="008D77BC">
              <w:rPr>
                <w:rFonts w:ascii="Arial" w:eastAsia="Arial" w:hAnsi="Arial" w:cs="Arial"/>
                <w:sz w:val="16"/>
                <w:szCs w:val="16"/>
              </w:rPr>
              <w:t xml:space="preserve"> Dirección de Procesos e Informática;</w:t>
            </w:r>
          </w:p>
          <w:p w:rsidR="00625C7E" w:rsidRPr="008D77BC" w:rsidRDefault="00625C7E" w:rsidP="00625C7E">
            <w:pPr>
              <w:tabs>
                <w:tab w:val="left" w:pos="2171"/>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5.</w:t>
            </w:r>
            <w:r w:rsidRPr="008D77BC">
              <w:rPr>
                <w:rFonts w:ascii="Arial" w:eastAsia="Arial" w:hAnsi="Arial" w:cs="Arial"/>
                <w:sz w:val="16"/>
                <w:szCs w:val="16"/>
              </w:rPr>
              <w:t xml:space="preserve"> Derogado;</w:t>
            </w:r>
          </w:p>
          <w:p w:rsidR="00625C7E" w:rsidRPr="008D77BC" w:rsidRDefault="00625C7E" w:rsidP="00625C7E">
            <w:pPr>
              <w:tabs>
                <w:tab w:val="left" w:pos="2171"/>
              </w:tabs>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 xml:space="preserve">6. </w:t>
            </w:r>
            <w:r w:rsidRPr="008D77BC">
              <w:rPr>
                <w:rFonts w:ascii="Arial" w:eastAsia="Arial" w:hAnsi="Arial" w:cs="Arial"/>
                <w:sz w:val="16"/>
                <w:szCs w:val="16"/>
              </w:rPr>
              <w:t>Derogado;</w:t>
            </w:r>
          </w:p>
          <w:p w:rsidR="00625C7E" w:rsidRPr="008D77BC" w:rsidRDefault="00625C7E" w:rsidP="00625C7E">
            <w:pPr>
              <w:tabs>
                <w:tab w:val="left" w:pos="2171"/>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7.</w:t>
            </w:r>
            <w:r w:rsidRPr="008D77BC">
              <w:rPr>
                <w:rFonts w:ascii="Arial" w:eastAsia="Arial" w:hAnsi="Arial" w:cs="Arial"/>
                <w:sz w:val="16"/>
                <w:szCs w:val="16"/>
              </w:rPr>
              <w:t xml:space="preserve"> Derogado;</w:t>
            </w:r>
          </w:p>
          <w:p w:rsidR="00625C7E" w:rsidRPr="008D77BC" w:rsidRDefault="00625C7E" w:rsidP="00625C7E">
            <w:pPr>
              <w:tabs>
                <w:tab w:val="left" w:pos="2171"/>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8.</w:t>
            </w:r>
            <w:r w:rsidRPr="008D77BC">
              <w:rPr>
                <w:rFonts w:ascii="Arial" w:eastAsia="Arial" w:hAnsi="Arial" w:cs="Arial"/>
                <w:sz w:val="16"/>
                <w:szCs w:val="16"/>
              </w:rPr>
              <w:t xml:space="preserve"> Jefatura de Relaciones Laborales.</w:t>
            </w:r>
          </w:p>
          <w:p w:rsidR="00625C7E" w:rsidRPr="008D77BC" w:rsidRDefault="00625C7E" w:rsidP="00625C7E">
            <w:pPr>
              <w:tabs>
                <w:tab w:val="left" w:pos="2171"/>
              </w:tabs>
              <w:spacing w:before="240" w:after="240" w:line="240" w:lineRule="auto"/>
              <w:jc w:val="both"/>
              <w:rPr>
                <w:rFonts w:ascii="Arial" w:eastAsia="Arial" w:hAnsi="Arial" w:cs="Arial"/>
                <w:b/>
                <w:sz w:val="8"/>
                <w:szCs w:val="16"/>
              </w:rPr>
            </w:pPr>
          </w:p>
          <w:p w:rsidR="00625C7E" w:rsidRPr="008D77BC" w:rsidRDefault="00625C7E" w:rsidP="00625C7E">
            <w:pPr>
              <w:tabs>
                <w:tab w:val="left" w:pos="2171"/>
              </w:tabs>
              <w:spacing w:before="240" w:after="240" w:line="240" w:lineRule="auto"/>
              <w:jc w:val="both"/>
              <w:rPr>
                <w:rFonts w:ascii="Arial" w:eastAsia="Arial" w:hAnsi="Arial" w:cs="Arial"/>
                <w:b/>
                <w:sz w:val="2"/>
                <w:szCs w:val="16"/>
              </w:rPr>
            </w:pPr>
          </w:p>
          <w:p w:rsidR="00625C7E" w:rsidRPr="008D77BC" w:rsidRDefault="00625C7E" w:rsidP="00625C7E">
            <w:pPr>
              <w:tabs>
                <w:tab w:val="left" w:pos="2171"/>
              </w:tabs>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II…</w:t>
            </w:r>
          </w:p>
          <w:p w:rsidR="00625C7E" w:rsidRPr="008D77BC" w:rsidRDefault="00625C7E" w:rsidP="00625C7E">
            <w:pPr>
              <w:tabs>
                <w:tab w:val="left" w:pos="2171"/>
              </w:tabs>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III…</w:t>
            </w:r>
          </w:p>
          <w:p w:rsidR="00625C7E" w:rsidRPr="008D77BC" w:rsidRDefault="00625C7E" w:rsidP="00625C7E">
            <w:pPr>
              <w:tabs>
                <w:tab w:val="left" w:pos="709"/>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IV.</w:t>
            </w:r>
            <w:r w:rsidRPr="008D77BC">
              <w:rPr>
                <w:rFonts w:ascii="Arial" w:eastAsia="Arial" w:hAnsi="Arial" w:cs="Arial"/>
                <w:sz w:val="16"/>
                <w:szCs w:val="16"/>
              </w:rPr>
              <w:t xml:space="preserve"> La Coordinación General de Desarrollo Económico y Combate a la Desigualdad, integra a las siguientes dependencias: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1. Dirección de Desarrollo Agropecuario;</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 xml:space="preserve">2. Dirección del Centro Histórico. </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3. Dirección de Padrón y Licencias.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4. Dirección de Turismo</w:t>
            </w:r>
          </w:p>
          <w:p w:rsidR="00625C7E" w:rsidRPr="008D77BC" w:rsidRDefault="00625C7E" w:rsidP="00625C7E">
            <w:pPr>
              <w:spacing w:before="240" w:after="240" w:line="240" w:lineRule="auto"/>
              <w:ind w:right="1134"/>
              <w:jc w:val="both"/>
              <w:rPr>
                <w:rFonts w:ascii="Arial" w:eastAsia="Arial" w:hAnsi="Arial" w:cs="Arial"/>
                <w:sz w:val="16"/>
                <w:szCs w:val="16"/>
              </w:rPr>
            </w:pPr>
            <w:r w:rsidRPr="008D77BC">
              <w:rPr>
                <w:rFonts w:ascii="Arial" w:eastAsia="Arial" w:hAnsi="Arial" w:cs="Arial"/>
                <w:sz w:val="16"/>
                <w:szCs w:val="16"/>
              </w:rPr>
              <w:t>5. Dirección de Fomento Artesanal</w:t>
            </w:r>
          </w:p>
          <w:p w:rsidR="00625C7E" w:rsidRPr="008D77BC" w:rsidRDefault="00625C7E" w:rsidP="00625C7E">
            <w:pPr>
              <w:tabs>
                <w:tab w:val="left" w:pos="2171"/>
              </w:tabs>
              <w:spacing w:before="240" w:after="240" w:line="240" w:lineRule="auto"/>
              <w:jc w:val="both"/>
              <w:rPr>
                <w:rFonts w:ascii="Arial" w:eastAsia="Arial" w:hAnsi="Arial" w:cs="Arial"/>
                <w:sz w:val="16"/>
                <w:szCs w:val="16"/>
              </w:rPr>
            </w:pPr>
          </w:p>
          <w:p w:rsidR="00625C7E" w:rsidRPr="008D77BC" w:rsidRDefault="00625C7E" w:rsidP="00625C7E">
            <w:pPr>
              <w:rPr>
                <w:rFonts w:ascii="Arial" w:eastAsia="Arial" w:hAnsi="Arial" w:cs="Arial"/>
                <w:sz w:val="16"/>
                <w:szCs w:val="16"/>
              </w:rPr>
            </w:pPr>
          </w:p>
          <w:p w:rsidR="00625C7E" w:rsidRPr="008D77BC" w:rsidRDefault="00625C7E" w:rsidP="00625C7E">
            <w:pPr>
              <w:rPr>
                <w:rFonts w:ascii="Arial" w:eastAsia="Arial" w:hAnsi="Arial" w:cs="Arial"/>
                <w:sz w:val="16"/>
                <w:szCs w:val="16"/>
              </w:rPr>
            </w:pPr>
          </w:p>
          <w:p w:rsidR="00625C7E" w:rsidRPr="008D77BC" w:rsidRDefault="00625C7E" w:rsidP="00625C7E">
            <w:pPr>
              <w:rPr>
                <w:rFonts w:ascii="Arial" w:eastAsia="Arial" w:hAnsi="Arial" w:cs="Arial"/>
                <w:sz w:val="8"/>
                <w:szCs w:val="16"/>
              </w:rPr>
            </w:pPr>
          </w:p>
          <w:p w:rsidR="00625C7E" w:rsidRPr="008D77BC" w:rsidRDefault="00625C7E" w:rsidP="00625C7E">
            <w:pPr>
              <w:tabs>
                <w:tab w:val="left" w:pos="709"/>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V.</w:t>
            </w:r>
            <w:r w:rsidRPr="008D77BC">
              <w:rPr>
                <w:rFonts w:ascii="Arial" w:eastAsia="Arial" w:hAnsi="Arial" w:cs="Arial"/>
                <w:sz w:val="16"/>
                <w:szCs w:val="16"/>
              </w:rPr>
              <w:t xml:space="preserve"> La Coordinación General de Construcción de la Comunidad, integra a las siguientes dependencias:</w:t>
            </w:r>
          </w:p>
          <w:p w:rsidR="00625C7E" w:rsidRPr="008D77BC" w:rsidRDefault="00625C7E" w:rsidP="00625C7E">
            <w:pPr>
              <w:tabs>
                <w:tab w:val="left" w:pos="2160"/>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1.</w:t>
            </w:r>
            <w:r w:rsidRPr="008D77BC">
              <w:rPr>
                <w:rFonts w:ascii="Arial" w:eastAsia="Arial" w:hAnsi="Arial" w:cs="Arial"/>
                <w:sz w:val="16"/>
                <w:szCs w:val="16"/>
              </w:rPr>
              <w:t xml:space="preserve"> Dirección de Educación.</w:t>
            </w:r>
          </w:p>
          <w:p w:rsidR="00625C7E" w:rsidRPr="008D77BC" w:rsidRDefault="00625C7E" w:rsidP="00625C7E">
            <w:pPr>
              <w:tabs>
                <w:tab w:val="left" w:pos="2160"/>
              </w:tabs>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2.</w:t>
            </w:r>
            <w:r w:rsidRPr="008D77BC">
              <w:rPr>
                <w:rFonts w:ascii="Arial" w:eastAsia="Arial" w:hAnsi="Arial" w:cs="Arial"/>
                <w:sz w:val="16"/>
                <w:szCs w:val="16"/>
              </w:rPr>
              <w:t xml:space="preserve"> Dirección de Programas de Origen Estatal y Federal.</w:t>
            </w:r>
          </w:p>
          <w:p w:rsidR="00625C7E" w:rsidRPr="008D77BC" w:rsidRDefault="00625C7E" w:rsidP="00625C7E">
            <w:pPr>
              <w:tabs>
                <w:tab w:val="left" w:pos="2160"/>
                <w:tab w:val="center" w:pos="4419"/>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3.</w:t>
            </w:r>
            <w:r w:rsidRPr="008D77BC">
              <w:rPr>
                <w:rFonts w:ascii="Arial" w:eastAsia="Arial" w:hAnsi="Arial" w:cs="Arial"/>
                <w:sz w:val="16"/>
                <w:szCs w:val="16"/>
              </w:rPr>
              <w:t xml:space="preserve"> Dirección de Participación Ciudadana.</w:t>
            </w:r>
            <w:r w:rsidRPr="008D77BC">
              <w:rPr>
                <w:rFonts w:ascii="Arial" w:eastAsia="Arial" w:hAnsi="Arial" w:cs="Arial"/>
                <w:sz w:val="16"/>
                <w:szCs w:val="16"/>
              </w:rPr>
              <w:tab/>
            </w:r>
          </w:p>
          <w:p w:rsidR="00625C7E" w:rsidRPr="008D77BC" w:rsidRDefault="00625C7E" w:rsidP="00625C7E">
            <w:pPr>
              <w:tabs>
                <w:tab w:val="left" w:pos="2160"/>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4.</w:t>
            </w:r>
            <w:r w:rsidRPr="008D77BC">
              <w:rPr>
                <w:rFonts w:ascii="Arial" w:eastAsia="Arial" w:hAnsi="Arial" w:cs="Arial"/>
                <w:sz w:val="16"/>
                <w:szCs w:val="16"/>
              </w:rPr>
              <w:t xml:space="preserve"> Dirección de Cultura y,</w:t>
            </w:r>
          </w:p>
          <w:p w:rsidR="00625C7E" w:rsidRPr="008D77BC" w:rsidRDefault="00625C7E" w:rsidP="00625C7E">
            <w:pPr>
              <w:rPr>
                <w:rFonts w:ascii="Arial" w:eastAsia="Arial" w:hAnsi="Arial" w:cs="Arial"/>
                <w:sz w:val="16"/>
                <w:szCs w:val="16"/>
              </w:rPr>
            </w:pPr>
            <w:r w:rsidRPr="008D77BC">
              <w:rPr>
                <w:rFonts w:ascii="Arial" w:eastAsia="Arial" w:hAnsi="Arial" w:cs="Arial"/>
                <w:b/>
                <w:sz w:val="16"/>
                <w:szCs w:val="16"/>
              </w:rPr>
              <w:t>5.</w:t>
            </w:r>
            <w:r w:rsidRPr="008D77BC">
              <w:rPr>
                <w:rFonts w:ascii="Arial" w:eastAsia="Arial" w:hAnsi="Arial" w:cs="Arial"/>
                <w:sz w:val="16"/>
                <w:szCs w:val="16"/>
              </w:rPr>
              <w:t xml:space="preserve"> Dirección General de Servicios Médicos Municipales.</w:t>
            </w:r>
          </w:p>
        </w:tc>
        <w:tc>
          <w:tcPr>
            <w:tcW w:w="3849" w:type="dxa"/>
          </w:tcPr>
          <w:p w:rsidR="00625C7E" w:rsidRPr="008D77BC" w:rsidRDefault="00625C7E" w:rsidP="00625C7E">
            <w:pPr>
              <w:tabs>
                <w:tab w:val="left" w:pos="709"/>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Artículo 206.-</w:t>
            </w:r>
            <w:r w:rsidRPr="008D77BC">
              <w:rPr>
                <w:rFonts w:ascii="Arial" w:eastAsia="Arial" w:hAnsi="Arial" w:cs="Arial"/>
                <w:sz w:val="16"/>
                <w:szCs w:val="16"/>
              </w:rPr>
              <w:t xml:space="preserve">Para efecto de dar cumplimiento a las obligaciones y facultades previstas en la Ley del Gobierno y la Administración Pública Municipal del Estado de Jalisco, la Presidencia Municipal cuenta con las Coordinaciones Generales a cargo de un titular, integrándose por diversas instancias municipales de la siguiente forma: </w:t>
            </w:r>
          </w:p>
          <w:p w:rsidR="00625C7E" w:rsidRPr="008D77BC" w:rsidRDefault="00625C7E" w:rsidP="00625C7E">
            <w:pPr>
              <w:tabs>
                <w:tab w:val="left" w:pos="709"/>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I.</w:t>
            </w:r>
            <w:r w:rsidRPr="008D77BC">
              <w:rPr>
                <w:rFonts w:ascii="Arial" w:eastAsia="Arial" w:hAnsi="Arial" w:cs="Arial"/>
                <w:sz w:val="16"/>
                <w:szCs w:val="16"/>
              </w:rPr>
              <w:t xml:space="preserve"> La Coordinación General de Administración e Innovación Gubernamental, integra a las siguientes dependencias municipales:</w:t>
            </w:r>
          </w:p>
          <w:p w:rsidR="00625C7E" w:rsidRPr="008D77BC" w:rsidRDefault="00625C7E" w:rsidP="00625C7E">
            <w:pPr>
              <w:tabs>
                <w:tab w:val="left" w:pos="2171"/>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1.</w:t>
            </w:r>
            <w:r w:rsidRPr="008D77BC">
              <w:rPr>
                <w:rFonts w:ascii="Arial" w:eastAsia="Arial" w:hAnsi="Arial" w:cs="Arial"/>
                <w:sz w:val="16"/>
                <w:szCs w:val="16"/>
              </w:rPr>
              <w:t xml:space="preserve"> Dirección de Área de Desarrollo Organizacional;</w:t>
            </w:r>
          </w:p>
          <w:p w:rsidR="00625C7E" w:rsidRPr="008D77BC" w:rsidRDefault="00625C7E" w:rsidP="00625C7E">
            <w:pPr>
              <w:tabs>
                <w:tab w:val="left" w:pos="2171"/>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2.</w:t>
            </w:r>
            <w:r w:rsidRPr="008D77BC">
              <w:rPr>
                <w:rFonts w:ascii="Arial" w:eastAsia="Arial" w:hAnsi="Arial" w:cs="Arial"/>
                <w:sz w:val="16"/>
                <w:szCs w:val="16"/>
              </w:rPr>
              <w:t xml:space="preserve"> Dirección de Área de Recursos Humanos;</w:t>
            </w:r>
          </w:p>
          <w:p w:rsidR="00625C7E" w:rsidRPr="008D77BC" w:rsidRDefault="00625C7E" w:rsidP="00625C7E">
            <w:pPr>
              <w:tabs>
                <w:tab w:val="left" w:pos="2171"/>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3.</w:t>
            </w:r>
            <w:r w:rsidRPr="008D77BC">
              <w:rPr>
                <w:rFonts w:ascii="Arial" w:eastAsia="Arial" w:hAnsi="Arial" w:cs="Arial"/>
                <w:sz w:val="16"/>
                <w:szCs w:val="16"/>
              </w:rPr>
              <w:t xml:space="preserve"> Dirección de Área de Proveeduría;</w:t>
            </w:r>
          </w:p>
          <w:p w:rsidR="00625C7E" w:rsidRPr="008D77BC" w:rsidRDefault="00625C7E" w:rsidP="00625C7E">
            <w:pPr>
              <w:tabs>
                <w:tab w:val="left" w:pos="2171"/>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4.</w:t>
            </w:r>
            <w:r w:rsidRPr="008D77BC">
              <w:rPr>
                <w:rFonts w:ascii="Arial" w:eastAsia="Arial" w:hAnsi="Arial" w:cs="Arial"/>
                <w:sz w:val="16"/>
                <w:szCs w:val="16"/>
              </w:rPr>
              <w:t xml:space="preserve"> Dirección de Informática e Innovación Gubernamental;</w:t>
            </w:r>
          </w:p>
          <w:p w:rsidR="00625C7E" w:rsidRPr="008D77BC" w:rsidRDefault="00625C7E" w:rsidP="00625C7E">
            <w:pPr>
              <w:tabs>
                <w:tab w:val="left" w:pos="2171"/>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5.</w:t>
            </w:r>
            <w:r w:rsidRPr="008D77BC">
              <w:rPr>
                <w:rFonts w:ascii="Arial" w:eastAsia="Arial" w:hAnsi="Arial" w:cs="Arial"/>
                <w:sz w:val="16"/>
                <w:szCs w:val="16"/>
              </w:rPr>
              <w:t xml:space="preserve"> Derogado;</w:t>
            </w:r>
          </w:p>
          <w:p w:rsidR="00625C7E" w:rsidRPr="008D77BC" w:rsidRDefault="00625C7E" w:rsidP="00625C7E">
            <w:pPr>
              <w:tabs>
                <w:tab w:val="left" w:pos="2171"/>
              </w:tabs>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 xml:space="preserve">6. </w:t>
            </w:r>
            <w:r w:rsidRPr="008D77BC">
              <w:rPr>
                <w:rFonts w:ascii="Arial" w:eastAsia="Arial" w:hAnsi="Arial" w:cs="Arial"/>
                <w:sz w:val="16"/>
                <w:szCs w:val="16"/>
              </w:rPr>
              <w:t>Derogado;</w:t>
            </w:r>
          </w:p>
          <w:p w:rsidR="00625C7E" w:rsidRPr="008D77BC" w:rsidRDefault="00625C7E" w:rsidP="00625C7E">
            <w:pPr>
              <w:tabs>
                <w:tab w:val="left" w:pos="2171"/>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7.</w:t>
            </w:r>
            <w:r w:rsidRPr="008D77BC">
              <w:rPr>
                <w:rFonts w:ascii="Arial" w:eastAsia="Arial" w:hAnsi="Arial" w:cs="Arial"/>
                <w:sz w:val="16"/>
                <w:szCs w:val="16"/>
              </w:rPr>
              <w:t xml:space="preserve"> Derogado;</w:t>
            </w:r>
          </w:p>
          <w:p w:rsidR="00625C7E" w:rsidRPr="008D77BC" w:rsidRDefault="00625C7E" w:rsidP="00625C7E">
            <w:pPr>
              <w:tabs>
                <w:tab w:val="left" w:pos="2171"/>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8.</w:t>
            </w:r>
            <w:r w:rsidRPr="008D77BC">
              <w:rPr>
                <w:rFonts w:ascii="Arial" w:eastAsia="Arial" w:hAnsi="Arial" w:cs="Arial"/>
                <w:sz w:val="16"/>
                <w:szCs w:val="16"/>
              </w:rPr>
              <w:t xml:space="preserve"> Jefatura de Relaciones Laborales.</w:t>
            </w:r>
          </w:p>
          <w:p w:rsidR="00625C7E" w:rsidRPr="008D77BC" w:rsidRDefault="00625C7E" w:rsidP="00625C7E">
            <w:pPr>
              <w:tabs>
                <w:tab w:val="left" w:pos="2171"/>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9.</w:t>
            </w:r>
            <w:r w:rsidRPr="008D77BC">
              <w:rPr>
                <w:rFonts w:ascii="Arial" w:eastAsia="Arial" w:hAnsi="Arial" w:cs="Arial"/>
                <w:sz w:val="16"/>
                <w:szCs w:val="16"/>
              </w:rPr>
              <w:t xml:space="preserve"> Jefatura de lo Contencioso Laboral</w:t>
            </w:r>
          </w:p>
          <w:p w:rsidR="00625C7E" w:rsidRPr="008D77BC" w:rsidRDefault="00625C7E" w:rsidP="00625C7E">
            <w:pPr>
              <w:tabs>
                <w:tab w:val="left" w:pos="2171"/>
              </w:tabs>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II…</w:t>
            </w:r>
          </w:p>
          <w:p w:rsidR="00625C7E" w:rsidRPr="008D77BC" w:rsidRDefault="00625C7E" w:rsidP="00625C7E">
            <w:pPr>
              <w:tabs>
                <w:tab w:val="left" w:pos="2171"/>
              </w:tabs>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III…</w:t>
            </w:r>
          </w:p>
          <w:p w:rsidR="00625C7E" w:rsidRPr="008D77BC" w:rsidRDefault="00625C7E" w:rsidP="00625C7E">
            <w:pPr>
              <w:tabs>
                <w:tab w:val="left" w:pos="709"/>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IV.</w:t>
            </w:r>
            <w:r w:rsidRPr="008D77BC">
              <w:rPr>
                <w:rFonts w:ascii="Arial" w:eastAsia="Arial" w:hAnsi="Arial" w:cs="Arial"/>
                <w:sz w:val="16"/>
                <w:szCs w:val="16"/>
              </w:rPr>
              <w:t xml:space="preserve"> La Coordinación General de Desarrollo Económico y Combate a la Desigualdad, integra a las siguientes dependencias: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1. Dirección de Desarrollo Agropecuario;</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 xml:space="preserve">2. Dirección del Centro Histórico. </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3. Dirección de Padrón y Licencias.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4. Dirección de Turismo.</w:t>
            </w:r>
          </w:p>
          <w:p w:rsidR="00625C7E" w:rsidRPr="008D77BC" w:rsidRDefault="00625C7E" w:rsidP="00625C7E">
            <w:pPr>
              <w:spacing w:before="240" w:after="240" w:line="240" w:lineRule="auto"/>
              <w:ind w:right="1134"/>
              <w:jc w:val="both"/>
              <w:rPr>
                <w:rFonts w:ascii="Arial" w:eastAsia="Arial" w:hAnsi="Arial" w:cs="Arial"/>
                <w:sz w:val="16"/>
                <w:szCs w:val="16"/>
              </w:rPr>
            </w:pPr>
            <w:r w:rsidRPr="008D77BC">
              <w:rPr>
                <w:rFonts w:ascii="Arial" w:eastAsia="Arial" w:hAnsi="Arial" w:cs="Arial"/>
                <w:sz w:val="16"/>
                <w:szCs w:val="16"/>
              </w:rPr>
              <w:t>5. Dirección de Fomento Artesanal.</w:t>
            </w:r>
          </w:p>
          <w:p w:rsidR="00625C7E" w:rsidRPr="008D77BC" w:rsidRDefault="00625C7E" w:rsidP="00625C7E">
            <w:pPr>
              <w:spacing w:before="240" w:after="240" w:line="240" w:lineRule="auto"/>
              <w:ind w:right="1134"/>
              <w:jc w:val="both"/>
              <w:rPr>
                <w:rFonts w:ascii="Arial" w:eastAsia="Arial" w:hAnsi="Arial" w:cs="Arial"/>
                <w:sz w:val="16"/>
                <w:szCs w:val="16"/>
              </w:rPr>
            </w:pPr>
            <w:r w:rsidRPr="008D77BC">
              <w:rPr>
                <w:rFonts w:ascii="Arial" w:eastAsia="Arial" w:hAnsi="Arial" w:cs="Arial"/>
                <w:sz w:val="16"/>
                <w:szCs w:val="16"/>
              </w:rPr>
              <w:t xml:space="preserve">6. Dirección de Cultura. </w:t>
            </w:r>
          </w:p>
          <w:p w:rsidR="00625C7E" w:rsidRPr="008D77BC" w:rsidRDefault="00625C7E" w:rsidP="00625C7E">
            <w:pPr>
              <w:spacing w:before="240" w:after="240" w:line="240" w:lineRule="auto"/>
              <w:ind w:right="1134"/>
              <w:jc w:val="both"/>
              <w:rPr>
                <w:rFonts w:ascii="Arial" w:eastAsia="Arial" w:hAnsi="Arial" w:cs="Arial"/>
                <w:sz w:val="16"/>
                <w:szCs w:val="16"/>
              </w:rPr>
            </w:pPr>
            <w:r w:rsidRPr="008D77BC">
              <w:rPr>
                <w:rFonts w:ascii="Arial" w:eastAsia="Arial" w:hAnsi="Arial" w:cs="Arial"/>
                <w:sz w:val="16"/>
                <w:szCs w:val="16"/>
              </w:rPr>
              <w:t>7.- Jefatura de Departamento de Unidad de Cooperativas.</w:t>
            </w:r>
          </w:p>
          <w:p w:rsidR="00625C7E" w:rsidRPr="008D77BC" w:rsidRDefault="00625C7E" w:rsidP="00625C7E">
            <w:pPr>
              <w:tabs>
                <w:tab w:val="left" w:pos="709"/>
              </w:tabs>
              <w:spacing w:before="240" w:after="240" w:line="240" w:lineRule="auto"/>
              <w:jc w:val="both"/>
              <w:rPr>
                <w:rFonts w:ascii="Arial" w:eastAsia="Arial" w:hAnsi="Arial" w:cs="Arial"/>
                <w:sz w:val="4"/>
                <w:szCs w:val="16"/>
              </w:rPr>
            </w:pPr>
          </w:p>
          <w:p w:rsidR="00625C7E" w:rsidRPr="008D77BC" w:rsidRDefault="00625C7E" w:rsidP="00625C7E">
            <w:pPr>
              <w:tabs>
                <w:tab w:val="left" w:pos="709"/>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V.</w:t>
            </w:r>
            <w:r w:rsidRPr="008D77BC">
              <w:rPr>
                <w:rFonts w:ascii="Arial" w:eastAsia="Arial" w:hAnsi="Arial" w:cs="Arial"/>
                <w:sz w:val="16"/>
                <w:szCs w:val="16"/>
              </w:rPr>
              <w:t xml:space="preserve"> La Coordinación General de Construcción de la Comunidad, integra a las siguientes dependencias:</w:t>
            </w:r>
          </w:p>
          <w:p w:rsidR="00625C7E" w:rsidRPr="008D77BC" w:rsidRDefault="00625C7E" w:rsidP="00625C7E">
            <w:pPr>
              <w:tabs>
                <w:tab w:val="left" w:pos="2160"/>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1.</w:t>
            </w:r>
            <w:r w:rsidRPr="008D77BC">
              <w:rPr>
                <w:rFonts w:ascii="Arial" w:eastAsia="Arial" w:hAnsi="Arial" w:cs="Arial"/>
                <w:sz w:val="16"/>
                <w:szCs w:val="16"/>
              </w:rPr>
              <w:t xml:space="preserve"> Dirección</w:t>
            </w:r>
            <w:r w:rsidRPr="008D77BC">
              <w:rPr>
                <w:rFonts w:ascii="Arial" w:eastAsia="Arial" w:hAnsi="Arial" w:cs="Arial"/>
                <w:b/>
                <w:sz w:val="16"/>
                <w:szCs w:val="16"/>
              </w:rPr>
              <w:t xml:space="preserve"> </w:t>
            </w:r>
            <w:r w:rsidRPr="008D77BC">
              <w:rPr>
                <w:rFonts w:ascii="Arial" w:eastAsia="Arial" w:hAnsi="Arial" w:cs="Arial"/>
                <w:sz w:val="16"/>
                <w:szCs w:val="16"/>
              </w:rPr>
              <w:t>de Educación.</w:t>
            </w:r>
          </w:p>
          <w:p w:rsidR="00625C7E" w:rsidRPr="008D77BC" w:rsidRDefault="00625C7E" w:rsidP="00625C7E">
            <w:pPr>
              <w:tabs>
                <w:tab w:val="left" w:pos="2160"/>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2.</w:t>
            </w:r>
            <w:r w:rsidRPr="008D77BC">
              <w:rPr>
                <w:rFonts w:ascii="Arial" w:eastAsia="Arial" w:hAnsi="Arial" w:cs="Arial"/>
                <w:sz w:val="16"/>
                <w:szCs w:val="16"/>
              </w:rPr>
              <w:t xml:space="preserve"> Dirección de Programas de Origen Estatal y Federal.</w:t>
            </w:r>
          </w:p>
          <w:p w:rsidR="00625C7E" w:rsidRPr="008D77BC" w:rsidRDefault="00625C7E" w:rsidP="00625C7E">
            <w:pPr>
              <w:tabs>
                <w:tab w:val="left" w:pos="2160"/>
                <w:tab w:val="center" w:pos="4419"/>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3.</w:t>
            </w:r>
            <w:r w:rsidRPr="008D77BC">
              <w:rPr>
                <w:rFonts w:ascii="Arial" w:eastAsia="Arial" w:hAnsi="Arial" w:cs="Arial"/>
                <w:sz w:val="16"/>
                <w:szCs w:val="16"/>
              </w:rPr>
              <w:t xml:space="preserve"> Dirección de Participación Ciudadana.</w:t>
            </w:r>
            <w:r w:rsidRPr="008D77BC">
              <w:rPr>
                <w:rFonts w:ascii="Arial" w:eastAsia="Arial" w:hAnsi="Arial" w:cs="Arial"/>
                <w:sz w:val="16"/>
                <w:szCs w:val="16"/>
              </w:rPr>
              <w:tab/>
            </w:r>
          </w:p>
          <w:p w:rsidR="00625C7E" w:rsidRPr="008D77BC" w:rsidRDefault="00625C7E" w:rsidP="00625C7E">
            <w:pPr>
              <w:tabs>
                <w:tab w:val="left" w:pos="2160"/>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4.</w:t>
            </w:r>
            <w:r w:rsidRPr="008D77BC">
              <w:rPr>
                <w:rFonts w:ascii="Arial" w:eastAsia="Arial" w:hAnsi="Arial" w:cs="Arial"/>
                <w:sz w:val="16"/>
                <w:szCs w:val="16"/>
              </w:rPr>
              <w:t xml:space="preserve"> Se deroga y</w:t>
            </w:r>
          </w:p>
          <w:p w:rsidR="00625C7E" w:rsidRPr="008D77BC" w:rsidRDefault="00625C7E" w:rsidP="00625C7E">
            <w:pPr>
              <w:tabs>
                <w:tab w:val="left" w:pos="2171"/>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5.</w:t>
            </w:r>
            <w:r w:rsidRPr="008D77BC">
              <w:rPr>
                <w:rFonts w:ascii="Arial" w:eastAsia="Arial" w:hAnsi="Arial" w:cs="Arial"/>
                <w:sz w:val="16"/>
                <w:szCs w:val="16"/>
              </w:rPr>
              <w:t xml:space="preserve"> Dirección General de Servicios Médicos Municipales.</w:t>
            </w:r>
          </w:p>
        </w:tc>
      </w:tr>
      <w:tr w:rsidR="00625C7E" w:rsidRPr="008D77BC" w:rsidTr="00625C7E">
        <w:trPr>
          <w:trHeight w:val="274"/>
          <w:jc w:val="center"/>
        </w:trPr>
        <w:tc>
          <w:tcPr>
            <w:tcW w:w="3850" w:type="dxa"/>
          </w:tcPr>
          <w:p w:rsidR="00625C7E" w:rsidRPr="008D77BC" w:rsidRDefault="00625C7E" w:rsidP="00625C7E">
            <w:pPr>
              <w:tabs>
                <w:tab w:val="left" w:pos="720"/>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 xml:space="preserve">Artículo209.- </w:t>
            </w:r>
            <w:r w:rsidRPr="008D77BC">
              <w:rPr>
                <w:rFonts w:ascii="Arial" w:eastAsia="Arial" w:hAnsi="Arial" w:cs="Arial"/>
                <w:sz w:val="16"/>
                <w:szCs w:val="16"/>
              </w:rPr>
              <w:t>La Dirección de Área de Desarrollo Organizacional tiene como funciones las siguientes:</w:t>
            </w:r>
          </w:p>
          <w:p w:rsidR="00625C7E" w:rsidRPr="008D77BC" w:rsidRDefault="00625C7E" w:rsidP="00625C7E">
            <w:pPr>
              <w:tabs>
                <w:tab w:val="left" w:pos="720"/>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I al VIII (…)</w:t>
            </w:r>
          </w:p>
          <w:p w:rsidR="00625C7E" w:rsidRPr="008D77BC" w:rsidRDefault="00625C7E" w:rsidP="00625C7E">
            <w:pPr>
              <w:tabs>
                <w:tab w:val="left" w:pos="720"/>
              </w:tabs>
              <w:spacing w:before="240" w:after="240" w:line="240" w:lineRule="auto"/>
              <w:jc w:val="both"/>
              <w:rPr>
                <w:rFonts w:ascii="Arial" w:eastAsia="Arial" w:hAnsi="Arial" w:cs="Arial"/>
                <w:sz w:val="16"/>
                <w:szCs w:val="16"/>
              </w:rPr>
            </w:pPr>
            <w:r w:rsidRPr="008D77BC">
              <w:rPr>
                <w:rFonts w:ascii="Arial" w:eastAsia="Arial" w:hAnsi="Arial" w:cs="Arial"/>
                <w:sz w:val="16"/>
                <w:szCs w:val="16"/>
              </w:rPr>
              <w:t>Ejercer las demás atribuciones contenidas en la normatividad aplicable.</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p>
        </w:tc>
        <w:tc>
          <w:tcPr>
            <w:tcW w:w="3849" w:type="dxa"/>
          </w:tcPr>
          <w:p w:rsidR="00625C7E" w:rsidRPr="008D77BC" w:rsidRDefault="00625C7E" w:rsidP="00625C7E">
            <w:pPr>
              <w:tabs>
                <w:tab w:val="left" w:pos="720"/>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 xml:space="preserve">Artículo209.- </w:t>
            </w:r>
            <w:r w:rsidRPr="008D77BC">
              <w:rPr>
                <w:rFonts w:ascii="Arial" w:eastAsia="Arial" w:hAnsi="Arial" w:cs="Arial"/>
                <w:sz w:val="16"/>
                <w:szCs w:val="16"/>
              </w:rPr>
              <w:t>La Dirección de Área de Desarrollo Organizacional tiene como funciones las siguientes:</w:t>
            </w:r>
          </w:p>
          <w:p w:rsidR="00625C7E" w:rsidRPr="008D77BC" w:rsidRDefault="00625C7E" w:rsidP="00625C7E">
            <w:pPr>
              <w:tabs>
                <w:tab w:val="left" w:pos="720"/>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I al VIII (…)</w:t>
            </w:r>
          </w:p>
          <w:p w:rsidR="00625C7E" w:rsidRPr="008D77BC" w:rsidRDefault="00625C7E" w:rsidP="00625C7E">
            <w:pPr>
              <w:tabs>
                <w:tab w:val="left" w:pos="720"/>
              </w:tabs>
              <w:spacing w:before="240" w:after="240" w:line="240" w:lineRule="auto"/>
              <w:jc w:val="both"/>
              <w:rPr>
                <w:rFonts w:ascii="Arial" w:eastAsia="Arial" w:hAnsi="Arial" w:cs="Arial"/>
                <w:sz w:val="16"/>
                <w:szCs w:val="16"/>
              </w:rPr>
            </w:pPr>
            <w:r w:rsidRPr="008D77BC">
              <w:rPr>
                <w:rFonts w:ascii="Arial" w:eastAsia="Arial" w:hAnsi="Arial" w:cs="Arial"/>
                <w:sz w:val="16"/>
                <w:szCs w:val="16"/>
              </w:rPr>
              <w:t>Ejercer las demás atribuciones contenidas en la normatividad aplicable.</w:t>
            </w:r>
          </w:p>
          <w:p w:rsidR="00625C7E" w:rsidRPr="008D77BC" w:rsidRDefault="00625C7E" w:rsidP="00625C7E">
            <w:pPr>
              <w:spacing w:before="240" w:after="240" w:line="240" w:lineRule="auto"/>
              <w:jc w:val="both"/>
              <w:rPr>
                <w:rFonts w:ascii="Arial" w:eastAsia="Arial" w:hAnsi="Arial" w:cs="Arial"/>
                <w:sz w:val="16"/>
                <w:szCs w:val="16"/>
              </w:rPr>
            </w:pPr>
            <w:r w:rsidRPr="008D77BC">
              <w:rPr>
                <w:rFonts w:ascii="Arial" w:eastAsia="Arial" w:hAnsi="Arial" w:cs="Arial"/>
                <w:sz w:val="16"/>
                <w:szCs w:val="16"/>
              </w:rPr>
              <w:t>Para el ejercicio de sus funciones, la Dirección contará con;</w:t>
            </w:r>
          </w:p>
          <w:p w:rsidR="00625C7E" w:rsidRPr="008D77BC" w:rsidRDefault="00625C7E" w:rsidP="00BC1BC8">
            <w:pPr>
              <w:numPr>
                <w:ilvl w:val="0"/>
                <w:numId w:val="11"/>
              </w:numPr>
              <w:pBdr>
                <w:top w:val="nil"/>
                <w:left w:val="nil"/>
                <w:bottom w:val="nil"/>
                <w:right w:val="nil"/>
                <w:between w:val="nil"/>
              </w:pBdr>
              <w:spacing w:before="240" w:after="0" w:line="240" w:lineRule="auto"/>
              <w:jc w:val="both"/>
              <w:rPr>
                <w:rFonts w:ascii="Arial" w:eastAsia="Arial" w:hAnsi="Arial" w:cs="Arial"/>
                <w:sz w:val="16"/>
                <w:szCs w:val="16"/>
              </w:rPr>
            </w:pPr>
            <w:r w:rsidRPr="008D77BC">
              <w:rPr>
                <w:rFonts w:ascii="Arial" w:eastAsia="Arial" w:hAnsi="Arial" w:cs="Arial"/>
                <w:sz w:val="16"/>
                <w:szCs w:val="16"/>
              </w:rPr>
              <w:t>Jefatura de Departamento de Análisis y Propuestas.</w:t>
            </w:r>
          </w:p>
          <w:p w:rsidR="00625C7E" w:rsidRPr="008D77BC" w:rsidRDefault="00625C7E" w:rsidP="00625C7E">
            <w:pPr>
              <w:pBdr>
                <w:top w:val="nil"/>
                <w:left w:val="nil"/>
                <w:bottom w:val="nil"/>
                <w:right w:val="nil"/>
                <w:between w:val="nil"/>
              </w:pBdr>
              <w:spacing w:after="240" w:line="240" w:lineRule="auto"/>
              <w:ind w:left="720"/>
              <w:jc w:val="both"/>
              <w:rPr>
                <w:rFonts w:ascii="Arial" w:eastAsia="Arial" w:hAnsi="Arial" w:cs="Arial"/>
                <w:sz w:val="16"/>
                <w:szCs w:val="16"/>
              </w:rPr>
            </w:pPr>
          </w:p>
          <w:p w:rsidR="00625C7E" w:rsidRPr="008D77BC" w:rsidRDefault="00625C7E" w:rsidP="00625C7E">
            <w:pPr>
              <w:spacing w:before="240" w:after="240" w:line="240" w:lineRule="auto"/>
              <w:jc w:val="both"/>
              <w:rPr>
                <w:rFonts w:ascii="Arial" w:eastAsia="Arial" w:hAnsi="Arial" w:cs="Arial"/>
                <w:sz w:val="16"/>
                <w:szCs w:val="16"/>
              </w:rPr>
            </w:pPr>
            <w:r w:rsidRPr="008D77BC">
              <w:rPr>
                <w:rFonts w:ascii="Arial" w:eastAsia="Arial" w:hAnsi="Arial" w:cs="Arial"/>
                <w:sz w:val="16"/>
                <w:szCs w:val="16"/>
              </w:rPr>
              <w:t xml:space="preserve">Cuyas funciones estarán definidas en el Manual de Organización de la Coordinación General de Administración e Innovación Gubernamental. </w:t>
            </w:r>
          </w:p>
        </w:tc>
      </w:tr>
      <w:tr w:rsidR="00625C7E" w:rsidRPr="008D77BC" w:rsidTr="00625C7E">
        <w:trPr>
          <w:trHeight w:val="274"/>
          <w:jc w:val="center"/>
        </w:trPr>
        <w:tc>
          <w:tcPr>
            <w:tcW w:w="3850" w:type="dxa"/>
          </w:tcPr>
          <w:p w:rsidR="00625C7E" w:rsidRPr="008D77BC" w:rsidRDefault="00625C7E" w:rsidP="00625C7E">
            <w:pPr>
              <w:tabs>
                <w:tab w:val="left" w:pos="720"/>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Artículo210.-</w:t>
            </w:r>
            <w:r w:rsidRPr="008D77BC">
              <w:rPr>
                <w:rFonts w:ascii="Arial" w:eastAsia="Arial" w:hAnsi="Arial" w:cs="Arial"/>
                <w:sz w:val="16"/>
                <w:szCs w:val="16"/>
              </w:rPr>
              <w:t xml:space="preserve"> La Dirección de Área de Recursos Humanos tiene como funciones las siguientes: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lang w:val="en-US"/>
              </w:rPr>
            </w:pPr>
            <w:r w:rsidRPr="008D77BC">
              <w:rPr>
                <w:rFonts w:ascii="Arial" w:eastAsia="Arial" w:hAnsi="Arial" w:cs="Arial"/>
                <w:b/>
                <w:sz w:val="16"/>
                <w:szCs w:val="16"/>
                <w:lang w:val="en-US"/>
              </w:rPr>
              <w:t xml:space="preserve">I al </w:t>
            </w:r>
            <w:r w:rsidRPr="008D77BC">
              <w:rPr>
                <w:rFonts w:ascii="Arial" w:eastAsia="Arial" w:hAnsi="Arial" w:cs="Arial"/>
                <w:b/>
                <w:sz w:val="16"/>
                <w:szCs w:val="16"/>
              </w:rPr>
              <w:t>XIX (…)</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p>
        </w:tc>
        <w:tc>
          <w:tcPr>
            <w:tcW w:w="3849" w:type="dxa"/>
          </w:tcPr>
          <w:p w:rsidR="00625C7E" w:rsidRPr="008D77BC" w:rsidRDefault="00625C7E" w:rsidP="00625C7E">
            <w:pPr>
              <w:tabs>
                <w:tab w:val="left" w:pos="720"/>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Artículo210</w:t>
            </w:r>
            <w:r w:rsidRPr="008D77BC">
              <w:rPr>
                <w:rFonts w:ascii="Arial" w:eastAsia="Arial" w:hAnsi="Arial" w:cs="Arial"/>
                <w:sz w:val="16"/>
                <w:szCs w:val="16"/>
              </w:rPr>
              <w:t xml:space="preserve"> La Dirección de Área de Recursos Humanos tiene como funciones las siguientes: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I al XIX (…)</w:t>
            </w:r>
          </w:p>
          <w:p w:rsidR="00625C7E" w:rsidRPr="008D77BC" w:rsidRDefault="00625C7E" w:rsidP="00625C7E">
            <w:pPr>
              <w:spacing w:before="240" w:after="240" w:line="240" w:lineRule="auto"/>
              <w:jc w:val="both"/>
              <w:rPr>
                <w:rFonts w:ascii="Arial" w:eastAsia="Arial" w:hAnsi="Arial" w:cs="Arial"/>
                <w:sz w:val="16"/>
                <w:szCs w:val="16"/>
              </w:rPr>
            </w:pPr>
            <w:r w:rsidRPr="008D77BC">
              <w:rPr>
                <w:rFonts w:ascii="Arial" w:eastAsia="Arial" w:hAnsi="Arial" w:cs="Arial"/>
                <w:sz w:val="16"/>
                <w:szCs w:val="16"/>
              </w:rPr>
              <w:t>Para el ejercicio de sus funciones, la Dirección contará con:</w:t>
            </w:r>
          </w:p>
          <w:p w:rsidR="00625C7E" w:rsidRPr="008D77BC" w:rsidRDefault="00625C7E" w:rsidP="00BC1BC8">
            <w:pPr>
              <w:numPr>
                <w:ilvl w:val="0"/>
                <w:numId w:val="12"/>
              </w:numPr>
              <w:pBdr>
                <w:top w:val="nil"/>
                <w:left w:val="nil"/>
                <w:bottom w:val="nil"/>
                <w:right w:val="nil"/>
                <w:between w:val="nil"/>
              </w:pBdr>
              <w:spacing w:before="240" w:after="0" w:line="240" w:lineRule="auto"/>
              <w:jc w:val="both"/>
              <w:rPr>
                <w:rFonts w:ascii="Arial" w:eastAsia="Arial" w:hAnsi="Arial" w:cs="Arial"/>
                <w:sz w:val="16"/>
                <w:szCs w:val="16"/>
              </w:rPr>
            </w:pPr>
            <w:r w:rsidRPr="008D77BC">
              <w:rPr>
                <w:rFonts w:ascii="Arial" w:eastAsia="Arial" w:hAnsi="Arial" w:cs="Arial"/>
                <w:sz w:val="16"/>
                <w:szCs w:val="16"/>
              </w:rPr>
              <w:t>Jefatura de Departamento de Reclutamiento y Selección de Personal,</w:t>
            </w:r>
          </w:p>
          <w:p w:rsidR="00625C7E" w:rsidRPr="008D77BC" w:rsidRDefault="00625C7E" w:rsidP="00625C7E">
            <w:pPr>
              <w:pBdr>
                <w:top w:val="nil"/>
                <w:left w:val="nil"/>
                <w:bottom w:val="nil"/>
                <w:right w:val="nil"/>
                <w:between w:val="nil"/>
              </w:pBdr>
              <w:spacing w:after="0" w:line="240" w:lineRule="auto"/>
              <w:ind w:left="720"/>
              <w:jc w:val="both"/>
              <w:rPr>
                <w:rFonts w:ascii="Arial" w:eastAsia="Arial" w:hAnsi="Arial" w:cs="Arial"/>
                <w:sz w:val="16"/>
                <w:szCs w:val="16"/>
              </w:rPr>
            </w:pPr>
          </w:p>
          <w:p w:rsidR="00625C7E" w:rsidRPr="008D77BC" w:rsidRDefault="00625C7E" w:rsidP="00BC1BC8">
            <w:pPr>
              <w:numPr>
                <w:ilvl w:val="0"/>
                <w:numId w:val="12"/>
              </w:numPr>
              <w:pBdr>
                <w:top w:val="nil"/>
                <w:left w:val="nil"/>
                <w:bottom w:val="nil"/>
                <w:right w:val="nil"/>
                <w:between w:val="nil"/>
              </w:pBdr>
              <w:spacing w:after="0" w:line="240" w:lineRule="auto"/>
              <w:jc w:val="both"/>
              <w:rPr>
                <w:rFonts w:ascii="Arial" w:eastAsia="Arial" w:hAnsi="Arial" w:cs="Arial"/>
                <w:sz w:val="16"/>
                <w:szCs w:val="16"/>
              </w:rPr>
            </w:pPr>
            <w:r w:rsidRPr="008D77BC">
              <w:rPr>
                <w:rFonts w:ascii="Arial" w:eastAsia="Arial" w:hAnsi="Arial" w:cs="Arial"/>
                <w:sz w:val="16"/>
                <w:szCs w:val="16"/>
              </w:rPr>
              <w:t>Jefatura de Departamento de Seguridad Social,</w:t>
            </w:r>
          </w:p>
          <w:p w:rsidR="00625C7E" w:rsidRPr="008D77BC" w:rsidRDefault="00625C7E" w:rsidP="00625C7E">
            <w:pPr>
              <w:pBdr>
                <w:top w:val="nil"/>
                <w:left w:val="nil"/>
                <w:bottom w:val="nil"/>
                <w:right w:val="nil"/>
                <w:between w:val="nil"/>
              </w:pBdr>
              <w:spacing w:after="0"/>
              <w:ind w:left="720"/>
              <w:rPr>
                <w:rFonts w:ascii="Arial" w:eastAsia="Arial" w:hAnsi="Arial" w:cs="Arial"/>
                <w:sz w:val="16"/>
                <w:szCs w:val="16"/>
              </w:rPr>
            </w:pPr>
          </w:p>
          <w:p w:rsidR="00625C7E" w:rsidRPr="008D77BC" w:rsidRDefault="00625C7E" w:rsidP="00BC1BC8">
            <w:pPr>
              <w:numPr>
                <w:ilvl w:val="0"/>
                <w:numId w:val="12"/>
              </w:numPr>
              <w:pBdr>
                <w:top w:val="nil"/>
                <w:left w:val="nil"/>
                <w:bottom w:val="nil"/>
                <w:right w:val="nil"/>
                <w:between w:val="nil"/>
              </w:pBdr>
              <w:spacing w:after="0" w:line="240" w:lineRule="auto"/>
              <w:jc w:val="both"/>
              <w:rPr>
                <w:rFonts w:ascii="Arial" w:eastAsia="Arial" w:hAnsi="Arial" w:cs="Arial"/>
                <w:sz w:val="16"/>
                <w:szCs w:val="16"/>
              </w:rPr>
            </w:pPr>
            <w:r w:rsidRPr="008D77BC">
              <w:rPr>
                <w:rFonts w:ascii="Arial" w:eastAsia="Arial" w:hAnsi="Arial" w:cs="Arial"/>
                <w:sz w:val="16"/>
                <w:szCs w:val="16"/>
              </w:rPr>
              <w:t>Coordinación del Departamento de Nóminas; y</w:t>
            </w:r>
          </w:p>
          <w:p w:rsidR="00625C7E" w:rsidRPr="008D77BC" w:rsidRDefault="00625C7E" w:rsidP="00625C7E">
            <w:pPr>
              <w:pBdr>
                <w:top w:val="nil"/>
                <w:left w:val="nil"/>
                <w:bottom w:val="nil"/>
                <w:right w:val="nil"/>
                <w:between w:val="nil"/>
              </w:pBdr>
              <w:spacing w:after="0"/>
              <w:ind w:left="720"/>
              <w:rPr>
                <w:rFonts w:ascii="Arial" w:eastAsia="Arial" w:hAnsi="Arial" w:cs="Arial"/>
                <w:sz w:val="16"/>
                <w:szCs w:val="16"/>
              </w:rPr>
            </w:pPr>
          </w:p>
          <w:p w:rsidR="00625C7E" w:rsidRPr="008D77BC" w:rsidRDefault="00625C7E" w:rsidP="00BC1BC8">
            <w:pPr>
              <w:numPr>
                <w:ilvl w:val="0"/>
                <w:numId w:val="12"/>
              </w:numPr>
              <w:pBdr>
                <w:top w:val="nil"/>
                <w:left w:val="nil"/>
                <w:bottom w:val="nil"/>
                <w:right w:val="nil"/>
                <w:between w:val="nil"/>
              </w:pBdr>
              <w:spacing w:after="0" w:line="240" w:lineRule="auto"/>
              <w:jc w:val="both"/>
              <w:rPr>
                <w:rFonts w:ascii="Arial" w:eastAsia="Arial" w:hAnsi="Arial" w:cs="Arial"/>
                <w:sz w:val="16"/>
                <w:szCs w:val="16"/>
              </w:rPr>
            </w:pPr>
            <w:r w:rsidRPr="008D77BC">
              <w:rPr>
                <w:rFonts w:ascii="Arial" w:eastAsia="Arial" w:hAnsi="Arial" w:cs="Arial"/>
                <w:sz w:val="16"/>
                <w:szCs w:val="16"/>
              </w:rPr>
              <w:t>Jefatura de Departamento de Capacitación y Desarrollo Humano.</w:t>
            </w:r>
          </w:p>
          <w:p w:rsidR="00625C7E" w:rsidRPr="008D77BC" w:rsidRDefault="00625C7E" w:rsidP="00625C7E">
            <w:pPr>
              <w:spacing w:before="240" w:after="240" w:line="240" w:lineRule="auto"/>
              <w:jc w:val="both"/>
              <w:rPr>
                <w:rFonts w:ascii="Arial" w:eastAsia="Arial" w:hAnsi="Arial" w:cs="Arial"/>
                <w:sz w:val="16"/>
                <w:szCs w:val="16"/>
              </w:rPr>
            </w:pPr>
            <w:r w:rsidRPr="008D77BC">
              <w:rPr>
                <w:rFonts w:ascii="Arial" w:eastAsia="Arial" w:hAnsi="Arial" w:cs="Arial"/>
                <w:sz w:val="16"/>
                <w:szCs w:val="16"/>
              </w:rPr>
              <w:t xml:space="preserve">Cuyas funciones estarán definidas en el Manual de Organización de la Coordinación General de Administración e Innovación Gubernamental. </w:t>
            </w:r>
          </w:p>
        </w:tc>
      </w:tr>
      <w:tr w:rsidR="00625C7E" w:rsidRPr="008D77BC" w:rsidTr="00625C7E">
        <w:trPr>
          <w:trHeight w:val="274"/>
          <w:jc w:val="center"/>
        </w:trPr>
        <w:tc>
          <w:tcPr>
            <w:tcW w:w="3850" w:type="dxa"/>
          </w:tcPr>
          <w:p w:rsidR="00625C7E" w:rsidRPr="008D77BC" w:rsidRDefault="00625C7E" w:rsidP="00625C7E">
            <w:pPr>
              <w:tabs>
                <w:tab w:val="left" w:pos="720"/>
              </w:tabs>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Artículo211.-</w:t>
            </w:r>
            <w:r w:rsidRPr="008D77BC">
              <w:rPr>
                <w:rFonts w:ascii="Arial" w:eastAsia="Arial" w:hAnsi="Arial" w:cs="Arial"/>
                <w:sz w:val="16"/>
                <w:szCs w:val="16"/>
              </w:rPr>
              <w:t>La Dirección de Área de Proveeduría tiene como funciones las siguientes: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lang w:val="en-US"/>
              </w:rPr>
            </w:pPr>
            <w:r w:rsidRPr="008D77BC">
              <w:rPr>
                <w:rFonts w:ascii="Arial" w:eastAsia="Arial" w:hAnsi="Arial" w:cs="Arial"/>
                <w:b/>
                <w:sz w:val="16"/>
                <w:szCs w:val="16"/>
                <w:lang w:val="en-US"/>
              </w:rPr>
              <w:t xml:space="preserve">I – </w:t>
            </w:r>
            <w:r w:rsidRPr="008D77BC">
              <w:rPr>
                <w:rFonts w:ascii="Arial" w:eastAsia="Arial" w:hAnsi="Arial" w:cs="Arial"/>
                <w:b/>
                <w:sz w:val="16"/>
                <w:szCs w:val="16"/>
              </w:rPr>
              <w:t>XV (…)</w:t>
            </w:r>
          </w:p>
          <w:p w:rsidR="00625C7E" w:rsidRPr="008D77BC" w:rsidRDefault="00625C7E" w:rsidP="00625C7E">
            <w:pPr>
              <w:tabs>
                <w:tab w:val="left" w:pos="720"/>
              </w:tabs>
              <w:spacing w:before="240" w:after="240" w:line="240" w:lineRule="auto"/>
              <w:jc w:val="both"/>
              <w:rPr>
                <w:rFonts w:ascii="Arial" w:eastAsia="Arial" w:hAnsi="Arial" w:cs="Arial"/>
                <w:b/>
                <w:sz w:val="16"/>
                <w:szCs w:val="16"/>
              </w:rPr>
            </w:pPr>
          </w:p>
        </w:tc>
        <w:tc>
          <w:tcPr>
            <w:tcW w:w="3849" w:type="dxa"/>
          </w:tcPr>
          <w:p w:rsidR="00625C7E" w:rsidRPr="008D77BC" w:rsidRDefault="00625C7E" w:rsidP="00625C7E">
            <w:pPr>
              <w:tabs>
                <w:tab w:val="left" w:pos="720"/>
              </w:tabs>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Artículo211.-</w:t>
            </w:r>
            <w:r w:rsidRPr="008D77BC">
              <w:rPr>
                <w:rFonts w:ascii="Arial" w:eastAsia="Arial" w:hAnsi="Arial" w:cs="Arial"/>
                <w:sz w:val="16"/>
                <w:szCs w:val="16"/>
              </w:rPr>
              <w:t xml:space="preserve"> La Dirección de Área de Proveeduría tiene como funciones las siguientes: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I – XV (…)</w:t>
            </w:r>
          </w:p>
          <w:p w:rsidR="00625C7E" w:rsidRPr="008D77BC" w:rsidRDefault="00625C7E" w:rsidP="00625C7E">
            <w:pPr>
              <w:spacing w:before="240" w:after="240" w:line="240" w:lineRule="auto"/>
              <w:jc w:val="both"/>
              <w:rPr>
                <w:rFonts w:ascii="Arial" w:eastAsia="Arial" w:hAnsi="Arial" w:cs="Arial"/>
                <w:sz w:val="16"/>
                <w:szCs w:val="16"/>
              </w:rPr>
            </w:pPr>
            <w:r w:rsidRPr="008D77BC">
              <w:rPr>
                <w:rFonts w:ascii="Arial" w:eastAsia="Arial" w:hAnsi="Arial" w:cs="Arial"/>
                <w:sz w:val="16"/>
                <w:szCs w:val="16"/>
              </w:rPr>
              <w:t>Para el ejercicio de sus funciones, la Dirección contará con:</w:t>
            </w:r>
          </w:p>
          <w:p w:rsidR="00625C7E" w:rsidRPr="008D77BC" w:rsidRDefault="00625C7E" w:rsidP="00BC1BC8">
            <w:pPr>
              <w:numPr>
                <w:ilvl w:val="0"/>
                <w:numId w:val="21"/>
              </w:numPr>
              <w:pBdr>
                <w:top w:val="nil"/>
                <w:left w:val="nil"/>
                <w:bottom w:val="nil"/>
                <w:right w:val="nil"/>
                <w:between w:val="nil"/>
              </w:pBdr>
              <w:spacing w:before="240" w:after="0" w:line="240" w:lineRule="auto"/>
              <w:jc w:val="both"/>
              <w:rPr>
                <w:rFonts w:ascii="Arial" w:eastAsia="Arial" w:hAnsi="Arial" w:cs="Arial"/>
                <w:sz w:val="16"/>
                <w:szCs w:val="16"/>
              </w:rPr>
            </w:pPr>
            <w:r w:rsidRPr="008D77BC">
              <w:rPr>
                <w:rFonts w:ascii="Arial" w:eastAsia="Arial" w:hAnsi="Arial" w:cs="Arial"/>
                <w:sz w:val="16"/>
                <w:szCs w:val="16"/>
              </w:rPr>
              <w:t>Jefatura de Departamento del Taller Municipal,</w:t>
            </w:r>
          </w:p>
          <w:p w:rsidR="00625C7E" w:rsidRPr="008D77BC" w:rsidRDefault="00625C7E" w:rsidP="00625C7E">
            <w:pPr>
              <w:pBdr>
                <w:top w:val="nil"/>
                <w:left w:val="nil"/>
                <w:bottom w:val="nil"/>
                <w:right w:val="nil"/>
                <w:between w:val="nil"/>
              </w:pBdr>
              <w:spacing w:after="0" w:line="240" w:lineRule="auto"/>
              <w:ind w:left="720"/>
              <w:jc w:val="both"/>
              <w:rPr>
                <w:rFonts w:ascii="Arial" w:eastAsia="Arial" w:hAnsi="Arial" w:cs="Arial"/>
                <w:sz w:val="16"/>
                <w:szCs w:val="16"/>
              </w:rPr>
            </w:pPr>
          </w:p>
          <w:p w:rsidR="00625C7E" w:rsidRPr="008D77BC" w:rsidRDefault="00625C7E" w:rsidP="00BC1BC8">
            <w:pPr>
              <w:numPr>
                <w:ilvl w:val="0"/>
                <w:numId w:val="21"/>
              </w:numPr>
              <w:pBdr>
                <w:top w:val="nil"/>
                <w:left w:val="nil"/>
                <w:bottom w:val="nil"/>
                <w:right w:val="nil"/>
                <w:between w:val="nil"/>
              </w:pBdr>
              <w:spacing w:after="0" w:line="240" w:lineRule="auto"/>
              <w:jc w:val="both"/>
              <w:rPr>
                <w:rFonts w:ascii="Arial" w:eastAsia="Arial" w:hAnsi="Arial" w:cs="Arial"/>
                <w:sz w:val="16"/>
                <w:szCs w:val="16"/>
              </w:rPr>
            </w:pPr>
            <w:r w:rsidRPr="008D77BC">
              <w:rPr>
                <w:rFonts w:ascii="Arial" w:eastAsia="Arial" w:hAnsi="Arial" w:cs="Arial"/>
                <w:sz w:val="16"/>
                <w:szCs w:val="16"/>
              </w:rPr>
              <w:t>Jefatura de Departamento de Licitaciones; y</w:t>
            </w:r>
          </w:p>
          <w:p w:rsidR="00625C7E" w:rsidRPr="008D77BC" w:rsidRDefault="00625C7E" w:rsidP="00625C7E">
            <w:pPr>
              <w:pBdr>
                <w:top w:val="nil"/>
                <w:left w:val="nil"/>
                <w:bottom w:val="nil"/>
                <w:right w:val="nil"/>
                <w:between w:val="nil"/>
              </w:pBdr>
              <w:spacing w:after="0"/>
              <w:ind w:left="720"/>
              <w:rPr>
                <w:rFonts w:ascii="Arial" w:eastAsia="Arial" w:hAnsi="Arial" w:cs="Arial"/>
                <w:sz w:val="16"/>
                <w:szCs w:val="16"/>
              </w:rPr>
            </w:pPr>
          </w:p>
          <w:p w:rsidR="00625C7E" w:rsidRPr="008D77BC" w:rsidRDefault="00625C7E" w:rsidP="00BC1BC8">
            <w:pPr>
              <w:numPr>
                <w:ilvl w:val="0"/>
                <w:numId w:val="21"/>
              </w:numPr>
              <w:pBdr>
                <w:top w:val="nil"/>
                <w:left w:val="nil"/>
                <w:bottom w:val="nil"/>
                <w:right w:val="nil"/>
                <w:between w:val="nil"/>
              </w:pBdr>
              <w:spacing w:after="240" w:line="240" w:lineRule="auto"/>
              <w:jc w:val="both"/>
              <w:rPr>
                <w:rFonts w:ascii="Arial" w:eastAsia="Arial" w:hAnsi="Arial" w:cs="Arial"/>
                <w:sz w:val="16"/>
                <w:szCs w:val="16"/>
              </w:rPr>
            </w:pPr>
            <w:r w:rsidRPr="008D77BC">
              <w:rPr>
                <w:rFonts w:ascii="Arial" w:eastAsia="Arial" w:hAnsi="Arial" w:cs="Arial"/>
                <w:sz w:val="16"/>
                <w:szCs w:val="16"/>
              </w:rPr>
              <w:t xml:space="preserve">Jefatura de Departamento de Adjudicaciones Directas. </w:t>
            </w:r>
          </w:p>
          <w:p w:rsidR="00625C7E" w:rsidRPr="008D77BC" w:rsidRDefault="00625C7E" w:rsidP="00625C7E">
            <w:pPr>
              <w:tabs>
                <w:tab w:val="left" w:pos="720"/>
              </w:tabs>
              <w:spacing w:before="240" w:after="240" w:line="240" w:lineRule="auto"/>
              <w:jc w:val="both"/>
              <w:rPr>
                <w:rFonts w:ascii="Arial" w:eastAsia="Arial" w:hAnsi="Arial" w:cs="Arial"/>
                <w:b/>
                <w:sz w:val="16"/>
                <w:szCs w:val="16"/>
              </w:rPr>
            </w:pPr>
            <w:r w:rsidRPr="008D77BC">
              <w:rPr>
                <w:rFonts w:ascii="Arial" w:eastAsia="Arial" w:hAnsi="Arial" w:cs="Arial"/>
                <w:sz w:val="16"/>
                <w:szCs w:val="16"/>
              </w:rPr>
              <w:t xml:space="preserve">Cuyas funciones estarán definidas en el Manual de Organización de la Coordinación General de Administración e Innovación Gubernamental. </w:t>
            </w:r>
          </w:p>
        </w:tc>
      </w:tr>
      <w:tr w:rsidR="00625C7E" w:rsidRPr="008D77BC" w:rsidTr="00625C7E">
        <w:trPr>
          <w:trHeight w:val="274"/>
          <w:jc w:val="center"/>
        </w:trPr>
        <w:tc>
          <w:tcPr>
            <w:tcW w:w="3850" w:type="dxa"/>
          </w:tcPr>
          <w:p w:rsidR="00625C7E" w:rsidRPr="008D77BC" w:rsidRDefault="00625C7E" w:rsidP="00625C7E">
            <w:pPr>
              <w:tabs>
                <w:tab w:val="left" w:pos="720"/>
              </w:tabs>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Artículo212.-</w:t>
            </w:r>
            <w:r w:rsidRPr="008D77BC">
              <w:rPr>
                <w:rFonts w:ascii="Arial" w:eastAsia="Arial" w:hAnsi="Arial" w:cs="Arial"/>
                <w:sz w:val="16"/>
                <w:szCs w:val="16"/>
              </w:rPr>
              <w:t>La Dirección de Procesos e Informática tiene como funciones las siguientes:</w:t>
            </w:r>
          </w:p>
        </w:tc>
        <w:tc>
          <w:tcPr>
            <w:tcW w:w="3849" w:type="dxa"/>
          </w:tcPr>
          <w:p w:rsidR="00625C7E" w:rsidRPr="008D77BC" w:rsidRDefault="00625C7E" w:rsidP="00625C7E">
            <w:pPr>
              <w:tabs>
                <w:tab w:val="left" w:pos="720"/>
              </w:tabs>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 xml:space="preserve">Artículo212.- </w:t>
            </w:r>
            <w:r w:rsidRPr="008D77BC">
              <w:rPr>
                <w:rFonts w:ascii="Arial" w:eastAsia="Arial" w:hAnsi="Arial" w:cs="Arial"/>
                <w:sz w:val="16"/>
                <w:szCs w:val="16"/>
              </w:rPr>
              <w:t>La Dirección de Informática e Innovación Gubernamental</w:t>
            </w:r>
            <w:r w:rsidRPr="008D77BC">
              <w:rPr>
                <w:rFonts w:ascii="Arial" w:eastAsia="Arial" w:hAnsi="Arial" w:cs="Arial"/>
                <w:i/>
                <w:sz w:val="16"/>
                <w:szCs w:val="16"/>
              </w:rPr>
              <w:t xml:space="preserve"> </w:t>
            </w:r>
            <w:r w:rsidRPr="008D77BC">
              <w:rPr>
                <w:rFonts w:ascii="Arial" w:eastAsia="Arial" w:hAnsi="Arial" w:cs="Arial"/>
                <w:sz w:val="16"/>
                <w:szCs w:val="16"/>
              </w:rPr>
              <w:t>tiene como funciones las siguientes:</w:t>
            </w:r>
          </w:p>
        </w:tc>
      </w:tr>
      <w:tr w:rsidR="00625C7E" w:rsidRPr="008D77BC" w:rsidTr="00625C7E">
        <w:trPr>
          <w:trHeight w:val="274"/>
          <w:jc w:val="center"/>
        </w:trPr>
        <w:tc>
          <w:tcPr>
            <w:tcW w:w="3850" w:type="dxa"/>
          </w:tcPr>
          <w:p w:rsidR="00625C7E" w:rsidRPr="008D77BC" w:rsidRDefault="00625C7E" w:rsidP="00625C7E">
            <w:pPr>
              <w:tabs>
                <w:tab w:val="left" w:pos="709"/>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Artículo 216.-</w:t>
            </w:r>
            <w:r w:rsidRPr="008D77BC">
              <w:rPr>
                <w:rFonts w:ascii="Arial" w:eastAsia="Arial" w:hAnsi="Arial" w:cs="Arial"/>
                <w:sz w:val="16"/>
                <w:szCs w:val="16"/>
              </w:rPr>
              <w:t xml:space="preserve"> La Jefatura de Relaciones Laborales, es el órgano de control disciplinario, encargada de los procedimientos Administrativos estipulados por la Ley para los Servidores Públicos del Estado de Jalisco y sus Municipios, con las siguientes atribuciones: </w:t>
            </w:r>
          </w:p>
          <w:p w:rsidR="00625C7E" w:rsidRPr="008D77BC" w:rsidRDefault="00625C7E" w:rsidP="00625C7E">
            <w:pPr>
              <w:tabs>
                <w:tab w:val="left" w:pos="709"/>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 xml:space="preserve">I. </w:t>
            </w:r>
            <w:r w:rsidRPr="008D77BC">
              <w:rPr>
                <w:rFonts w:ascii="Arial" w:eastAsia="Arial" w:hAnsi="Arial" w:cs="Arial"/>
                <w:sz w:val="16"/>
                <w:szCs w:val="16"/>
              </w:rPr>
              <w:t xml:space="preserve">Llevar a cabo los procedimientos estipulados por la Ley para los Servidores Públicos del Estado de Jalisco y sus Municipios; </w:t>
            </w:r>
          </w:p>
          <w:p w:rsidR="00625C7E" w:rsidRPr="008D77BC" w:rsidRDefault="00625C7E" w:rsidP="00625C7E">
            <w:pPr>
              <w:tabs>
                <w:tab w:val="left" w:pos="709"/>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 xml:space="preserve">II. </w:t>
            </w:r>
            <w:r w:rsidRPr="008D77BC">
              <w:rPr>
                <w:rFonts w:ascii="Arial" w:eastAsia="Arial" w:hAnsi="Arial" w:cs="Arial"/>
                <w:sz w:val="16"/>
                <w:szCs w:val="16"/>
              </w:rPr>
              <w:t>Promover prácticas de comunicación, capacitación y difusión de las normas que permitan prevenir los conflictos laborales, en coordinación con las dependencias competentes;</w:t>
            </w:r>
          </w:p>
          <w:p w:rsidR="00625C7E" w:rsidRPr="008D77BC" w:rsidRDefault="00625C7E" w:rsidP="00625C7E">
            <w:pPr>
              <w:tabs>
                <w:tab w:val="left" w:pos="709"/>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 xml:space="preserve">III. </w:t>
            </w:r>
            <w:r w:rsidRPr="008D77BC">
              <w:rPr>
                <w:rFonts w:ascii="Arial" w:eastAsia="Arial" w:hAnsi="Arial" w:cs="Arial"/>
                <w:sz w:val="16"/>
                <w:szCs w:val="16"/>
              </w:rPr>
              <w:t xml:space="preserve">Coadyuvar con las dependencias competentes, para que las relaciones laborales y sindicales se lleven en términos de respeto; </w:t>
            </w:r>
          </w:p>
          <w:p w:rsidR="00625C7E" w:rsidRPr="008D77BC" w:rsidRDefault="00625C7E" w:rsidP="00625C7E">
            <w:pPr>
              <w:tabs>
                <w:tab w:val="left" w:pos="709"/>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 xml:space="preserve">IV. </w:t>
            </w:r>
            <w:r w:rsidRPr="008D77BC">
              <w:rPr>
                <w:rFonts w:ascii="Arial" w:eastAsia="Arial" w:hAnsi="Arial" w:cs="Arial"/>
                <w:sz w:val="16"/>
                <w:szCs w:val="16"/>
              </w:rPr>
              <w:t>Llevar el control de los expedientes y archivos en su poder, manteniendo un registro de cada uno de los movimientos que se ejecuten en los expedientes;</w:t>
            </w:r>
          </w:p>
          <w:p w:rsidR="00625C7E" w:rsidRPr="008D77BC" w:rsidRDefault="00625C7E" w:rsidP="00625C7E">
            <w:pPr>
              <w:tabs>
                <w:tab w:val="left" w:pos="709"/>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 xml:space="preserve">V. </w:t>
            </w:r>
            <w:r w:rsidRPr="008D77BC">
              <w:rPr>
                <w:rFonts w:ascii="Arial" w:eastAsia="Arial" w:hAnsi="Arial" w:cs="Arial"/>
                <w:sz w:val="16"/>
                <w:szCs w:val="16"/>
              </w:rPr>
              <w:t>Notificar al Titular de la Entidad Pública de los acuerdos de trámite, así como las resoluciones, oficios y determinaciones emitidas en los asuntos de su competencia, o bien desahogar exhortos;</w:t>
            </w:r>
          </w:p>
          <w:p w:rsidR="00625C7E" w:rsidRPr="008D77BC" w:rsidRDefault="00625C7E" w:rsidP="00625C7E">
            <w:pPr>
              <w:tabs>
                <w:tab w:val="left" w:pos="709"/>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VI</w:t>
            </w:r>
            <w:r w:rsidRPr="008D77BC">
              <w:rPr>
                <w:rFonts w:ascii="Arial" w:eastAsia="Arial" w:hAnsi="Arial" w:cs="Arial"/>
                <w:sz w:val="16"/>
                <w:szCs w:val="16"/>
              </w:rPr>
              <w:t>. Dar cumplimiento a los términos y plazos en los asuntos de su competencia;</w:t>
            </w:r>
          </w:p>
          <w:p w:rsidR="00625C7E" w:rsidRPr="008D77BC" w:rsidRDefault="00625C7E" w:rsidP="00625C7E">
            <w:pPr>
              <w:tabs>
                <w:tab w:val="left" w:pos="709"/>
              </w:tabs>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 xml:space="preserve">VII. </w:t>
            </w:r>
            <w:r w:rsidRPr="008D77BC">
              <w:rPr>
                <w:rFonts w:ascii="Arial" w:eastAsia="Arial" w:hAnsi="Arial" w:cs="Arial"/>
                <w:sz w:val="16"/>
                <w:szCs w:val="16"/>
              </w:rPr>
              <w:t>Elaborar los proyectos de resolución derivados de los procedimientos para ser presentados al Titular de la Entidad Pública;</w:t>
            </w:r>
          </w:p>
          <w:p w:rsidR="00625C7E" w:rsidRPr="008D77BC" w:rsidRDefault="00625C7E" w:rsidP="00625C7E">
            <w:pPr>
              <w:tabs>
                <w:tab w:val="left" w:pos="709"/>
              </w:tabs>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 xml:space="preserve">VIII. </w:t>
            </w:r>
            <w:r w:rsidRPr="008D77BC">
              <w:rPr>
                <w:rFonts w:ascii="Arial" w:eastAsia="Arial" w:hAnsi="Arial" w:cs="Arial"/>
                <w:sz w:val="16"/>
                <w:szCs w:val="16"/>
              </w:rPr>
              <w:t xml:space="preserve">Proporcionar la información pública que genere, posea o administre para su publicación en el portal de este Ayuntamiento y en los mismos términos de proporcionar las respuestas a las solicitudes de información, a la Unidad de Transparencia, lo anterior de acuerdo a la legislación en la materia; </w:t>
            </w:r>
          </w:p>
          <w:p w:rsidR="00625C7E" w:rsidRPr="008D77BC" w:rsidRDefault="00625C7E" w:rsidP="00625C7E">
            <w:pPr>
              <w:tabs>
                <w:tab w:val="left" w:pos="709"/>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IX.</w:t>
            </w:r>
            <w:r w:rsidRPr="008D77BC">
              <w:rPr>
                <w:rFonts w:ascii="Arial" w:eastAsia="Arial" w:hAnsi="Arial" w:cs="Arial"/>
                <w:sz w:val="16"/>
                <w:szCs w:val="16"/>
              </w:rPr>
              <w:t xml:space="preserve"> Las demás que le determine el Ayuntamiento, el Síndico, la Dirección General Jurídica y la normatividad aplicable.</w:t>
            </w:r>
          </w:p>
        </w:tc>
        <w:tc>
          <w:tcPr>
            <w:tcW w:w="3849" w:type="dxa"/>
          </w:tcPr>
          <w:p w:rsidR="00625C7E" w:rsidRPr="008D77BC" w:rsidRDefault="00625C7E" w:rsidP="00625C7E">
            <w:pPr>
              <w:tabs>
                <w:tab w:val="left" w:pos="709"/>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Artículo 216.-</w:t>
            </w:r>
            <w:r w:rsidRPr="008D77BC">
              <w:rPr>
                <w:rFonts w:ascii="Arial" w:eastAsia="Arial" w:hAnsi="Arial" w:cs="Arial"/>
                <w:sz w:val="16"/>
                <w:szCs w:val="16"/>
              </w:rPr>
              <w:t xml:space="preserve"> La Jefatura de Relaciones Laborales, es el órgano de control disciplinario, encargada de los procedimientos administrativos estipulados por la Ley para los Servidores Públicos del Estado de Jalisco y sus Municipios, con las siguientes atribuciones: </w:t>
            </w:r>
          </w:p>
          <w:p w:rsidR="00625C7E" w:rsidRPr="008D77BC" w:rsidRDefault="00625C7E" w:rsidP="00625C7E">
            <w:pPr>
              <w:tabs>
                <w:tab w:val="left" w:pos="709"/>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 xml:space="preserve">I. </w:t>
            </w:r>
            <w:r w:rsidRPr="008D77BC">
              <w:rPr>
                <w:rFonts w:ascii="Arial" w:eastAsia="Arial" w:hAnsi="Arial" w:cs="Arial"/>
                <w:sz w:val="16"/>
                <w:szCs w:val="16"/>
              </w:rPr>
              <w:t>Llevar a cabo los procedimientos administrativos en los términos y plazos estipulados por la Ley para los Servidores Públicos del Estado de Jalisco y sus Municipios;</w:t>
            </w:r>
          </w:p>
          <w:p w:rsidR="00625C7E" w:rsidRPr="008D77BC" w:rsidRDefault="00625C7E" w:rsidP="00625C7E">
            <w:pPr>
              <w:tabs>
                <w:tab w:val="left" w:pos="709"/>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II.</w:t>
            </w:r>
            <w:r w:rsidRPr="008D77BC">
              <w:rPr>
                <w:rFonts w:ascii="Arial" w:eastAsia="Arial" w:hAnsi="Arial" w:cs="Arial"/>
                <w:sz w:val="16"/>
                <w:szCs w:val="16"/>
              </w:rPr>
              <w:t xml:space="preserve"> Promover prácticas de comunicación, capacitación, asesoría y difusión de las normas que permitan prevenir los conflictos laborales, en coordinación con las dependencias competentes;</w:t>
            </w:r>
          </w:p>
          <w:p w:rsidR="00625C7E" w:rsidRPr="008D77BC" w:rsidRDefault="00625C7E" w:rsidP="00625C7E">
            <w:pPr>
              <w:tabs>
                <w:tab w:val="left" w:pos="709"/>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III.</w:t>
            </w:r>
            <w:r w:rsidRPr="008D77BC">
              <w:rPr>
                <w:rFonts w:ascii="Arial" w:eastAsia="Arial" w:hAnsi="Arial" w:cs="Arial"/>
                <w:sz w:val="16"/>
                <w:szCs w:val="16"/>
              </w:rPr>
              <w:t xml:space="preserve"> Llevar el control de los expedientes y archivos en su poder, manteniendo un registro de cada uno de los movimientos que se ejecuten;</w:t>
            </w:r>
          </w:p>
          <w:p w:rsidR="00625C7E" w:rsidRPr="008D77BC" w:rsidRDefault="00625C7E" w:rsidP="00625C7E">
            <w:pPr>
              <w:tabs>
                <w:tab w:val="left" w:pos="709"/>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IV.</w:t>
            </w:r>
            <w:r w:rsidRPr="008D77BC">
              <w:rPr>
                <w:rFonts w:ascii="Arial" w:eastAsia="Arial" w:hAnsi="Arial" w:cs="Arial"/>
                <w:sz w:val="16"/>
                <w:szCs w:val="16"/>
              </w:rPr>
              <w:t xml:space="preserve"> Notificar a los titulares de las dependencias, los acuerdos de trámite, resoluciones, oficios y determinaciones emitidas en los procedimientos administrativos;</w:t>
            </w:r>
          </w:p>
          <w:p w:rsidR="00625C7E" w:rsidRPr="008D77BC" w:rsidRDefault="00625C7E" w:rsidP="00625C7E">
            <w:pPr>
              <w:tabs>
                <w:tab w:val="left" w:pos="709"/>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V.</w:t>
            </w:r>
            <w:r w:rsidRPr="008D77BC">
              <w:rPr>
                <w:rFonts w:ascii="Arial" w:eastAsia="Arial" w:hAnsi="Arial" w:cs="Arial"/>
                <w:sz w:val="16"/>
                <w:szCs w:val="16"/>
              </w:rPr>
              <w:t xml:space="preserve"> Elaborar las propuestas de resolución derivadas de los procedimientos administrativos, para ser presentados a la</w:t>
            </w:r>
            <w:r>
              <w:rPr>
                <w:rFonts w:ascii="Arial" w:eastAsia="Arial" w:hAnsi="Arial" w:cs="Arial"/>
                <w:sz w:val="16"/>
                <w:szCs w:val="16"/>
              </w:rPr>
              <w:t xml:space="preserve"> o el</w:t>
            </w:r>
            <w:r w:rsidRPr="008D77BC">
              <w:rPr>
                <w:rFonts w:ascii="Arial" w:eastAsia="Arial" w:hAnsi="Arial" w:cs="Arial"/>
                <w:sz w:val="16"/>
                <w:szCs w:val="16"/>
              </w:rPr>
              <w:t xml:space="preserve"> Pr</w:t>
            </w:r>
            <w:r>
              <w:rPr>
                <w:rFonts w:ascii="Arial" w:eastAsia="Arial" w:hAnsi="Arial" w:cs="Arial"/>
                <w:sz w:val="16"/>
                <w:szCs w:val="16"/>
              </w:rPr>
              <w:t>esidente</w:t>
            </w:r>
            <w:r w:rsidRPr="008D77BC">
              <w:rPr>
                <w:rFonts w:ascii="Arial" w:eastAsia="Arial" w:hAnsi="Arial" w:cs="Arial"/>
                <w:sz w:val="16"/>
                <w:szCs w:val="16"/>
              </w:rPr>
              <w:t xml:space="preserve"> Municipal para su aprobación;</w:t>
            </w:r>
          </w:p>
          <w:p w:rsidR="00625C7E" w:rsidRPr="008D77BC" w:rsidRDefault="00625C7E" w:rsidP="00625C7E">
            <w:pPr>
              <w:tabs>
                <w:tab w:val="left" w:pos="709"/>
              </w:tabs>
              <w:spacing w:before="240" w:after="240" w:line="240" w:lineRule="auto"/>
              <w:jc w:val="both"/>
              <w:rPr>
                <w:rFonts w:ascii="Arial" w:eastAsia="Arial" w:hAnsi="Arial" w:cs="Arial"/>
                <w:b/>
                <w:sz w:val="16"/>
                <w:szCs w:val="16"/>
                <w:u w:val="single"/>
              </w:rPr>
            </w:pPr>
            <w:r w:rsidRPr="008D77BC">
              <w:rPr>
                <w:rFonts w:ascii="Arial" w:eastAsia="Arial" w:hAnsi="Arial" w:cs="Arial"/>
                <w:b/>
                <w:sz w:val="16"/>
                <w:szCs w:val="16"/>
              </w:rPr>
              <w:t xml:space="preserve">VI. </w:t>
            </w:r>
            <w:r w:rsidRPr="008D77BC">
              <w:rPr>
                <w:rFonts w:ascii="Arial" w:eastAsia="Arial" w:hAnsi="Arial" w:cs="Arial"/>
                <w:sz w:val="16"/>
                <w:szCs w:val="16"/>
              </w:rPr>
              <w:t xml:space="preserve">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 </w:t>
            </w:r>
          </w:p>
          <w:p w:rsidR="00625C7E" w:rsidRPr="008D77BC" w:rsidRDefault="00625C7E" w:rsidP="00625C7E">
            <w:pPr>
              <w:tabs>
                <w:tab w:val="left" w:pos="720"/>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 xml:space="preserve">VII.- </w:t>
            </w:r>
            <w:r w:rsidRPr="008D77BC">
              <w:rPr>
                <w:rFonts w:ascii="Arial" w:eastAsia="Arial" w:hAnsi="Arial" w:cs="Arial"/>
                <w:sz w:val="16"/>
                <w:szCs w:val="16"/>
              </w:rPr>
              <w:t>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w:t>
            </w:r>
            <w:r w:rsidRPr="008D77BC">
              <w:rPr>
                <w:rFonts w:ascii="Arial" w:eastAsia="Arial" w:hAnsi="Arial" w:cs="Arial"/>
                <w:b/>
                <w:sz w:val="16"/>
                <w:szCs w:val="16"/>
              </w:rPr>
              <w:t xml:space="preserve"> </w:t>
            </w:r>
          </w:p>
          <w:p w:rsidR="00625C7E" w:rsidRPr="008D77BC" w:rsidRDefault="00625C7E" w:rsidP="00625C7E">
            <w:pPr>
              <w:tabs>
                <w:tab w:val="left" w:pos="709"/>
              </w:tabs>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 xml:space="preserve">X. </w:t>
            </w:r>
            <w:r w:rsidRPr="008D77BC">
              <w:rPr>
                <w:rFonts w:ascii="Arial" w:eastAsia="Arial" w:hAnsi="Arial" w:cs="Arial"/>
                <w:sz w:val="16"/>
                <w:szCs w:val="16"/>
              </w:rPr>
              <w:t>Elaborar, presentar y ejecutar los programas operativos anuales de su dependencia e informar sobre su cumplimiento a través de los informes trimestrales.</w:t>
            </w:r>
            <w:r w:rsidRPr="008D77BC">
              <w:rPr>
                <w:rFonts w:ascii="Arial" w:eastAsia="Arial" w:hAnsi="Arial" w:cs="Arial"/>
                <w:b/>
                <w:sz w:val="16"/>
                <w:szCs w:val="16"/>
              </w:rPr>
              <w:t xml:space="preserve"> </w:t>
            </w:r>
          </w:p>
          <w:p w:rsidR="00625C7E" w:rsidRPr="008D77BC" w:rsidRDefault="00625C7E" w:rsidP="00625C7E">
            <w:pPr>
              <w:tabs>
                <w:tab w:val="left" w:pos="709"/>
              </w:tabs>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 xml:space="preserve">XI. </w:t>
            </w:r>
            <w:r w:rsidRPr="008D77BC">
              <w:rPr>
                <w:rFonts w:ascii="Arial" w:eastAsia="Arial" w:hAnsi="Arial" w:cs="Arial"/>
                <w:sz w:val="16"/>
                <w:szCs w:val="16"/>
              </w:rPr>
              <w:t>Informar a la Coordinación General de Administración e Innovación Gubernamental, sobre los avances de sus actividades y los resultados estadísticos que permitan medir el cumplimiento de sus objetivos, en los términos y condiciones que le sean indicados;</w:t>
            </w:r>
            <w:r w:rsidRPr="008D77BC">
              <w:rPr>
                <w:rFonts w:ascii="Arial" w:eastAsia="Arial" w:hAnsi="Arial" w:cs="Arial"/>
                <w:b/>
                <w:sz w:val="16"/>
                <w:szCs w:val="16"/>
              </w:rPr>
              <w:t xml:space="preserve"> </w:t>
            </w:r>
          </w:p>
          <w:p w:rsidR="00625C7E" w:rsidRPr="008D77BC" w:rsidRDefault="00625C7E" w:rsidP="00625C7E">
            <w:pPr>
              <w:tabs>
                <w:tab w:val="left" w:pos="709"/>
              </w:tabs>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 xml:space="preserve">XII. </w:t>
            </w:r>
            <w:r w:rsidRPr="008D77BC">
              <w:rPr>
                <w:rFonts w:ascii="Arial" w:eastAsia="Arial" w:hAnsi="Arial" w:cs="Arial"/>
                <w:sz w:val="16"/>
                <w:szCs w:val="16"/>
              </w:rPr>
              <w:t>Coadyuvar con la Coordinación General de Administración e Innovación Gubernamental, en todos los programas, proyectos y acciones que le sean encomendados en los términos y tiempos que le sean impuestos y que señale la normatividad aplicable;</w:t>
            </w:r>
            <w:r w:rsidRPr="008D77BC">
              <w:rPr>
                <w:rFonts w:ascii="Arial" w:eastAsia="Arial" w:hAnsi="Arial" w:cs="Arial"/>
                <w:b/>
                <w:sz w:val="16"/>
                <w:szCs w:val="16"/>
              </w:rPr>
              <w:t xml:space="preserve"> </w:t>
            </w:r>
          </w:p>
          <w:p w:rsidR="00625C7E" w:rsidRPr="008D77BC" w:rsidRDefault="00625C7E" w:rsidP="00625C7E">
            <w:pPr>
              <w:tabs>
                <w:tab w:val="left" w:pos="709"/>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 xml:space="preserve">XIII. </w:t>
            </w:r>
            <w:r w:rsidRPr="008D77BC">
              <w:rPr>
                <w:rFonts w:ascii="Arial" w:eastAsia="Arial" w:hAnsi="Arial" w:cs="Arial"/>
                <w:sz w:val="16"/>
                <w:szCs w:val="16"/>
              </w:rPr>
              <w:t xml:space="preserve">Ejecutar la Evaluación del Desempeño de su personal, en los términos y condiciones que le sean solicitados. </w:t>
            </w:r>
          </w:p>
          <w:p w:rsidR="00625C7E" w:rsidRPr="008D77BC" w:rsidRDefault="00625C7E" w:rsidP="00625C7E">
            <w:pPr>
              <w:tabs>
                <w:tab w:val="left" w:pos="709"/>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XIV.</w:t>
            </w:r>
            <w:r w:rsidRPr="008D77BC">
              <w:rPr>
                <w:rFonts w:ascii="Arial" w:eastAsia="Arial" w:hAnsi="Arial" w:cs="Arial"/>
                <w:sz w:val="16"/>
                <w:szCs w:val="16"/>
              </w:rPr>
              <w:t xml:space="preserve"> Las demás que le determine el Ayuntamiento</w:t>
            </w:r>
            <w:r w:rsidRPr="008D77BC">
              <w:rPr>
                <w:rFonts w:ascii="Arial" w:eastAsia="Arial" w:hAnsi="Arial" w:cs="Arial"/>
                <w:b/>
                <w:sz w:val="16"/>
                <w:szCs w:val="16"/>
              </w:rPr>
              <w:t xml:space="preserve">, </w:t>
            </w:r>
            <w:r w:rsidRPr="008D77BC">
              <w:rPr>
                <w:rFonts w:ascii="Arial" w:eastAsia="Arial" w:hAnsi="Arial" w:cs="Arial"/>
                <w:sz w:val="16"/>
                <w:szCs w:val="16"/>
              </w:rPr>
              <w:t>la Coordinación General de Administración e Innovación Gubernamental y la normatividad aplicable.</w:t>
            </w:r>
          </w:p>
        </w:tc>
      </w:tr>
      <w:tr w:rsidR="00625C7E" w:rsidRPr="008D77BC" w:rsidTr="00625C7E">
        <w:trPr>
          <w:trHeight w:val="274"/>
          <w:jc w:val="center"/>
        </w:trPr>
        <w:tc>
          <w:tcPr>
            <w:tcW w:w="3850" w:type="dxa"/>
          </w:tcPr>
          <w:p w:rsidR="00625C7E" w:rsidRPr="008D77BC" w:rsidRDefault="00625C7E" w:rsidP="00625C7E">
            <w:pPr>
              <w:pBdr>
                <w:top w:val="nil"/>
                <w:left w:val="nil"/>
                <w:bottom w:val="nil"/>
                <w:right w:val="nil"/>
                <w:between w:val="nil"/>
              </w:pBdr>
              <w:jc w:val="both"/>
              <w:rPr>
                <w:rFonts w:ascii="Arial" w:eastAsia="Arial" w:hAnsi="Arial" w:cs="Arial"/>
                <w:b/>
                <w:sz w:val="16"/>
                <w:szCs w:val="16"/>
              </w:rPr>
            </w:pPr>
          </w:p>
          <w:p w:rsidR="00625C7E" w:rsidRPr="008D77BC" w:rsidRDefault="00625C7E" w:rsidP="00625C7E">
            <w:pPr>
              <w:tabs>
                <w:tab w:val="left" w:pos="709"/>
              </w:tabs>
              <w:jc w:val="both"/>
              <w:rPr>
                <w:rFonts w:ascii="Arial" w:eastAsia="Arial" w:hAnsi="Arial" w:cs="Arial"/>
                <w:sz w:val="24"/>
                <w:szCs w:val="24"/>
              </w:rPr>
            </w:pPr>
            <w:r w:rsidRPr="008D77BC">
              <w:rPr>
                <w:rFonts w:ascii="Arial" w:eastAsia="Arial" w:hAnsi="Arial" w:cs="Arial"/>
                <w:b/>
                <w:sz w:val="16"/>
                <w:szCs w:val="16"/>
              </w:rPr>
              <w:t>Artículo Nuevo.</w:t>
            </w:r>
          </w:p>
        </w:tc>
        <w:tc>
          <w:tcPr>
            <w:tcW w:w="3849" w:type="dxa"/>
          </w:tcPr>
          <w:p w:rsidR="00625C7E" w:rsidRPr="008D77BC" w:rsidRDefault="00625C7E" w:rsidP="00625C7E">
            <w:pPr>
              <w:pBdr>
                <w:top w:val="nil"/>
                <w:left w:val="nil"/>
                <w:bottom w:val="nil"/>
                <w:right w:val="nil"/>
                <w:between w:val="nil"/>
              </w:pBdr>
              <w:jc w:val="both"/>
              <w:rPr>
                <w:rFonts w:ascii="Arial" w:eastAsia="Arial" w:hAnsi="Arial" w:cs="Arial"/>
                <w:b/>
                <w:sz w:val="16"/>
                <w:szCs w:val="16"/>
              </w:rPr>
            </w:pPr>
          </w:p>
          <w:p w:rsidR="00625C7E" w:rsidRPr="008D77BC" w:rsidRDefault="00625C7E" w:rsidP="00625C7E">
            <w:pPr>
              <w:jc w:val="both"/>
              <w:rPr>
                <w:rFonts w:ascii="Arial" w:eastAsia="Arial" w:hAnsi="Arial" w:cs="Arial"/>
                <w:sz w:val="16"/>
                <w:szCs w:val="16"/>
              </w:rPr>
            </w:pPr>
            <w:r w:rsidRPr="008D77BC">
              <w:rPr>
                <w:rFonts w:ascii="Arial" w:eastAsia="Arial" w:hAnsi="Arial" w:cs="Arial"/>
                <w:b/>
                <w:sz w:val="16"/>
                <w:szCs w:val="16"/>
              </w:rPr>
              <w:t>Artículo 216 Bis. -</w:t>
            </w:r>
            <w:r w:rsidRPr="008D77BC">
              <w:rPr>
                <w:rFonts w:ascii="Arial" w:eastAsia="Arial" w:hAnsi="Arial" w:cs="Arial"/>
                <w:sz w:val="18"/>
                <w:szCs w:val="18"/>
              </w:rPr>
              <w:t xml:space="preserve"> </w:t>
            </w:r>
            <w:r w:rsidRPr="008D77BC">
              <w:rPr>
                <w:rFonts w:ascii="Arial" w:eastAsia="Arial" w:hAnsi="Arial" w:cs="Arial"/>
                <w:sz w:val="16"/>
                <w:szCs w:val="16"/>
              </w:rPr>
              <w:t>La Jefatura de lo Contencioso Laboral, es la encargada de la defensa de los intereses del Ayuntamiento en los procedimientos laborales existente en contra el Municipio; y cuenta para su mejor y adecuado funcionamiento con las siguientes atribuciones:</w:t>
            </w:r>
          </w:p>
          <w:p w:rsidR="00625C7E" w:rsidRPr="008D77BC" w:rsidRDefault="00625C7E" w:rsidP="00625C7E">
            <w:pPr>
              <w:jc w:val="both"/>
              <w:rPr>
                <w:rFonts w:ascii="Arial" w:eastAsia="Arial" w:hAnsi="Arial" w:cs="Arial"/>
                <w:sz w:val="16"/>
                <w:szCs w:val="16"/>
              </w:rPr>
            </w:pPr>
            <w:r w:rsidRPr="008D77BC">
              <w:rPr>
                <w:rFonts w:ascii="Arial" w:eastAsia="Arial" w:hAnsi="Arial" w:cs="Arial"/>
                <w:b/>
                <w:sz w:val="16"/>
                <w:szCs w:val="16"/>
              </w:rPr>
              <w:t>I.</w:t>
            </w:r>
            <w:r w:rsidRPr="008D77BC">
              <w:rPr>
                <w:rFonts w:ascii="Arial" w:eastAsia="Arial" w:hAnsi="Arial" w:cs="Arial"/>
                <w:sz w:val="16"/>
                <w:szCs w:val="16"/>
              </w:rPr>
              <w:t xml:space="preserve"> Defender los intereses del Municipio en los asuntos contenciosos en materia laboral;</w:t>
            </w:r>
          </w:p>
          <w:p w:rsidR="00625C7E" w:rsidRPr="008D77BC" w:rsidRDefault="00625C7E" w:rsidP="00625C7E">
            <w:pPr>
              <w:jc w:val="both"/>
              <w:rPr>
                <w:rFonts w:ascii="Arial" w:eastAsia="Arial" w:hAnsi="Arial" w:cs="Arial"/>
                <w:sz w:val="16"/>
                <w:szCs w:val="16"/>
              </w:rPr>
            </w:pPr>
            <w:r w:rsidRPr="008D77BC">
              <w:rPr>
                <w:rFonts w:ascii="Arial" w:eastAsia="Arial" w:hAnsi="Arial" w:cs="Arial"/>
                <w:b/>
                <w:sz w:val="16"/>
                <w:szCs w:val="16"/>
              </w:rPr>
              <w:t>II.</w:t>
            </w:r>
            <w:r w:rsidRPr="008D77BC">
              <w:rPr>
                <w:rFonts w:ascii="Arial" w:eastAsia="Arial" w:hAnsi="Arial" w:cs="Arial"/>
                <w:sz w:val="16"/>
                <w:szCs w:val="16"/>
              </w:rPr>
              <w:t xml:space="preserve"> Llevar a cabo, en coordinación con la Dirección General Jurídica, la conciliación en los conflictos laborales que surjan en las áreas de trabajo;</w:t>
            </w:r>
          </w:p>
          <w:p w:rsidR="00625C7E" w:rsidRPr="008D77BC" w:rsidRDefault="00625C7E" w:rsidP="00625C7E">
            <w:pPr>
              <w:jc w:val="both"/>
              <w:rPr>
                <w:rFonts w:ascii="Arial" w:eastAsia="Arial" w:hAnsi="Arial" w:cs="Arial"/>
                <w:sz w:val="16"/>
                <w:szCs w:val="16"/>
              </w:rPr>
            </w:pPr>
            <w:r w:rsidRPr="008D77BC">
              <w:rPr>
                <w:rFonts w:ascii="Arial" w:eastAsia="Arial" w:hAnsi="Arial" w:cs="Arial"/>
                <w:b/>
                <w:sz w:val="16"/>
                <w:szCs w:val="16"/>
              </w:rPr>
              <w:t>III.</w:t>
            </w:r>
            <w:r w:rsidRPr="008D77BC">
              <w:rPr>
                <w:rFonts w:ascii="Arial" w:eastAsia="Arial" w:hAnsi="Arial" w:cs="Arial"/>
                <w:sz w:val="16"/>
                <w:szCs w:val="16"/>
              </w:rPr>
              <w:t xml:space="preserve"> Llevar el control de los expedientes y archivos en su poder, manteniendo un registro de cada uno de los movimientos que se ejecuten en los expedientes;</w:t>
            </w:r>
          </w:p>
          <w:p w:rsidR="00625C7E" w:rsidRPr="008D77BC" w:rsidRDefault="00625C7E" w:rsidP="00625C7E">
            <w:pPr>
              <w:jc w:val="both"/>
              <w:rPr>
                <w:rFonts w:ascii="Arial" w:eastAsia="Arial" w:hAnsi="Arial" w:cs="Arial"/>
                <w:sz w:val="16"/>
                <w:szCs w:val="16"/>
              </w:rPr>
            </w:pPr>
            <w:r w:rsidRPr="008D77BC">
              <w:rPr>
                <w:rFonts w:ascii="Arial" w:eastAsia="Arial" w:hAnsi="Arial" w:cs="Arial"/>
                <w:b/>
                <w:sz w:val="16"/>
                <w:szCs w:val="16"/>
              </w:rPr>
              <w:t>IV.</w:t>
            </w:r>
            <w:r w:rsidRPr="008D77BC">
              <w:rPr>
                <w:rFonts w:ascii="Arial" w:eastAsia="Arial" w:hAnsi="Arial" w:cs="Arial"/>
                <w:sz w:val="16"/>
                <w:szCs w:val="16"/>
              </w:rPr>
              <w:t xml:space="preserve"> Notificar los acuerdos de trámite, así como las resoluciones, oficios y determinaciones emitidas en los asuntos de su competencia, así como desahogar exhortos;</w:t>
            </w:r>
          </w:p>
          <w:p w:rsidR="00625C7E" w:rsidRPr="008D77BC" w:rsidRDefault="00625C7E" w:rsidP="00625C7E">
            <w:pPr>
              <w:jc w:val="both"/>
              <w:rPr>
                <w:rFonts w:ascii="Arial" w:eastAsia="Arial" w:hAnsi="Arial" w:cs="Arial"/>
                <w:sz w:val="16"/>
                <w:szCs w:val="16"/>
              </w:rPr>
            </w:pPr>
            <w:r w:rsidRPr="008D77BC">
              <w:rPr>
                <w:rFonts w:ascii="Arial" w:eastAsia="Arial" w:hAnsi="Arial" w:cs="Arial"/>
                <w:b/>
                <w:sz w:val="16"/>
                <w:szCs w:val="16"/>
              </w:rPr>
              <w:t>V.</w:t>
            </w:r>
            <w:r w:rsidRPr="008D77BC">
              <w:rPr>
                <w:rFonts w:ascii="Arial" w:eastAsia="Arial" w:hAnsi="Arial" w:cs="Arial"/>
                <w:sz w:val="16"/>
                <w:szCs w:val="16"/>
              </w:rPr>
              <w:t xml:space="preserve"> Informar al Síndico y a la Dirección Jurídica la localización y el estado de cada trámite, expediente y asunto de su competencia;</w:t>
            </w:r>
          </w:p>
          <w:p w:rsidR="00625C7E" w:rsidRPr="008D77BC" w:rsidRDefault="00625C7E" w:rsidP="00625C7E">
            <w:pPr>
              <w:jc w:val="both"/>
              <w:rPr>
                <w:rFonts w:ascii="Arial" w:eastAsia="Arial" w:hAnsi="Arial" w:cs="Arial"/>
                <w:sz w:val="16"/>
                <w:szCs w:val="16"/>
              </w:rPr>
            </w:pPr>
            <w:r w:rsidRPr="008D77BC">
              <w:rPr>
                <w:rFonts w:ascii="Arial" w:eastAsia="Arial" w:hAnsi="Arial" w:cs="Arial"/>
                <w:b/>
                <w:sz w:val="16"/>
                <w:szCs w:val="16"/>
              </w:rPr>
              <w:t>VI.</w:t>
            </w:r>
            <w:r w:rsidRPr="008D77BC">
              <w:rPr>
                <w:rFonts w:ascii="Arial" w:eastAsia="Arial" w:hAnsi="Arial" w:cs="Arial"/>
                <w:sz w:val="16"/>
                <w:szCs w:val="16"/>
              </w:rPr>
              <w:t xml:space="preserve"> Dar cumplimiento a los términos y plazos para la defensa de los intereses del Municipio en los asuntos de su competencia;</w:t>
            </w:r>
          </w:p>
          <w:p w:rsidR="00625C7E" w:rsidRPr="008D77BC" w:rsidRDefault="00625C7E" w:rsidP="00625C7E">
            <w:pPr>
              <w:jc w:val="both"/>
              <w:rPr>
                <w:rFonts w:ascii="Arial" w:eastAsia="Arial" w:hAnsi="Arial" w:cs="Arial"/>
                <w:sz w:val="16"/>
                <w:szCs w:val="16"/>
              </w:rPr>
            </w:pPr>
            <w:r w:rsidRPr="008D77BC">
              <w:rPr>
                <w:rFonts w:ascii="Arial" w:eastAsia="Arial" w:hAnsi="Arial" w:cs="Arial"/>
                <w:b/>
                <w:sz w:val="16"/>
                <w:szCs w:val="16"/>
              </w:rPr>
              <w:t xml:space="preserve">VII. </w:t>
            </w:r>
            <w:r w:rsidRPr="008D77BC">
              <w:rPr>
                <w:rFonts w:ascii="Arial" w:eastAsia="Arial" w:hAnsi="Arial" w:cs="Arial"/>
                <w:sz w:val="16"/>
                <w:szCs w:val="16"/>
              </w:rPr>
              <w:t>Elaborar los proyectos de contestación de demandas laborales, así como las reconvenciones;</w:t>
            </w:r>
          </w:p>
          <w:p w:rsidR="00625C7E" w:rsidRPr="008D77BC" w:rsidRDefault="00625C7E" w:rsidP="00625C7E">
            <w:pPr>
              <w:jc w:val="both"/>
              <w:rPr>
                <w:rFonts w:ascii="Arial" w:eastAsia="Arial" w:hAnsi="Arial" w:cs="Arial"/>
                <w:sz w:val="16"/>
                <w:szCs w:val="16"/>
              </w:rPr>
            </w:pPr>
            <w:r w:rsidRPr="008D77BC">
              <w:rPr>
                <w:rFonts w:ascii="Arial" w:eastAsia="Arial" w:hAnsi="Arial" w:cs="Arial"/>
                <w:b/>
                <w:sz w:val="16"/>
                <w:szCs w:val="16"/>
              </w:rPr>
              <w:t>VIII.</w:t>
            </w:r>
            <w:r w:rsidRPr="008D77BC">
              <w:rPr>
                <w:rFonts w:ascii="Arial" w:eastAsia="Arial" w:hAnsi="Arial" w:cs="Arial"/>
                <w:sz w:val="16"/>
                <w:szCs w:val="16"/>
              </w:rPr>
              <w:t xml:space="preserve"> Proporcionar la información pública que genere, posea o administre para su publicación en el portal de este Ayuntamiento y en los mismos términos de proporcionar las respuestas a las solicitudes de información, a la Unidad de Transparencia, lo anterior de acuerdo a la legislación en la materia; y</w:t>
            </w:r>
          </w:p>
          <w:p w:rsidR="00625C7E" w:rsidRPr="008D77BC" w:rsidRDefault="00625C7E" w:rsidP="00625C7E">
            <w:pPr>
              <w:jc w:val="both"/>
              <w:rPr>
                <w:rFonts w:ascii="Arial" w:eastAsia="Arial" w:hAnsi="Arial" w:cs="Arial"/>
                <w:sz w:val="16"/>
                <w:szCs w:val="16"/>
              </w:rPr>
            </w:pPr>
          </w:p>
          <w:p w:rsidR="00625C7E" w:rsidRPr="008D77BC" w:rsidRDefault="00625C7E" w:rsidP="00625C7E">
            <w:pPr>
              <w:jc w:val="both"/>
              <w:rPr>
                <w:rFonts w:ascii="Arial" w:eastAsia="Arial" w:hAnsi="Arial" w:cs="Arial"/>
                <w:sz w:val="16"/>
                <w:szCs w:val="16"/>
              </w:rPr>
            </w:pPr>
            <w:r w:rsidRPr="008D77BC">
              <w:rPr>
                <w:rFonts w:ascii="Arial" w:eastAsia="Arial" w:hAnsi="Arial" w:cs="Arial"/>
                <w:b/>
                <w:sz w:val="16"/>
                <w:szCs w:val="16"/>
              </w:rPr>
              <w:t xml:space="preserve">IX. </w:t>
            </w:r>
            <w:r w:rsidRPr="008D77BC">
              <w:rPr>
                <w:rFonts w:ascii="Arial" w:eastAsia="Arial" w:hAnsi="Arial" w:cs="Arial"/>
                <w:sz w:val="16"/>
                <w:szCs w:val="16"/>
              </w:rPr>
              <w:t>Las demás que le deter</w:t>
            </w:r>
            <w:r>
              <w:rPr>
                <w:rFonts w:ascii="Arial" w:eastAsia="Arial" w:hAnsi="Arial" w:cs="Arial"/>
                <w:sz w:val="16"/>
                <w:szCs w:val="16"/>
              </w:rPr>
              <w:t>mine el Ayuntamiento, la Sindicatura</w:t>
            </w:r>
            <w:r w:rsidRPr="008D77BC">
              <w:rPr>
                <w:rFonts w:ascii="Arial" w:eastAsia="Arial" w:hAnsi="Arial" w:cs="Arial"/>
                <w:sz w:val="16"/>
                <w:szCs w:val="16"/>
              </w:rPr>
              <w:t>, la Dirección General Jurídica y la normatividad aplicable.</w:t>
            </w:r>
          </w:p>
        </w:tc>
      </w:tr>
      <w:tr w:rsidR="00625C7E" w:rsidRPr="008D77BC" w:rsidTr="00625C7E">
        <w:trPr>
          <w:trHeight w:val="274"/>
          <w:jc w:val="center"/>
        </w:trPr>
        <w:tc>
          <w:tcPr>
            <w:tcW w:w="3850" w:type="dxa"/>
          </w:tcPr>
          <w:p w:rsidR="00625C7E" w:rsidRPr="008D77BC" w:rsidRDefault="00625C7E" w:rsidP="00625C7E">
            <w:pPr>
              <w:pStyle w:val="Prrafodelista"/>
              <w:ind w:left="0"/>
              <w:jc w:val="both"/>
              <w:rPr>
                <w:rFonts w:ascii="Arial" w:eastAsia="Arial" w:hAnsi="Arial" w:cs="Arial"/>
                <w:sz w:val="16"/>
                <w:szCs w:val="16"/>
                <w:lang w:val="es-ES" w:eastAsia="es-ES"/>
              </w:rPr>
            </w:pPr>
            <w:r w:rsidRPr="003F2273">
              <w:rPr>
                <w:rFonts w:ascii="Arial" w:eastAsia="Arial" w:hAnsi="Arial" w:cs="Arial"/>
                <w:b/>
                <w:sz w:val="16"/>
                <w:szCs w:val="16"/>
                <w:lang w:val="es-ES" w:eastAsia="es-ES"/>
              </w:rPr>
              <w:t>Artículo220.-</w:t>
            </w:r>
            <w:r w:rsidRPr="008D77BC">
              <w:rPr>
                <w:rFonts w:ascii="Arial" w:eastAsia="Arial" w:hAnsi="Arial" w:cs="Arial"/>
                <w:sz w:val="16"/>
                <w:szCs w:val="16"/>
                <w:lang w:val="es-ES" w:eastAsia="es-ES"/>
              </w:rPr>
              <w:t xml:space="preserve"> La Dirección de Aseo Público, cuenta con las siguientes atribuciones:</w:t>
            </w:r>
          </w:p>
          <w:p w:rsidR="00625C7E" w:rsidRPr="008D77BC" w:rsidRDefault="00625C7E" w:rsidP="00625C7E">
            <w:pPr>
              <w:pStyle w:val="Prrafodelista"/>
              <w:ind w:left="0"/>
              <w:jc w:val="both"/>
              <w:rPr>
                <w:rFonts w:ascii="Arial" w:eastAsia="Arial" w:hAnsi="Arial" w:cs="Arial"/>
                <w:sz w:val="16"/>
                <w:szCs w:val="16"/>
                <w:lang w:val="es-ES" w:eastAsia="es-ES"/>
              </w:rPr>
            </w:pPr>
          </w:p>
          <w:p w:rsidR="00625C7E" w:rsidRPr="008D77BC" w:rsidRDefault="00625C7E" w:rsidP="00625C7E">
            <w:pPr>
              <w:pStyle w:val="Prrafodelista"/>
              <w:ind w:left="0"/>
              <w:jc w:val="both"/>
              <w:rPr>
                <w:rFonts w:ascii="Arial" w:eastAsia="Arial" w:hAnsi="Arial" w:cs="Arial"/>
                <w:b/>
                <w:sz w:val="16"/>
                <w:szCs w:val="16"/>
                <w:lang w:val="es-ES" w:eastAsia="es-ES"/>
              </w:rPr>
            </w:pPr>
            <w:r w:rsidRPr="008D77BC">
              <w:rPr>
                <w:rFonts w:ascii="Arial" w:eastAsia="Arial" w:hAnsi="Arial" w:cs="Arial"/>
                <w:b/>
                <w:sz w:val="16"/>
                <w:szCs w:val="16"/>
                <w:lang w:val="es-ES" w:eastAsia="es-ES"/>
              </w:rPr>
              <w:t>I. al XXI (…)</w:t>
            </w:r>
          </w:p>
          <w:p w:rsidR="00625C7E" w:rsidRPr="008D77BC" w:rsidRDefault="00625C7E" w:rsidP="00625C7E">
            <w:pPr>
              <w:pStyle w:val="Prrafodelista"/>
              <w:ind w:left="0"/>
              <w:jc w:val="both"/>
              <w:rPr>
                <w:rFonts w:ascii="Arial" w:eastAsia="Arial" w:hAnsi="Arial" w:cs="Arial"/>
                <w:sz w:val="16"/>
                <w:szCs w:val="16"/>
                <w:lang w:val="es-ES" w:eastAsia="es-ES"/>
              </w:rPr>
            </w:pPr>
          </w:p>
          <w:p w:rsidR="00625C7E" w:rsidRPr="008D77BC" w:rsidRDefault="00625C7E" w:rsidP="00625C7E">
            <w:pPr>
              <w:pStyle w:val="Prrafodelista"/>
              <w:ind w:left="0"/>
              <w:jc w:val="both"/>
              <w:rPr>
                <w:rFonts w:ascii="Arial" w:eastAsia="Arial" w:hAnsi="Arial" w:cs="Arial"/>
                <w:sz w:val="16"/>
                <w:szCs w:val="16"/>
                <w:lang w:val="es-ES" w:eastAsia="es-ES"/>
              </w:rPr>
            </w:pPr>
            <w:r w:rsidRPr="008D77BC">
              <w:rPr>
                <w:rFonts w:ascii="Arial" w:eastAsia="Arial" w:hAnsi="Arial" w:cs="Arial"/>
                <w:sz w:val="16"/>
                <w:szCs w:val="16"/>
                <w:lang w:val="es-ES" w:eastAsia="es-ES"/>
              </w:rPr>
              <w:t>XXII. Las demás que establezca la normatividad aplicable.</w:t>
            </w:r>
          </w:p>
          <w:p w:rsidR="00625C7E" w:rsidRPr="008D77BC" w:rsidRDefault="00625C7E" w:rsidP="00625C7E">
            <w:pPr>
              <w:pBdr>
                <w:top w:val="nil"/>
                <w:left w:val="nil"/>
                <w:bottom w:val="nil"/>
                <w:right w:val="nil"/>
                <w:between w:val="nil"/>
              </w:pBdr>
              <w:jc w:val="both"/>
              <w:rPr>
                <w:rFonts w:ascii="Arial" w:eastAsia="Arial" w:hAnsi="Arial" w:cs="Arial"/>
                <w:b/>
                <w:sz w:val="16"/>
                <w:szCs w:val="16"/>
              </w:rPr>
            </w:pPr>
          </w:p>
        </w:tc>
        <w:tc>
          <w:tcPr>
            <w:tcW w:w="3849" w:type="dxa"/>
          </w:tcPr>
          <w:p w:rsidR="00625C7E" w:rsidRPr="008D77BC" w:rsidRDefault="00625C7E" w:rsidP="00625C7E">
            <w:pPr>
              <w:pStyle w:val="Prrafodelista"/>
              <w:ind w:left="0"/>
              <w:jc w:val="both"/>
              <w:rPr>
                <w:rFonts w:ascii="Arial" w:eastAsia="Arial" w:hAnsi="Arial" w:cs="Arial"/>
                <w:sz w:val="16"/>
                <w:szCs w:val="16"/>
                <w:lang w:val="es-ES" w:eastAsia="es-ES"/>
              </w:rPr>
            </w:pPr>
            <w:r w:rsidRPr="003F2273">
              <w:rPr>
                <w:rFonts w:ascii="Arial" w:eastAsia="Arial" w:hAnsi="Arial" w:cs="Arial"/>
                <w:b/>
                <w:sz w:val="16"/>
                <w:szCs w:val="16"/>
                <w:lang w:val="es-ES" w:eastAsia="es-ES"/>
              </w:rPr>
              <w:t>Artículo220.-</w:t>
            </w:r>
            <w:r w:rsidRPr="008D77BC">
              <w:rPr>
                <w:rFonts w:ascii="Arial" w:eastAsia="Arial" w:hAnsi="Arial" w:cs="Arial"/>
                <w:sz w:val="16"/>
                <w:szCs w:val="16"/>
                <w:lang w:val="es-ES" w:eastAsia="es-ES"/>
              </w:rPr>
              <w:t xml:space="preserve"> La Dirección de Aseo Público, cuenta con las siguientes atribuciones:</w:t>
            </w:r>
          </w:p>
          <w:p w:rsidR="00625C7E" w:rsidRPr="008D77BC" w:rsidRDefault="00625C7E" w:rsidP="00625C7E">
            <w:pPr>
              <w:pStyle w:val="Prrafodelista"/>
              <w:ind w:left="0"/>
              <w:jc w:val="both"/>
              <w:rPr>
                <w:rFonts w:ascii="Arial" w:eastAsia="Arial" w:hAnsi="Arial" w:cs="Arial"/>
                <w:sz w:val="16"/>
                <w:szCs w:val="16"/>
                <w:lang w:val="es-ES" w:eastAsia="es-ES"/>
              </w:rPr>
            </w:pPr>
          </w:p>
          <w:p w:rsidR="00625C7E" w:rsidRPr="008D77BC" w:rsidRDefault="00625C7E" w:rsidP="00625C7E">
            <w:pPr>
              <w:pStyle w:val="Prrafodelista"/>
              <w:ind w:left="0"/>
              <w:jc w:val="both"/>
              <w:rPr>
                <w:rFonts w:ascii="Arial" w:eastAsia="Arial" w:hAnsi="Arial" w:cs="Arial"/>
                <w:b/>
                <w:sz w:val="16"/>
                <w:szCs w:val="16"/>
                <w:lang w:val="es-ES" w:eastAsia="es-ES"/>
              </w:rPr>
            </w:pPr>
            <w:r w:rsidRPr="008D77BC">
              <w:rPr>
                <w:rFonts w:ascii="Arial" w:eastAsia="Arial" w:hAnsi="Arial" w:cs="Arial"/>
                <w:b/>
                <w:sz w:val="16"/>
                <w:szCs w:val="16"/>
                <w:lang w:val="es-ES" w:eastAsia="es-ES"/>
              </w:rPr>
              <w:t>I. al XXI (…)</w:t>
            </w:r>
          </w:p>
          <w:p w:rsidR="00625C7E" w:rsidRPr="008D77BC" w:rsidRDefault="00625C7E" w:rsidP="00625C7E">
            <w:pPr>
              <w:pStyle w:val="Prrafodelista"/>
              <w:ind w:left="0"/>
              <w:jc w:val="both"/>
              <w:rPr>
                <w:rFonts w:ascii="Arial" w:eastAsia="Arial" w:hAnsi="Arial" w:cs="Arial"/>
                <w:b/>
                <w:sz w:val="16"/>
                <w:szCs w:val="16"/>
                <w:lang w:val="es-ES" w:eastAsia="es-ES"/>
              </w:rPr>
            </w:pPr>
          </w:p>
          <w:p w:rsidR="00625C7E" w:rsidRPr="008D77BC" w:rsidRDefault="00625C7E" w:rsidP="00625C7E">
            <w:pPr>
              <w:pStyle w:val="Prrafodelista"/>
              <w:ind w:left="0"/>
              <w:jc w:val="both"/>
              <w:rPr>
                <w:rFonts w:ascii="Arial" w:eastAsia="Arial" w:hAnsi="Arial" w:cs="Arial"/>
                <w:sz w:val="16"/>
                <w:szCs w:val="16"/>
                <w:lang w:val="es-ES" w:eastAsia="es-ES"/>
              </w:rPr>
            </w:pPr>
            <w:r w:rsidRPr="008D77BC">
              <w:rPr>
                <w:rFonts w:ascii="Arial" w:eastAsia="Arial" w:hAnsi="Arial" w:cs="Arial"/>
                <w:b/>
                <w:sz w:val="16"/>
                <w:szCs w:val="16"/>
                <w:lang w:val="es-ES" w:eastAsia="es-ES"/>
              </w:rPr>
              <w:t xml:space="preserve">XXI. </w:t>
            </w:r>
            <w:r w:rsidRPr="008D77BC">
              <w:rPr>
                <w:rFonts w:ascii="Arial" w:eastAsia="Arial" w:hAnsi="Arial" w:cs="Arial"/>
                <w:sz w:val="16"/>
                <w:szCs w:val="16"/>
                <w:lang w:val="es-ES" w:eastAsia="es-ES"/>
              </w:rPr>
              <w:t>El Departamento de Aseo Público tendrá la facultad de diseñar, implementar y supervisar los programas necesar</w:t>
            </w:r>
            <w:r>
              <w:rPr>
                <w:rFonts w:ascii="Arial" w:eastAsia="Arial" w:hAnsi="Arial" w:cs="Arial"/>
                <w:sz w:val="16"/>
                <w:szCs w:val="16"/>
                <w:lang w:val="es-ES" w:eastAsia="es-ES"/>
              </w:rPr>
              <w:t>ios para realizar la sa</w:t>
            </w:r>
            <w:r w:rsidRPr="008D77BC">
              <w:rPr>
                <w:rFonts w:ascii="Arial" w:eastAsia="Arial" w:hAnsi="Arial" w:cs="Arial"/>
                <w:sz w:val="16"/>
                <w:szCs w:val="16"/>
                <w:lang w:val="es-ES" w:eastAsia="es-ES"/>
              </w:rPr>
              <w:t>n</w:t>
            </w:r>
            <w:r>
              <w:rPr>
                <w:rFonts w:ascii="Arial" w:eastAsia="Arial" w:hAnsi="Arial" w:cs="Arial"/>
                <w:sz w:val="16"/>
                <w:szCs w:val="16"/>
                <w:lang w:val="es-ES" w:eastAsia="es-ES"/>
              </w:rPr>
              <w:t>eamiento</w:t>
            </w:r>
            <w:r w:rsidRPr="008D77BC">
              <w:rPr>
                <w:rFonts w:ascii="Arial" w:eastAsia="Arial" w:hAnsi="Arial" w:cs="Arial"/>
                <w:sz w:val="16"/>
                <w:szCs w:val="16"/>
                <w:lang w:val="es-ES" w:eastAsia="es-ES"/>
              </w:rPr>
              <w:t xml:space="preserve"> y fumigación de espacios, y edificios públicos con el fin de combatir la propagación de Covid-19, dengue, </w:t>
            </w:r>
            <w:proofErr w:type="spellStart"/>
            <w:r w:rsidRPr="008D77BC">
              <w:rPr>
                <w:rFonts w:ascii="Arial" w:eastAsia="Arial" w:hAnsi="Arial" w:cs="Arial"/>
                <w:sz w:val="16"/>
                <w:szCs w:val="16"/>
                <w:lang w:val="es-ES" w:eastAsia="es-ES"/>
              </w:rPr>
              <w:t>zika</w:t>
            </w:r>
            <w:proofErr w:type="spellEnd"/>
            <w:r w:rsidRPr="008D77BC">
              <w:rPr>
                <w:rFonts w:ascii="Arial" w:eastAsia="Arial" w:hAnsi="Arial" w:cs="Arial"/>
                <w:sz w:val="16"/>
                <w:szCs w:val="16"/>
                <w:lang w:val="es-ES" w:eastAsia="es-ES"/>
              </w:rPr>
              <w:t xml:space="preserve"> y </w:t>
            </w:r>
            <w:proofErr w:type="spellStart"/>
            <w:r w:rsidRPr="008D77BC">
              <w:rPr>
                <w:rFonts w:ascii="Arial" w:eastAsia="Arial" w:hAnsi="Arial" w:cs="Arial"/>
                <w:sz w:val="16"/>
                <w:szCs w:val="16"/>
                <w:lang w:val="es-ES" w:eastAsia="es-ES"/>
              </w:rPr>
              <w:t>chikungunya</w:t>
            </w:r>
            <w:proofErr w:type="spellEnd"/>
            <w:r w:rsidRPr="008D77BC">
              <w:rPr>
                <w:rFonts w:ascii="Arial" w:eastAsia="Arial" w:hAnsi="Arial" w:cs="Arial"/>
                <w:sz w:val="16"/>
                <w:szCs w:val="16"/>
                <w:lang w:val="es-ES" w:eastAsia="es-ES"/>
              </w:rPr>
              <w:t>, así mismo será el encargado de dirigir los programas de trabajo, campañas de saneamiento y fumigación cuando se presente una contingencias sanitaria.</w:t>
            </w:r>
          </w:p>
          <w:p w:rsidR="00625C7E" w:rsidRPr="008D77BC" w:rsidRDefault="00625C7E" w:rsidP="00625C7E">
            <w:pPr>
              <w:pStyle w:val="Prrafodelista"/>
              <w:ind w:left="0"/>
              <w:jc w:val="both"/>
              <w:rPr>
                <w:rFonts w:ascii="Arial" w:eastAsia="Arial" w:hAnsi="Arial" w:cs="Arial"/>
                <w:sz w:val="16"/>
                <w:szCs w:val="16"/>
                <w:lang w:val="es-ES" w:eastAsia="es-ES"/>
              </w:rPr>
            </w:pPr>
          </w:p>
          <w:p w:rsidR="00625C7E" w:rsidRPr="008D77BC" w:rsidRDefault="00625C7E" w:rsidP="00625C7E">
            <w:pPr>
              <w:pStyle w:val="Prrafodelista"/>
              <w:ind w:left="0"/>
              <w:jc w:val="both"/>
              <w:rPr>
                <w:rFonts w:ascii="Arial" w:eastAsia="Arial" w:hAnsi="Arial" w:cs="Arial"/>
                <w:sz w:val="16"/>
                <w:szCs w:val="16"/>
                <w:lang w:val="es-ES" w:eastAsia="es-ES"/>
              </w:rPr>
            </w:pPr>
            <w:r w:rsidRPr="008D77BC">
              <w:rPr>
                <w:rFonts w:ascii="Arial" w:eastAsia="Arial" w:hAnsi="Arial" w:cs="Arial"/>
                <w:b/>
                <w:sz w:val="16"/>
                <w:szCs w:val="16"/>
                <w:lang w:val="es-ES" w:eastAsia="es-ES"/>
              </w:rPr>
              <w:t>XXIII.</w:t>
            </w:r>
            <w:r w:rsidRPr="008D77BC">
              <w:rPr>
                <w:rFonts w:ascii="Arial" w:eastAsia="Arial" w:hAnsi="Arial" w:cs="Arial"/>
                <w:sz w:val="16"/>
                <w:szCs w:val="16"/>
                <w:lang w:val="es-ES" w:eastAsia="es-ES"/>
              </w:rPr>
              <w:t xml:space="preserve"> Las demás que establezca la normatividad aplicable.</w:t>
            </w:r>
          </w:p>
        </w:tc>
      </w:tr>
      <w:tr w:rsidR="00625C7E" w:rsidRPr="008D77BC" w:rsidTr="00625C7E">
        <w:trPr>
          <w:trHeight w:val="274"/>
          <w:jc w:val="center"/>
        </w:trPr>
        <w:tc>
          <w:tcPr>
            <w:tcW w:w="3850" w:type="dxa"/>
          </w:tcPr>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 xml:space="preserve">Artículo237.- </w:t>
            </w:r>
            <w:r w:rsidRPr="008D77BC">
              <w:rPr>
                <w:rFonts w:ascii="Arial" w:eastAsia="Arial" w:hAnsi="Arial" w:cs="Arial"/>
                <w:sz w:val="16"/>
                <w:szCs w:val="16"/>
              </w:rPr>
              <w:t>La Coordinación General de Desarrollo Económico y Combate a la Desigualdad, tiene por objeto impulsar el desarrollo de oportunidades a todas las personas para acceder a un empleo digno o emprender un negocio, sin distinción de raza, sexo, edad, condición económica, sistema de creencias, origen o capacidades físicas.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Así mismo, fomentar el desarrollo y la ejecución de programas sociales estratégicos que impulsen el desarrollo de la innovación social responsable e incluyente, para garantizar un crecimiento equitativo, equilibrado y sustentable para la población de todas las zonas del Municipio.</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Son atribuciones de la Coordinación General del Desarrollo Económico y Combate a la Desigualdad:</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I.</w:t>
            </w:r>
            <w:r w:rsidRPr="008D77BC">
              <w:rPr>
                <w:rFonts w:ascii="Arial" w:eastAsia="Arial" w:hAnsi="Arial" w:cs="Arial"/>
                <w:sz w:val="16"/>
                <w:szCs w:val="16"/>
              </w:rPr>
              <w:t xml:space="preserve"> Formular los proyectos, planes y programas anuales de trabajo de la Coordinación, Direcciones y Unidades a su cargo y proponer al Ayuntamiento, al Presidente Municipal y al Jefe de Gabinete acciones continuas para el mejor ejercicio de sus funciones;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II</w:t>
            </w:r>
            <w:proofErr w:type="gramStart"/>
            <w:r w:rsidRPr="008D77BC">
              <w:rPr>
                <w:rFonts w:ascii="Arial" w:eastAsia="Arial" w:hAnsi="Arial" w:cs="Arial"/>
                <w:b/>
                <w:sz w:val="16"/>
                <w:szCs w:val="16"/>
              </w:rPr>
              <w:t>.</w:t>
            </w:r>
            <w:r w:rsidRPr="008D77BC">
              <w:rPr>
                <w:rFonts w:ascii="Arial" w:eastAsia="Arial" w:hAnsi="Arial" w:cs="Arial"/>
                <w:sz w:val="16"/>
                <w:szCs w:val="16"/>
              </w:rPr>
              <w:t xml:space="preserve"> ….</w:t>
            </w:r>
            <w:proofErr w:type="gramEnd"/>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XXIII</w:t>
            </w:r>
            <w:proofErr w:type="gramStart"/>
            <w:r w:rsidRPr="008D77BC">
              <w:rPr>
                <w:rFonts w:ascii="Arial" w:eastAsia="Arial" w:hAnsi="Arial" w:cs="Arial"/>
                <w:b/>
                <w:sz w:val="16"/>
                <w:szCs w:val="16"/>
              </w:rPr>
              <w:t xml:space="preserve">.  </w:t>
            </w:r>
            <w:r w:rsidRPr="008D77BC">
              <w:rPr>
                <w:rFonts w:ascii="Arial" w:eastAsia="Arial" w:hAnsi="Arial" w:cs="Arial"/>
                <w:sz w:val="16"/>
                <w:szCs w:val="16"/>
              </w:rPr>
              <w:t>…</w:t>
            </w:r>
            <w:proofErr w:type="gramEnd"/>
          </w:p>
        </w:tc>
        <w:tc>
          <w:tcPr>
            <w:tcW w:w="3849" w:type="dxa"/>
          </w:tcPr>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 xml:space="preserve">Artículo237.- </w:t>
            </w:r>
            <w:r w:rsidRPr="008D77BC">
              <w:rPr>
                <w:rFonts w:ascii="Arial" w:eastAsia="Arial" w:hAnsi="Arial" w:cs="Arial"/>
                <w:sz w:val="16"/>
                <w:szCs w:val="16"/>
              </w:rPr>
              <w:t>La Coordinación General de Desarrollo Económico y Combate a la Desigualdad, tiene por objeto impulsar el desarrollo de oportunidades a todas las personas para acceder a un empleo digno o emprender un negocio, sin distinción de raza, sexo, edad, condición económica, sistema de creencias, origen o capacidades físicas.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Así mismo, fomentar el desarrollo y la ejecución de programas sociales estratégicos que impulsen el desarrollo de la innovación social responsable e incluyente, para garantizar un crecimiento equitativo, equilibrado y sustentable para la población de todas las zonas del Municipio.</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 xml:space="preserve">Como parte de sus funciones tiene el quehacer cultural como fuente económica de crecimiento del municipio. </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Son atribuciones de la Coordinación General del Desarrollo Económico y Combate a la Desigualdad: …</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I.</w:t>
            </w:r>
            <w:r w:rsidRPr="008D77BC">
              <w:rPr>
                <w:rFonts w:ascii="Arial" w:eastAsia="Arial" w:hAnsi="Arial" w:cs="Arial"/>
                <w:sz w:val="16"/>
                <w:szCs w:val="16"/>
              </w:rPr>
              <w:t xml:space="preserve"> Formular los proyectos, planes y programas anuales de trabajo de la Coordinación, Direcciones y Unidades a su carg</w:t>
            </w:r>
            <w:r>
              <w:rPr>
                <w:rFonts w:ascii="Arial" w:eastAsia="Arial" w:hAnsi="Arial" w:cs="Arial"/>
                <w:sz w:val="16"/>
                <w:szCs w:val="16"/>
              </w:rPr>
              <w:t>o y proponer al Ayuntamiento, a la Presidencia Municipal y a la</w:t>
            </w:r>
            <w:r w:rsidRPr="008D77BC">
              <w:rPr>
                <w:rFonts w:ascii="Arial" w:eastAsia="Arial" w:hAnsi="Arial" w:cs="Arial"/>
                <w:sz w:val="16"/>
                <w:szCs w:val="16"/>
              </w:rPr>
              <w:t xml:space="preserve"> Jef</w:t>
            </w:r>
            <w:r>
              <w:rPr>
                <w:rFonts w:ascii="Arial" w:eastAsia="Arial" w:hAnsi="Arial" w:cs="Arial"/>
                <w:sz w:val="16"/>
                <w:szCs w:val="16"/>
              </w:rPr>
              <w:t>atura</w:t>
            </w:r>
            <w:r w:rsidRPr="008D77BC">
              <w:rPr>
                <w:rFonts w:ascii="Arial" w:eastAsia="Arial" w:hAnsi="Arial" w:cs="Arial"/>
                <w:sz w:val="16"/>
                <w:szCs w:val="16"/>
              </w:rPr>
              <w:t xml:space="preserve"> de Gabinete acciones continuas para el mejor ejercicio de sus funciones;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II</w:t>
            </w:r>
            <w:proofErr w:type="gramStart"/>
            <w:r w:rsidRPr="008D77BC">
              <w:rPr>
                <w:rFonts w:ascii="Arial" w:eastAsia="Arial" w:hAnsi="Arial" w:cs="Arial"/>
                <w:b/>
                <w:sz w:val="16"/>
                <w:szCs w:val="16"/>
              </w:rPr>
              <w:t>.</w:t>
            </w:r>
            <w:r w:rsidRPr="008D77BC">
              <w:rPr>
                <w:rFonts w:ascii="Arial" w:eastAsia="Arial" w:hAnsi="Arial" w:cs="Arial"/>
                <w:sz w:val="16"/>
                <w:szCs w:val="16"/>
              </w:rPr>
              <w:t xml:space="preserve"> ….</w:t>
            </w:r>
            <w:proofErr w:type="gramEnd"/>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w:t>
            </w:r>
          </w:p>
          <w:p w:rsidR="00625C7E" w:rsidRPr="008D77BC" w:rsidRDefault="00625C7E" w:rsidP="00625C7E">
            <w:pPr>
              <w:spacing w:line="240" w:lineRule="auto"/>
              <w:rPr>
                <w:rFonts w:ascii="Arial" w:eastAsia="Arial" w:hAnsi="Arial" w:cs="Arial"/>
              </w:rPr>
            </w:pPr>
            <w:r w:rsidRPr="008D77BC">
              <w:rPr>
                <w:rFonts w:ascii="Arial" w:eastAsia="Arial" w:hAnsi="Arial" w:cs="Arial"/>
                <w:b/>
                <w:sz w:val="16"/>
                <w:szCs w:val="16"/>
              </w:rPr>
              <w:t>XXIII</w:t>
            </w:r>
            <w:proofErr w:type="gramStart"/>
            <w:r w:rsidRPr="008D77BC">
              <w:rPr>
                <w:rFonts w:ascii="Arial" w:eastAsia="Arial" w:hAnsi="Arial" w:cs="Arial"/>
                <w:b/>
                <w:sz w:val="16"/>
                <w:szCs w:val="16"/>
              </w:rPr>
              <w:t xml:space="preserve">.  </w:t>
            </w:r>
            <w:r w:rsidRPr="008D77BC">
              <w:rPr>
                <w:rFonts w:ascii="Arial" w:eastAsia="Arial" w:hAnsi="Arial" w:cs="Arial"/>
                <w:sz w:val="16"/>
                <w:szCs w:val="16"/>
              </w:rPr>
              <w:t>…</w:t>
            </w:r>
            <w:proofErr w:type="gramEnd"/>
            <w:r w:rsidRPr="008D77BC">
              <w:rPr>
                <w:rFonts w:ascii="Arial" w:eastAsia="Arial" w:hAnsi="Arial" w:cs="Arial"/>
                <w:sz w:val="16"/>
                <w:szCs w:val="16"/>
              </w:rPr>
              <w:t>.</w:t>
            </w:r>
          </w:p>
        </w:tc>
      </w:tr>
      <w:tr w:rsidR="00625C7E" w:rsidRPr="008D77BC" w:rsidTr="00625C7E">
        <w:trPr>
          <w:trHeight w:val="274"/>
          <w:jc w:val="center"/>
        </w:trPr>
        <w:tc>
          <w:tcPr>
            <w:tcW w:w="3850" w:type="dxa"/>
          </w:tcPr>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 xml:space="preserve">Artículo 238.- </w:t>
            </w:r>
            <w:r w:rsidRPr="008D77BC">
              <w:rPr>
                <w:rFonts w:ascii="Arial" w:eastAsia="Arial" w:hAnsi="Arial" w:cs="Arial"/>
                <w:sz w:val="16"/>
                <w:szCs w:val="16"/>
              </w:rPr>
              <w:t>En materia de Desarrollo de Económico, la Coordinación tiene las siguientes atribuciones: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I.</w:t>
            </w:r>
            <w:r w:rsidRPr="008D77BC">
              <w:rPr>
                <w:rFonts w:ascii="Arial" w:eastAsia="Arial" w:hAnsi="Arial" w:cs="Arial"/>
                <w:sz w:val="16"/>
                <w:szCs w:val="16"/>
              </w:rPr>
              <w:t xml:space="preserve"> Implementar programas para incrementar la inversión productiva y la generación de nuevas empresas en el Municipio;</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II.</w:t>
            </w:r>
            <w:r w:rsidRPr="008D77BC">
              <w:rPr>
                <w:rFonts w:ascii="Arial" w:eastAsia="Arial" w:hAnsi="Arial" w:cs="Arial"/>
                <w:sz w:val="16"/>
                <w:szCs w:val="16"/>
              </w:rPr>
              <w:t xml:space="preserve"> Definir las estrategias para el fomento del empleo, el crecimiento en la inversión productiva y apertura de empresas en el Municipios, en coordinación con las dependencias competentes;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III.</w:t>
            </w:r>
            <w:r w:rsidRPr="008D77BC">
              <w:rPr>
                <w:rFonts w:ascii="Arial" w:eastAsia="Arial" w:hAnsi="Arial" w:cs="Arial"/>
                <w:sz w:val="16"/>
                <w:szCs w:val="16"/>
              </w:rPr>
              <w:t xml:space="preserve"> Proponer estrategias para atraer inversiones y fomentar la exportación de los bienes que se producen en el Municipio;</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IV.</w:t>
            </w:r>
            <w:r w:rsidRPr="008D77BC">
              <w:rPr>
                <w:rFonts w:ascii="Arial" w:eastAsia="Arial" w:hAnsi="Arial" w:cs="Arial"/>
                <w:sz w:val="16"/>
                <w:szCs w:val="16"/>
              </w:rPr>
              <w:t xml:space="preserve"> Diseñar, implementar y promover los mecanismos que sean necesarios para </w:t>
            </w:r>
            <w:proofErr w:type="spellStart"/>
            <w:r w:rsidRPr="008D77BC">
              <w:rPr>
                <w:rFonts w:ascii="Arial" w:eastAsia="Arial" w:hAnsi="Arial" w:cs="Arial"/>
                <w:sz w:val="16"/>
                <w:szCs w:val="16"/>
              </w:rPr>
              <w:t>eficientar</w:t>
            </w:r>
            <w:proofErr w:type="spellEnd"/>
            <w:r w:rsidRPr="008D77BC">
              <w:rPr>
                <w:rFonts w:ascii="Arial" w:eastAsia="Arial" w:hAnsi="Arial" w:cs="Arial"/>
                <w:sz w:val="16"/>
                <w:szCs w:val="16"/>
              </w:rPr>
              <w:t xml:space="preserve"> y agilizar los trámites que se lleven a cabo en la Coordinación;</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V.</w:t>
            </w:r>
            <w:r w:rsidRPr="008D77BC">
              <w:rPr>
                <w:rFonts w:ascii="Arial" w:eastAsia="Arial" w:hAnsi="Arial" w:cs="Arial"/>
                <w:sz w:val="16"/>
                <w:szCs w:val="16"/>
              </w:rPr>
              <w:t xml:space="preserve"> Emitir opiniones técnicas que puedan incidir en la actualización de las disposiciones reglamentarias relacionadas con las actividades de la Coordinación y que contribuyan de manera positiva en el diseño del modelo de ciudad;</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VI.</w:t>
            </w:r>
            <w:r w:rsidRPr="008D77BC">
              <w:rPr>
                <w:rFonts w:ascii="Arial" w:eastAsia="Arial" w:hAnsi="Arial" w:cs="Arial"/>
                <w:sz w:val="16"/>
                <w:szCs w:val="16"/>
              </w:rPr>
              <w:t xml:space="preserve"> Propiciar y coordinar la instalación del Consejo Municipal de Promoción Económica;</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VII.</w:t>
            </w:r>
            <w:r w:rsidRPr="008D77BC">
              <w:rPr>
                <w:rFonts w:ascii="Arial" w:eastAsia="Arial" w:hAnsi="Arial" w:cs="Arial"/>
                <w:sz w:val="16"/>
                <w:szCs w:val="16"/>
              </w:rPr>
              <w:t xml:space="preserve"> Diseñar y promover institucionalmente una política de incentivos para crear más puestos de trabajo de calidad para los habitantes de la ciudad;</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VIII.</w:t>
            </w:r>
            <w:r w:rsidRPr="008D77BC">
              <w:rPr>
                <w:rFonts w:ascii="Arial" w:eastAsia="Arial" w:hAnsi="Arial" w:cs="Arial"/>
                <w:sz w:val="16"/>
                <w:szCs w:val="16"/>
              </w:rPr>
              <w:t xml:space="preserve"> Proponer incentivos municipales para las inversiones de largo plazo, generadoras de empleos dignos;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IX.</w:t>
            </w:r>
            <w:r w:rsidRPr="008D77BC">
              <w:rPr>
                <w:rFonts w:ascii="Arial" w:eastAsia="Arial" w:hAnsi="Arial" w:cs="Arial"/>
                <w:sz w:val="16"/>
                <w:szCs w:val="16"/>
              </w:rPr>
              <w:t xml:space="preserve"> Atraer inversiones y empresas de punta para el desarrollo de cadenas productivas y circuitos de valor agregado y potencial exportador;</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w:t>
            </w:r>
            <w:r w:rsidRPr="008D77BC">
              <w:rPr>
                <w:rFonts w:ascii="Arial" w:eastAsia="Arial" w:hAnsi="Arial" w:cs="Arial"/>
                <w:sz w:val="16"/>
                <w:szCs w:val="16"/>
              </w:rPr>
              <w:t xml:space="preserve"> Fomentar y promover la inversión mixta en Centros de Innovación y Agregación de Valor, así como en las empresas de lanzamiento de proyectos enfocadas a los sectores estratégicos y los nichos comerciales emergentes;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XI.</w:t>
            </w:r>
            <w:r w:rsidRPr="008D77BC">
              <w:rPr>
                <w:rFonts w:ascii="Arial" w:eastAsia="Arial" w:hAnsi="Arial" w:cs="Arial"/>
                <w:sz w:val="16"/>
                <w:szCs w:val="16"/>
              </w:rPr>
              <w:t xml:space="preserve"> Diseñar, implementar, promover y supervisar la Ventanilla Empresarial, </w:t>
            </w:r>
            <w:proofErr w:type="spellStart"/>
            <w:r w:rsidRPr="008D77BC">
              <w:rPr>
                <w:rFonts w:ascii="Arial" w:eastAsia="Arial" w:hAnsi="Arial" w:cs="Arial"/>
                <w:sz w:val="16"/>
                <w:szCs w:val="16"/>
              </w:rPr>
              <w:t>conacompañamiento</w:t>
            </w:r>
            <w:proofErr w:type="spellEnd"/>
            <w:r w:rsidRPr="008D77BC">
              <w:rPr>
                <w:rFonts w:ascii="Arial" w:eastAsia="Arial" w:hAnsi="Arial" w:cs="Arial"/>
                <w:sz w:val="16"/>
                <w:szCs w:val="16"/>
              </w:rPr>
              <w:t xml:space="preserve"> a lo largo del proceso;</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XII.</w:t>
            </w:r>
            <w:r w:rsidRPr="008D77BC">
              <w:rPr>
                <w:rFonts w:ascii="Arial" w:eastAsia="Arial" w:hAnsi="Arial" w:cs="Arial"/>
                <w:sz w:val="16"/>
                <w:szCs w:val="16"/>
              </w:rPr>
              <w:t xml:space="preserve"> Implementar programas para fomentar la creación de empleos, emprendimiento, capacitación e incubación de negocios en el Municipio;</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XIII.</w:t>
            </w:r>
            <w:r w:rsidRPr="008D77BC">
              <w:rPr>
                <w:rFonts w:ascii="Arial" w:eastAsia="Arial" w:hAnsi="Arial" w:cs="Arial"/>
                <w:sz w:val="16"/>
                <w:szCs w:val="16"/>
              </w:rPr>
              <w:t xml:space="preserve"> Definir las estrategias para el fomento del empleo, el crecimiento en la inversión productiva y apertura de empresas en el Municipios, en coordinación con las dependencias competentes;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XIV.</w:t>
            </w:r>
            <w:r w:rsidRPr="008D77BC">
              <w:rPr>
                <w:rFonts w:ascii="Arial" w:eastAsia="Arial" w:hAnsi="Arial" w:cs="Arial"/>
                <w:sz w:val="16"/>
                <w:szCs w:val="16"/>
              </w:rPr>
              <w:t xml:space="preserve"> Coordinar los programas de fomento empresarial para pequeños negocios, así como vincular fondos económicos a nivel local, nacional e internacional para proyectos productivos de microempresarios;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XV.</w:t>
            </w:r>
            <w:r w:rsidRPr="008D77BC">
              <w:rPr>
                <w:rFonts w:ascii="Arial" w:eastAsia="Arial" w:hAnsi="Arial" w:cs="Arial"/>
                <w:sz w:val="16"/>
                <w:szCs w:val="16"/>
              </w:rPr>
              <w:t xml:space="preserve"> Elaborar la metodología, la organización y mercadotecnia para un desarrollo sustentable de pequeños negocios;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XVI.</w:t>
            </w:r>
            <w:r w:rsidRPr="008D77BC">
              <w:rPr>
                <w:rFonts w:ascii="Arial" w:eastAsia="Arial" w:hAnsi="Arial" w:cs="Arial"/>
                <w:sz w:val="16"/>
                <w:szCs w:val="16"/>
              </w:rPr>
              <w:t xml:space="preserve"> Impulsar la vinculación de productores y consumidores a través de estrategias innovadoras para la generación de cadenas productivas;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XVII.</w:t>
            </w:r>
            <w:r w:rsidRPr="008D77BC">
              <w:rPr>
                <w:rFonts w:ascii="Arial" w:eastAsia="Arial" w:hAnsi="Arial" w:cs="Arial"/>
                <w:sz w:val="16"/>
                <w:szCs w:val="16"/>
              </w:rPr>
              <w:t xml:space="preserve"> Actuar como facilitador del desarrollo social, cultural, económico y político de la ciudad, promoviendo a los emprendedores sociales, invirtiendo en acciones transformadoras del entorno social y productivo, a cargo de ciudadanos, organismos de sociedad civil, micro, pequeñas y medianas empresas, y organismos representativos de sectores productivos, entre otros;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 xml:space="preserve">XVIII. </w:t>
            </w:r>
            <w:r w:rsidRPr="008D77BC">
              <w:rPr>
                <w:rFonts w:ascii="Arial" w:eastAsia="Arial" w:hAnsi="Arial" w:cs="Arial"/>
                <w:sz w:val="16"/>
                <w:szCs w:val="16"/>
              </w:rPr>
              <w:t>Las demás que la normatividad aplicable señale.</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b/>
                <w:sz w:val="16"/>
                <w:szCs w:val="16"/>
              </w:rPr>
            </w:pPr>
          </w:p>
        </w:tc>
        <w:tc>
          <w:tcPr>
            <w:tcW w:w="3849" w:type="dxa"/>
          </w:tcPr>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 xml:space="preserve">Artículo 238.- </w:t>
            </w:r>
            <w:r w:rsidRPr="008D77BC">
              <w:rPr>
                <w:rFonts w:ascii="Arial" w:eastAsia="Arial" w:hAnsi="Arial" w:cs="Arial"/>
                <w:sz w:val="16"/>
                <w:szCs w:val="16"/>
              </w:rPr>
              <w:t>En materia de Desarrollo de Económico, y fomento, crecimiento y promoción de la cultura, la Coordinación tiene las siguientes atribuciones: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I.</w:t>
            </w:r>
            <w:r w:rsidRPr="008D77BC">
              <w:rPr>
                <w:rFonts w:ascii="Arial" w:eastAsia="Arial" w:hAnsi="Arial" w:cs="Arial"/>
                <w:sz w:val="16"/>
                <w:szCs w:val="16"/>
              </w:rPr>
              <w:t xml:space="preserve"> Implementar programas para incrementar la inversión productiva y la generación de nuevas empresas en el Municipio;</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II.</w:t>
            </w:r>
            <w:r w:rsidRPr="008D77BC">
              <w:rPr>
                <w:rFonts w:ascii="Arial" w:eastAsia="Arial" w:hAnsi="Arial" w:cs="Arial"/>
                <w:sz w:val="16"/>
                <w:szCs w:val="16"/>
              </w:rPr>
              <w:t xml:space="preserve"> Definir las estrategias para el fomento del empleo, el crecimiento en la inversión productiva y apertura de empresas en el Municipios, en coordinación con las dependencias competentes;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III.</w:t>
            </w:r>
            <w:r w:rsidRPr="008D77BC">
              <w:rPr>
                <w:rFonts w:ascii="Arial" w:eastAsia="Arial" w:hAnsi="Arial" w:cs="Arial"/>
                <w:sz w:val="16"/>
                <w:szCs w:val="16"/>
              </w:rPr>
              <w:t xml:space="preserve"> Proponer estrategias para atraer inversiones y fomentar la exportación de los bienes que se producen en el Municipio;</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IV.</w:t>
            </w:r>
            <w:r w:rsidRPr="008D77BC">
              <w:rPr>
                <w:rFonts w:ascii="Arial" w:eastAsia="Arial" w:hAnsi="Arial" w:cs="Arial"/>
                <w:sz w:val="16"/>
                <w:szCs w:val="16"/>
              </w:rPr>
              <w:t xml:space="preserve"> Diseñar, implementar y promover los mecanismos que sean necesarios para </w:t>
            </w:r>
            <w:proofErr w:type="spellStart"/>
            <w:r w:rsidRPr="008D77BC">
              <w:rPr>
                <w:rFonts w:ascii="Arial" w:eastAsia="Arial" w:hAnsi="Arial" w:cs="Arial"/>
                <w:sz w:val="16"/>
                <w:szCs w:val="16"/>
              </w:rPr>
              <w:t>eficientar</w:t>
            </w:r>
            <w:proofErr w:type="spellEnd"/>
            <w:r w:rsidRPr="008D77BC">
              <w:rPr>
                <w:rFonts w:ascii="Arial" w:eastAsia="Arial" w:hAnsi="Arial" w:cs="Arial"/>
                <w:sz w:val="16"/>
                <w:szCs w:val="16"/>
              </w:rPr>
              <w:t xml:space="preserve"> y agilizar los trámites que se lleven a cabo en la Coordinación;</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V.</w:t>
            </w:r>
            <w:r w:rsidRPr="008D77BC">
              <w:rPr>
                <w:rFonts w:ascii="Arial" w:eastAsia="Arial" w:hAnsi="Arial" w:cs="Arial"/>
                <w:sz w:val="16"/>
                <w:szCs w:val="16"/>
              </w:rPr>
              <w:t xml:space="preserve"> Emitir opiniones técnicas que puedan incidir en la actualización de las disposiciones reglamentarias relacionadas con las actividades de la Coordinación y que contribuyan de manera positiva en el diseño del modelo de ciudad;</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VI.</w:t>
            </w:r>
            <w:r w:rsidRPr="008D77BC">
              <w:rPr>
                <w:rFonts w:ascii="Arial" w:eastAsia="Arial" w:hAnsi="Arial" w:cs="Arial"/>
                <w:sz w:val="16"/>
                <w:szCs w:val="16"/>
              </w:rPr>
              <w:t xml:space="preserve"> Propiciar y coordinar la instalación del Consejo Municipal de Promoción Económica;</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VII.</w:t>
            </w:r>
            <w:r w:rsidRPr="008D77BC">
              <w:rPr>
                <w:rFonts w:ascii="Arial" w:eastAsia="Arial" w:hAnsi="Arial" w:cs="Arial"/>
                <w:sz w:val="16"/>
                <w:szCs w:val="16"/>
              </w:rPr>
              <w:t xml:space="preserve"> Diseñar y promover institucionalmente una política de incentivos para crear más puestos de trabajo de calidad para los habitantes de la ciudad;</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VIII.</w:t>
            </w:r>
            <w:r w:rsidRPr="008D77BC">
              <w:rPr>
                <w:rFonts w:ascii="Arial" w:eastAsia="Arial" w:hAnsi="Arial" w:cs="Arial"/>
                <w:sz w:val="16"/>
                <w:szCs w:val="16"/>
              </w:rPr>
              <w:t xml:space="preserve"> Proponer incentivos municipales para las inversiones de largo plazo, generadoras de empleos dignos;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IX.</w:t>
            </w:r>
            <w:r w:rsidRPr="008D77BC">
              <w:rPr>
                <w:rFonts w:ascii="Arial" w:eastAsia="Arial" w:hAnsi="Arial" w:cs="Arial"/>
                <w:sz w:val="16"/>
                <w:szCs w:val="16"/>
              </w:rPr>
              <w:t xml:space="preserve"> Atraer inversiones y empresas de punta para el desarrollo de cadenas productivas y circuitos de valor agregado y potencial exportador;</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w:t>
            </w:r>
            <w:r w:rsidRPr="008D77BC">
              <w:rPr>
                <w:rFonts w:ascii="Arial" w:eastAsia="Arial" w:hAnsi="Arial" w:cs="Arial"/>
                <w:sz w:val="16"/>
                <w:szCs w:val="16"/>
              </w:rPr>
              <w:t xml:space="preserve"> Fomentar y promover la inversión mixta en Centros de Innovación y Agregación de Valor, así como en las empresas de lanzamiento de proyectos enfocadas a los sectores estratégicos y los nichos comerciales emergentes;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XI.</w:t>
            </w:r>
            <w:r w:rsidRPr="008D77BC">
              <w:rPr>
                <w:rFonts w:ascii="Arial" w:eastAsia="Arial" w:hAnsi="Arial" w:cs="Arial"/>
                <w:sz w:val="16"/>
                <w:szCs w:val="16"/>
              </w:rPr>
              <w:t xml:space="preserve"> Diseñar, implementar, promover y supervisar la Ventanilla Empresarial, con acompañamiento a lo largo del proceso;</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XII.</w:t>
            </w:r>
            <w:r w:rsidRPr="008D77BC">
              <w:rPr>
                <w:rFonts w:ascii="Arial" w:eastAsia="Arial" w:hAnsi="Arial" w:cs="Arial"/>
                <w:sz w:val="16"/>
                <w:szCs w:val="16"/>
              </w:rPr>
              <w:t xml:space="preserve"> Implementar programas para fomentar la creación de empleos, emprendimiento, capacitación e incubación de negocios en el Municipio;</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XIII.</w:t>
            </w:r>
            <w:r w:rsidRPr="008D77BC">
              <w:rPr>
                <w:rFonts w:ascii="Arial" w:eastAsia="Arial" w:hAnsi="Arial" w:cs="Arial"/>
                <w:sz w:val="16"/>
                <w:szCs w:val="16"/>
              </w:rPr>
              <w:t xml:space="preserve"> Definir las estrategias para el fomento del empleo, el crecimiento en la inversión productiva y apertura de empresas en el Municipios, en coordinación con las dependencias competentes;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XIV.</w:t>
            </w:r>
            <w:r w:rsidRPr="008D77BC">
              <w:rPr>
                <w:rFonts w:ascii="Arial" w:eastAsia="Arial" w:hAnsi="Arial" w:cs="Arial"/>
                <w:sz w:val="16"/>
                <w:szCs w:val="16"/>
              </w:rPr>
              <w:t xml:space="preserve"> Coordinar los programas de fomento empresarial para pequeños negocios, así como vincular fondos económicos a nivel local, nacional e internacional para proyectos productivos de microempresarios;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XV.</w:t>
            </w:r>
            <w:r w:rsidRPr="008D77BC">
              <w:rPr>
                <w:rFonts w:ascii="Arial" w:eastAsia="Arial" w:hAnsi="Arial" w:cs="Arial"/>
                <w:sz w:val="16"/>
                <w:szCs w:val="16"/>
              </w:rPr>
              <w:t xml:space="preserve"> Elaborar la metodología, la organización y mercadotecnia para un desarrollo sustentable de pequeños negocios;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XVI.</w:t>
            </w:r>
            <w:r w:rsidRPr="008D77BC">
              <w:rPr>
                <w:rFonts w:ascii="Arial" w:eastAsia="Arial" w:hAnsi="Arial" w:cs="Arial"/>
                <w:sz w:val="16"/>
                <w:szCs w:val="16"/>
              </w:rPr>
              <w:t xml:space="preserve"> Impulsar la vinculación de productores y consumidores a través de estrategias innovadoras para la generación de cadenas productivas;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XVII.</w:t>
            </w:r>
            <w:r w:rsidRPr="008D77BC">
              <w:rPr>
                <w:rFonts w:ascii="Arial" w:eastAsia="Arial" w:hAnsi="Arial" w:cs="Arial"/>
                <w:sz w:val="16"/>
                <w:szCs w:val="16"/>
              </w:rPr>
              <w:t xml:space="preserve"> Actuar como facilitador del desarrollo social, cultural, económico y político de la ciudad, promoviendo a los emprendedores sociales, invirtiendo en acciones transformadoras del entorno social y productivo, a cargo de ciudadanos, organismos de sociedad civil, micro, pequeñas y medianas empresas, y organismos representativos de sectores productivos, entre otros;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XVIII.</w:t>
            </w:r>
            <w:r w:rsidRPr="008D77BC">
              <w:rPr>
                <w:rFonts w:ascii="Arial" w:eastAsia="Arial" w:hAnsi="Arial" w:cs="Arial"/>
                <w:sz w:val="16"/>
                <w:szCs w:val="16"/>
              </w:rPr>
              <w:t xml:space="preserve"> Realizar los proyectos, programas y mecanismos, que impulsan y fomentan el desarrollo de las actividades culturales y artísticas;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XIX</w:t>
            </w:r>
            <w:r w:rsidRPr="008D77BC">
              <w:rPr>
                <w:rFonts w:ascii="Arial" w:eastAsia="Arial" w:hAnsi="Arial" w:cs="Arial"/>
                <w:sz w:val="16"/>
                <w:szCs w:val="16"/>
              </w:rPr>
              <w:t>. Estimular las inversiones público-privadas para la creación de Centros Culturales Independientes;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XX.</w:t>
            </w:r>
            <w:r w:rsidRPr="008D77BC">
              <w:rPr>
                <w:rFonts w:ascii="Arial" w:eastAsia="Arial" w:hAnsi="Arial" w:cs="Arial"/>
                <w:sz w:val="16"/>
                <w:szCs w:val="16"/>
              </w:rPr>
              <w:t xml:space="preserve"> Formular y ejecutar actividades para el diálogo e intercambio distrital, regional, nacional e internacional de las prácticas y procesos académicos y de generación de conocimiento social;</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XXI.</w:t>
            </w:r>
            <w:r w:rsidRPr="008D77BC">
              <w:rPr>
                <w:rFonts w:ascii="Arial" w:eastAsia="Arial" w:hAnsi="Arial" w:cs="Arial"/>
                <w:sz w:val="16"/>
                <w:szCs w:val="16"/>
              </w:rPr>
              <w:t xml:space="preserve"> Promover la creación de un fondo con aportaciones públicas y privadas para el apoyo a iniciativas de lanzamiento de nuevos talentos y sus expresiones creativas;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XXII.</w:t>
            </w:r>
            <w:r w:rsidRPr="008D77BC">
              <w:rPr>
                <w:rFonts w:ascii="Arial" w:eastAsia="Arial" w:hAnsi="Arial" w:cs="Arial"/>
                <w:sz w:val="16"/>
                <w:szCs w:val="16"/>
              </w:rPr>
              <w:t xml:space="preserve"> Proponer, y colaborar con las actividades museísticas e históricas con las dependencias competentes;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XXIII.</w:t>
            </w:r>
            <w:r w:rsidRPr="008D77BC">
              <w:rPr>
                <w:rFonts w:ascii="Arial" w:eastAsia="Arial" w:hAnsi="Arial" w:cs="Arial"/>
                <w:sz w:val="16"/>
                <w:szCs w:val="16"/>
              </w:rPr>
              <w:t xml:space="preserve"> Formular, proponer y ejecutar políticas que integren a la sociedad en actividades recreativas;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XXIV.</w:t>
            </w:r>
            <w:r w:rsidRPr="008D77BC">
              <w:rPr>
                <w:rFonts w:ascii="Arial" w:eastAsia="Arial" w:hAnsi="Arial" w:cs="Arial"/>
                <w:sz w:val="16"/>
                <w:szCs w:val="16"/>
              </w:rPr>
              <w:t xml:space="preserve"> Implementar actividades recreativas en los núcleos de población, que fomentan el sentido de comunidad y las relaciones interpersonales;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XXV.</w:t>
            </w:r>
            <w:r w:rsidRPr="008D77BC">
              <w:rPr>
                <w:rFonts w:ascii="Arial" w:eastAsia="Arial" w:hAnsi="Arial" w:cs="Arial"/>
                <w:sz w:val="16"/>
                <w:szCs w:val="16"/>
              </w:rPr>
              <w:t xml:space="preserve"> Llevar a cabo proyectos estratégicos, que diversifiquen la oferta de recreación existente en los diversos núcleos de población del Municipio;</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XXVI.</w:t>
            </w:r>
            <w:r w:rsidRPr="008D77BC">
              <w:rPr>
                <w:rFonts w:ascii="Arial" w:eastAsia="Arial" w:hAnsi="Arial" w:cs="Arial"/>
                <w:sz w:val="16"/>
                <w:szCs w:val="16"/>
              </w:rPr>
              <w:t xml:space="preserve"> Vincularse con organismos de la sociedad civil, para desarrollar actividades recreativas;</w:t>
            </w:r>
          </w:p>
          <w:p w:rsidR="00625C7E" w:rsidRPr="008D77BC" w:rsidRDefault="00625C7E" w:rsidP="00625C7E">
            <w:pPr>
              <w:spacing w:before="240" w:after="240" w:line="240" w:lineRule="auto"/>
              <w:jc w:val="both"/>
              <w:rPr>
                <w:rFonts w:ascii="Arial" w:eastAsia="Arial" w:hAnsi="Arial" w:cs="Arial"/>
                <w:sz w:val="16"/>
                <w:szCs w:val="16"/>
              </w:rPr>
            </w:pPr>
            <w:r w:rsidRPr="008D77BC">
              <w:rPr>
                <w:rFonts w:ascii="Arial" w:eastAsia="Arial" w:hAnsi="Arial" w:cs="Arial"/>
                <w:b/>
                <w:sz w:val="16"/>
                <w:szCs w:val="16"/>
              </w:rPr>
              <w:t>XXVII.</w:t>
            </w:r>
            <w:r w:rsidRPr="008D77BC">
              <w:rPr>
                <w:rFonts w:ascii="Arial" w:eastAsia="Arial" w:hAnsi="Arial" w:cs="Arial"/>
                <w:sz w:val="16"/>
                <w:szCs w:val="16"/>
              </w:rPr>
              <w:t xml:space="preserve">- Coordinar y/o ejecutar la promoción y consolidación del asociacionismo y cooperativismo con la sociedad para hacer frente a las aspiraciones económicas, sociales y culturales, afines a la situación económica del Municipio. </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 xml:space="preserve">XXVIII.- </w:t>
            </w:r>
            <w:r w:rsidRPr="008D77BC">
              <w:rPr>
                <w:rFonts w:ascii="Arial" w:eastAsia="Arial" w:hAnsi="Arial" w:cs="Arial"/>
                <w:sz w:val="16"/>
                <w:szCs w:val="16"/>
              </w:rPr>
              <w:t>Las demás que la normatividad aplicable señale.</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b/>
                <w:sz w:val="16"/>
                <w:szCs w:val="16"/>
              </w:rPr>
            </w:pPr>
            <w:r w:rsidRPr="008D77BC">
              <w:rPr>
                <w:rFonts w:ascii="Arial" w:eastAsia="Arial" w:hAnsi="Arial" w:cs="Arial"/>
                <w:sz w:val="16"/>
                <w:szCs w:val="16"/>
              </w:rPr>
              <w:t>Para la atención de los asuntos de su competencia, la Coordinación General de Desarrollo Económico y Combate a la Desigualdad cuenta con:</w:t>
            </w:r>
          </w:p>
          <w:p w:rsidR="00625C7E" w:rsidRPr="008D77BC" w:rsidRDefault="00625C7E" w:rsidP="00BC1BC8">
            <w:pPr>
              <w:numPr>
                <w:ilvl w:val="0"/>
                <w:numId w:val="13"/>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Departamento de la Unidad de Inversión y Emprendimiento,</w:t>
            </w:r>
          </w:p>
          <w:p w:rsidR="00625C7E" w:rsidRPr="008D77BC" w:rsidRDefault="00625C7E" w:rsidP="00BC1BC8">
            <w:pPr>
              <w:numPr>
                <w:ilvl w:val="0"/>
                <w:numId w:val="13"/>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 xml:space="preserve">Departamento de Promoción Laboral; y </w:t>
            </w:r>
          </w:p>
          <w:p w:rsidR="00625C7E" w:rsidRPr="008D77BC" w:rsidRDefault="00625C7E" w:rsidP="00BC1BC8">
            <w:pPr>
              <w:numPr>
                <w:ilvl w:val="0"/>
                <w:numId w:val="13"/>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 xml:space="preserve">Coordinación de Programas Sociales. </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Cuyas atribuciones están reguladas por sus reglamentos y manuales correspondientes.</w:t>
            </w:r>
          </w:p>
        </w:tc>
      </w:tr>
      <w:tr w:rsidR="00625C7E" w:rsidRPr="008D77BC" w:rsidTr="00625C7E">
        <w:trPr>
          <w:trHeight w:val="274"/>
          <w:jc w:val="center"/>
        </w:trPr>
        <w:tc>
          <w:tcPr>
            <w:tcW w:w="3850" w:type="dxa"/>
          </w:tcPr>
          <w:p w:rsidR="00625C7E" w:rsidRPr="008D77BC" w:rsidRDefault="00625C7E" w:rsidP="00625C7E">
            <w:pPr>
              <w:pBdr>
                <w:top w:val="nil"/>
                <w:left w:val="nil"/>
                <w:bottom w:val="nil"/>
                <w:right w:val="nil"/>
                <w:between w:val="nil"/>
              </w:pBdr>
              <w:spacing w:before="240" w:after="240"/>
              <w:jc w:val="both"/>
              <w:rPr>
                <w:rFonts w:ascii="Arial" w:eastAsia="Arial" w:hAnsi="Arial" w:cs="Arial"/>
                <w:sz w:val="16"/>
                <w:szCs w:val="16"/>
              </w:rPr>
            </w:pPr>
            <w:r w:rsidRPr="008D77BC">
              <w:rPr>
                <w:rFonts w:ascii="Arial" w:eastAsia="Arial" w:hAnsi="Arial" w:cs="Arial"/>
                <w:b/>
                <w:sz w:val="16"/>
                <w:szCs w:val="16"/>
              </w:rPr>
              <w:t>Artículo240.-</w:t>
            </w:r>
            <w:r w:rsidRPr="008D77BC">
              <w:rPr>
                <w:rFonts w:ascii="Arial" w:eastAsia="Arial" w:hAnsi="Arial" w:cs="Arial"/>
                <w:sz w:val="16"/>
                <w:szCs w:val="16"/>
              </w:rPr>
              <w:t>Dirección de Desarrollo Agropecuario, tiene las siguientes atribuciones:</w:t>
            </w:r>
          </w:p>
          <w:p w:rsidR="00625C7E" w:rsidRPr="008D77BC" w:rsidRDefault="00625C7E" w:rsidP="00625C7E">
            <w:pPr>
              <w:pBdr>
                <w:top w:val="nil"/>
                <w:left w:val="nil"/>
                <w:bottom w:val="nil"/>
                <w:right w:val="nil"/>
                <w:between w:val="nil"/>
              </w:pBdr>
              <w:spacing w:before="240" w:after="240"/>
              <w:jc w:val="both"/>
              <w:rPr>
                <w:rFonts w:ascii="Arial" w:eastAsia="Arial" w:hAnsi="Arial" w:cs="Arial"/>
                <w:sz w:val="16"/>
                <w:szCs w:val="16"/>
              </w:rPr>
            </w:pPr>
            <w:r w:rsidRPr="008D77BC">
              <w:rPr>
                <w:rFonts w:ascii="Arial" w:eastAsia="Arial" w:hAnsi="Arial" w:cs="Arial"/>
                <w:b/>
                <w:sz w:val="16"/>
                <w:szCs w:val="16"/>
              </w:rPr>
              <w:t xml:space="preserve">I. </w:t>
            </w:r>
            <w:r w:rsidRPr="008D77BC">
              <w:rPr>
                <w:rFonts w:ascii="Arial" w:eastAsia="Arial" w:hAnsi="Arial" w:cs="Arial"/>
                <w:sz w:val="16"/>
                <w:szCs w:val="16"/>
              </w:rPr>
              <w:t>Diseñar, presentar, ejecutar y evaluar el programa de desarrollo agropecuario del municipio para el fomento e impulso de la producción agropecuaria, la realización de obras de infraestructura para el desarrollo rural y social y el establecimiento de agro servicios;</w:t>
            </w:r>
          </w:p>
          <w:p w:rsidR="00625C7E" w:rsidRPr="008D77BC" w:rsidRDefault="00625C7E" w:rsidP="00625C7E">
            <w:pPr>
              <w:pBdr>
                <w:top w:val="nil"/>
                <w:left w:val="nil"/>
                <w:bottom w:val="nil"/>
                <w:right w:val="nil"/>
                <w:between w:val="nil"/>
              </w:pBdr>
              <w:spacing w:before="240" w:after="240"/>
              <w:jc w:val="both"/>
              <w:rPr>
                <w:rFonts w:ascii="Arial" w:eastAsia="Arial" w:hAnsi="Arial" w:cs="Arial"/>
                <w:sz w:val="16"/>
                <w:szCs w:val="16"/>
              </w:rPr>
            </w:pPr>
            <w:r w:rsidRPr="008D77BC">
              <w:rPr>
                <w:rFonts w:ascii="Arial" w:eastAsia="Arial" w:hAnsi="Arial" w:cs="Arial"/>
                <w:b/>
                <w:sz w:val="16"/>
                <w:szCs w:val="16"/>
              </w:rPr>
              <w:t xml:space="preserve">II. </w:t>
            </w:r>
            <w:r w:rsidRPr="008D77BC">
              <w:rPr>
                <w:rFonts w:ascii="Arial" w:eastAsia="Arial" w:hAnsi="Arial" w:cs="Arial"/>
                <w:sz w:val="16"/>
                <w:szCs w:val="16"/>
              </w:rPr>
              <w:t>Gestionar, obtener y aplicar los recursos de los programas de los distintos niveles de gobierno y de otras instancias relacionados con el impulso a la actividad agropecuaria, pesquera y forestal en el municipio, así como ejecutar y supervisar las acciones que de ello se deriven;</w:t>
            </w:r>
          </w:p>
          <w:p w:rsidR="00625C7E" w:rsidRPr="008D77BC" w:rsidRDefault="00625C7E" w:rsidP="00625C7E">
            <w:pPr>
              <w:pBdr>
                <w:top w:val="nil"/>
                <w:left w:val="nil"/>
                <w:bottom w:val="nil"/>
                <w:right w:val="nil"/>
                <w:between w:val="nil"/>
              </w:pBdr>
              <w:spacing w:before="240" w:after="240"/>
              <w:jc w:val="both"/>
              <w:rPr>
                <w:rFonts w:ascii="Arial" w:eastAsia="Arial" w:hAnsi="Arial" w:cs="Arial"/>
                <w:sz w:val="16"/>
                <w:szCs w:val="16"/>
              </w:rPr>
            </w:pPr>
            <w:r w:rsidRPr="008D77BC">
              <w:rPr>
                <w:rFonts w:ascii="Arial" w:eastAsia="Arial" w:hAnsi="Arial" w:cs="Arial"/>
                <w:b/>
                <w:sz w:val="16"/>
                <w:szCs w:val="16"/>
              </w:rPr>
              <w:t xml:space="preserve">III. </w:t>
            </w:r>
            <w:r w:rsidRPr="008D77BC">
              <w:rPr>
                <w:rFonts w:ascii="Arial" w:eastAsia="Arial" w:hAnsi="Arial" w:cs="Arial"/>
                <w:sz w:val="16"/>
                <w:szCs w:val="16"/>
              </w:rPr>
              <w:t>Promover y apoyar eventos que impulsen el desarrollo agropecuario, pesquero y forestal, tanto en el aspecto ecológico, de mejoramiento de los procesos y productos del campo;</w:t>
            </w:r>
          </w:p>
          <w:p w:rsidR="00625C7E" w:rsidRPr="008D77BC" w:rsidRDefault="00625C7E" w:rsidP="00625C7E">
            <w:pPr>
              <w:pBdr>
                <w:top w:val="nil"/>
                <w:left w:val="nil"/>
                <w:bottom w:val="nil"/>
                <w:right w:val="nil"/>
                <w:between w:val="nil"/>
              </w:pBdr>
              <w:spacing w:before="240" w:after="240"/>
              <w:jc w:val="both"/>
              <w:rPr>
                <w:rFonts w:ascii="Arial" w:eastAsia="Arial" w:hAnsi="Arial" w:cs="Arial"/>
                <w:sz w:val="16"/>
                <w:szCs w:val="16"/>
              </w:rPr>
            </w:pPr>
            <w:r w:rsidRPr="008D77BC">
              <w:rPr>
                <w:rFonts w:ascii="Arial" w:eastAsia="Arial" w:hAnsi="Arial" w:cs="Arial"/>
                <w:b/>
                <w:sz w:val="16"/>
                <w:szCs w:val="16"/>
              </w:rPr>
              <w:t xml:space="preserve">IV. </w:t>
            </w:r>
            <w:r w:rsidRPr="008D77BC">
              <w:rPr>
                <w:rFonts w:ascii="Arial" w:eastAsia="Arial" w:hAnsi="Arial" w:cs="Arial"/>
                <w:sz w:val="16"/>
                <w:szCs w:val="16"/>
              </w:rPr>
              <w:t>Organizar y coordinar el Consejo Municipal de Desarrollo Rural Sustentable;</w:t>
            </w:r>
          </w:p>
          <w:p w:rsidR="00625C7E" w:rsidRPr="008D77BC" w:rsidRDefault="00625C7E" w:rsidP="00625C7E">
            <w:pPr>
              <w:pBdr>
                <w:top w:val="nil"/>
                <w:left w:val="nil"/>
                <w:bottom w:val="nil"/>
                <w:right w:val="nil"/>
                <w:between w:val="nil"/>
              </w:pBdr>
              <w:spacing w:before="240" w:after="240"/>
              <w:jc w:val="both"/>
              <w:rPr>
                <w:rFonts w:ascii="Arial" w:eastAsia="Arial" w:hAnsi="Arial" w:cs="Arial"/>
                <w:sz w:val="16"/>
                <w:szCs w:val="16"/>
              </w:rPr>
            </w:pPr>
            <w:r w:rsidRPr="008D77BC">
              <w:rPr>
                <w:rFonts w:ascii="Arial" w:eastAsia="Arial" w:hAnsi="Arial" w:cs="Arial"/>
                <w:b/>
                <w:sz w:val="16"/>
                <w:szCs w:val="16"/>
              </w:rPr>
              <w:t xml:space="preserve">V. </w:t>
            </w:r>
            <w:r w:rsidRPr="008D77BC">
              <w:rPr>
                <w:rFonts w:ascii="Arial" w:eastAsia="Arial" w:hAnsi="Arial" w:cs="Arial"/>
                <w:sz w:val="16"/>
                <w:szCs w:val="16"/>
              </w:rPr>
              <w:t>Proponer el establecimiento de planes pilotos para difundir la tecnología agropecuaria en el municipio;</w:t>
            </w:r>
          </w:p>
          <w:p w:rsidR="00625C7E" w:rsidRPr="008D77BC" w:rsidRDefault="00625C7E" w:rsidP="00625C7E">
            <w:pPr>
              <w:pBdr>
                <w:top w:val="nil"/>
                <w:left w:val="nil"/>
                <w:bottom w:val="nil"/>
                <w:right w:val="nil"/>
                <w:between w:val="nil"/>
              </w:pBdr>
              <w:spacing w:before="240" w:after="240"/>
              <w:jc w:val="both"/>
              <w:rPr>
                <w:rFonts w:ascii="Arial" w:eastAsia="Arial" w:hAnsi="Arial" w:cs="Arial"/>
                <w:sz w:val="16"/>
                <w:szCs w:val="16"/>
              </w:rPr>
            </w:pPr>
            <w:r w:rsidRPr="008D77BC">
              <w:rPr>
                <w:rFonts w:ascii="Arial" w:eastAsia="Arial" w:hAnsi="Arial" w:cs="Arial"/>
                <w:b/>
                <w:sz w:val="16"/>
                <w:szCs w:val="16"/>
              </w:rPr>
              <w:t>VI.</w:t>
            </w:r>
            <w:r w:rsidRPr="008D77BC">
              <w:rPr>
                <w:rFonts w:ascii="Arial" w:eastAsia="Arial" w:hAnsi="Arial" w:cs="Arial"/>
                <w:sz w:val="16"/>
                <w:szCs w:val="16"/>
              </w:rPr>
              <w:t xml:space="preserve"> Orientar a los productores del municipio en los diversos trámites administrativos, para la regularización y tenencia de la tierra, así como la tramitación de los diferentes beneficios que ofrece la federación y el estado en el campo;</w:t>
            </w:r>
          </w:p>
          <w:p w:rsidR="00625C7E" w:rsidRPr="008D77BC" w:rsidRDefault="00625C7E" w:rsidP="00625C7E">
            <w:pPr>
              <w:pBdr>
                <w:top w:val="nil"/>
                <w:left w:val="nil"/>
                <w:bottom w:val="nil"/>
                <w:right w:val="nil"/>
                <w:between w:val="nil"/>
              </w:pBdr>
              <w:spacing w:before="240" w:after="240"/>
              <w:jc w:val="both"/>
              <w:rPr>
                <w:rFonts w:ascii="Arial" w:eastAsia="Arial" w:hAnsi="Arial" w:cs="Arial"/>
                <w:sz w:val="16"/>
                <w:szCs w:val="16"/>
              </w:rPr>
            </w:pPr>
            <w:r w:rsidRPr="008D77BC">
              <w:rPr>
                <w:rFonts w:ascii="Arial" w:eastAsia="Arial" w:hAnsi="Arial" w:cs="Arial"/>
                <w:b/>
                <w:sz w:val="16"/>
                <w:szCs w:val="16"/>
              </w:rPr>
              <w:t xml:space="preserve">VII. </w:t>
            </w:r>
            <w:r w:rsidRPr="008D77BC">
              <w:rPr>
                <w:rFonts w:ascii="Arial" w:eastAsia="Arial" w:hAnsi="Arial" w:cs="Arial"/>
                <w:sz w:val="16"/>
                <w:szCs w:val="16"/>
              </w:rPr>
              <w:t>Atender, orientar y canalizar los asuntos agrarios (ejidos, comunidades y pequeña propiedad, tenencia de la tierra);</w:t>
            </w:r>
          </w:p>
          <w:p w:rsidR="00625C7E" w:rsidRPr="008D77BC" w:rsidRDefault="00625C7E" w:rsidP="00625C7E">
            <w:pPr>
              <w:pBdr>
                <w:top w:val="nil"/>
                <w:left w:val="nil"/>
                <w:bottom w:val="nil"/>
                <w:right w:val="nil"/>
                <w:between w:val="nil"/>
              </w:pBdr>
              <w:spacing w:before="240" w:after="240"/>
              <w:jc w:val="both"/>
              <w:rPr>
                <w:rFonts w:ascii="Arial" w:eastAsia="Arial" w:hAnsi="Arial" w:cs="Arial"/>
                <w:sz w:val="16"/>
                <w:szCs w:val="16"/>
              </w:rPr>
            </w:pPr>
            <w:r w:rsidRPr="008D77BC">
              <w:rPr>
                <w:rFonts w:ascii="Arial" w:eastAsia="Arial" w:hAnsi="Arial" w:cs="Arial"/>
                <w:b/>
                <w:sz w:val="16"/>
                <w:szCs w:val="16"/>
              </w:rPr>
              <w:t xml:space="preserve">VIII. </w:t>
            </w:r>
            <w:r w:rsidRPr="008D77BC">
              <w:rPr>
                <w:rFonts w:ascii="Arial" w:eastAsia="Arial" w:hAnsi="Arial" w:cs="Arial"/>
                <w:sz w:val="16"/>
                <w:szCs w:val="16"/>
              </w:rPr>
              <w:t>Elaborar y actualizar de manera permanente los padrones que se requieran dentro de los programas de impulso al campo;</w:t>
            </w:r>
          </w:p>
          <w:p w:rsidR="00625C7E" w:rsidRPr="008D77BC" w:rsidRDefault="00625C7E" w:rsidP="00625C7E">
            <w:pPr>
              <w:pBdr>
                <w:top w:val="nil"/>
                <w:left w:val="nil"/>
                <w:bottom w:val="nil"/>
                <w:right w:val="nil"/>
                <w:between w:val="nil"/>
              </w:pBdr>
              <w:spacing w:before="240" w:after="240"/>
              <w:jc w:val="both"/>
              <w:rPr>
                <w:rFonts w:ascii="Arial" w:eastAsia="Arial" w:hAnsi="Arial" w:cs="Arial"/>
                <w:sz w:val="16"/>
                <w:szCs w:val="16"/>
              </w:rPr>
            </w:pPr>
            <w:r w:rsidRPr="008D77BC">
              <w:rPr>
                <w:rFonts w:ascii="Arial" w:eastAsia="Arial" w:hAnsi="Arial" w:cs="Arial"/>
                <w:b/>
                <w:sz w:val="16"/>
                <w:szCs w:val="16"/>
              </w:rPr>
              <w:t xml:space="preserve">IX. </w:t>
            </w:r>
            <w:r w:rsidRPr="008D77BC">
              <w:rPr>
                <w:rFonts w:ascii="Arial" w:eastAsia="Arial" w:hAnsi="Arial" w:cs="Arial"/>
                <w:sz w:val="16"/>
                <w:szCs w:val="16"/>
              </w:rPr>
              <w:t>Canalizar ante las autoridades correspondientes, las necesidades de rehabilitación de bordos (estanques) y caminos saca cosechas;</w:t>
            </w:r>
          </w:p>
          <w:p w:rsidR="00625C7E" w:rsidRPr="008D77BC" w:rsidRDefault="00625C7E" w:rsidP="00625C7E">
            <w:pPr>
              <w:pBdr>
                <w:top w:val="nil"/>
                <w:left w:val="nil"/>
                <w:bottom w:val="nil"/>
                <w:right w:val="nil"/>
                <w:between w:val="nil"/>
              </w:pBdr>
              <w:spacing w:before="240" w:after="240"/>
              <w:jc w:val="both"/>
              <w:rPr>
                <w:rFonts w:ascii="Arial" w:eastAsia="Arial" w:hAnsi="Arial" w:cs="Arial"/>
                <w:sz w:val="16"/>
                <w:szCs w:val="16"/>
              </w:rPr>
            </w:pPr>
            <w:r w:rsidRPr="008D77BC">
              <w:rPr>
                <w:rFonts w:ascii="Arial" w:eastAsia="Arial" w:hAnsi="Arial" w:cs="Arial"/>
                <w:b/>
                <w:sz w:val="16"/>
                <w:szCs w:val="16"/>
              </w:rPr>
              <w:t xml:space="preserve">X. </w:t>
            </w:r>
            <w:r w:rsidRPr="008D77BC">
              <w:rPr>
                <w:rFonts w:ascii="Arial" w:eastAsia="Arial" w:hAnsi="Arial" w:cs="Arial"/>
                <w:sz w:val="16"/>
                <w:szCs w:val="16"/>
              </w:rPr>
              <w:t>Coordinar los trabajos del módulo de maquinaria de la Secretaria de Desarrollo Rural en coordinación con la Dirección de Obras Públicas;</w:t>
            </w:r>
          </w:p>
          <w:p w:rsidR="00625C7E" w:rsidRPr="008D77BC" w:rsidRDefault="00625C7E" w:rsidP="00625C7E">
            <w:pPr>
              <w:pBdr>
                <w:top w:val="nil"/>
                <w:left w:val="nil"/>
                <w:bottom w:val="nil"/>
                <w:right w:val="nil"/>
                <w:between w:val="nil"/>
              </w:pBdr>
              <w:spacing w:before="240" w:after="240"/>
              <w:jc w:val="both"/>
              <w:rPr>
                <w:rFonts w:ascii="Arial" w:eastAsia="Arial" w:hAnsi="Arial" w:cs="Arial"/>
                <w:sz w:val="16"/>
                <w:szCs w:val="16"/>
              </w:rPr>
            </w:pPr>
            <w:r w:rsidRPr="008D77BC">
              <w:rPr>
                <w:rFonts w:ascii="Arial" w:eastAsia="Arial" w:hAnsi="Arial" w:cs="Arial"/>
                <w:b/>
                <w:sz w:val="16"/>
                <w:szCs w:val="16"/>
              </w:rPr>
              <w:t xml:space="preserve">XI. </w:t>
            </w:r>
            <w:r w:rsidRPr="008D77BC">
              <w:rPr>
                <w:rFonts w:ascii="Arial" w:eastAsia="Arial" w:hAnsi="Arial" w:cs="Arial"/>
                <w:sz w:val="16"/>
                <w:szCs w:val="16"/>
              </w:rPr>
              <w:t xml:space="preserve">Recibir, analizar, orientar, priorizar y canalizar las solicitudes de obras y apoyos provenientes de los ciudadanos relacionadas con el área rural; </w:t>
            </w:r>
          </w:p>
          <w:p w:rsidR="00625C7E" w:rsidRPr="008D77BC" w:rsidRDefault="00625C7E" w:rsidP="00625C7E">
            <w:pPr>
              <w:pBdr>
                <w:top w:val="nil"/>
                <w:left w:val="nil"/>
                <w:bottom w:val="nil"/>
                <w:right w:val="nil"/>
                <w:between w:val="nil"/>
              </w:pBdr>
              <w:spacing w:before="240" w:after="240"/>
              <w:jc w:val="both"/>
              <w:rPr>
                <w:rFonts w:ascii="Arial" w:eastAsia="Arial" w:hAnsi="Arial" w:cs="Arial"/>
                <w:sz w:val="16"/>
                <w:szCs w:val="16"/>
              </w:rPr>
            </w:pPr>
            <w:r w:rsidRPr="008D77BC">
              <w:rPr>
                <w:rFonts w:ascii="Arial" w:eastAsia="Arial" w:hAnsi="Arial" w:cs="Arial"/>
                <w:b/>
                <w:sz w:val="16"/>
                <w:szCs w:val="16"/>
              </w:rPr>
              <w:t xml:space="preserve">XII. </w:t>
            </w:r>
            <w:r w:rsidRPr="008D77BC">
              <w:rPr>
                <w:rFonts w:ascii="Arial" w:eastAsia="Arial" w:hAnsi="Arial" w:cs="Arial"/>
                <w:sz w:val="16"/>
                <w:szCs w:val="16"/>
              </w:rPr>
              <w:t>Impulsar los modelos de asociación entre los productores de la zona rural del municipio;</w:t>
            </w:r>
          </w:p>
          <w:p w:rsidR="00625C7E" w:rsidRPr="008D77BC" w:rsidRDefault="00625C7E" w:rsidP="00625C7E">
            <w:pPr>
              <w:pBdr>
                <w:top w:val="nil"/>
                <w:left w:val="nil"/>
                <w:bottom w:val="nil"/>
                <w:right w:val="nil"/>
                <w:between w:val="nil"/>
              </w:pBdr>
              <w:spacing w:before="240" w:after="240"/>
              <w:jc w:val="both"/>
              <w:rPr>
                <w:rFonts w:ascii="Arial" w:eastAsia="Arial" w:hAnsi="Arial" w:cs="Arial"/>
                <w:sz w:val="16"/>
                <w:szCs w:val="16"/>
              </w:rPr>
            </w:pPr>
            <w:r w:rsidRPr="008D77BC">
              <w:rPr>
                <w:rFonts w:ascii="Arial" w:eastAsia="Arial" w:hAnsi="Arial" w:cs="Arial"/>
                <w:b/>
                <w:sz w:val="16"/>
                <w:szCs w:val="16"/>
              </w:rPr>
              <w:t xml:space="preserve">XIII. </w:t>
            </w:r>
            <w:r w:rsidRPr="008D77BC">
              <w:rPr>
                <w:rFonts w:ascii="Arial" w:eastAsia="Arial" w:hAnsi="Arial" w:cs="Arial"/>
                <w:sz w:val="16"/>
                <w:szCs w:val="16"/>
              </w:rPr>
              <w:t>Apoyar en la conformación de comités de obras en la zona rural;</w:t>
            </w:r>
          </w:p>
          <w:p w:rsidR="00625C7E" w:rsidRPr="008D77BC" w:rsidRDefault="00625C7E" w:rsidP="00625C7E">
            <w:pPr>
              <w:pBdr>
                <w:top w:val="nil"/>
                <w:left w:val="nil"/>
                <w:bottom w:val="nil"/>
                <w:right w:val="nil"/>
                <w:between w:val="nil"/>
              </w:pBdr>
              <w:spacing w:before="240" w:after="240"/>
              <w:jc w:val="both"/>
              <w:rPr>
                <w:rFonts w:ascii="Arial" w:eastAsia="Arial" w:hAnsi="Arial" w:cs="Arial"/>
                <w:sz w:val="16"/>
                <w:szCs w:val="16"/>
              </w:rPr>
            </w:pPr>
            <w:r w:rsidRPr="008D77BC">
              <w:rPr>
                <w:rFonts w:ascii="Arial" w:eastAsia="Arial" w:hAnsi="Arial" w:cs="Arial"/>
                <w:b/>
                <w:sz w:val="16"/>
                <w:szCs w:val="16"/>
              </w:rPr>
              <w:t xml:space="preserve">XIV. </w:t>
            </w:r>
            <w:r w:rsidRPr="008D77BC">
              <w:rPr>
                <w:rFonts w:ascii="Arial" w:eastAsia="Arial" w:hAnsi="Arial" w:cs="Arial"/>
                <w:sz w:val="16"/>
                <w:szCs w:val="16"/>
              </w:rPr>
              <w:t>Elaborar el programa de rehabilitación y mantenimiento de los caminos rurales en el municipio, dando prioridad a las obras comunales y con la participación de los beneficiarios;</w:t>
            </w:r>
          </w:p>
          <w:p w:rsidR="00625C7E" w:rsidRPr="008D77BC" w:rsidRDefault="00625C7E" w:rsidP="00625C7E">
            <w:pPr>
              <w:pBdr>
                <w:top w:val="nil"/>
                <w:left w:val="nil"/>
                <w:bottom w:val="nil"/>
                <w:right w:val="nil"/>
                <w:between w:val="nil"/>
              </w:pBdr>
              <w:spacing w:before="240" w:after="240"/>
              <w:jc w:val="both"/>
              <w:rPr>
                <w:rFonts w:ascii="Arial" w:eastAsia="Arial" w:hAnsi="Arial" w:cs="Arial"/>
                <w:sz w:val="16"/>
                <w:szCs w:val="16"/>
              </w:rPr>
            </w:pPr>
            <w:r w:rsidRPr="008D77BC">
              <w:rPr>
                <w:rFonts w:ascii="Arial" w:eastAsia="Arial" w:hAnsi="Arial" w:cs="Arial"/>
                <w:b/>
                <w:sz w:val="16"/>
                <w:szCs w:val="16"/>
              </w:rPr>
              <w:t xml:space="preserve">XV. </w:t>
            </w:r>
            <w:r w:rsidRPr="008D77BC">
              <w:rPr>
                <w:rFonts w:ascii="Arial" w:eastAsia="Arial" w:hAnsi="Arial" w:cs="Arial"/>
                <w:sz w:val="16"/>
                <w:szCs w:val="16"/>
              </w:rPr>
              <w:t>Presentar un reporte de actividades en forma semanal al Coordinador General;</w:t>
            </w:r>
          </w:p>
          <w:p w:rsidR="00625C7E" w:rsidRPr="008D77BC" w:rsidRDefault="00625C7E" w:rsidP="00625C7E">
            <w:pPr>
              <w:pBdr>
                <w:top w:val="nil"/>
                <w:left w:val="nil"/>
                <w:bottom w:val="nil"/>
                <w:right w:val="nil"/>
                <w:between w:val="nil"/>
              </w:pBdr>
              <w:spacing w:before="240" w:after="240"/>
              <w:jc w:val="both"/>
              <w:rPr>
                <w:rFonts w:ascii="Arial" w:eastAsia="Arial" w:hAnsi="Arial" w:cs="Arial"/>
                <w:sz w:val="16"/>
                <w:szCs w:val="16"/>
              </w:rPr>
            </w:pPr>
            <w:r w:rsidRPr="008D77BC">
              <w:rPr>
                <w:rFonts w:ascii="Arial" w:eastAsia="Arial" w:hAnsi="Arial" w:cs="Arial"/>
                <w:b/>
                <w:sz w:val="16"/>
                <w:szCs w:val="16"/>
              </w:rPr>
              <w:t xml:space="preserve">XVI. </w:t>
            </w:r>
            <w:r w:rsidRPr="008D77BC">
              <w:rPr>
                <w:rFonts w:ascii="Arial" w:eastAsia="Arial" w:hAnsi="Arial" w:cs="Arial"/>
                <w:sz w:val="16"/>
                <w:szCs w:val="16"/>
              </w:rPr>
              <w:t xml:space="preserve">Proporcionar la información pública que genere, posea o administre para su publicación en el portal de este Ayuntamiento y en los mismos términos de proporcionar las respuestas a las solicitudes de información, a la Unidad de Trasparencia, lo anterior de acuerdo a la legislación en la materia; y </w:t>
            </w:r>
          </w:p>
          <w:p w:rsidR="00625C7E" w:rsidRPr="008D77BC" w:rsidRDefault="00625C7E" w:rsidP="00625C7E">
            <w:pPr>
              <w:pBdr>
                <w:top w:val="nil"/>
                <w:left w:val="nil"/>
                <w:bottom w:val="nil"/>
                <w:right w:val="nil"/>
                <w:between w:val="nil"/>
              </w:pBdr>
              <w:spacing w:before="240" w:after="240"/>
              <w:jc w:val="both"/>
              <w:rPr>
                <w:rFonts w:ascii="Arial" w:eastAsia="Arial" w:hAnsi="Arial" w:cs="Arial"/>
                <w:sz w:val="16"/>
                <w:szCs w:val="16"/>
              </w:rPr>
            </w:pPr>
            <w:r w:rsidRPr="008D77BC">
              <w:rPr>
                <w:rFonts w:ascii="Arial" w:eastAsia="Arial" w:hAnsi="Arial" w:cs="Arial"/>
                <w:b/>
                <w:sz w:val="16"/>
                <w:szCs w:val="16"/>
              </w:rPr>
              <w:t xml:space="preserve">XVII. </w:t>
            </w:r>
            <w:r w:rsidRPr="008D77BC">
              <w:rPr>
                <w:rFonts w:ascii="Arial" w:eastAsia="Arial" w:hAnsi="Arial" w:cs="Arial"/>
                <w:sz w:val="16"/>
                <w:szCs w:val="16"/>
              </w:rPr>
              <w:t>Las demás que establezcan las Constituciones Federal, Estatal y demás leyes y reglamentos.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Para la atención de los asuntos de su competencia, cuenta con un Departamento de Cooperativas cuyas atribuciones están reguladas por sus reglamentos y manuales correspondientes.</w:t>
            </w:r>
          </w:p>
        </w:tc>
        <w:tc>
          <w:tcPr>
            <w:tcW w:w="3849" w:type="dxa"/>
          </w:tcPr>
          <w:p w:rsidR="00625C7E" w:rsidRPr="008D77BC" w:rsidRDefault="00625C7E" w:rsidP="00625C7E">
            <w:pPr>
              <w:pBdr>
                <w:top w:val="nil"/>
                <w:left w:val="nil"/>
                <w:bottom w:val="nil"/>
                <w:right w:val="nil"/>
                <w:between w:val="nil"/>
              </w:pBdr>
              <w:spacing w:before="240" w:after="240"/>
              <w:jc w:val="both"/>
              <w:rPr>
                <w:rFonts w:ascii="Arial" w:eastAsia="Arial" w:hAnsi="Arial" w:cs="Arial"/>
                <w:sz w:val="16"/>
                <w:szCs w:val="16"/>
              </w:rPr>
            </w:pPr>
            <w:r w:rsidRPr="008D77BC">
              <w:rPr>
                <w:rFonts w:ascii="Arial" w:eastAsia="Arial" w:hAnsi="Arial" w:cs="Arial"/>
                <w:b/>
                <w:sz w:val="16"/>
                <w:szCs w:val="16"/>
              </w:rPr>
              <w:t>Artículo240.-</w:t>
            </w:r>
            <w:r w:rsidRPr="008D77BC">
              <w:rPr>
                <w:rFonts w:ascii="Arial" w:eastAsia="Arial" w:hAnsi="Arial" w:cs="Arial"/>
                <w:sz w:val="16"/>
                <w:szCs w:val="16"/>
              </w:rPr>
              <w:t>Dirección de Desarrollo Agropecuario, tiene las siguientes atribuciones:</w:t>
            </w:r>
          </w:p>
          <w:p w:rsidR="00625C7E" w:rsidRPr="008D77BC" w:rsidRDefault="00625C7E" w:rsidP="00625C7E">
            <w:pPr>
              <w:pBdr>
                <w:top w:val="nil"/>
                <w:left w:val="nil"/>
                <w:bottom w:val="nil"/>
                <w:right w:val="nil"/>
                <w:between w:val="nil"/>
              </w:pBdr>
              <w:spacing w:before="240" w:after="240"/>
              <w:jc w:val="both"/>
              <w:rPr>
                <w:rFonts w:ascii="Arial" w:eastAsia="Arial" w:hAnsi="Arial" w:cs="Arial"/>
                <w:sz w:val="16"/>
                <w:szCs w:val="16"/>
              </w:rPr>
            </w:pPr>
            <w:r w:rsidRPr="008D77BC">
              <w:rPr>
                <w:rFonts w:ascii="Arial" w:eastAsia="Arial" w:hAnsi="Arial" w:cs="Arial"/>
                <w:b/>
                <w:sz w:val="16"/>
                <w:szCs w:val="16"/>
              </w:rPr>
              <w:t xml:space="preserve">I. </w:t>
            </w:r>
            <w:r w:rsidRPr="008D77BC">
              <w:rPr>
                <w:rFonts w:ascii="Arial" w:eastAsia="Arial" w:hAnsi="Arial" w:cs="Arial"/>
                <w:sz w:val="16"/>
                <w:szCs w:val="16"/>
              </w:rPr>
              <w:t>Diseñar, presentar, ejecutar y evaluar el programa de desarrollo agropecuario del municipio para el fomento e impulso de la producción agropecuaria, la realización de obras de infraestructura para el desarrollo rural y social y el establecimiento de agro servicios;</w:t>
            </w:r>
          </w:p>
          <w:p w:rsidR="00625C7E" w:rsidRPr="008D77BC" w:rsidRDefault="00625C7E" w:rsidP="00625C7E">
            <w:pPr>
              <w:pBdr>
                <w:top w:val="nil"/>
                <w:left w:val="nil"/>
                <w:bottom w:val="nil"/>
                <w:right w:val="nil"/>
                <w:between w:val="nil"/>
              </w:pBdr>
              <w:spacing w:before="240" w:after="240"/>
              <w:jc w:val="both"/>
              <w:rPr>
                <w:rFonts w:ascii="Arial" w:eastAsia="Arial" w:hAnsi="Arial" w:cs="Arial"/>
                <w:sz w:val="16"/>
                <w:szCs w:val="16"/>
              </w:rPr>
            </w:pPr>
            <w:r w:rsidRPr="008D77BC">
              <w:rPr>
                <w:rFonts w:ascii="Arial" w:eastAsia="Arial" w:hAnsi="Arial" w:cs="Arial"/>
                <w:b/>
                <w:sz w:val="16"/>
                <w:szCs w:val="16"/>
              </w:rPr>
              <w:t xml:space="preserve">II. </w:t>
            </w:r>
            <w:r w:rsidRPr="008D77BC">
              <w:rPr>
                <w:rFonts w:ascii="Arial" w:eastAsia="Arial" w:hAnsi="Arial" w:cs="Arial"/>
                <w:sz w:val="16"/>
                <w:szCs w:val="16"/>
              </w:rPr>
              <w:t>Gestionar, obtener y aplicar los recursos de los programas de los distintos niveles de gobierno y de otras instancias relacionados con el impulso a la actividad agropecuaria, pesquera y forestal en el municipio, así como ejecutar y supervisar las acciones que de ello se deriven;</w:t>
            </w:r>
          </w:p>
          <w:p w:rsidR="00625C7E" w:rsidRPr="008D77BC" w:rsidRDefault="00625C7E" w:rsidP="00625C7E">
            <w:pPr>
              <w:pBdr>
                <w:top w:val="nil"/>
                <w:left w:val="nil"/>
                <w:bottom w:val="nil"/>
                <w:right w:val="nil"/>
                <w:between w:val="nil"/>
              </w:pBdr>
              <w:spacing w:before="240" w:after="240"/>
              <w:jc w:val="both"/>
              <w:rPr>
                <w:rFonts w:ascii="Arial" w:eastAsia="Arial" w:hAnsi="Arial" w:cs="Arial"/>
                <w:sz w:val="16"/>
                <w:szCs w:val="16"/>
              </w:rPr>
            </w:pPr>
            <w:r w:rsidRPr="008D77BC">
              <w:rPr>
                <w:rFonts w:ascii="Arial" w:eastAsia="Arial" w:hAnsi="Arial" w:cs="Arial"/>
                <w:b/>
                <w:sz w:val="16"/>
                <w:szCs w:val="16"/>
              </w:rPr>
              <w:t xml:space="preserve">III. </w:t>
            </w:r>
            <w:r w:rsidRPr="008D77BC">
              <w:rPr>
                <w:rFonts w:ascii="Arial" w:eastAsia="Arial" w:hAnsi="Arial" w:cs="Arial"/>
                <w:sz w:val="16"/>
                <w:szCs w:val="16"/>
              </w:rPr>
              <w:t>Promover y apoyar eventos que impulsen el desarrollo agropecuario, pesquero y forestal, tanto en el aspecto ecológico, de mejoramiento de los procesos y productos del campo;</w:t>
            </w:r>
          </w:p>
          <w:p w:rsidR="00625C7E" w:rsidRPr="008D77BC" w:rsidRDefault="00625C7E" w:rsidP="00625C7E">
            <w:pPr>
              <w:pBdr>
                <w:top w:val="nil"/>
                <w:left w:val="nil"/>
                <w:bottom w:val="nil"/>
                <w:right w:val="nil"/>
                <w:between w:val="nil"/>
              </w:pBdr>
              <w:spacing w:before="240" w:after="240"/>
              <w:jc w:val="both"/>
              <w:rPr>
                <w:rFonts w:ascii="Arial" w:eastAsia="Arial" w:hAnsi="Arial" w:cs="Arial"/>
                <w:sz w:val="16"/>
                <w:szCs w:val="16"/>
              </w:rPr>
            </w:pPr>
            <w:r w:rsidRPr="008D77BC">
              <w:rPr>
                <w:rFonts w:ascii="Arial" w:eastAsia="Arial" w:hAnsi="Arial" w:cs="Arial"/>
                <w:b/>
                <w:sz w:val="16"/>
                <w:szCs w:val="16"/>
              </w:rPr>
              <w:t xml:space="preserve">IV. </w:t>
            </w:r>
            <w:r w:rsidRPr="008D77BC">
              <w:rPr>
                <w:rFonts w:ascii="Arial" w:eastAsia="Arial" w:hAnsi="Arial" w:cs="Arial"/>
                <w:sz w:val="16"/>
                <w:szCs w:val="16"/>
              </w:rPr>
              <w:t>Organizar y coordinar el Consejo Municipal de Desarrollo Rural Sustentable;</w:t>
            </w:r>
          </w:p>
          <w:p w:rsidR="00625C7E" w:rsidRPr="008D77BC" w:rsidRDefault="00625C7E" w:rsidP="00625C7E">
            <w:pPr>
              <w:pBdr>
                <w:top w:val="nil"/>
                <w:left w:val="nil"/>
                <w:bottom w:val="nil"/>
                <w:right w:val="nil"/>
                <w:between w:val="nil"/>
              </w:pBdr>
              <w:spacing w:before="240" w:after="240"/>
              <w:jc w:val="both"/>
              <w:rPr>
                <w:rFonts w:ascii="Arial" w:eastAsia="Arial" w:hAnsi="Arial" w:cs="Arial"/>
                <w:sz w:val="16"/>
                <w:szCs w:val="16"/>
              </w:rPr>
            </w:pPr>
            <w:r w:rsidRPr="008D77BC">
              <w:rPr>
                <w:rFonts w:ascii="Arial" w:eastAsia="Arial" w:hAnsi="Arial" w:cs="Arial"/>
                <w:b/>
                <w:sz w:val="16"/>
                <w:szCs w:val="16"/>
              </w:rPr>
              <w:t xml:space="preserve">V. </w:t>
            </w:r>
            <w:r w:rsidRPr="008D77BC">
              <w:rPr>
                <w:rFonts w:ascii="Arial" w:eastAsia="Arial" w:hAnsi="Arial" w:cs="Arial"/>
                <w:sz w:val="16"/>
                <w:szCs w:val="16"/>
              </w:rPr>
              <w:t>Proponer el establecimiento de planes pilotos para difundir la tecnología agropecuaria en el municipio;</w:t>
            </w:r>
          </w:p>
          <w:p w:rsidR="00625C7E" w:rsidRPr="008D77BC" w:rsidRDefault="00625C7E" w:rsidP="00625C7E">
            <w:pPr>
              <w:pBdr>
                <w:top w:val="nil"/>
                <w:left w:val="nil"/>
                <w:bottom w:val="nil"/>
                <w:right w:val="nil"/>
                <w:between w:val="nil"/>
              </w:pBdr>
              <w:spacing w:before="240" w:after="240"/>
              <w:jc w:val="both"/>
              <w:rPr>
                <w:rFonts w:ascii="Arial" w:eastAsia="Arial" w:hAnsi="Arial" w:cs="Arial"/>
                <w:sz w:val="16"/>
                <w:szCs w:val="16"/>
              </w:rPr>
            </w:pPr>
            <w:r w:rsidRPr="008D77BC">
              <w:rPr>
                <w:rFonts w:ascii="Arial" w:eastAsia="Arial" w:hAnsi="Arial" w:cs="Arial"/>
                <w:b/>
                <w:sz w:val="16"/>
                <w:szCs w:val="16"/>
              </w:rPr>
              <w:t xml:space="preserve">VI. </w:t>
            </w:r>
            <w:r w:rsidRPr="008D77BC">
              <w:rPr>
                <w:rFonts w:ascii="Arial" w:eastAsia="Arial" w:hAnsi="Arial" w:cs="Arial"/>
                <w:sz w:val="16"/>
                <w:szCs w:val="16"/>
              </w:rPr>
              <w:t>Orientar a los productores del municipio en los diversos trámites administrativos, para la regularización y tenencia de la tierra, así como la tramitación de los diferentes beneficios que ofrece la federación y el estado en el campo;</w:t>
            </w:r>
          </w:p>
          <w:p w:rsidR="00625C7E" w:rsidRPr="008D77BC" w:rsidRDefault="00625C7E" w:rsidP="00625C7E">
            <w:pPr>
              <w:pBdr>
                <w:top w:val="nil"/>
                <w:left w:val="nil"/>
                <w:bottom w:val="nil"/>
                <w:right w:val="nil"/>
                <w:between w:val="nil"/>
              </w:pBdr>
              <w:spacing w:before="240" w:after="240"/>
              <w:jc w:val="both"/>
              <w:rPr>
                <w:rFonts w:ascii="Arial" w:eastAsia="Arial" w:hAnsi="Arial" w:cs="Arial"/>
                <w:sz w:val="16"/>
                <w:szCs w:val="16"/>
              </w:rPr>
            </w:pPr>
            <w:r w:rsidRPr="008D77BC">
              <w:rPr>
                <w:rFonts w:ascii="Arial" w:eastAsia="Arial" w:hAnsi="Arial" w:cs="Arial"/>
                <w:b/>
                <w:sz w:val="16"/>
                <w:szCs w:val="16"/>
              </w:rPr>
              <w:t xml:space="preserve">VII. </w:t>
            </w:r>
            <w:r w:rsidRPr="008D77BC">
              <w:rPr>
                <w:rFonts w:ascii="Arial" w:eastAsia="Arial" w:hAnsi="Arial" w:cs="Arial"/>
                <w:sz w:val="16"/>
                <w:szCs w:val="16"/>
              </w:rPr>
              <w:t>Atender, orientar y canalizar los asuntos agrarios (ejidos, comunidades y pequeña propiedad, tenencia de la tierra);</w:t>
            </w:r>
          </w:p>
          <w:p w:rsidR="00625C7E" w:rsidRPr="008D77BC" w:rsidRDefault="00625C7E" w:rsidP="00625C7E">
            <w:pPr>
              <w:pBdr>
                <w:top w:val="nil"/>
                <w:left w:val="nil"/>
                <w:bottom w:val="nil"/>
                <w:right w:val="nil"/>
                <w:between w:val="nil"/>
              </w:pBdr>
              <w:spacing w:before="240" w:after="240"/>
              <w:jc w:val="both"/>
              <w:rPr>
                <w:rFonts w:ascii="Arial" w:eastAsia="Arial" w:hAnsi="Arial" w:cs="Arial"/>
                <w:sz w:val="16"/>
                <w:szCs w:val="16"/>
              </w:rPr>
            </w:pPr>
            <w:r w:rsidRPr="008D77BC">
              <w:rPr>
                <w:rFonts w:ascii="Arial" w:eastAsia="Arial" w:hAnsi="Arial" w:cs="Arial"/>
                <w:b/>
                <w:sz w:val="16"/>
                <w:szCs w:val="16"/>
              </w:rPr>
              <w:t xml:space="preserve">VIII. </w:t>
            </w:r>
            <w:r w:rsidRPr="008D77BC">
              <w:rPr>
                <w:rFonts w:ascii="Arial" w:eastAsia="Arial" w:hAnsi="Arial" w:cs="Arial"/>
                <w:sz w:val="16"/>
                <w:szCs w:val="16"/>
              </w:rPr>
              <w:t>Elaborar y actualizar de manera permanente los padrones que se requieran dentro de los programas de impulso al campo;</w:t>
            </w:r>
          </w:p>
          <w:p w:rsidR="00625C7E" w:rsidRPr="008D77BC" w:rsidRDefault="00625C7E" w:rsidP="00625C7E">
            <w:pPr>
              <w:pBdr>
                <w:top w:val="nil"/>
                <w:left w:val="nil"/>
                <w:bottom w:val="nil"/>
                <w:right w:val="nil"/>
                <w:between w:val="nil"/>
              </w:pBdr>
              <w:spacing w:before="240" w:after="240"/>
              <w:jc w:val="both"/>
              <w:rPr>
                <w:rFonts w:ascii="Arial" w:eastAsia="Arial" w:hAnsi="Arial" w:cs="Arial"/>
                <w:sz w:val="16"/>
                <w:szCs w:val="16"/>
              </w:rPr>
            </w:pPr>
            <w:r w:rsidRPr="008D77BC">
              <w:rPr>
                <w:rFonts w:ascii="Arial" w:eastAsia="Arial" w:hAnsi="Arial" w:cs="Arial"/>
                <w:b/>
                <w:sz w:val="16"/>
                <w:szCs w:val="16"/>
              </w:rPr>
              <w:t xml:space="preserve">IX. </w:t>
            </w:r>
            <w:r w:rsidRPr="008D77BC">
              <w:rPr>
                <w:rFonts w:ascii="Arial" w:eastAsia="Arial" w:hAnsi="Arial" w:cs="Arial"/>
                <w:sz w:val="16"/>
                <w:szCs w:val="16"/>
              </w:rPr>
              <w:t>Canalizar ante las autoridades correspondientes, las necesidades de rehabilitación de bordos (estanques) y caminos saca cosechas;</w:t>
            </w:r>
          </w:p>
          <w:p w:rsidR="00625C7E" w:rsidRPr="008D77BC" w:rsidRDefault="00625C7E" w:rsidP="00625C7E">
            <w:pPr>
              <w:pBdr>
                <w:top w:val="nil"/>
                <w:left w:val="nil"/>
                <w:bottom w:val="nil"/>
                <w:right w:val="nil"/>
                <w:between w:val="nil"/>
              </w:pBdr>
              <w:spacing w:before="240" w:after="240"/>
              <w:jc w:val="both"/>
              <w:rPr>
                <w:rFonts w:ascii="Arial" w:eastAsia="Arial" w:hAnsi="Arial" w:cs="Arial"/>
                <w:sz w:val="16"/>
                <w:szCs w:val="16"/>
              </w:rPr>
            </w:pPr>
            <w:r w:rsidRPr="008D77BC">
              <w:rPr>
                <w:rFonts w:ascii="Arial" w:eastAsia="Arial" w:hAnsi="Arial" w:cs="Arial"/>
                <w:b/>
                <w:sz w:val="16"/>
                <w:szCs w:val="16"/>
              </w:rPr>
              <w:t xml:space="preserve">X. </w:t>
            </w:r>
            <w:r w:rsidRPr="008D77BC">
              <w:rPr>
                <w:rFonts w:ascii="Arial" w:eastAsia="Arial" w:hAnsi="Arial" w:cs="Arial"/>
                <w:sz w:val="16"/>
                <w:szCs w:val="16"/>
              </w:rPr>
              <w:t>Coordinar los trabajos del módulo de maquinaria de la Secretaria de Desarrollo Rural en coordinación con la Dirección de Obras Públicas;</w:t>
            </w:r>
          </w:p>
          <w:p w:rsidR="00625C7E" w:rsidRPr="008D77BC" w:rsidRDefault="00625C7E" w:rsidP="00625C7E">
            <w:pPr>
              <w:pBdr>
                <w:top w:val="nil"/>
                <w:left w:val="nil"/>
                <w:bottom w:val="nil"/>
                <w:right w:val="nil"/>
                <w:between w:val="nil"/>
              </w:pBdr>
              <w:spacing w:before="240" w:after="240"/>
              <w:jc w:val="both"/>
              <w:rPr>
                <w:rFonts w:ascii="Arial" w:eastAsia="Arial" w:hAnsi="Arial" w:cs="Arial"/>
                <w:sz w:val="16"/>
                <w:szCs w:val="16"/>
              </w:rPr>
            </w:pPr>
            <w:r w:rsidRPr="008D77BC">
              <w:rPr>
                <w:rFonts w:ascii="Arial" w:eastAsia="Arial" w:hAnsi="Arial" w:cs="Arial"/>
                <w:b/>
                <w:sz w:val="16"/>
                <w:szCs w:val="16"/>
              </w:rPr>
              <w:t xml:space="preserve">XI. </w:t>
            </w:r>
            <w:r w:rsidRPr="008D77BC">
              <w:rPr>
                <w:rFonts w:ascii="Arial" w:eastAsia="Arial" w:hAnsi="Arial" w:cs="Arial"/>
                <w:sz w:val="16"/>
                <w:szCs w:val="16"/>
              </w:rPr>
              <w:t xml:space="preserve">Recibir, analizar, orientar, priorizar y canalizar las solicitudes de obras y apoyos provenientes de los ciudadanos relacionadas con el área rural; </w:t>
            </w:r>
          </w:p>
          <w:p w:rsidR="00625C7E" w:rsidRPr="008D77BC" w:rsidRDefault="00625C7E" w:rsidP="00625C7E">
            <w:pPr>
              <w:pBdr>
                <w:top w:val="nil"/>
                <w:left w:val="nil"/>
                <w:bottom w:val="nil"/>
                <w:right w:val="nil"/>
                <w:between w:val="nil"/>
              </w:pBdr>
              <w:spacing w:before="240" w:after="240"/>
              <w:jc w:val="both"/>
              <w:rPr>
                <w:rFonts w:ascii="Arial" w:eastAsia="Arial" w:hAnsi="Arial" w:cs="Arial"/>
                <w:sz w:val="16"/>
                <w:szCs w:val="16"/>
              </w:rPr>
            </w:pPr>
            <w:r w:rsidRPr="008D77BC">
              <w:rPr>
                <w:rFonts w:ascii="Arial" w:eastAsia="Arial" w:hAnsi="Arial" w:cs="Arial"/>
                <w:b/>
                <w:sz w:val="16"/>
                <w:szCs w:val="16"/>
              </w:rPr>
              <w:t xml:space="preserve">XII. </w:t>
            </w:r>
            <w:r w:rsidRPr="008D77BC">
              <w:rPr>
                <w:rFonts w:ascii="Arial" w:eastAsia="Arial" w:hAnsi="Arial" w:cs="Arial"/>
                <w:sz w:val="16"/>
                <w:szCs w:val="16"/>
              </w:rPr>
              <w:t>Impulsar los modelos de asociación entre los productores de la zona rural del municipio;</w:t>
            </w:r>
          </w:p>
          <w:p w:rsidR="00625C7E" w:rsidRPr="008D77BC" w:rsidRDefault="00625C7E" w:rsidP="00625C7E">
            <w:pPr>
              <w:pBdr>
                <w:top w:val="nil"/>
                <w:left w:val="nil"/>
                <w:bottom w:val="nil"/>
                <w:right w:val="nil"/>
                <w:between w:val="nil"/>
              </w:pBdr>
              <w:spacing w:before="240" w:after="240"/>
              <w:jc w:val="both"/>
              <w:rPr>
                <w:rFonts w:ascii="Arial" w:eastAsia="Arial" w:hAnsi="Arial" w:cs="Arial"/>
                <w:sz w:val="16"/>
                <w:szCs w:val="16"/>
              </w:rPr>
            </w:pPr>
            <w:r w:rsidRPr="008D77BC">
              <w:rPr>
                <w:rFonts w:ascii="Arial" w:eastAsia="Arial" w:hAnsi="Arial" w:cs="Arial"/>
                <w:b/>
                <w:sz w:val="16"/>
                <w:szCs w:val="16"/>
              </w:rPr>
              <w:t xml:space="preserve">XIII. </w:t>
            </w:r>
            <w:r w:rsidRPr="008D77BC">
              <w:rPr>
                <w:rFonts w:ascii="Arial" w:eastAsia="Arial" w:hAnsi="Arial" w:cs="Arial"/>
                <w:sz w:val="16"/>
                <w:szCs w:val="16"/>
              </w:rPr>
              <w:t>Apoyar en la conformación de comités de obras en la zona rural;</w:t>
            </w:r>
          </w:p>
          <w:p w:rsidR="00625C7E" w:rsidRPr="008D77BC" w:rsidRDefault="00625C7E" w:rsidP="00625C7E">
            <w:pPr>
              <w:pBdr>
                <w:top w:val="nil"/>
                <w:left w:val="nil"/>
                <w:bottom w:val="nil"/>
                <w:right w:val="nil"/>
                <w:between w:val="nil"/>
              </w:pBdr>
              <w:spacing w:before="240" w:after="240"/>
              <w:jc w:val="both"/>
              <w:rPr>
                <w:rFonts w:ascii="Arial" w:eastAsia="Arial" w:hAnsi="Arial" w:cs="Arial"/>
                <w:sz w:val="16"/>
                <w:szCs w:val="16"/>
              </w:rPr>
            </w:pPr>
            <w:r w:rsidRPr="008D77BC">
              <w:rPr>
                <w:rFonts w:ascii="Arial" w:eastAsia="Arial" w:hAnsi="Arial" w:cs="Arial"/>
                <w:b/>
                <w:sz w:val="16"/>
                <w:szCs w:val="16"/>
              </w:rPr>
              <w:t xml:space="preserve">XIV. </w:t>
            </w:r>
            <w:r w:rsidRPr="008D77BC">
              <w:rPr>
                <w:rFonts w:ascii="Arial" w:eastAsia="Arial" w:hAnsi="Arial" w:cs="Arial"/>
                <w:sz w:val="16"/>
                <w:szCs w:val="16"/>
              </w:rPr>
              <w:t>Elaborar el programa de rehabilitación y mantenimiento de los caminos rurales en el municipio, dando prioridad a las obras comunales y con la participación de los beneficiarios;</w:t>
            </w:r>
          </w:p>
          <w:p w:rsidR="00625C7E" w:rsidRPr="008D77BC" w:rsidRDefault="00625C7E" w:rsidP="00625C7E">
            <w:pPr>
              <w:pBdr>
                <w:top w:val="nil"/>
                <w:left w:val="nil"/>
                <w:bottom w:val="nil"/>
                <w:right w:val="nil"/>
                <w:between w:val="nil"/>
              </w:pBdr>
              <w:spacing w:before="240" w:after="240"/>
              <w:jc w:val="both"/>
              <w:rPr>
                <w:rFonts w:ascii="Arial" w:eastAsia="Arial" w:hAnsi="Arial" w:cs="Arial"/>
                <w:sz w:val="16"/>
                <w:szCs w:val="16"/>
              </w:rPr>
            </w:pPr>
            <w:r w:rsidRPr="008D77BC">
              <w:rPr>
                <w:rFonts w:ascii="Arial" w:eastAsia="Arial" w:hAnsi="Arial" w:cs="Arial"/>
                <w:b/>
                <w:sz w:val="16"/>
                <w:szCs w:val="16"/>
              </w:rPr>
              <w:t xml:space="preserve">XV. </w:t>
            </w:r>
            <w:r w:rsidRPr="008D77BC">
              <w:rPr>
                <w:rFonts w:ascii="Arial" w:eastAsia="Arial" w:hAnsi="Arial" w:cs="Arial"/>
                <w:sz w:val="16"/>
                <w:szCs w:val="16"/>
              </w:rPr>
              <w:t>Presentar un reporte de actividades en forma semanal al Coordinador General;</w:t>
            </w:r>
          </w:p>
          <w:p w:rsidR="00625C7E" w:rsidRPr="008D77BC" w:rsidRDefault="00625C7E" w:rsidP="00625C7E">
            <w:pPr>
              <w:pBdr>
                <w:top w:val="nil"/>
                <w:left w:val="nil"/>
                <w:bottom w:val="nil"/>
                <w:right w:val="nil"/>
                <w:between w:val="nil"/>
              </w:pBdr>
              <w:spacing w:before="240" w:after="240"/>
              <w:jc w:val="both"/>
              <w:rPr>
                <w:rFonts w:ascii="Arial" w:eastAsia="Arial" w:hAnsi="Arial" w:cs="Arial"/>
                <w:sz w:val="16"/>
                <w:szCs w:val="16"/>
              </w:rPr>
            </w:pPr>
            <w:r w:rsidRPr="008D77BC">
              <w:rPr>
                <w:rFonts w:ascii="Arial" w:eastAsia="Arial" w:hAnsi="Arial" w:cs="Arial"/>
                <w:b/>
                <w:sz w:val="16"/>
                <w:szCs w:val="16"/>
              </w:rPr>
              <w:t xml:space="preserve">XVI. </w:t>
            </w:r>
            <w:r w:rsidRPr="008D77BC">
              <w:rPr>
                <w:rFonts w:ascii="Arial" w:eastAsia="Arial" w:hAnsi="Arial" w:cs="Arial"/>
                <w:sz w:val="16"/>
                <w:szCs w:val="16"/>
              </w:rPr>
              <w:t xml:space="preserve">Proporcionar la información pública que genere, posea o administre para su publicación en el portal de este Ayuntamiento y en los mismos términos de proporcionar las respuestas a las solicitudes de información, a la Unidad de Trasparencia, lo anterior de acuerdo a la legislación en la materia; y </w:t>
            </w:r>
          </w:p>
          <w:p w:rsidR="00625C7E" w:rsidRPr="008D77BC" w:rsidRDefault="00625C7E" w:rsidP="00625C7E">
            <w:pPr>
              <w:pBdr>
                <w:top w:val="nil"/>
                <w:left w:val="nil"/>
                <w:bottom w:val="nil"/>
                <w:right w:val="nil"/>
                <w:between w:val="nil"/>
              </w:pBdr>
              <w:spacing w:before="240" w:after="240"/>
              <w:jc w:val="both"/>
              <w:rPr>
                <w:rFonts w:ascii="Arial" w:eastAsia="Arial" w:hAnsi="Arial" w:cs="Arial"/>
                <w:sz w:val="16"/>
                <w:szCs w:val="16"/>
              </w:rPr>
            </w:pPr>
            <w:r w:rsidRPr="008D77BC">
              <w:rPr>
                <w:rFonts w:ascii="Arial" w:eastAsia="Arial" w:hAnsi="Arial" w:cs="Arial"/>
                <w:b/>
                <w:sz w:val="16"/>
                <w:szCs w:val="16"/>
              </w:rPr>
              <w:t xml:space="preserve">XVII. </w:t>
            </w:r>
            <w:r w:rsidRPr="008D77BC">
              <w:rPr>
                <w:rFonts w:ascii="Arial" w:eastAsia="Arial" w:hAnsi="Arial" w:cs="Arial"/>
                <w:sz w:val="16"/>
                <w:szCs w:val="16"/>
              </w:rPr>
              <w:t>Las demás que establezcan las Constituciones Federal, Estatal y demás leyes y reglamentos.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b/>
                <w:sz w:val="16"/>
                <w:szCs w:val="16"/>
              </w:rPr>
            </w:pPr>
            <w:r w:rsidRPr="008D77BC">
              <w:rPr>
                <w:rFonts w:ascii="Arial" w:eastAsia="Arial" w:hAnsi="Arial" w:cs="Arial"/>
                <w:b/>
                <w:sz w:val="16"/>
                <w:szCs w:val="16"/>
                <w:u w:val="single"/>
              </w:rPr>
              <w:t>SE ELIMINA.</w:t>
            </w:r>
          </w:p>
        </w:tc>
      </w:tr>
      <w:tr w:rsidR="00625C7E" w:rsidRPr="008D77BC" w:rsidTr="00625C7E">
        <w:trPr>
          <w:trHeight w:val="274"/>
          <w:jc w:val="center"/>
        </w:trPr>
        <w:tc>
          <w:tcPr>
            <w:tcW w:w="3850" w:type="dxa"/>
          </w:tcPr>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 xml:space="preserve">Artículo nuevo. </w:t>
            </w:r>
          </w:p>
        </w:tc>
        <w:tc>
          <w:tcPr>
            <w:tcW w:w="3849" w:type="dxa"/>
          </w:tcPr>
          <w:p w:rsidR="00625C7E" w:rsidRPr="008D77BC" w:rsidRDefault="00625C7E" w:rsidP="00625C7E">
            <w:pPr>
              <w:pStyle w:val="Sinespaciado"/>
              <w:spacing w:before="240" w:after="240"/>
              <w:jc w:val="both"/>
              <w:rPr>
                <w:rFonts w:ascii="Arial" w:hAnsi="Arial" w:cs="Arial"/>
                <w:b/>
                <w:sz w:val="16"/>
                <w:szCs w:val="16"/>
                <w:u w:val="single"/>
              </w:rPr>
            </w:pPr>
            <w:r w:rsidRPr="008D77BC">
              <w:rPr>
                <w:rFonts w:ascii="Arial" w:hAnsi="Arial" w:cs="Arial"/>
                <w:b/>
                <w:sz w:val="16"/>
                <w:szCs w:val="16"/>
              </w:rPr>
              <w:t xml:space="preserve">Artículo 242 Ter. - </w:t>
            </w:r>
            <w:r w:rsidRPr="008D77BC">
              <w:rPr>
                <w:rFonts w:ascii="Arial" w:hAnsi="Arial" w:cs="Arial"/>
                <w:sz w:val="16"/>
                <w:szCs w:val="16"/>
              </w:rPr>
              <w:t>Son atribuciones de la Dirección de Cultura</w:t>
            </w:r>
            <w:r w:rsidRPr="008D77BC">
              <w:rPr>
                <w:rFonts w:ascii="Arial" w:hAnsi="Arial" w:cs="Arial"/>
                <w:b/>
                <w:sz w:val="16"/>
                <w:szCs w:val="16"/>
              </w:rPr>
              <w:t>:</w:t>
            </w:r>
          </w:p>
          <w:p w:rsidR="00625C7E" w:rsidRPr="008D77BC" w:rsidRDefault="00625C7E" w:rsidP="00625C7E">
            <w:pPr>
              <w:pStyle w:val="Sinespaciado"/>
              <w:spacing w:before="240" w:after="240"/>
              <w:jc w:val="both"/>
              <w:rPr>
                <w:rFonts w:ascii="Arial" w:hAnsi="Arial" w:cs="Arial"/>
                <w:sz w:val="16"/>
                <w:szCs w:val="16"/>
              </w:rPr>
            </w:pPr>
            <w:r w:rsidRPr="008D77BC">
              <w:rPr>
                <w:rFonts w:ascii="Arial" w:hAnsi="Arial" w:cs="Arial"/>
                <w:b/>
                <w:sz w:val="16"/>
                <w:szCs w:val="16"/>
              </w:rPr>
              <w:t xml:space="preserve">I. </w:t>
            </w:r>
            <w:r w:rsidRPr="008D77BC">
              <w:rPr>
                <w:rFonts w:ascii="Arial" w:hAnsi="Arial" w:cs="Arial"/>
                <w:sz w:val="16"/>
                <w:szCs w:val="16"/>
              </w:rPr>
              <w:t>Realizar los proyectos, programas operativos anuales y mecanismos, que impulsen y fomenten el desarrollo de las actividades culturales y artísticas en el Municipio e informar sobre su cumplimiento a través de los informes trimestrales.</w:t>
            </w:r>
            <w:r w:rsidRPr="008D77BC">
              <w:rPr>
                <w:rFonts w:ascii="Arial" w:hAnsi="Arial" w:cs="Arial"/>
                <w:b/>
                <w:sz w:val="16"/>
                <w:szCs w:val="16"/>
              </w:rPr>
              <w:t xml:space="preserve"> </w:t>
            </w:r>
            <w:r w:rsidRPr="008D77BC">
              <w:rPr>
                <w:rFonts w:ascii="Arial" w:hAnsi="Arial" w:cs="Arial"/>
                <w:sz w:val="16"/>
                <w:szCs w:val="16"/>
              </w:rPr>
              <w:t xml:space="preserve"> </w:t>
            </w:r>
          </w:p>
          <w:p w:rsidR="00625C7E" w:rsidRPr="008D77BC" w:rsidRDefault="00625C7E" w:rsidP="00625C7E">
            <w:pPr>
              <w:pStyle w:val="Sinespaciado"/>
              <w:spacing w:before="240" w:after="240"/>
              <w:jc w:val="both"/>
              <w:rPr>
                <w:rFonts w:ascii="Arial" w:hAnsi="Arial" w:cs="Arial"/>
                <w:b/>
                <w:sz w:val="16"/>
                <w:szCs w:val="16"/>
              </w:rPr>
            </w:pPr>
            <w:r w:rsidRPr="008D77BC">
              <w:rPr>
                <w:rFonts w:ascii="Arial" w:hAnsi="Arial" w:cs="Arial"/>
                <w:b/>
                <w:sz w:val="16"/>
                <w:szCs w:val="16"/>
              </w:rPr>
              <w:t xml:space="preserve">II. </w:t>
            </w:r>
            <w:r w:rsidRPr="008D77BC">
              <w:rPr>
                <w:rFonts w:ascii="Arial" w:hAnsi="Arial" w:cs="Arial"/>
                <w:sz w:val="16"/>
                <w:szCs w:val="16"/>
              </w:rPr>
              <w:t>Asegurar la articulación institucional entre el municipio, las comunidades y los grupos de la sociedad civil, para generar diagnósticos, políticas y agendas culturales, con el fin de promover el desarrollo cultural de las personas, los grupos y las comunidades</w:t>
            </w:r>
            <w:r w:rsidRPr="008D77BC">
              <w:rPr>
                <w:rFonts w:ascii="Arial" w:hAnsi="Arial" w:cs="Arial"/>
                <w:b/>
                <w:sz w:val="16"/>
                <w:szCs w:val="16"/>
              </w:rPr>
              <w:t xml:space="preserve">. </w:t>
            </w:r>
          </w:p>
          <w:p w:rsidR="00625C7E" w:rsidRPr="008D77BC" w:rsidRDefault="00625C7E" w:rsidP="00625C7E">
            <w:pPr>
              <w:pStyle w:val="Sinespaciado"/>
              <w:spacing w:before="240" w:after="240"/>
              <w:jc w:val="both"/>
              <w:rPr>
                <w:rFonts w:ascii="Arial" w:hAnsi="Arial" w:cs="Arial"/>
                <w:b/>
                <w:sz w:val="16"/>
                <w:szCs w:val="16"/>
              </w:rPr>
            </w:pPr>
            <w:r w:rsidRPr="008D77BC">
              <w:rPr>
                <w:rFonts w:ascii="Arial" w:hAnsi="Arial" w:cs="Arial"/>
                <w:b/>
                <w:sz w:val="16"/>
                <w:szCs w:val="16"/>
              </w:rPr>
              <w:t xml:space="preserve">III. </w:t>
            </w:r>
            <w:r w:rsidRPr="008D77BC">
              <w:rPr>
                <w:rFonts w:ascii="Arial" w:hAnsi="Arial" w:cs="Arial"/>
                <w:sz w:val="16"/>
                <w:szCs w:val="16"/>
              </w:rPr>
              <w:t>Implementar acciones normativas, programáticas y de gestión para aprovechar el potencial creativo de las personas en riesgo o en situación de vulnerabilidad a efecto de reducir las condiciones de desigualdad.</w:t>
            </w:r>
            <w:r w:rsidRPr="008D77BC">
              <w:rPr>
                <w:rFonts w:ascii="Arial" w:hAnsi="Arial" w:cs="Arial"/>
                <w:b/>
                <w:sz w:val="16"/>
                <w:szCs w:val="16"/>
              </w:rPr>
              <w:t xml:space="preserve"> </w:t>
            </w:r>
          </w:p>
          <w:p w:rsidR="00625C7E" w:rsidRPr="008D77BC" w:rsidRDefault="00625C7E" w:rsidP="00625C7E">
            <w:pPr>
              <w:pStyle w:val="Sinespaciado"/>
              <w:spacing w:before="240" w:after="240"/>
              <w:jc w:val="both"/>
              <w:rPr>
                <w:rFonts w:ascii="Arial" w:hAnsi="Arial" w:cs="Arial"/>
                <w:b/>
                <w:sz w:val="16"/>
                <w:szCs w:val="16"/>
              </w:rPr>
            </w:pPr>
            <w:r w:rsidRPr="008D77BC">
              <w:rPr>
                <w:rFonts w:ascii="Arial" w:hAnsi="Arial" w:cs="Arial"/>
                <w:b/>
                <w:sz w:val="16"/>
                <w:szCs w:val="16"/>
              </w:rPr>
              <w:t xml:space="preserve">IV. </w:t>
            </w:r>
            <w:r w:rsidRPr="008D77BC">
              <w:rPr>
                <w:rFonts w:ascii="Arial" w:hAnsi="Arial" w:cs="Arial"/>
                <w:sz w:val="16"/>
                <w:szCs w:val="16"/>
              </w:rPr>
              <w:t>Facilitar procesos de capacitación y acompañamiento encaminados a la generación de ingresos y autonomía económica, a partir de la creación de productos y servicios culturales.</w:t>
            </w:r>
            <w:r w:rsidRPr="008D77BC">
              <w:rPr>
                <w:rFonts w:ascii="Arial" w:hAnsi="Arial" w:cs="Arial"/>
                <w:b/>
                <w:sz w:val="16"/>
                <w:szCs w:val="16"/>
              </w:rPr>
              <w:t xml:space="preserve"> </w:t>
            </w:r>
          </w:p>
          <w:p w:rsidR="00625C7E" w:rsidRPr="008D77BC" w:rsidRDefault="00625C7E" w:rsidP="00625C7E">
            <w:pPr>
              <w:pStyle w:val="Sinespaciado"/>
              <w:spacing w:before="240" w:after="240"/>
              <w:jc w:val="both"/>
              <w:rPr>
                <w:rFonts w:ascii="Arial" w:hAnsi="Arial" w:cs="Arial"/>
                <w:sz w:val="16"/>
                <w:szCs w:val="16"/>
              </w:rPr>
            </w:pPr>
            <w:r w:rsidRPr="008D77BC">
              <w:rPr>
                <w:rFonts w:ascii="Arial" w:hAnsi="Arial" w:cs="Arial"/>
                <w:b/>
                <w:sz w:val="16"/>
                <w:szCs w:val="16"/>
              </w:rPr>
              <w:t>V</w:t>
            </w:r>
            <w:r w:rsidRPr="008D77BC">
              <w:rPr>
                <w:rFonts w:ascii="Arial" w:hAnsi="Arial" w:cs="Arial"/>
                <w:sz w:val="16"/>
                <w:szCs w:val="16"/>
              </w:rPr>
              <w:t>. Realizar estrategias que permitan el dialogo y posibiliten la integración de todas las expresiones culturales.</w:t>
            </w:r>
          </w:p>
          <w:p w:rsidR="00625C7E" w:rsidRPr="008D77BC" w:rsidRDefault="00625C7E" w:rsidP="00625C7E">
            <w:pPr>
              <w:pStyle w:val="Sinespaciado"/>
              <w:spacing w:before="240" w:after="240"/>
              <w:jc w:val="both"/>
              <w:rPr>
                <w:rFonts w:ascii="Arial" w:hAnsi="Arial" w:cs="Arial"/>
                <w:b/>
                <w:sz w:val="16"/>
                <w:szCs w:val="16"/>
              </w:rPr>
            </w:pPr>
            <w:r w:rsidRPr="008D77BC">
              <w:rPr>
                <w:rFonts w:ascii="Arial" w:hAnsi="Arial" w:cs="Arial"/>
                <w:b/>
                <w:sz w:val="16"/>
                <w:szCs w:val="16"/>
              </w:rPr>
              <w:t xml:space="preserve">VI. </w:t>
            </w:r>
            <w:r w:rsidRPr="008D77BC">
              <w:rPr>
                <w:rFonts w:ascii="Arial" w:hAnsi="Arial" w:cs="Arial"/>
                <w:sz w:val="16"/>
                <w:szCs w:val="16"/>
              </w:rPr>
              <w:t>Desconcentrar los programas y servicios culturales del municipio, reconociendo cualquier espacio como un entorno que posibilita el encuentro y desarrollo cultural y artístico.</w:t>
            </w:r>
            <w:r w:rsidRPr="008D77BC">
              <w:rPr>
                <w:rFonts w:ascii="Arial" w:hAnsi="Arial" w:cs="Arial"/>
                <w:b/>
                <w:sz w:val="16"/>
                <w:szCs w:val="16"/>
              </w:rPr>
              <w:t xml:space="preserve">  </w:t>
            </w:r>
          </w:p>
          <w:p w:rsidR="00625C7E" w:rsidRPr="008D77BC" w:rsidRDefault="00625C7E" w:rsidP="00625C7E">
            <w:pPr>
              <w:pStyle w:val="Sinespaciado"/>
              <w:spacing w:before="240" w:after="240"/>
              <w:jc w:val="both"/>
              <w:rPr>
                <w:rFonts w:ascii="Arial" w:hAnsi="Arial" w:cs="Arial"/>
                <w:b/>
                <w:sz w:val="16"/>
                <w:szCs w:val="16"/>
              </w:rPr>
            </w:pPr>
            <w:r w:rsidRPr="008D77BC">
              <w:rPr>
                <w:rFonts w:ascii="Arial" w:hAnsi="Arial" w:cs="Arial"/>
                <w:b/>
                <w:sz w:val="16"/>
                <w:szCs w:val="16"/>
              </w:rPr>
              <w:t xml:space="preserve"> VII. </w:t>
            </w:r>
            <w:r w:rsidRPr="008D77BC">
              <w:rPr>
                <w:rFonts w:ascii="Arial" w:hAnsi="Arial" w:cs="Arial"/>
                <w:sz w:val="16"/>
                <w:szCs w:val="16"/>
              </w:rPr>
              <w:t>Propiciar el intercambio artístico y cultural con otras ciudades a nivel nacional e internacional, promoviendo los valores culturales del Municipio</w:t>
            </w:r>
          </w:p>
          <w:p w:rsidR="00625C7E" w:rsidRPr="008D77BC" w:rsidRDefault="00625C7E" w:rsidP="00625C7E">
            <w:pPr>
              <w:pStyle w:val="Sinespaciado"/>
              <w:spacing w:before="240" w:after="240"/>
              <w:jc w:val="both"/>
              <w:rPr>
                <w:rFonts w:ascii="Arial" w:hAnsi="Arial" w:cs="Arial"/>
                <w:b/>
                <w:sz w:val="16"/>
                <w:szCs w:val="16"/>
              </w:rPr>
            </w:pPr>
            <w:r w:rsidRPr="008D77BC">
              <w:rPr>
                <w:rFonts w:ascii="Arial" w:hAnsi="Arial" w:cs="Arial"/>
                <w:b/>
                <w:sz w:val="16"/>
                <w:szCs w:val="16"/>
              </w:rPr>
              <w:t xml:space="preserve">VIII. </w:t>
            </w:r>
            <w:r w:rsidRPr="008D77BC">
              <w:rPr>
                <w:rFonts w:ascii="Arial" w:hAnsi="Arial" w:cs="Arial"/>
                <w:sz w:val="16"/>
                <w:szCs w:val="16"/>
              </w:rPr>
              <w:t>Incentivar la realización de talleres comunitarios de iniciación al arte y la cultura en centros educativos y centros culturales barriales;</w:t>
            </w:r>
          </w:p>
          <w:p w:rsidR="00625C7E" w:rsidRPr="008D77BC" w:rsidRDefault="00625C7E" w:rsidP="00625C7E">
            <w:pPr>
              <w:pStyle w:val="Sinespaciado"/>
              <w:spacing w:before="240" w:after="240"/>
              <w:jc w:val="both"/>
              <w:rPr>
                <w:rFonts w:ascii="Arial" w:hAnsi="Arial" w:cs="Arial"/>
                <w:b/>
                <w:sz w:val="16"/>
                <w:szCs w:val="16"/>
              </w:rPr>
            </w:pPr>
            <w:r w:rsidRPr="008D77BC">
              <w:rPr>
                <w:rFonts w:ascii="Arial" w:hAnsi="Arial" w:cs="Arial"/>
                <w:b/>
                <w:sz w:val="16"/>
                <w:szCs w:val="16"/>
              </w:rPr>
              <w:t xml:space="preserve">IX. </w:t>
            </w:r>
            <w:r w:rsidRPr="008D77BC">
              <w:rPr>
                <w:rFonts w:ascii="Arial" w:hAnsi="Arial" w:cs="Arial"/>
                <w:sz w:val="16"/>
                <w:szCs w:val="16"/>
              </w:rPr>
              <w:t>Promocionar la lectura y el desarrollo del pensamiento creativo, con las niñas, niños, adolescentes  y jóvenes como actores principales, en asociación con el sistema educativo y fundaciones especializadas;</w:t>
            </w:r>
          </w:p>
          <w:p w:rsidR="00625C7E" w:rsidRPr="008D77BC" w:rsidRDefault="00625C7E" w:rsidP="00625C7E">
            <w:pPr>
              <w:pStyle w:val="Sinespaciado"/>
              <w:spacing w:before="240" w:after="240"/>
              <w:jc w:val="both"/>
              <w:rPr>
                <w:rFonts w:ascii="Arial" w:hAnsi="Arial" w:cs="Arial"/>
                <w:b/>
                <w:sz w:val="16"/>
                <w:szCs w:val="16"/>
              </w:rPr>
            </w:pPr>
            <w:r w:rsidRPr="008D77BC">
              <w:rPr>
                <w:rFonts w:ascii="Arial" w:hAnsi="Arial" w:cs="Arial"/>
                <w:b/>
                <w:sz w:val="16"/>
                <w:szCs w:val="16"/>
              </w:rPr>
              <w:t xml:space="preserve">X. </w:t>
            </w:r>
            <w:r w:rsidRPr="008D77BC">
              <w:rPr>
                <w:rFonts w:ascii="Arial" w:hAnsi="Arial" w:cs="Arial"/>
                <w:sz w:val="16"/>
                <w:szCs w:val="16"/>
              </w:rPr>
              <w:t>Impulsar al talento de la comunidad a través de programas especiales para fortalecer la identidad, el orgullo y sentido de pertenencia</w:t>
            </w:r>
            <w:r w:rsidRPr="008D77BC">
              <w:rPr>
                <w:rFonts w:ascii="Arial" w:hAnsi="Arial" w:cs="Arial"/>
                <w:b/>
                <w:sz w:val="16"/>
                <w:szCs w:val="16"/>
              </w:rPr>
              <w:t>;</w:t>
            </w:r>
          </w:p>
          <w:p w:rsidR="00625C7E" w:rsidRPr="008D77BC" w:rsidRDefault="00625C7E" w:rsidP="00625C7E">
            <w:pPr>
              <w:pStyle w:val="Sinespaciado"/>
              <w:spacing w:before="240" w:after="240"/>
              <w:jc w:val="both"/>
              <w:rPr>
                <w:rFonts w:ascii="Arial" w:hAnsi="Arial" w:cs="Arial"/>
                <w:b/>
                <w:sz w:val="16"/>
                <w:szCs w:val="16"/>
              </w:rPr>
            </w:pPr>
            <w:r w:rsidRPr="008D77BC">
              <w:rPr>
                <w:rFonts w:ascii="Arial" w:hAnsi="Arial" w:cs="Arial"/>
                <w:b/>
                <w:sz w:val="16"/>
                <w:szCs w:val="16"/>
              </w:rPr>
              <w:t>XI</w:t>
            </w:r>
            <w:r w:rsidRPr="008D77BC">
              <w:rPr>
                <w:rFonts w:ascii="Arial" w:hAnsi="Arial" w:cs="Arial"/>
                <w:sz w:val="16"/>
                <w:szCs w:val="16"/>
              </w:rPr>
              <w:t>. Identificar los talentos locales y promover su expresión en el espacio local con el acompañamiento de gestores culturales provenientes de la comunidad artística de la ciudad;</w:t>
            </w:r>
          </w:p>
          <w:p w:rsidR="00625C7E" w:rsidRPr="008D77BC" w:rsidRDefault="00625C7E" w:rsidP="00625C7E">
            <w:pPr>
              <w:pStyle w:val="Sinespaciado"/>
              <w:spacing w:before="240" w:after="240"/>
              <w:jc w:val="both"/>
              <w:rPr>
                <w:rFonts w:ascii="Arial" w:hAnsi="Arial" w:cs="Arial"/>
                <w:b/>
                <w:sz w:val="16"/>
                <w:szCs w:val="16"/>
              </w:rPr>
            </w:pPr>
            <w:r w:rsidRPr="008D77BC">
              <w:rPr>
                <w:rFonts w:ascii="Arial" w:hAnsi="Arial" w:cs="Arial"/>
                <w:b/>
                <w:sz w:val="16"/>
                <w:szCs w:val="16"/>
              </w:rPr>
              <w:t>XII</w:t>
            </w:r>
            <w:r w:rsidRPr="008D77BC">
              <w:rPr>
                <w:rFonts w:ascii="Arial" w:hAnsi="Arial" w:cs="Arial"/>
                <w:sz w:val="16"/>
                <w:szCs w:val="16"/>
              </w:rPr>
              <w:t>. Crear e implementar  talleres artísticos que se desarrollen en instalaciones del Municipio, así como en las diversas comunidades que tengan un espacio para la realización de estos</w:t>
            </w:r>
            <w:r w:rsidRPr="008D77BC">
              <w:rPr>
                <w:rFonts w:ascii="Arial" w:hAnsi="Arial" w:cs="Arial"/>
                <w:b/>
                <w:sz w:val="16"/>
                <w:szCs w:val="16"/>
              </w:rPr>
              <w:t>;</w:t>
            </w:r>
          </w:p>
          <w:p w:rsidR="00625C7E" w:rsidRPr="008D77BC" w:rsidRDefault="00625C7E" w:rsidP="00625C7E">
            <w:pPr>
              <w:pStyle w:val="Sinespaciado"/>
              <w:spacing w:before="240" w:after="240"/>
              <w:jc w:val="both"/>
              <w:rPr>
                <w:rFonts w:ascii="Arial" w:hAnsi="Arial" w:cs="Arial"/>
                <w:b/>
                <w:sz w:val="16"/>
                <w:szCs w:val="16"/>
              </w:rPr>
            </w:pPr>
            <w:r w:rsidRPr="008D77BC">
              <w:rPr>
                <w:rFonts w:ascii="Arial" w:hAnsi="Arial" w:cs="Arial"/>
                <w:b/>
                <w:sz w:val="16"/>
                <w:szCs w:val="16"/>
              </w:rPr>
              <w:t xml:space="preserve">XIII. </w:t>
            </w:r>
            <w:r w:rsidRPr="008D77BC">
              <w:rPr>
                <w:rFonts w:ascii="Arial" w:hAnsi="Arial" w:cs="Arial"/>
                <w:sz w:val="16"/>
                <w:szCs w:val="16"/>
              </w:rPr>
              <w:t>Estimular las inversiones público-privadas para la creación de Centros Culturales Independientes</w:t>
            </w:r>
            <w:r w:rsidRPr="008D77BC">
              <w:rPr>
                <w:rFonts w:ascii="Arial" w:hAnsi="Arial" w:cs="Arial"/>
                <w:b/>
                <w:sz w:val="16"/>
                <w:szCs w:val="16"/>
              </w:rPr>
              <w:t>;</w:t>
            </w:r>
          </w:p>
          <w:p w:rsidR="00625C7E" w:rsidRPr="008D77BC" w:rsidRDefault="00625C7E" w:rsidP="00625C7E">
            <w:pPr>
              <w:pStyle w:val="Sinespaciado"/>
              <w:spacing w:before="240" w:after="240"/>
              <w:jc w:val="both"/>
              <w:rPr>
                <w:rFonts w:ascii="Arial" w:hAnsi="Arial" w:cs="Arial"/>
                <w:sz w:val="16"/>
                <w:szCs w:val="16"/>
              </w:rPr>
            </w:pPr>
            <w:r w:rsidRPr="008D77BC">
              <w:rPr>
                <w:rFonts w:ascii="Arial" w:hAnsi="Arial" w:cs="Arial"/>
                <w:b/>
                <w:sz w:val="16"/>
                <w:szCs w:val="16"/>
              </w:rPr>
              <w:t>XIV.</w:t>
            </w:r>
            <w:r w:rsidRPr="008D77BC">
              <w:rPr>
                <w:rFonts w:ascii="Arial" w:hAnsi="Arial" w:cs="Arial"/>
                <w:sz w:val="16"/>
                <w:szCs w:val="16"/>
              </w:rPr>
              <w:t xml:space="preserve"> Formular y ejecutar actividades para el diálogo e intercambio distrital, regional, nacional e internacional de las prácticas y procesos académicos y de generación de conocimiento social sobre los temas de su competencia;</w:t>
            </w:r>
          </w:p>
          <w:p w:rsidR="00625C7E" w:rsidRPr="008D77BC" w:rsidRDefault="00625C7E" w:rsidP="00625C7E">
            <w:pPr>
              <w:pStyle w:val="Sinespaciado"/>
              <w:spacing w:before="240" w:after="240"/>
              <w:jc w:val="both"/>
              <w:rPr>
                <w:rFonts w:ascii="Arial" w:hAnsi="Arial" w:cs="Arial"/>
                <w:b/>
                <w:sz w:val="16"/>
                <w:szCs w:val="16"/>
              </w:rPr>
            </w:pPr>
            <w:r w:rsidRPr="008D77BC">
              <w:rPr>
                <w:rFonts w:ascii="Arial" w:hAnsi="Arial" w:cs="Arial"/>
                <w:b/>
                <w:sz w:val="16"/>
                <w:szCs w:val="16"/>
              </w:rPr>
              <w:t xml:space="preserve">XV. </w:t>
            </w:r>
            <w:r w:rsidRPr="008D77BC">
              <w:rPr>
                <w:rFonts w:ascii="Arial" w:hAnsi="Arial" w:cs="Arial"/>
                <w:sz w:val="16"/>
                <w:szCs w:val="16"/>
              </w:rPr>
              <w:t xml:space="preserve">Crear un fondo con aportaciones públicas y privadas para el apoyo a iniciativas de lanzamiento de nuevos talentos y sus expresiones creativas en circuitos internacionales así como para coadyuvar en la seguridad social y subsidios de artistas en activo y retiro; </w:t>
            </w:r>
          </w:p>
          <w:p w:rsidR="00625C7E" w:rsidRPr="008D77BC" w:rsidRDefault="00625C7E" w:rsidP="00625C7E">
            <w:pPr>
              <w:pStyle w:val="Sinespaciado"/>
              <w:spacing w:before="240" w:after="240"/>
              <w:jc w:val="both"/>
              <w:rPr>
                <w:rFonts w:ascii="Arial" w:hAnsi="Arial" w:cs="Arial"/>
                <w:b/>
                <w:sz w:val="16"/>
                <w:szCs w:val="16"/>
              </w:rPr>
            </w:pPr>
            <w:r w:rsidRPr="008D77BC">
              <w:rPr>
                <w:rFonts w:ascii="Arial" w:hAnsi="Arial" w:cs="Arial"/>
                <w:b/>
                <w:sz w:val="16"/>
                <w:szCs w:val="16"/>
              </w:rPr>
              <w:t xml:space="preserve">XVI. </w:t>
            </w:r>
            <w:r w:rsidRPr="008D77BC">
              <w:rPr>
                <w:rFonts w:ascii="Arial" w:hAnsi="Arial" w:cs="Arial"/>
                <w:sz w:val="16"/>
                <w:szCs w:val="16"/>
              </w:rPr>
              <w:t>Promover el uso de bienes públicos y fincas de valor patrimonial a cargo de creadores y productores locales, para el impulso de las artes y la cultura, en coordinación con las dependencias competentes</w:t>
            </w:r>
            <w:r w:rsidRPr="008D77BC">
              <w:rPr>
                <w:rFonts w:ascii="Arial" w:hAnsi="Arial" w:cs="Arial"/>
                <w:b/>
                <w:sz w:val="16"/>
                <w:szCs w:val="16"/>
              </w:rPr>
              <w:t>;</w:t>
            </w:r>
          </w:p>
          <w:p w:rsidR="00625C7E" w:rsidRPr="008D77BC" w:rsidRDefault="00625C7E" w:rsidP="00625C7E">
            <w:pPr>
              <w:pStyle w:val="Sinespaciado"/>
              <w:spacing w:before="240" w:after="240"/>
              <w:jc w:val="both"/>
              <w:rPr>
                <w:rFonts w:ascii="Arial" w:hAnsi="Arial" w:cs="Arial"/>
                <w:b/>
                <w:sz w:val="16"/>
                <w:szCs w:val="16"/>
              </w:rPr>
            </w:pPr>
            <w:r w:rsidRPr="008D77BC">
              <w:rPr>
                <w:rFonts w:ascii="Arial" w:hAnsi="Arial" w:cs="Arial"/>
                <w:b/>
                <w:sz w:val="16"/>
                <w:szCs w:val="16"/>
              </w:rPr>
              <w:t xml:space="preserve">XVII. </w:t>
            </w:r>
            <w:r w:rsidRPr="008D77BC">
              <w:rPr>
                <w:rFonts w:ascii="Arial" w:hAnsi="Arial" w:cs="Arial"/>
                <w:sz w:val="16"/>
                <w:szCs w:val="16"/>
              </w:rPr>
              <w:t>Llevar a cabo concursos y festivales culturales por sí misma o en colaboración con las autoridades de los tres órdenes de gobierno</w:t>
            </w:r>
            <w:r w:rsidRPr="008D77BC">
              <w:rPr>
                <w:rFonts w:ascii="Arial" w:hAnsi="Arial" w:cs="Arial"/>
                <w:b/>
                <w:sz w:val="16"/>
                <w:szCs w:val="16"/>
              </w:rPr>
              <w:t>;</w:t>
            </w:r>
          </w:p>
          <w:p w:rsidR="00625C7E" w:rsidRPr="008D77BC" w:rsidRDefault="00625C7E" w:rsidP="00625C7E">
            <w:pPr>
              <w:pStyle w:val="Sinespaciado"/>
              <w:spacing w:before="240" w:after="240"/>
              <w:jc w:val="both"/>
              <w:rPr>
                <w:rFonts w:ascii="Arial" w:hAnsi="Arial" w:cs="Arial"/>
                <w:b/>
                <w:sz w:val="16"/>
                <w:szCs w:val="16"/>
              </w:rPr>
            </w:pPr>
            <w:r w:rsidRPr="008D77BC">
              <w:rPr>
                <w:rFonts w:ascii="Arial" w:hAnsi="Arial" w:cs="Arial"/>
                <w:b/>
                <w:sz w:val="16"/>
                <w:szCs w:val="16"/>
              </w:rPr>
              <w:t xml:space="preserve">XVIII. </w:t>
            </w:r>
            <w:r w:rsidRPr="008D77BC">
              <w:rPr>
                <w:rFonts w:ascii="Arial" w:hAnsi="Arial" w:cs="Arial"/>
                <w:sz w:val="16"/>
                <w:szCs w:val="16"/>
              </w:rPr>
              <w:t>Proponer al Ayuntamiento en coordinación con las dependencias competentes, los términos de las convocatorias para la presentación de candidatos a recibir  premios y/o condecoraciones culturales y/o artísticas que determine el Ayuntamiento y llevar a cabo su publicación;</w:t>
            </w:r>
          </w:p>
          <w:p w:rsidR="00625C7E" w:rsidRPr="008D77BC" w:rsidRDefault="00625C7E" w:rsidP="00625C7E">
            <w:pPr>
              <w:pStyle w:val="Sinespaciado"/>
              <w:spacing w:before="240" w:after="240"/>
              <w:jc w:val="both"/>
              <w:rPr>
                <w:rFonts w:ascii="Arial" w:hAnsi="Arial" w:cs="Arial"/>
                <w:b/>
                <w:sz w:val="16"/>
                <w:szCs w:val="16"/>
              </w:rPr>
            </w:pPr>
            <w:r w:rsidRPr="008D77BC">
              <w:rPr>
                <w:rFonts w:ascii="Arial" w:hAnsi="Arial" w:cs="Arial"/>
                <w:b/>
                <w:sz w:val="16"/>
                <w:szCs w:val="16"/>
              </w:rPr>
              <w:t xml:space="preserve">XIX. </w:t>
            </w:r>
            <w:r w:rsidRPr="008D77BC">
              <w:rPr>
                <w:rFonts w:ascii="Arial" w:hAnsi="Arial" w:cs="Arial"/>
                <w:sz w:val="16"/>
                <w:szCs w:val="16"/>
              </w:rPr>
              <w:t>Coordinar las actividades de las agrupaciones artísticas y culturales del Municipio</w:t>
            </w:r>
            <w:r w:rsidRPr="008D77BC">
              <w:rPr>
                <w:rFonts w:ascii="Arial" w:hAnsi="Arial" w:cs="Arial"/>
                <w:b/>
                <w:sz w:val="16"/>
                <w:szCs w:val="16"/>
              </w:rPr>
              <w:t>;</w:t>
            </w:r>
          </w:p>
          <w:p w:rsidR="00625C7E" w:rsidRPr="008D77BC" w:rsidRDefault="00625C7E" w:rsidP="00625C7E">
            <w:pPr>
              <w:pStyle w:val="Sinespaciado"/>
              <w:spacing w:before="240" w:after="240"/>
              <w:jc w:val="both"/>
              <w:rPr>
                <w:rFonts w:ascii="Arial" w:hAnsi="Arial" w:cs="Arial"/>
                <w:b/>
                <w:sz w:val="16"/>
                <w:szCs w:val="16"/>
              </w:rPr>
            </w:pPr>
            <w:r w:rsidRPr="008D77BC">
              <w:rPr>
                <w:rFonts w:ascii="Arial" w:hAnsi="Arial" w:cs="Arial"/>
                <w:b/>
                <w:sz w:val="16"/>
                <w:szCs w:val="16"/>
              </w:rPr>
              <w:t xml:space="preserve">XX. </w:t>
            </w:r>
            <w:r w:rsidRPr="008D77BC">
              <w:rPr>
                <w:rFonts w:ascii="Arial" w:hAnsi="Arial" w:cs="Arial"/>
                <w:sz w:val="16"/>
                <w:szCs w:val="16"/>
              </w:rPr>
              <w:t>Coadyuvar en la difusión y preservación del patrimonio y tradiciones culturales y artísticas del Municipio;</w:t>
            </w:r>
          </w:p>
          <w:p w:rsidR="00625C7E" w:rsidRPr="008D77BC" w:rsidRDefault="00625C7E" w:rsidP="00625C7E">
            <w:pPr>
              <w:pStyle w:val="Sinespaciado"/>
              <w:spacing w:before="240" w:after="240"/>
              <w:jc w:val="both"/>
              <w:rPr>
                <w:rFonts w:ascii="Arial" w:hAnsi="Arial" w:cs="Arial"/>
                <w:b/>
                <w:sz w:val="16"/>
                <w:szCs w:val="16"/>
              </w:rPr>
            </w:pPr>
            <w:r w:rsidRPr="008D77BC">
              <w:rPr>
                <w:rFonts w:ascii="Arial" w:hAnsi="Arial" w:cs="Arial"/>
                <w:b/>
                <w:sz w:val="16"/>
                <w:szCs w:val="16"/>
              </w:rPr>
              <w:t xml:space="preserve">XXI. </w:t>
            </w:r>
            <w:r w:rsidRPr="008D77BC">
              <w:rPr>
                <w:rFonts w:ascii="Arial" w:hAnsi="Arial" w:cs="Arial"/>
                <w:sz w:val="16"/>
                <w:szCs w:val="16"/>
              </w:rPr>
              <w:t>Emitir opiniones técnicas que puedan incidir en la actualización de las disposiciones reglamentarias relacionadas con las actividades de la Dirección y que contribuyan de manera positiva en el diseño del modelo de ciudad en su arreglo multipolar de descentralización;</w:t>
            </w:r>
          </w:p>
          <w:p w:rsidR="00625C7E" w:rsidRPr="008D77BC" w:rsidRDefault="00625C7E" w:rsidP="00625C7E">
            <w:pPr>
              <w:pStyle w:val="Sinespaciado"/>
              <w:spacing w:before="240" w:after="240"/>
              <w:jc w:val="both"/>
              <w:rPr>
                <w:rFonts w:ascii="Arial" w:hAnsi="Arial" w:cs="Arial"/>
                <w:b/>
                <w:sz w:val="16"/>
                <w:szCs w:val="16"/>
              </w:rPr>
            </w:pPr>
            <w:r w:rsidRPr="008D77BC">
              <w:rPr>
                <w:rFonts w:ascii="Arial" w:hAnsi="Arial" w:cs="Arial"/>
                <w:b/>
                <w:sz w:val="16"/>
                <w:szCs w:val="16"/>
              </w:rPr>
              <w:t xml:space="preserve">XXII. </w:t>
            </w:r>
            <w:r w:rsidRPr="008D77BC">
              <w:rPr>
                <w:rFonts w:ascii="Arial" w:hAnsi="Arial" w:cs="Arial"/>
                <w:sz w:val="16"/>
                <w:szCs w:val="16"/>
              </w:rPr>
              <w:t>Participar en actividades de coordinación metropolitana en materia de cultura;</w:t>
            </w:r>
            <w:r w:rsidRPr="008D77BC">
              <w:rPr>
                <w:rFonts w:ascii="Arial" w:hAnsi="Arial" w:cs="Arial"/>
                <w:b/>
                <w:sz w:val="16"/>
                <w:szCs w:val="16"/>
              </w:rPr>
              <w:t xml:space="preserve"> </w:t>
            </w:r>
          </w:p>
          <w:p w:rsidR="00625C7E" w:rsidRPr="008D77BC" w:rsidRDefault="00625C7E" w:rsidP="00625C7E">
            <w:pPr>
              <w:pStyle w:val="Sinespaciado"/>
              <w:pBdr>
                <w:top w:val="nil"/>
                <w:left w:val="nil"/>
                <w:bottom w:val="nil"/>
                <w:right w:val="nil"/>
                <w:between w:val="nil"/>
                <w:bar w:val="nil"/>
              </w:pBdr>
              <w:spacing w:before="240" w:after="240"/>
              <w:jc w:val="both"/>
              <w:rPr>
                <w:rFonts w:ascii="Arial" w:hAnsi="Arial" w:cs="Arial"/>
                <w:sz w:val="16"/>
                <w:szCs w:val="16"/>
              </w:rPr>
            </w:pPr>
            <w:r w:rsidRPr="008D77BC">
              <w:rPr>
                <w:rFonts w:ascii="Arial" w:hAnsi="Arial" w:cs="Arial"/>
                <w:b/>
                <w:sz w:val="16"/>
                <w:szCs w:val="16"/>
              </w:rPr>
              <w:t xml:space="preserve">XXIII. </w:t>
            </w:r>
            <w:r w:rsidRPr="008D77BC">
              <w:rPr>
                <w:rFonts w:ascii="Arial" w:hAnsi="Arial" w:cs="Arial"/>
                <w:sz w:val="16"/>
                <w:szCs w:val="16"/>
              </w:rPr>
              <w:t xml:space="preserve">Coadyuvar con la Coordinación General de Desarrollo Económico y Combate a la Desigualdad, en los programas, proyectos y acciones que le sean encomendados en los términos y tiempos que le sean impuestos y que señale la normatividad aplicable; </w:t>
            </w:r>
          </w:p>
          <w:p w:rsidR="00625C7E" w:rsidRPr="008D77BC" w:rsidRDefault="00625C7E" w:rsidP="00625C7E">
            <w:pPr>
              <w:pStyle w:val="Sinespaciado"/>
              <w:spacing w:before="240" w:after="240"/>
              <w:jc w:val="both"/>
              <w:rPr>
                <w:rFonts w:ascii="Arial" w:hAnsi="Arial" w:cs="Arial"/>
                <w:b/>
                <w:sz w:val="16"/>
                <w:szCs w:val="16"/>
              </w:rPr>
            </w:pPr>
            <w:r w:rsidRPr="008D77BC">
              <w:rPr>
                <w:rFonts w:ascii="Arial" w:hAnsi="Arial" w:cs="Arial"/>
                <w:b/>
                <w:sz w:val="16"/>
                <w:szCs w:val="16"/>
              </w:rPr>
              <w:t xml:space="preserve">XXIV.- </w:t>
            </w:r>
            <w:r w:rsidRPr="008D77BC">
              <w:rPr>
                <w:rFonts w:ascii="Arial" w:hAnsi="Arial" w:cs="Arial"/>
                <w:sz w:val="16"/>
                <w:szCs w:val="16"/>
              </w:rPr>
              <w:t>Informar a la Coordinación General de Desarrollo Económico y Combate a la Desigualdad, sobre los avances de sus actividades y los resultados estadísticos que permitan medir el cumplimiento de sus objetivos, en los términos y condiciones que le sean indicados;</w:t>
            </w:r>
            <w:r w:rsidRPr="008D77BC">
              <w:rPr>
                <w:rFonts w:ascii="Arial" w:hAnsi="Arial" w:cs="Arial"/>
                <w:b/>
                <w:sz w:val="16"/>
                <w:szCs w:val="16"/>
              </w:rPr>
              <w:t xml:space="preserve"> </w:t>
            </w:r>
          </w:p>
          <w:p w:rsidR="00625C7E" w:rsidRPr="008D77BC" w:rsidRDefault="00625C7E" w:rsidP="00625C7E">
            <w:pPr>
              <w:pStyle w:val="Sinespaciado"/>
              <w:pBdr>
                <w:top w:val="nil"/>
                <w:left w:val="nil"/>
                <w:bottom w:val="nil"/>
                <w:right w:val="nil"/>
                <w:between w:val="nil"/>
                <w:bar w:val="nil"/>
              </w:pBdr>
              <w:spacing w:before="240" w:after="240"/>
              <w:jc w:val="both"/>
              <w:rPr>
                <w:rFonts w:ascii="Arial" w:hAnsi="Arial" w:cs="Arial"/>
                <w:b/>
                <w:sz w:val="16"/>
                <w:szCs w:val="16"/>
              </w:rPr>
            </w:pPr>
            <w:r w:rsidRPr="008D77BC">
              <w:rPr>
                <w:rFonts w:ascii="Arial" w:hAnsi="Arial" w:cs="Arial"/>
                <w:b/>
                <w:sz w:val="16"/>
                <w:szCs w:val="16"/>
              </w:rPr>
              <w:t xml:space="preserve">XXVI. </w:t>
            </w:r>
            <w:r w:rsidRPr="008D77BC">
              <w:rPr>
                <w:rFonts w:ascii="Arial" w:hAnsi="Arial" w:cs="Arial"/>
                <w:sz w:val="16"/>
                <w:szCs w:val="16"/>
              </w:rPr>
              <w:t>Ejecutar la Evaluación del Desempeño de su personal, en los términos y condiciones que le sean solicitados.</w:t>
            </w:r>
            <w:r w:rsidRPr="008D77BC">
              <w:rPr>
                <w:rFonts w:ascii="Arial" w:hAnsi="Arial" w:cs="Arial"/>
                <w:b/>
                <w:sz w:val="16"/>
                <w:szCs w:val="16"/>
              </w:rPr>
              <w:t xml:space="preserve"> </w:t>
            </w:r>
          </w:p>
          <w:p w:rsidR="00625C7E" w:rsidRPr="008D77BC" w:rsidRDefault="00625C7E" w:rsidP="00625C7E">
            <w:pPr>
              <w:pStyle w:val="Sinespaciado"/>
              <w:spacing w:before="240" w:after="240"/>
              <w:jc w:val="both"/>
              <w:rPr>
                <w:rFonts w:ascii="Arial" w:hAnsi="Arial" w:cs="Arial"/>
                <w:b/>
                <w:sz w:val="16"/>
                <w:szCs w:val="16"/>
              </w:rPr>
            </w:pPr>
            <w:r w:rsidRPr="008D77BC">
              <w:rPr>
                <w:rFonts w:ascii="Arial" w:hAnsi="Arial" w:cs="Arial"/>
                <w:b/>
                <w:sz w:val="16"/>
                <w:szCs w:val="16"/>
              </w:rPr>
              <w:t xml:space="preserve">XXVII. </w:t>
            </w:r>
            <w:r w:rsidRPr="008D77BC">
              <w:rPr>
                <w:rFonts w:ascii="Arial" w:hAnsi="Arial" w:cs="Arial"/>
                <w:sz w:val="16"/>
                <w:szCs w:val="16"/>
              </w:rPr>
              <w:t xml:space="preserve">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 </w:t>
            </w:r>
          </w:p>
          <w:p w:rsidR="00625C7E" w:rsidRPr="008D77BC" w:rsidRDefault="00625C7E" w:rsidP="00625C7E">
            <w:pPr>
              <w:pStyle w:val="Sinespaciado"/>
              <w:pBdr>
                <w:top w:val="nil"/>
                <w:left w:val="nil"/>
                <w:bottom w:val="nil"/>
                <w:right w:val="nil"/>
                <w:between w:val="nil"/>
                <w:bar w:val="nil"/>
              </w:pBdr>
              <w:spacing w:before="240" w:after="240"/>
              <w:jc w:val="both"/>
              <w:rPr>
                <w:rFonts w:ascii="Arial" w:hAnsi="Arial" w:cs="Arial"/>
                <w:b/>
                <w:sz w:val="16"/>
                <w:szCs w:val="16"/>
              </w:rPr>
            </w:pPr>
            <w:r w:rsidRPr="008D77BC">
              <w:rPr>
                <w:rFonts w:ascii="Arial" w:hAnsi="Arial" w:cs="Arial"/>
                <w:b/>
                <w:sz w:val="16"/>
                <w:szCs w:val="16"/>
              </w:rPr>
              <w:t xml:space="preserve">XXVIII.- </w:t>
            </w:r>
            <w:r w:rsidRPr="008D77BC">
              <w:rPr>
                <w:rFonts w:ascii="Arial" w:hAnsi="Arial" w:cs="Arial"/>
                <w:sz w:val="16"/>
                <w:szCs w:val="16"/>
              </w:rPr>
              <w:t>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 y;</w:t>
            </w:r>
            <w:r w:rsidRPr="008D77BC">
              <w:rPr>
                <w:rFonts w:ascii="Arial" w:hAnsi="Arial" w:cs="Arial"/>
                <w:b/>
                <w:sz w:val="16"/>
                <w:szCs w:val="16"/>
              </w:rPr>
              <w:t xml:space="preserve"> </w:t>
            </w:r>
          </w:p>
          <w:p w:rsidR="00625C7E" w:rsidRPr="008D77BC" w:rsidRDefault="00625C7E" w:rsidP="00625C7E">
            <w:pPr>
              <w:pStyle w:val="Sinespaciado"/>
              <w:pBdr>
                <w:top w:val="nil"/>
                <w:left w:val="nil"/>
                <w:bottom w:val="nil"/>
                <w:right w:val="nil"/>
                <w:between w:val="nil"/>
                <w:bar w:val="nil"/>
              </w:pBdr>
              <w:spacing w:before="240" w:after="240"/>
              <w:jc w:val="both"/>
              <w:rPr>
                <w:rFonts w:ascii="Arial" w:hAnsi="Arial" w:cs="Arial"/>
                <w:b/>
                <w:sz w:val="16"/>
                <w:szCs w:val="16"/>
              </w:rPr>
            </w:pPr>
            <w:r w:rsidRPr="008D77BC">
              <w:rPr>
                <w:rFonts w:ascii="Arial" w:hAnsi="Arial" w:cs="Arial"/>
                <w:b/>
                <w:sz w:val="16"/>
                <w:szCs w:val="16"/>
              </w:rPr>
              <w:t xml:space="preserve">XXIX. </w:t>
            </w:r>
            <w:r w:rsidRPr="008D77BC">
              <w:rPr>
                <w:rFonts w:ascii="Arial" w:hAnsi="Arial" w:cs="Arial"/>
                <w:sz w:val="16"/>
                <w:szCs w:val="16"/>
              </w:rPr>
              <w:t>Las demás que le determine el Ayuntamiento, la Coordinación General de Desarrollo Económico y Combate a la Desigualdad y la normatividad aplicable</w:t>
            </w:r>
            <w:r w:rsidRPr="008D77BC">
              <w:rPr>
                <w:rFonts w:ascii="Arial" w:hAnsi="Arial" w:cs="Arial"/>
                <w:b/>
                <w:sz w:val="16"/>
                <w:szCs w:val="16"/>
              </w:rPr>
              <w:t>.</w:t>
            </w:r>
          </w:p>
          <w:p w:rsidR="00625C7E" w:rsidRPr="008D77BC" w:rsidRDefault="00625C7E" w:rsidP="00625C7E">
            <w:pPr>
              <w:pStyle w:val="Sinespaciado"/>
              <w:spacing w:before="240" w:after="240"/>
              <w:jc w:val="both"/>
              <w:rPr>
                <w:rFonts w:ascii="Arial" w:hAnsi="Arial" w:cs="Arial"/>
                <w:sz w:val="16"/>
                <w:szCs w:val="16"/>
              </w:rPr>
            </w:pPr>
            <w:r w:rsidRPr="008D77BC">
              <w:rPr>
                <w:rFonts w:ascii="Arial" w:hAnsi="Arial" w:cs="Arial"/>
                <w:sz w:val="16"/>
                <w:szCs w:val="16"/>
              </w:rPr>
              <w:t>Para el desempeño de sus atribuciones, la Dirección cuenta con:</w:t>
            </w:r>
          </w:p>
          <w:p w:rsidR="00625C7E" w:rsidRPr="008D77BC" w:rsidRDefault="00625C7E" w:rsidP="00BC1BC8">
            <w:pPr>
              <w:pStyle w:val="Sinespaciado"/>
              <w:numPr>
                <w:ilvl w:val="0"/>
                <w:numId w:val="14"/>
              </w:numPr>
              <w:suppressAutoHyphens/>
              <w:spacing w:before="240" w:after="240"/>
              <w:jc w:val="both"/>
              <w:rPr>
                <w:rFonts w:ascii="Arial" w:hAnsi="Arial" w:cs="Arial"/>
                <w:sz w:val="16"/>
                <w:szCs w:val="16"/>
              </w:rPr>
            </w:pPr>
            <w:r w:rsidRPr="008D77BC">
              <w:rPr>
                <w:rFonts w:ascii="Arial" w:hAnsi="Arial" w:cs="Arial"/>
                <w:sz w:val="16"/>
                <w:szCs w:val="16"/>
              </w:rPr>
              <w:t>Departamento de Promoción y Difusión Cultural</w:t>
            </w:r>
          </w:p>
          <w:p w:rsidR="00625C7E" w:rsidRPr="008D77BC" w:rsidRDefault="00625C7E" w:rsidP="00BC1BC8">
            <w:pPr>
              <w:pStyle w:val="Sinespaciado"/>
              <w:numPr>
                <w:ilvl w:val="0"/>
                <w:numId w:val="14"/>
              </w:numPr>
              <w:suppressAutoHyphens/>
              <w:spacing w:before="240" w:after="240"/>
              <w:jc w:val="both"/>
              <w:rPr>
                <w:rFonts w:ascii="Arial" w:hAnsi="Arial" w:cs="Arial"/>
                <w:sz w:val="16"/>
                <w:szCs w:val="16"/>
              </w:rPr>
            </w:pPr>
            <w:r w:rsidRPr="008D77BC">
              <w:rPr>
                <w:rFonts w:ascii="Arial" w:hAnsi="Arial" w:cs="Arial"/>
                <w:sz w:val="16"/>
                <w:szCs w:val="16"/>
              </w:rPr>
              <w:t>Jefatura de Área de Museos</w:t>
            </w:r>
          </w:p>
          <w:p w:rsidR="00625C7E" w:rsidRPr="008D77BC" w:rsidRDefault="00625C7E" w:rsidP="00BC1BC8">
            <w:pPr>
              <w:pStyle w:val="Sinespaciado"/>
              <w:numPr>
                <w:ilvl w:val="0"/>
                <w:numId w:val="14"/>
              </w:numPr>
              <w:suppressAutoHyphens/>
              <w:spacing w:before="240" w:after="240"/>
              <w:jc w:val="both"/>
              <w:rPr>
                <w:rFonts w:ascii="Arial" w:hAnsi="Arial" w:cs="Arial"/>
                <w:sz w:val="16"/>
                <w:szCs w:val="16"/>
              </w:rPr>
            </w:pPr>
            <w:r w:rsidRPr="008D77BC">
              <w:rPr>
                <w:rFonts w:ascii="Arial" w:hAnsi="Arial" w:cs="Arial"/>
                <w:sz w:val="16"/>
                <w:szCs w:val="16"/>
              </w:rPr>
              <w:t>Departamento de Artes Plásticas</w:t>
            </w:r>
          </w:p>
          <w:p w:rsidR="00625C7E" w:rsidRPr="008D77BC" w:rsidRDefault="00625C7E" w:rsidP="00BC1BC8">
            <w:pPr>
              <w:pStyle w:val="Sinespaciado"/>
              <w:numPr>
                <w:ilvl w:val="0"/>
                <w:numId w:val="14"/>
              </w:numPr>
              <w:suppressAutoHyphens/>
              <w:spacing w:before="240" w:after="240"/>
              <w:jc w:val="both"/>
              <w:rPr>
                <w:rFonts w:ascii="Arial" w:hAnsi="Arial" w:cs="Arial"/>
                <w:sz w:val="16"/>
                <w:szCs w:val="16"/>
              </w:rPr>
            </w:pPr>
            <w:r w:rsidRPr="008D77BC">
              <w:rPr>
                <w:rFonts w:ascii="Arial" w:hAnsi="Arial" w:cs="Arial"/>
                <w:sz w:val="16"/>
                <w:szCs w:val="16"/>
              </w:rPr>
              <w:t>Jefatura de Área de Bibliotecas; y</w:t>
            </w:r>
          </w:p>
          <w:p w:rsidR="00625C7E" w:rsidRPr="008D77BC" w:rsidRDefault="00625C7E" w:rsidP="00BC1BC8">
            <w:pPr>
              <w:pStyle w:val="Sinespaciado"/>
              <w:numPr>
                <w:ilvl w:val="0"/>
                <w:numId w:val="14"/>
              </w:numPr>
              <w:suppressAutoHyphens/>
              <w:spacing w:before="240" w:after="240"/>
              <w:jc w:val="both"/>
              <w:rPr>
                <w:rFonts w:ascii="Arial" w:hAnsi="Arial" w:cs="Arial"/>
                <w:b/>
                <w:sz w:val="16"/>
                <w:szCs w:val="16"/>
              </w:rPr>
            </w:pPr>
            <w:r w:rsidRPr="008D77BC">
              <w:rPr>
                <w:rFonts w:ascii="Arial" w:hAnsi="Arial" w:cs="Arial"/>
                <w:sz w:val="16"/>
                <w:szCs w:val="16"/>
              </w:rPr>
              <w:t>Administración del Centro Cultural El Refugio</w:t>
            </w:r>
          </w:p>
        </w:tc>
      </w:tr>
      <w:tr w:rsidR="00625C7E" w:rsidRPr="008D77BC" w:rsidTr="00625C7E">
        <w:trPr>
          <w:trHeight w:val="274"/>
          <w:jc w:val="center"/>
        </w:trPr>
        <w:tc>
          <w:tcPr>
            <w:tcW w:w="3850" w:type="dxa"/>
          </w:tcPr>
          <w:p w:rsidR="00625C7E" w:rsidRPr="008D77BC" w:rsidRDefault="00625C7E" w:rsidP="00625C7E">
            <w:pPr>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 xml:space="preserve">Artículo nuevo. </w:t>
            </w:r>
          </w:p>
        </w:tc>
        <w:tc>
          <w:tcPr>
            <w:tcW w:w="3849" w:type="dxa"/>
          </w:tcPr>
          <w:p w:rsidR="00625C7E" w:rsidRPr="008D77BC" w:rsidRDefault="00625C7E" w:rsidP="00625C7E">
            <w:pPr>
              <w:spacing w:before="240" w:after="240" w:line="240" w:lineRule="auto"/>
              <w:jc w:val="both"/>
              <w:rPr>
                <w:rFonts w:ascii="Arial" w:eastAsia="Arial" w:hAnsi="Arial" w:cs="Arial"/>
                <w:b/>
                <w:sz w:val="16"/>
                <w:szCs w:val="16"/>
                <w:u w:val="single"/>
              </w:rPr>
            </w:pPr>
            <w:r w:rsidRPr="008D77BC">
              <w:rPr>
                <w:rFonts w:ascii="Arial" w:eastAsia="Arial" w:hAnsi="Arial" w:cs="Arial"/>
                <w:b/>
                <w:sz w:val="16"/>
                <w:szCs w:val="16"/>
              </w:rPr>
              <w:t xml:space="preserve">Artículo 242 </w:t>
            </w:r>
            <w:proofErr w:type="spellStart"/>
            <w:r w:rsidRPr="008D77BC">
              <w:rPr>
                <w:rFonts w:ascii="Arial" w:eastAsia="Arial" w:hAnsi="Arial" w:cs="Arial"/>
                <w:b/>
                <w:sz w:val="16"/>
                <w:szCs w:val="16"/>
              </w:rPr>
              <w:t>Quáter</w:t>
            </w:r>
            <w:proofErr w:type="spellEnd"/>
            <w:r w:rsidRPr="008D77BC">
              <w:rPr>
                <w:rFonts w:ascii="Arial" w:eastAsia="Arial" w:hAnsi="Arial" w:cs="Arial"/>
                <w:b/>
                <w:sz w:val="16"/>
                <w:szCs w:val="16"/>
              </w:rPr>
              <w:t xml:space="preserve">. </w:t>
            </w:r>
            <w:r w:rsidRPr="008D77BC">
              <w:rPr>
                <w:rFonts w:ascii="Arial" w:eastAsia="Arial" w:hAnsi="Arial" w:cs="Arial"/>
                <w:sz w:val="16"/>
                <w:szCs w:val="16"/>
              </w:rPr>
              <w:t>La Jefatura de Departamento de Unidad de Cooperativas tiene las siguientes atribuciones:</w:t>
            </w:r>
            <w:r w:rsidRPr="008D77BC">
              <w:rPr>
                <w:rFonts w:ascii="Arial" w:eastAsia="Arial" w:hAnsi="Arial" w:cs="Arial"/>
                <w:b/>
                <w:sz w:val="16"/>
                <w:szCs w:val="16"/>
                <w:u w:val="single"/>
              </w:rPr>
              <w:t xml:space="preserve"> </w:t>
            </w:r>
          </w:p>
          <w:p w:rsidR="00625C7E" w:rsidRPr="008D77BC" w:rsidRDefault="00625C7E" w:rsidP="00625C7E">
            <w:pPr>
              <w:pBdr>
                <w:top w:val="nil"/>
                <w:left w:val="nil"/>
                <w:bottom w:val="nil"/>
                <w:right w:val="nil"/>
                <w:between w:val="nil"/>
              </w:pBdr>
              <w:spacing w:before="240" w:after="0" w:line="240" w:lineRule="auto"/>
              <w:jc w:val="both"/>
              <w:rPr>
                <w:rFonts w:ascii="Arial" w:eastAsia="Arial" w:hAnsi="Arial" w:cs="Arial"/>
                <w:b/>
                <w:sz w:val="16"/>
                <w:szCs w:val="16"/>
                <w:u w:val="single"/>
              </w:rPr>
            </w:pPr>
            <w:r w:rsidRPr="008D77BC">
              <w:rPr>
                <w:rFonts w:ascii="Arial" w:eastAsia="Arial" w:hAnsi="Arial" w:cs="Arial"/>
                <w:b/>
                <w:sz w:val="16"/>
                <w:szCs w:val="16"/>
              </w:rPr>
              <w:t>I.-</w:t>
            </w:r>
            <w:r w:rsidRPr="008D77BC">
              <w:rPr>
                <w:rFonts w:ascii="Arial" w:eastAsia="Arial" w:hAnsi="Arial" w:cs="Arial"/>
                <w:b/>
                <w:sz w:val="16"/>
                <w:szCs w:val="16"/>
                <w:u w:val="single"/>
              </w:rPr>
              <w:t xml:space="preserve"> </w:t>
            </w:r>
            <w:r w:rsidRPr="008D77BC">
              <w:rPr>
                <w:rFonts w:ascii="Arial" w:eastAsia="Arial" w:hAnsi="Arial" w:cs="Arial"/>
                <w:sz w:val="16"/>
                <w:szCs w:val="16"/>
              </w:rPr>
              <w:t>Promover el cooperativismo en los distintos sectores de desarrollo económico del municipio;</w:t>
            </w: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b/>
                <w:sz w:val="16"/>
                <w:szCs w:val="16"/>
                <w:u w:val="single"/>
              </w:rPr>
            </w:pP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b/>
                <w:sz w:val="16"/>
                <w:szCs w:val="16"/>
              </w:rPr>
            </w:pPr>
            <w:r w:rsidRPr="008D77BC">
              <w:rPr>
                <w:rFonts w:ascii="Arial" w:eastAsia="Arial" w:hAnsi="Arial" w:cs="Arial"/>
                <w:b/>
                <w:sz w:val="16"/>
                <w:szCs w:val="16"/>
              </w:rPr>
              <w:t xml:space="preserve">II.- </w:t>
            </w:r>
            <w:r w:rsidRPr="008D77BC">
              <w:rPr>
                <w:rFonts w:ascii="Arial" w:eastAsia="Arial" w:hAnsi="Arial" w:cs="Arial"/>
                <w:sz w:val="16"/>
                <w:szCs w:val="16"/>
              </w:rPr>
              <w:t>Impulsar a las organizaciones cooperativas para que se apliquen a los principios y valores cooperativos;</w:t>
            </w:r>
            <w:r w:rsidRPr="008D77BC">
              <w:rPr>
                <w:rFonts w:ascii="Arial" w:eastAsia="Arial" w:hAnsi="Arial" w:cs="Arial"/>
                <w:b/>
                <w:sz w:val="16"/>
                <w:szCs w:val="16"/>
              </w:rPr>
              <w:t xml:space="preserve"> </w:t>
            </w: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b/>
                <w:sz w:val="16"/>
                <w:szCs w:val="16"/>
              </w:rPr>
            </w:pP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b/>
                <w:sz w:val="16"/>
                <w:szCs w:val="16"/>
              </w:rPr>
            </w:pPr>
            <w:r w:rsidRPr="008D77BC">
              <w:rPr>
                <w:rFonts w:ascii="Arial" w:eastAsia="Arial" w:hAnsi="Arial" w:cs="Arial"/>
                <w:b/>
                <w:sz w:val="16"/>
                <w:szCs w:val="16"/>
              </w:rPr>
              <w:t xml:space="preserve">III.- </w:t>
            </w:r>
            <w:r w:rsidRPr="008D77BC">
              <w:rPr>
                <w:rFonts w:ascii="Arial" w:eastAsia="Arial" w:hAnsi="Arial" w:cs="Arial"/>
                <w:sz w:val="16"/>
                <w:szCs w:val="16"/>
              </w:rPr>
              <w:t>Impulsar la capacitación y talleres para la ciudadanía que tenga interés en organizarse como sociedad cooperativa y fortalecer las ya existentes</w:t>
            </w:r>
            <w:r w:rsidRPr="008D77BC">
              <w:rPr>
                <w:rFonts w:ascii="Arial" w:eastAsia="Arial" w:hAnsi="Arial" w:cs="Arial"/>
                <w:b/>
                <w:sz w:val="16"/>
                <w:szCs w:val="16"/>
              </w:rPr>
              <w:t xml:space="preserve">. </w:t>
            </w: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b/>
                <w:sz w:val="16"/>
                <w:szCs w:val="16"/>
              </w:rPr>
            </w:pP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b/>
                <w:sz w:val="16"/>
                <w:szCs w:val="16"/>
              </w:rPr>
            </w:pPr>
            <w:r w:rsidRPr="008D77BC">
              <w:rPr>
                <w:rFonts w:ascii="Arial" w:eastAsia="Arial" w:hAnsi="Arial" w:cs="Arial"/>
                <w:b/>
                <w:sz w:val="16"/>
                <w:szCs w:val="16"/>
              </w:rPr>
              <w:t xml:space="preserve">IV.- </w:t>
            </w:r>
            <w:r w:rsidRPr="008D77BC">
              <w:rPr>
                <w:rFonts w:ascii="Arial" w:eastAsia="Arial" w:hAnsi="Arial" w:cs="Arial"/>
                <w:sz w:val="16"/>
                <w:szCs w:val="16"/>
              </w:rPr>
              <w:t>Promover la economía solidaria en zonas de alta marginación con el fin de contribuir al comercio justo y local dentro de los polígonos que se trate</w:t>
            </w:r>
            <w:r w:rsidRPr="008D77BC">
              <w:rPr>
                <w:rFonts w:ascii="Arial" w:eastAsia="Arial" w:hAnsi="Arial" w:cs="Arial"/>
                <w:b/>
                <w:sz w:val="16"/>
                <w:szCs w:val="16"/>
              </w:rPr>
              <w:t xml:space="preserve">. </w:t>
            </w: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b/>
                <w:sz w:val="16"/>
                <w:szCs w:val="16"/>
              </w:rPr>
            </w:pP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b/>
                <w:sz w:val="16"/>
                <w:szCs w:val="16"/>
              </w:rPr>
            </w:pPr>
            <w:r w:rsidRPr="008D77BC">
              <w:rPr>
                <w:rFonts w:ascii="Arial" w:eastAsia="Arial" w:hAnsi="Arial" w:cs="Arial"/>
                <w:b/>
                <w:sz w:val="16"/>
                <w:szCs w:val="16"/>
              </w:rPr>
              <w:t xml:space="preserve">V.- </w:t>
            </w:r>
            <w:r w:rsidRPr="008D77BC">
              <w:rPr>
                <w:rFonts w:ascii="Arial" w:eastAsia="Arial" w:hAnsi="Arial" w:cs="Arial"/>
                <w:sz w:val="16"/>
                <w:szCs w:val="16"/>
              </w:rPr>
              <w:t>Identificar oportunidades de negocio e inversión para los grupos de interés dentro de los sectores productivos.</w:t>
            </w: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b/>
                <w:sz w:val="16"/>
                <w:szCs w:val="16"/>
              </w:rPr>
            </w:pP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b/>
                <w:sz w:val="16"/>
                <w:szCs w:val="16"/>
              </w:rPr>
            </w:pPr>
            <w:r w:rsidRPr="008D77BC">
              <w:rPr>
                <w:rFonts w:ascii="Arial" w:eastAsia="Arial" w:hAnsi="Arial" w:cs="Arial"/>
                <w:b/>
                <w:sz w:val="16"/>
                <w:szCs w:val="16"/>
              </w:rPr>
              <w:t xml:space="preserve">VI.- </w:t>
            </w:r>
            <w:r w:rsidRPr="008D77BC">
              <w:rPr>
                <w:rFonts w:ascii="Arial" w:eastAsia="Arial" w:hAnsi="Arial" w:cs="Arial"/>
                <w:sz w:val="16"/>
                <w:szCs w:val="16"/>
              </w:rPr>
              <w:t>Elaborar un directorio de cooperativas existentes dentro del municipio para dar seguimiento a las mismas.</w:t>
            </w:r>
            <w:r w:rsidRPr="008D77BC">
              <w:rPr>
                <w:rFonts w:ascii="Arial" w:eastAsia="Arial" w:hAnsi="Arial" w:cs="Arial"/>
                <w:b/>
                <w:sz w:val="16"/>
                <w:szCs w:val="16"/>
              </w:rPr>
              <w:t xml:space="preserve"> </w:t>
            </w: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b/>
                <w:sz w:val="16"/>
                <w:szCs w:val="16"/>
              </w:rPr>
            </w:pP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sz w:val="16"/>
                <w:szCs w:val="16"/>
              </w:rPr>
            </w:pPr>
            <w:r w:rsidRPr="008D77BC">
              <w:rPr>
                <w:rFonts w:ascii="Arial" w:eastAsia="Arial" w:hAnsi="Arial" w:cs="Arial"/>
                <w:b/>
                <w:sz w:val="16"/>
                <w:szCs w:val="16"/>
              </w:rPr>
              <w:t xml:space="preserve">VII.- </w:t>
            </w:r>
            <w:r w:rsidRPr="008D77BC">
              <w:rPr>
                <w:rFonts w:ascii="Arial" w:eastAsia="Arial" w:hAnsi="Arial" w:cs="Arial"/>
                <w:sz w:val="16"/>
                <w:szCs w:val="16"/>
              </w:rPr>
              <w:t>Fomentar un mercado entre cooperativistas con el objeto de fortalecer a las organizaciones;</w:t>
            </w: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sz w:val="16"/>
                <w:szCs w:val="16"/>
              </w:rPr>
            </w:pP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b/>
                <w:sz w:val="16"/>
                <w:szCs w:val="16"/>
              </w:rPr>
            </w:pPr>
            <w:r w:rsidRPr="008D77BC">
              <w:rPr>
                <w:rFonts w:ascii="Arial" w:eastAsia="Arial" w:hAnsi="Arial" w:cs="Arial"/>
                <w:b/>
                <w:sz w:val="16"/>
                <w:szCs w:val="16"/>
              </w:rPr>
              <w:t xml:space="preserve">VIII. </w:t>
            </w:r>
            <w:r w:rsidRPr="008D77BC">
              <w:rPr>
                <w:rFonts w:ascii="Arial" w:eastAsia="Arial" w:hAnsi="Arial" w:cs="Arial"/>
                <w:sz w:val="16"/>
                <w:szCs w:val="16"/>
              </w:rPr>
              <w:t>Elaborar, presentar y ejecutar los programas operativos anuales de su dependencia e informar sobre su cumplimiento a través de los informes trimestrales.</w:t>
            </w:r>
            <w:r w:rsidRPr="008D77BC">
              <w:rPr>
                <w:rFonts w:ascii="Arial" w:eastAsia="Arial" w:hAnsi="Arial" w:cs="Arial"/>
                <w:b/>
                <w:sz w:val="16"/>
                <w:szCs w:val="16"/>
              </w:rPr>
              <w:t xml:space="preserve"> </w:t>
            </w: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b/>
                <w:sz w:val="16"/>
                <w:szCs w:val="16"/>
              </w:rPr>
            </w:pP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b/>
                <w:sz w:val="16"/>
                <w:szCs w:val="16"/>
              </w:rPr>
            </w:pPr>
            <w:r w:rsidRPr="008D77BC">
              <w:rPr>
                <w:rFonts w:ascii="Arial" w:eastAsia="Arial" w:hAnsi="Arial" w:cs="Arial"/>
                <w:b/>
                <w:sz w:val="16"/>
                <w:szCs w:val="16"/>
              </w:rPr>
              <w:t xml:space="preserve">IX. </w:t>
            </w:r>
            <w:r w:rsidRPr="008D77BC">
              <w:rPr>
                <w:rFonts w:ascii="Arial" w:eastAsia="Arial" w:hAnsi="Arial" w:cs="Arial"/>
                <w:sz w:val="16"/>
                <w:szCs w:val="16"/>
              </w:rPr>
              <w:t>Informar a la Coordinación General de Desarrollo Económico y Combate a la Desigualdad, sobre los avances de sus actividades y los resultados estadísticos que permitan medir el cumplimiento de sus objetivos, en los términos y condiciones que le sean indicados;</w:t>
            </w:r>
            <w:r w:rsidRPr="008D77BC">
              <w:rPr>
                <w:rFonts w:ascii="Arial" w:eastAsia="Arial" w:hAnsi="Arial" w:cs="Arial"/>
                <w:b/>
                <w:sz w:val="16"/>
                <w:szCs w:val="16"/>
              </w:rPr>
              <w:t xml:space="preserve"> </w:t>
            </w: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b/>
                <w:sz w:val="16"/>
                <w:szCs w:val="16"/>
              </w:rPr>
            </w:pP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b/>
                <w:sz w:val="16"/>
                <w:szCs w:val="16"/>
              </w:rPr>
            </w:pPr>
            <w:r w:rsidRPr="008D77BC">
              <w:rPr>
                <w:rFonts w:ascii="Arial" w:eastAsia="Arial" w:hAnsi="Arial" w:cs="Arial"/>
                <w:b/>
                <w:sz w:val="16"/>
                <w:szCs w:val="16"/>
              </w:rPr>
              <w:t xml:space="preserve">X. </w:t>
            </w:r>
            <w:r w:rsidRPr="008D77BC">
              <w:rPr>
                <w:rFonts w:ascii="Arial" w:eastAsia="Arial" w:hAnsi="Arial" w:cs="Arial"/>
                <w:sz w:val="16"/>
                <w:szCs w:val="16"/>
              </w:rPr>
              <w:t>Ejecutar la Evaluación del Desempeño de su personal, en los términos y condiciones que le sean solicitados</w:t>
            </w:r>
            <w:r w:rsidRPr="008D77BC">
              <w:rPr>
                <w:rFonts w:ascii="Arial" w:eastAsia="Arial" w:hAnsi="Arial" w:cs="Arial"/>
                <w:b/>
                <w:sz w:val="16"/>
                <w:szCs w:val="16"/>
              </w:rPr>
              <w:t xml:space="preserve">. </w:t>
            </w: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b/>
                <w:sz w:val="16"/>
                <w:szCs w:val="16"/>
              </w:rPr>
            </w:pP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b/>
                <w:sz w:val="16"/>
                <w:szCs w:val="16"/>
              </w:rPr>
            </w:pPr>
            <w:r w:rsidRPr="008D77BC">
              <w:rPr>
                <w:rFonts w:ascii="Arial" w:eastAsia="Arial" w:hAnsi="Arial" w:cs="Arial"/>
                <w:b/>
                <w:sz w:val="16"/>
                <w:szCs w:val="16"/>
              </w:rPr>
              <w:t xml:space="preserve">XI. </w:t>
            </w:r>
            <w:r w:rsidRPr="008D77BC">
              <w:rPr>
                <w:rFonts w:ascii="Arial" w:eastAsia="Arial" w:hAnsi="Arial" w:cs="Arial"/>
                <w:sz w:val="16"/>
                <w:szCs w:val="16"/>
              </w:rPr>
              <w:t>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w:t>
            </w:r>
            <w:r w:rsidRPr="008D77BC">
              <w:rPr>
                <w:rFonts w:ascii="Arial" w:eastAsia="Arial" w:hAnsi="Arial" w:cs="Arial"/>
                <w:b/>
                <w:sz w:val="16"/>
                <w:szCs w:val="16"/>
              </w:rPr>
              <w:t>;</w:t>
            </w: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b/>
                <w:sz w:val="16"/>
                <w:szCs w:val="16"/>
              </w:rPr>
            </w:pPr>
            <w:r w:rsidRPr="008D77BC">
              <w:rPr>
                <w:rFonts w:ascii="Arial" w:eastAsia="Arial" w:hAnsi="Arial" w:cs="Arial"/>
                <w:b/>
                <w:sz w:val="16"/>
                <w:szCs w:val="16"/>
              </w:rPr>
              <w:t xml:space="preserve"> </w:t>
            </w: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b/>
                <w:sz w:val="16"/>
                <w:szCs w:val="16"/>
              </w:rPr>
            </w:pPr>
            <w:r w:rsidRPr="008D77BC">
              <w:rPr>
                <w:rFonts w:ascii="Arial" w:eastAsia="Arial" w:hAnsi="Arial" w:cs="Arial"/>
                <w:b/>
                <w:sz w:val="16"/>
                <w:szCs w:val="16"/>
              </w:rPr>
              <w:t xml:space="preserve">XII.- </w:t>
            </w:r>
            <w:r w:rsidRPr="008D77BC">
              <w:rPr>
                <w:rFonts w:ascii="Arial" w:eastAsia="Arial" w:hAnsi="Arial" w:cs="Arial"/>
                <w:sz w:val="16"/>
                <w:szCs w:val="16"/>
              </w:rPr>
              <w:t>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w:t>
            </w:r>
            <w:r w:rsidRPr="008D77BC">
              <w:rPr>
                <w:rFonts w:ascii="Arial" w:eastAsia="Arial" w:hAnsi="Arial" w:cs="Arial"/>
                <w:b/>
                <w:sz w:val="16"/>
                <w:szCs w:val="16"/>
              </w:rPr>
              <w:t xml:space="preserve"> </w:t>
            </w: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b/>
                <w:sz w:val="16"/>
                <w:szCs w:val="16"/>
              </w:rPr>
            </w:pPr>
          </w:p>
          <w:p w:rsidR="00625C7E" w:rsidRPr="008D77BC" w:rsidRDefault="00625C7E" w:rsidP="00625C7E">
            <w:pPr>
              <w:pBdr>
                <w:top w:val="nil"/>
                <w:left w:val="nil"/>
                <w:bottom w:val="nil"/>
                <w:right w:val="nil"/>
                <w:between w:val="nil"/>
              </w:pBdr>
              <w:spacing w:after="240" w:line="240" w:lineRule="auto"/>
              <w:jc w:val="both"/>
              <w:rPr>
                <w:rFonts w:ascii="Arial" w:eastAsia="Arial" w:hAnsi="Arial" w:cs="Arial"/>
                <w:sz w:val="16"/>
                <w:szCs w:val="16"/>
              </w:rPr>
            </w:pPr>
            <w:r w:rsidRPr="008D77BC">
              <w:rPr>
                <w:rFonts w:ascii="Arial" w:eastAsia="Arial" w:hAnsi="Arial" w:cs="Arial"/>
                <w:b/>
                <w:sz w:val="16"/>
                <w:szCs w:val="16"/>
              </w:rPr>
              <w:t xml:space="preserve">XIII. </w:t>
            </w:r>
            <w:r w:rsidRPr="008D77BC">
              <w:rPr>
                <w:rFonts w:ascii="Arial" w:eastAsia="Arial" w:hAnsi="Arial" w:cs="Arial"/>
                <w:sz w:val="16"/>
                <w:szCs w:val="16"/>
              </w:rPr>
              <w:t>Las demás que le determine el Ayuntamiento, la Coordinación General de Desarrollo Económico y Combate a la Desigualdad y la normatividad aplicable.</w:t>
            </w:r>
          </w:p>
        </w:tc>
      </w:tr>
      <w:tr w:rsidR="00625C7E" w:rsidRPr="008D77BC" w:rsidTr="00625C7E">
        <w:trPr>
          <w:trHeight w:val="274"/>
          <w:jc w:val="center"/>
        </w:trPr>
        <w:tc>
          <w:tcPr>
            <w:tcW w:w="3850" w:type="dxa"/>
          </w:tcPr>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Artículo 243.-</w:t>
            </w:r>
            <w:r w:rsidRPr="008D77BC">
              <w:rPr>
                <w:rFonts w:ascii="Arial" w:eastAsia="Arial" w:hAnsi="Arial" w:cs="Arial"/>
                <w:sz w:val="16"/>
                <w:szCs w:val="16"/>
              </w:rPr>
              <w:t xml:space="preserve"> La Coordinación General de Construcción de la Comunidad, es la instancia integradora de las áreas destinadas al diseño y ejecución de estrategias para la formación ciudadana, la construcción de comunidades y el fortalecimiento del tejido social. Fomenta la participación de los ciudadanos en el diseño y gestión de la ciudad. Dispone del deporte, la cultura, la recreación, la educación y la salud, como elementos de política pública para la consecución de sus fines, ciudadanos plenos, comunidades integradas y calidad de vida en el Municipio.</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La Coordinación General de Construcción de la Comunidad tiene las siguientes atribuciones: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XXVI.</w:t>
            </w:r>
            <w:r w:rsidRPr="008D77BC">
              <w:rPr>
                <w:rFonts w:ascii="Arial" w:eastAsia="Arial" w:hAnsi="Arial" w:cs="Arial"/>
                <w:sz w:val="16"/>
                <w:szCs w:val="16"/>
              </w:rPr>
              <w:t xml:space="preserve"> Realizar los proyectos, programas y mecanismos, que impulsan y fomentan el desarrollo de las actividades culturales y artísticas;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XXVII.</w:t>
            </w:r>
            <w:r w:rsidRPr="008D77BC">
              <w:rPr>
                <w:rFonts w:ascii="Arial" w:eastAsia="Arial" w:hAnsi="Arial" w:cs="Arial"/>
                <w:sz w:val="16"/>
                <w:szCs w:val="16"/>
              </w:rPr>
              <w:t xml:space="preserve"> Estimular las inversiones público-privadas para la creación de Centros Culturales Independientes;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XXVIII.</w:t>
            </w:r>
            <w:r w:rsidRPr="008D77BC">
              <w:rPr>
                <w:rFonts w:ascii="Arial" w:eastAsia="Arial" w:hAnsi="Arial" w:cs="Arial"/>
                <w:sz w:val="16"/>
                <w:szCs w:val="16"/>
              </w:rPr>
              <w:t xml:space="preserve"> Formular y ejecutar actividades para el diálogo e intercambio distrital, regional, nacional e internacional de las prácticas y procesos académicos y de generación de conocimiento social;</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XXIX.</w:t>
            </w:r>
            <w:r w:rsidRPr="008D77BC">
              <w:rPr>
                <w:rFonts w:ascii="Arial" w:eastAsia="Arial" w:hAnsi="Arial" w:cs="Arial"/>
                <w:sz w:val="16"/>
                <w:szCs w:val="16"/>
              </w:rPr>
              <w:t xml:space="preserve"> Promover la creación de un fondo con aportaciones públicas y privadas para el apoyo a iniciativas de lanzamiento de nuevos talentos y sus expresiones creativas;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XXX.</w:t>
            </w:r>
            <w:r w:rsidRPr="008D77BC">
              <w:rPr>
                <w:rFonts w:ascii="Arial" w:eastAsia="Arial" w:hAnsi="Arial" w:cs="Arial"/>
                <w:sz w:val="16"/>
                <w:szCs w:val="16"/>
              </w:rPr>
              <w:t xml:space="preserve"> Proponer, y colaborar con las actividades museísticas e históricas con las dependencias competentes;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XXXI.</w:t>
            </w:r>
            <w:r w:rsidRPr="008D77BC">
              <w:rPr>
                <w:rFonts w:ascii="Arial" w:eastAsia="Arial" w:hAnsi="Arial" w:cs="Arial"/>
                <w:sz w:val="16"/>
                <w:szCs w:val="16"/>
              </w:rPr>
              <w:t xml:space="preserve"> Formular, proponer y ejecutar políticas que integren a la sociedad en actividades recreativas;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XXXII.</w:t>
            </w:r>
            <w:r w:rsidRPr="008D77BC">
              <w:rPr>
                <w:rFonts w:ascii="Arial" w:eastAsia="Arial" w:hAnsi="Arial" w:cs="Arial"/>
                <w:sz w:val="16"/>
                <w:szCs w:val="16"/>
              </w:rPr>
              <w:t xml:space="preserve"> Implementar actividades recreativas en los núcleos de población, que fomentan el sentido de comunidad y las relaciones interpersonales;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XXXIII.</w:t>
            </w:r>
            <w:r w:rsidRPr="008D77BC">
              <w:rPr>
                <w:rFonts w:ascii="Arial" w:eastAsia="Arial" w:hAnsi="Arial" w:cs="Arial"/>
                <w:sz w:val="16"/>
                <w:szCs w:val="16"/>
              </w:rPr>
              <w:t xml:space="preserve"> Llevar a cabo proyectos estratégicos, que diversifiquen la oferta de recreación existente en los diversos núcleos de población del Municipio;</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b/>
                <w:sz w:val="18"/>
                <w:szCs w:val="18"/>
              </w:rPr>
            </w:pPr>
            <w:r w:rsidRPr="008D77BC">
              <w:rPr>
                <w:rFonts w:ascii="Arial" w:eastAsia="Arial" w:hAnsi="Arial" w:cs="Arial"/>
                <w:b/>
                <w:sz w:val="16"/>
                <w:szCs w:val="16"/>
              </w:rPr>
              <w:t>XXXIV.</w:t>
            </w:r>
            <w:r w:rsidRPr="008D77BC">
              <w:rPr>
                <w:rFonts w:ascii="Arial" w:eastAsia="Arial" w:hAnsi="Arial" w:cs="Arial"/>
                <w:sz w:val="16"/>
                <w:szCs w:val="16"/>
              </w:rPr>
              <w:t xml:space="preserve"> Vincularse con organismos de la sociedad civil, para desarrollar actividades recreativas;</w:t>
            </w:r>
          </w:p>
        </w:tc>
        <w:tc>
          <w:tcPr>
            <w:tcW w:w="3849" w:type="dxa"/>
          </w:tcPr>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Artículo 243.-</w:t>
            </w:r>
            <w:r w:rsidRPr="008D77BC">
              <w:rPr>
                <w:rFonts w:ascii="Arial" w:eastAsia="Arial" w:hAnsi="Arial" w:cs="Arial"/>
                <w:sz w:val="16"/>
                <w:szCs w:val="16"/>
              </w:rPr>
              <w:t xml:space="preserve"> La Coordinación General de Construcción de la Comunidad, es la instancia integradora de las áreas destinadas al diseño y ejecución de estrategias para la formación ciudadana, la construcción de comunidades y el fortalecimiento del tejido social. Fomenta la participación de los ciudadanos en el diseño y gestión de la ciudad. Dispone del deporte, la recreación, la educación y la salud, como elementos de política pública para la consecución de sus fines, ciudadanos plenos, comunidades integradas y calidad de vida en el Municipio.</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2"/>
                <w:szCs w:val="16"/>
              </w:rPr>
            </w:pP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La Coordinación General de Construcción de la Comunidad tiene las siguientes atribuciones: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XXVI. Se deroga.</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2"/>
                <w:szCs w:val="16"/>
              </w:rPr>
            </w:pP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2"/>
                <w:szCs w:val="16"/>
              </w:rPr>
            </w:pP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XXVII. Se deroga.</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2"/>
                <w:szCs w:val="16"/>
              </w:rPr>
            </w:pP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XXVIII. Se deroga.</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0"/>
                <w:szCs w:val="16"/>
              </w:rPr>
            </w:pP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XXIX. Se deroga.</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2"/>
                <w:szCs w:val="16"/>
              </w:rPr>
            </w:pP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2"/>
                <w:szCs w:val="16"/>
              </w:rPr>
            </w:pP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XXX. Se deroga.</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2"/>
                <w:szCs w:val="16"/>
              </w:rPr>
            </w:pP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2"/>
                <w:szCs w:val="16"/>
              </w:rPr>
            </w:pP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XXXI. Se deroga.</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2"/>
                <w:szCs w:val="16"/>
              </w:rPr>
            </w:pP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XXXII. Se deroga.</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2"/>
                <w:szCs w:val="16"/>
              </w:rPr>
            </w:pP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XXXIII. Se deroga.</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2"/>
                <w:szCs w:val="16"/>
              </w:rPr>
            </w:pP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8"/>
                <w:szCs w:val="18"/>
              </w:rPr>
            </w:pPr>
            <w:r w:rsidRPr="008D77BC">
              <w:rPr>
                <w:rFonts w:ascii="Arial" w:eastAsia="Arial" w:hAnsi="Arial" w:cs="Arial"/>
                <w:sz w:val="16"/>
                <w:szCs w:val="16"/>
              </w:rPr>
              <w:t>XXXIV. Se deroga.</w:t>
            </w:r>
          </w:p>
        </w:tc>
      </w:tr>
      <w:tr w:rsidR="00625C7E" w:rsidRPr="008D77BC" w:rsidTr="00625C7E">
        <w:trPr>
          <w:trHeight w:val="274"/>
          <w:jc w:val="center"/>
        </w:trPr>
        <w:tc>
          <w:tcPr>
            <w:tcW w:w="3850" w:type="dxa"/>
          </w:tcPr>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Artículo246.-</w:t>
            </w:r>
            <w:r w:rsidRPr="008D77BC">
              <w:rPr>
                <w:rFonts w:ascii="Arial" w:eastAsia="Arial" w:hAnsi="Arial" w:cs="Arial"/>
                <w:sz w:val="16"/>
                <w:szCs w:val="16"/>
              </w:rPr>
              <w:t>Son atribuciones de la Dirección de Cultura:</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I.</w:t>
            </w:r>
            <w:r w:rsidRPr="008D77BC">
              <w:rPr>
                <w:rFonts w:ascii="Arial" w:eastAsia="Arial" w:hAnsi="Arial" w:cs="Arial"/>
                <w:sz w:val="16"/>
                <w:szCs w:val="16"/>
              </w:rPr>
              <w:t xml:space="preserve"> Realizar los proyectos, programas y mecanismos, que impulsen y fomenten el desarrollo de las actividades culturales y artísticas que se desarrollen en el Municipio de San Pedro Tlaquepaque;</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II.</w:t>
            </w:r>
            <w:r w:rsidRPr="008D77BC">
              <w:rPr>
                <w:rFonts w:ascii="Arial" w:eastAsia="Arial" w:hAnsi="Arial" w:cs="Arial"/>
                <w:sz w:val="16"/>
                <w:szCs w:val="16"/>
              </w:rPr>
              <w:t xml:space="preserve"> Incentivar la realización de talleres comunitarios de iniciación al arte y la cultura en centros educativos y centros culturales barriales;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III.</w:t>
            </w:r>
            <w:r w:rsidRPr="008D77BC">
              <w:rPr>
                <w:rFonts w:ascii="Arial" w:eastAsia="Arial" w:hAnsi="Arial" w:cs="Arial"/>
                <w:sz w:val="16"/>
                <w:szCs w:val="16"/>
              </w:rPr>
              <w:t xml:space="preserve"> Cuidar el desarrollo y la aplicación de los lineamientos en todas las áreas que comprenda dicha Dirección, así como la supervisión de las actividades culturales desarrolladas en el Municipio;</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IV</w:t>
            </w:r>
            <w:r w:rsidRPr="008D77BC">
              <w:rPr>
                <w:rFonts w:ascii="Arial" w:eastAsia="Arial" w:hAnsi="Arial" w:cs="Arial"/>
                <w:sz w:val="16"/>
                <w:szCs w:val="16"/>
              </w:rPr>
              <w:t>. Propiciar el intercambio artístico y cultural con otras ciudades, tanto a nivel nacional como internacional, promoviendo los valores culturales del Municipio;</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V.</w:t>
            </w:r>
            <w:r w:rsidRPr="008D77BC">
              <w:rPr>
                <w:rFonts w:ascii="Arial" w:eastAsia="Arial" w:hAnsi="Arial" w:cs="Arial"/>
                <w:sz w:val="16"/>
                <w:szCs w:val="16"/>
              </w:rPr>
              <w:t xml:space="preserve"> Promocionar la lectura y el desarrollo del pensamiento creativo, con los niños y jóvenes como actores principales, en asociación con el sistema educativo y fundaciones especializadas;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VI</w:t>
            </w:r>
            <w:r w:rsidRPr="008D77BC">
              <w:rPr>
                <w:rFonts w:ascii="Arial" w:eastAsia="Arial" w:hAnsi="Arial" w:cs="Arial"/>
                <w:sz w:val="16"/>
                <w:szCs w:val="16"/>
              </w:rPr>
              <w:t>. Impulsar al talento de la comunidad a través de programas especiales para fortalecer la identidad, el orgullo y sentido de pertenencia;</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VII.</w:t>
            </w:r>
            <w:r w:rsidRPr="008D77BC">
              <w:rPr>
                <w:rFonts w:ascii="Arial" w:eastAsia="Arial" w:hAnsi="Arial" w:cs="Arial"/>
                <w:sz w:val="16"/>
                <w:szCs w:val="16"/>
              </w:rPr>
              <w:t xml:space="preserve"> Identificar los talentos locales y promover su expresión en el espacio local con el acompañamiento de gestores culturales provenientes de la comunidad artística de la ciudad;</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VIII.</w:t>
            </w:r>
            <w:r w:rsidRPr="008D77BC">
              <w:rPr>
                <w:rFonts w:ascii="Arial" w:eastAsia="Arial" w:hAnsi="Arial" w:cs="Arial"/>
                <w:sz w:val="16"/>
                <w:szCs w:val="16"/>
              </w:rPr>
              <w:t xml:space="preserve"> Estimular las inversiones público-privadas para la creación de Centros Culturales Independientes;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IX.</w:t>
            </w:r>
            <w:r w:rsidRPr="008D77BC">
              <w:rPr>
                <w:rFonts w:ascii="Arial" w:eastAsia="Arial" w:hAnsi="Arial" w:cs="Arial"/>
                <w:sz w:val="16"/>
                <w:szCs w:val="16"/>
              </w:rPr>
              <w:t xml:space="preserve"> Buscar los mecanismos para la realización de las actividades de información sobre los aspectos culturales vinculados a los hechos, eventos y procesos de la ciudad;</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w:t>
            </w:r>
            <w:r w:rsidRPr="008D77BC">
              <w:rPr>
                <w:rFonts w:ascii="Arial" w:eastAsia="Arial" w:hAnsi="Arial" w:cs="Arial"/>
                <w:sz w:val="16"/>
                <w:szCs w:val="16"/>
              </w:rPr>
              <w:t xml:space="preserve"> Formular y ejecutar actividades para el diálogo e intercambio distrital, regional, nacional e internacional de las prácticas y procesos académicos y de generación de conocimiento social sobre los temas de su competencia;</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XI.</w:t>
            </w:r>
            <w:r w:rsidRPr="008D77BC">
              <w:rPr>
                <w:rFonts w:ascii="Arial" w:eastAsia="Arial" w:hAnsi="Arial" w:cs="Arial"/>
                <w:sz w:val="16"/>
                <w:szCs w:val="16"/>
              </w:rPr>
              <w:t xml:space="preserve"> Crear un fondo con aportaciones públicas y privadas para el apoyo a iniciativas de lanzamiento de nuevos talentos y sus expresiones creativas en circuitos internacionales, así como para coadyuvar en la seguridad social y subsidios de artistas en activo y retiro; </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XII.</w:t>
            </w:r>
            <w:r w:rsidRPr="008D77BC">
              <w:rPr>
                <w:rFonts w:ascii="Arial" w:eastAsia="Arial" w:hAnsi="Arial" w:cs="Arial"/>
                <w:sz w:val="16"/>
                <w:szCs w:val="16"/>
              </w:rPr>
              <w:t xml:space="preserve"> Promover el uso de bienes públicos y fincas de valor patrimonial a cargo de creadores y productores locales, para el impulso de las artes y la cultura, en coordinación con las dependencias competentes;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XIII.</w:t>
            </w:r>
            <w:r w:rsidRPr="008D77BC">
              <w:rPr>
                <w:rFonts w:ascii="Arial" w:eastAsia="Arial" w:hAnsi="Arial" w:cs="Arial"/>
                <w:sz w:val="16"/>
                <w:szCs w:val="16"/>
              </w:rPr>
              <w:t xml:space="preserve"> Formular y ejecutar los talleres artísticos que se desarrollen en instalaciones del Municipio, así como en las diversas comunidades que tengan un espacio para la realización de diversos talleres;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XIV.</w:t>
            </w:r>
            <w:r w:rsidRPr="008D77BC">
              <w:rPr>
                <w:rFonts w:ascii="Arial" w:eastAsia="Arial" w:hAnsi="Arial" w:cs="Arial"/>
                <w:sz w:val="16"/>
                <w:szCs w:val="16"/>
              </w:rPr>
              <w:t xml:space="preserve"> Llevar a cabo concursos y festivales culturales por sí misma o en colaboración con las autoridades de los tres órdenes de gobierno;</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XV.</w:t>
            </w:r>
            <w:r w:rsidRPr="008D77BC">
              <w:rPr>
                <w:rFonts w:ascii="Arial" w:eastAsia="Arial" w:hAnsi="Arial" w:cs="Arial"/>
                <w:sz w:val="16"/>
                <w:szCs w:val="16"/>
              </w:rPr>
              <w:t xml:space="preserve"> Proponer al Ayuntamiento en coordinación con las dependencias competentes, los términos de las convocatorias para la presentación de candidatos a recibir los premios y/o condecoraciones que determine el Ayuntamiento y llevar a cabo su publicación;</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XVI.</w:t>
            </w:r>
            <w:r w:rsidRPr="008D77BC">
              <w:rPr>
                <w:rFonts w:ascii="Arial" w:eastAsia="Arial" w:hAnsi="Arial" w:cs="Arial"/>
                <w:sz w:val="16"/>
                <w:szCs w:val="16"/>
              </w:rPr>
              <w:t xml:space="preserve"> Remitir al Ayuntamiento en coordinación con las dependencias competentes, los expedientes correspondientes a los candidatos propuestos para recibir los premios y/o condecoraciones que determine el Ayuntamiento;</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XVII.</w:t>
            </w:r>
            <w:r w:rsidRPr="008D77BC">
              <w:rPr>
                <w:rFonts w:ascii="Arial" w:eastAsia="Arial" w:hAnsi="Arial" w:cs="Arial"/>
                <w:sz w:val="16"/>
                <w:szCs w:val="16"/>
              </w:rPr>
              <w:t xml:space="preserve"> Coordinar las actividades de las agrupaciones artísticas y culturales del Municipio;</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XVIII.</w:t>
            </w:r>
            <w:r w:rsidRPr="008D77BC">
              <w:rPr>
                <w:rFonts w:ascii="Arial" w:eastAsia="Arial" w:hAnsi="Arial" w:cs="Arial"/>
                <w:sz w:val="16"/>
                <w:szCs w:val="16"/>
              </w:rPr>
              <w:t xml:space="preserve"> Coadyuvar en la preservación del patrimonio cultural y artístico del Municipio;</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XIX</w:t>
            </w:r>
            <w:r w:rsidRPr="008D77BC">
              <w:rPr>
                <w:rFonts w:ascii="Arial" w:eastAsia="Arial" w:hAnsi="Arial" w:cs="Arial"/>
                <w:sz w:val="16"/>
                <w:szCs w:val="16"/>
              </w:rPr>
              <w:t>. Promover la difusión del patrimonio y tradiciones culturales y artísticas del Municipio;</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XX.</w:t>
            </w:r>
            <w:r w:rsidRPr="008D77BC">
              <w:rPr>
                <w:rFonts w:ascii="Arial" w:eastAsia="Arial" w:hAnsi="Arial" w:cs="Arial"/>
                <w:sz w:val="16"/>
                <w:szCs w:val="16"/>
              </w:rPr>
              <w:t xml:space="preserve"> Emitir opiniones técnicas que puedan incidir en la actualización de las disposiciones reglamentarias relacionadas con las actividades de la Dirección y que contribuyan de manera positiva en el diseño del modelo de ciudad en su arreglo multipolar de descentralización;</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XXI.</w:t>
            </w:r>
            <w:r w:rsidRPr="008D77BC">
              <w:rPr>
                <w:rFonts w:ascii="Arial" w:eastAsia="Arial" w:hAnsi="Arial" w:cs="Arial"/>
                <w:sz w:val="16"/>
                <w:szCs w:val="16"/>
              </w:rPr>
              <w:t xml:space="preserve"> Informar a la Coordinación General de Construcción de Comunidad, los avances de sus actividades, y resultado de análisis estadísticos que permitan medir la capacidad de respuesta de la Dirección en los términos y condiciones que indique su Coordinador; </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XXII.</w:t>
            </w:r>
            <w:r w:rsidRPr="008D77BC">
              <w:rPr>
                <w:rFonts w:ascii="Arial" w:eastAsia="Arial" w:hAnsi="Arial" w:cs="Arial"/>
                <w:sz w:val="16"/>
                <w:szCs w:val="16"/>
              </w:rPr>
              <w:t xml:space="preserve"> Formular, ejecutar y supervisar las políticas y acciones de gestión administrativa que permitan elevar la calidad de los servicios que ofrecen la Escuela de Artes y Oficios Ángel Carranza, el Museo Municipal del Premio Nacional de la Cerámica Pantalón Panduro, del Centro Cultural de Eventos y Exposiciones El Refugio, las bibliotecas públicas municipales y demás centros culturales barriales que estén  al servicio de los ciudadanos en diversas colonias y delegaciones del municipio estableciendo coordinación con las instancias públicas o privadas que puedan coadyuvar en dicha gestión.</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XXIII.</w:t>
            </w:r>
            <w:r w:rsidRPr="008D77BC">
              <w:rPr>
                <w:rFonts w:ascii="Arial" w:eastAsia="Arial" w:hAnsi="Arial" w:cs="Arial"/>
                <w:sz w:val="16"/>
                <w:szCs w:val="16"/>
              </w:rPr>
              <w:t xml:space="preserve"> Coadyuvar con la Dirección de Participación Ciudadana en la creación y puesta en marcha de los consejos y comités ciudadanos de participación en los asuntos culturales del municipio.</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XXIV.</w:t>
            </w:r>
            <w:r w:rsidRPr="008D77BC">
              <w:rPr>
                <w:rFonts w:ascii="Arial" w:eastAsia="Arial" w:hAnsi="Arial" w:cs="Arial"/>
                <w:sz w:val="16"/>
                <w:szCs w:val="16"/>
              </w:rPr>
              <w:t xml:space="preserve"> Participar en toda clase de actividades de coordinación metropolitana en materia de cultura; </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XXV.</w:t>
            </w:r>
            <w:r w:rsidRPr="008D77BC">
              <w:rPr>
                <w:rFonts w:ascii="Arial" w:eastAsia="Arial" w:hAnsi="Arial" w:cs="Arial"/>
                <w:sz w:val="16"/>
                <w:szCs w:val="16"/>
              </w:rPr>
              <w:t xml:space="preserve"> Proporcionar la información pública que genere, posea o administre para su publicación en el portal de este Ayuntamiento y en los mismos términos de proporcionar las respuestas a las solicitudes de información, a la Unidad de Trasparencia, lo anterior de acuerdo a la legislación en la materia; y </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XXVI.</w:t>
            </w:r>
            <w:r w:rsidRPr="008D77BC">
              <w:rPr>
                <w:rFonts w:ascii="Arial" w:eastAsia="Arial" w:hAnsi="Arial" w:cs="Arial"/>
                <w:sz w:val="16"/>
                <w:szCs w:val="16"/>
              </w:rPr>
              <w:t xml:space="preserve"> Las demás previstas en la normatividad aplicable.</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8"/>
                <w:szCs w:val="18"/>
              </w:rPr>
            </w:pPr>
            <w:r w:rsidRPr="008D77BC">
              <w:rPr>
                <w:rFonts w:ascii="Arial" w:eastAsia="Arial" w:hAnsi="Arial" w:cs="Arial"/>
                <w:sz w:val="16"/>
                <w:szCs w:val="16"/>
              </w:rPr>
              <w:t xml:space="preserve">Para el más eficiente desempeño de sus atribuciones, la Dirección cuenta con un Departamento de Promoción y Difusión Cultural, una Jefatura de Área de Museos, un Departamento de Artes Plásticas, una Jefatura de Área de Bibliotecas, y la Administración del Centro Cultural </w:t>
            </w:r>
            <w:proofErr w:type="gramStart"/>
            <w:r w:rsidRPr="008D77BC">
              <w:rPr>
                <w:rFonts w:ascii="Arial" w:eastAsia="Arial" w:hAnsi="Arial" w:cs="Arial"/>
                <w:sz w:val="16"/>
                <w:szCs w:val="16"/>
              </w:rPr>
              <w:t>el</w:t>
            </w:r>
            <w:proofErr w:type="gramEnd"/>
            <w:r w:rsidRPr="008D77BC">
              <w:rPr>
                <w:rFonts w:ascii="Arial" w:eastAsia="Arial" w:hAnsi="Arial" w:cs="Arial"/>
                <w:sz w:val="16"/>
                <w:szCs w:val="16"/>
              </w:rPr>
              <w:t xml:space="preserve"> Refugio.</w:t>
            </w:r>
            <w:r w:rsidRPr="008D77BC">
              <w:rPr>
                <w:rFonts w:ascii="Arial" w:eastAsia="Arial" w:hAnsi="Arial" w:cs="Arial"/>
                <w:sz w:val="18"/>
                <w:szCs w:val="18"/>
              </w:rPr>
              <w:t xml:space="preserve"> </w:t>
            </w:r>
          </w:p>
        </w:tc>
        <w:tc>
          <w:tcPr>
            <w:tcW w:w="3849" w:type="dxa"/>
          </w:tcPr>
          <w:p w:rsidR="00625C7E" w:rsidRPr="008D77BC" w:rsidRDefault="00625C7E" w:rsidP="00625C7E">
            <w:pPr>
              <w:pStyle w:val="Sinespaciado"/>
              <w:spacing w:before="240" w:after="240"/>
              <w:jc w:val="both"/>
              <w:rPr>
                <w:rFonts w:ascii="Arial" w:hAnsi="Arial" w:cs="Arial"/>
                <w:b/>
                <w:bCs/>
                <w:sz w:val="18"/>
                <w:szCs w:val="18"/>
                <w:lang w:eastAsia="es-ES"/>
              </w:rPr>
            </w:pPr>
            <w:r w:rsidRPr="008D77BC">
              <w:rPr>
                <w:rFonts w:ascii="Arial" w:hAnsi="Arial" w:cs="Arial"/>
                <w:b/>
                <w:sz w:val="16"/>
                <w:szCs w:val="16"/>
                <w:lang w:eastAsia="es-ES"/>
              </w:rPr>
              <w:t>Artículo 246.-</w:t>
            </w:r>
            <w:r w:rsidRPr="008D77BC">
              <w:rPr>
                <w:rFonts w:ascii="Arial" w:hAnsi="Arial" w:cs="Arial"/>
                <w:sz w:val="16"/>
                <w:szCs w:val="16"/>
                <w:lang w:eastAsia="es-ES"/>
              </w:rPr>
              <w:t xml:space="preserve"> </w:t>
            </w:r>
            <w:r w:rsidRPr="008D77BC">
              <w:rPr>
                <w:rFonts w:ascii="Arial" w:hAnsi="Arial" w:cs="Arial"/>
                <w:b/>
                <w:bCs/>
                <w:sz w:val="16"/>
                <w:szCs w:val="16"/>
                <w:lang w:eastAsia="es-ES"/>
              </w:rPr>
              <w:t>Se deroga.</w:t>
            </w:r>
          </w:p>
          <w:p w:rsidR="00625C7E" w:rsidRPr="008D77BC" w:rsidRDefault="00625C7E" w:rsidP="00625C7E">
            <w:pPr>
              <w:pStyle w:val="Sinespaciado"/>
              <w:spacing w:before="240" w:after="240"/>
              <w:jc w:val="both"/>
              <w:rPr>
                <w:rFonts w:ascii="Arial" w:hAnsi="Arial" w:cs="Arial"/>
                <w:sz w:val="18"/>
                <w:szCs w:val="18"/>
                <w:lang w:eastAsia="es-ES"/>
              </w:rPr>
            </w:pPr>
          </w:p>
        </w:tc>
      </w:tr>
      <w:tr w:rsidR="00625C7E" w:rsidRPr="008D77BC" w:rsidTr="00625C7E">
        <w:trPr>
          <w:trHeight w:val="274"/>
          <w:jc w:val="center"/>
        </w:trPr>
        <w:tc>
          <w:tcPr>
            <w:tcW w:w="3850" w:type="dxa"/>
          </w:tcPr>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Artículo 250.-</w:t>
            </w:r>
            <w:r w:rsidRPr="008D77BC">
              <w:rPr>
                <w:rFonts w:ascii="Arial" w:eastAsia="Arial" w:hAnsi="Arial" w:cs="Arial"/>
                <w:sz w:val="16"/>
                <w:szCs w:val="16"/>
              </w:rPr>
              <w:t xml:space="preserve"> Para el cumplimiento de las obligaciones y facultades anteriormente estipuladas, la </w:t>
            </w:r>
            <w:r w:rsidRPr="008D77BC">
              <w:rPr>
                <w:rFonts w:ascii="Arial" w:eastAsia="Arial" w:hAnsi="Arial" w:cs="Arial"/>
                <w:b/>
                <w:sz w:val="16"/>
                <w:szCs w:val="16"/>
              </w:rPr>
              <w:t>Dirección cuenta de manera enunciativa más no limitativa, con las siguientes dependencias:</w:t>
            </w:r>
          </w:p>
        </w:tc>
        <w:tc>
          <w:tcPr>
            <w:tcW w:w="3849" w:type="dxa"/>
          </w:tcPr>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u w:val="single"/>
              </w:rPr>
            </w:pPr>
            <w:r w:rsidRPr="008D77BC">
              <w:rPr>
                <w:rFonts w:ascii="Arial" w:eastAsia="Arial" w:hAnsi="Arial" w:cs="Arial"/>
                <w:b/>
                <w:sz w:val="16"/>
                <w:szCs w:val="16"/>
              </w:rPr>
              <w:t>Artículo 250.-</w:t>
            </w:r>
            <w:r w:rsidRPr="008D77BC">
              <w:rPr>
                <w:rFonts w:ascii="Arial" w:eastAsia="Arial" w:hAnsi="Arial" w:cs="Arial"/>
                <w:sz w:val="16"/>
                <w:szCs w:val="16"/>
              </w:rPr>
              <w:t xml:space="preserve"> Para el cumplimiento de las obligaciones y facultades anteriormente estipuladas, la Dirección General de Políticas Públicas se integra con las siguientes dependencias y sus correspondientes atribuciones:</w:t>
            </w:r>
          </w:p>
        </w:tc>
      </w:tr>
      <w:tr w:rsidR="00625C7E" w:rsidRPr="008D77BC" w:rsidTr="00625C7E">
        <w:trPr>
          <w:trHeight w:val="274"/>
          <w:jc w:val="center"/>
        </w:trPr>
        <w:tc>
          <w:tcPr>
            <w:tcW w:w="3850" w:type="dxa"/>
          </w:tcPr>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 xml:space="preserve">I. </w:t>
            </w:r>
            <w:r w:rsidRPr="008D77BC">
              <w:rPr>
                <w:rFonts w:ascii="Arial" w:eastAsia="Arial" w:hAnsi="Arial" w:cs="Arial"/>
                <w:sz w:val="16"/>
                <w:szCs w:val="16"/>
              </w:rPr>
              <w:t>Dirección Técnica;</w:t>
            </w:r>
          </w:p>
          <w:p w:rsidR="00625C7E" w:rsidRPr="008D77BC" w:rsidRDefault="00625C7E" w:rsidP="00625C7E">
            <w:pPr>
              <w:spacing w:before="240" w:after="240" w:line="240" w:lineRule="auto"/>
              <w:jc w:val="both"/>
              <w:rPr>
                <w:rFonts w:ascii="Arial" w:eastAsia="Arial" w:hAnsi="Arial" w:cs="Arial"/>
                <w:b/>
                <w:sz w:val="16"/>
                <w:szCs w:val="16"/>
              </w:rPr>
            </w:pPr>
          </w:p>
        </w:tc>
        <w:tc>
          <w:tcPr>
            <w:tcW w:w="3849" w:type="dxa"/>
          </w:tcPr>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I.</w:t>
            </w:r>
            <w:r w:rsidRPr="008D77BC">
              <w:rPr>
                <w:rFonts w:ascii="Arial" w:eastAsia="Arial" w:hAnsi="Arial" w:cs="Arial"/>
                <w:sz w:val="16"/>
                <w:szCs w:val="16"/>
              </w:rPr>
              <w:t xml:space="preserve"> La Dirección Técnica, coordina la gestión de proyectos, programas y recurso ante las autoridades federales, estatales y municipales o agencias internacionales de Desarrollo, para el logro de los objetivos del Plan Municipal de Desarrollo en cuanto a la infraestructura municipal; así mismo, diseña y presenta proyectos específicos de desarrollo dirigidos a fortalecer rubros de la infraestructura municipal.</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Son atribuciones de la Dirección Técnica las siguientes:</w:t>
            </w:r>
          </w:p>
          <w:p w:rsidR="00625C7E" w:rsidRPr="008D77BC" w:rsidRDefault="00625C7E" w:rsidP="00BC1BC8">
            <w:pPr>
              <w:numPr>
                <w:ilvl w:val="0"/>
                <w:numId w:val="15"/>
              </w:numPr>
              <w:pBdr>
                <w:top w:val="nil"/>
                <w:left w:val="nil"/>
                <w:bottom w:val="nil"/>
                <w:right w:val="nil"/>
                <w:between w:val="nil"/>
              </w:pBdr>
              <w:spacing w:before="240" w:after="0" w:line="240" w:lineRule="auto"/>
              <w:jc w:val="both"/>
              <w:rPr>
                <w:rFonts w:ascii="Arial" w:eastAsia="Arial" w:hAnsi="Arial" w:cs="Arial"/>
                <w:sz w:val="16"/>
                <w:szCs w:val="16"/>
              </w:rPr>
            </w:pPr>
            <w:r w:rsidRPr="008D77BC">
              <w:rPr>
                <w:rFonts w:ascii="Arial" w:eastAsia="Arial" w:hAnsi="Arial" w:cs="Arial"/>
                <w:sz w:val="16"/>
                <w:szCs w:val="16"/>
              </w:rPr>
              <w:t>Diseñar y presentar proyectos específicos de desarrollo, dirigidos a fortalecer rubros de la obra pública, así como realizar supervisiones a la mismas;</w:t>
            </w:r>
          </w:p>
          <w:p w:rsidR="00625C7E" w:rsidRPr="008D77BC" w:rsidRDefault="00625C7E" w:rsidP="00625C7E">
            <w:pPr>
              <w:pBdr>
                <w:top w:val="nil"/>
                <w:left w:val="nil"/>
                <w:bottom w:val="nil"/>
                <w:right w:val="nil"/>
                <w:between w:val="nil"/>
              </w:pBdr>
              <w:spacing w:after="0" w:line="240" w:lineRule="auto"/>
              <w:ind w:left="720"/>
              <w:jc w:val="both"/>
              <w:rPr>
                <w:rFonts w:ascii="Arial" w:eastAsia="Arial" w:hAnsi="Arial" w:cs="Arial"/>
                <w:sz w:val="16"/>
                <w:szCs w:val="16"/>
              </w:rPr>
            </w:pPr>
          </w:p>
          <w:p w:rsidR="00625C7E" w:rsidRPr="008D77BC" w:rsidRDefault="00625C7E" w:rsidP="00BC1BC8">
            <w:pPr>
              <w:numPr>
                <w:ilvl w:val="0"/>
                <w:numId w:val="15"/>
              </w:numPr>
              <w:pBdr>
                <w:top w:val="nil"/>
                <w:left w:val="nil"/>
                <w:bottom w:val="nil"/>
                <w:right w:val="nil"/>
                <w:between w:val="nil"/>
              </w:pBdr>
              <w:spacing w:after="0" w:line="240" w:lineRule="auto"/>
              <w:jc w:val="both"/>
              <w:rPr>
                <w:rFonts w:ascii="Arial" w:eastAsia="Arial" w:hAnsi="Arial" w:cs="Arial"/>
                <w:sz w:val="16"/>
                <w:szCs w:val="16"/>
              </w:rPr>
            </w:pPr>
            <w:r w:rsidRPr="008D77BC">
              <w:rPr>
                <w:rFonts w:ascii="Arial" w:eastAsia="Arial" w:hAnsi="Arial" w:cs="Arial"/>
                <w:sz w:val="16"/>
                <w:szCs w:val="16"/>
              </w:rPr>
              <w:t>Coadyuvar en la planeación y gestión del territorio a través de las obras de infraestructura que se gestionan con los distintos niveles de gobierno;</w:t>
            </w:r>
          </w:p>
          <w:p w:rsidR="00625C7E" w:rsidRPr="008D77BC" w:rsidRDefault="00625C7E" w:rsidP="00625C7E">
            <w:pPr>
              <w:pBdr>
                <w:top w:val="nil"/>
                <w:left w:val="nil"/>
                <w:bottom w:val="nil"/>
                <w:right w:val="nil"/>
                <w:between w:val="nil"/>
              </w:pBdr>
              <w:spacing w:after="0" w:line="240" w:lineRule="auto"/>
              <w:ind w:left="720"/>
              <w:jc w:val="both"/>
              <w:rPr>
                <w:rFonts w:ascii="Arial" w:eastAsia="Arial" w:hAnsi="Arial" w:cs="Arial"/>
                <w:sz w:val="16"/>
                <w:szCs w:val="16"/>
              </w:rPr>
            </w:pPr>
          </w:p>
          <w:p w:rsidR="00625C7E" w:rsidRPr="008D77BC" w:rsidRDefault="00625C7E" w:rsidP="00BC1BC8">
            <w:pPr>
              <w:numPr>
                <w:ilvl w:val="0"/>
                <w:numId w:val="15"/>
              </w:numPr>
              <w:pBdr>
                <w:top w:val="nil"/>
                <w:left w:val="nil"/>
                <w:bottom w:val="nil"/>
                <w:right w:val="nil"/>
                <w:between w:val="nil"/>
              </w:pBdr>
              <w:spacing w:after="0" w:line="240" w:lineRule="auto"/>
              <w:jc w:val="both"/>
              <w:rPr>
                <w:rFonts w:ascii="Arial" w:eastAsia="Arial" w:hAnsi="Arial" w:cs="Arial"/>
                <w:sz w:val="16"/>
                <w:szCs w:val="16"/>
              </w:rPr>
            </w:pPr>
            <w:r w:rsidRPr="008D77BC">
              <w:rPr>
                <w:rFonts w:ascii="Arial" w:eastAsia="Arial" w:hAnsi="Arial" w:cs="Arial"/>
                <w:sz w:val="16"/>
                <w:szCs w:val="16"/>
              </w:rPr>
              <w:t>Emitir los dictámenes técnicos sobre los proyectos y presupuestos que se implementan en el municipio que le sean solicitados;</w:t>
            </w:r>
          </w:p>
          <w:p w:rsidR="00625C7E" w:rsidRPr="008D77BC" w:rsidRDefault="00625C7E" w:rsidP="00625C7E">
            <w:pPr>
              <w:pBdr>
                <w:top w:val="nil"/>
                <w:left w:val="nil"/>
                <w:bottom w:val="nil"/>
                <w:right w:val="nil"/>
                <w:between w:val="nil"/>
              </w:pBdr>
              <w:spacing w:after="0" w:line="240" w:lineRule="auto"/>
              <w:ind w:left="720"/>
              <w:jc w:val="both"/>
              <w:rPr>
                <w:rFonts w:ascii="Arial" w:eastAsia="Arial" w:hAnsi="Arial" w:cs="Arial"/>
                <w:sz w:val="16"/>
                <w:szCs w:val="16"/>
              </w:rPr>
            </w:pPr>
          </w:p>
          <w:p w:rsidR="00625C7E" w:rsidRPr="008D77BC" w:rsidRDefault="00625C7E" w:rsidP="00BC1BC8">
            <w:pPr>
              <w:numPr>
                <w:ilvl w:val="0"/>
                <w:numId w:val="15"/>
              </w:numPr>
              <w:pBdr>
                <w:top w:val="nil"/>
                <w:left w:val="nil"/>
                <w:bottom w:val="nil"/>
                <w:right w:val="nil"/>
                <w:between w:val="nil"/>
              </w:pBdr>
              <w:spacing w:after="0" w:line="240" w:lineRule="auto"/>
              <w:jc w:val="both"/>
              <w:rPr>
                <w:rFonts w:ascii="Arial" w:eastAsia="Arial" w:hAnsi="Arial" w:cs="Arial"/>
                <w:sz w:val="16"/>
                <w:szCs w:val="16"/>
              </w:rPr>
            </w:pPr>
            <w:r w:rsidRPr="008D77BC">
              <w:rPr>
                <w:rFonts w:ascii="Arial" w:eastAsia="Arial" w:hAnsi="Arial" w:cs="Arial"/>
                <w:sz w:val="16"/>
                <w:szCs w:val="16"/>
              </w:rPr>
              <w:t>Formular políticas públicas a través del análisis del territorio y las acciones para la gestión y desarrollo de proyectos específicos;</w:t>
            </w:r>
          </w:p>
          <w:p w:rsidR="00625C7E" w:rsidRPr="008D77BC" w:rsidRDefault="00625C7E" w:rsidP="00625C7E">
            <w:pPr>
              <w:pBdr>
                <w:top w:val="nil"/>
                <w:left w:val="nil"/>
                <w:bottom w:val="nil"/>
                <w:right w:val="nil"/>
                <w:between w:val="nil"/>
              </w:pBdr>
              <w:spacing w:after="0" w:line="240" w:lineRule="auto"/>
              <w:ind w:left="720"/>
              <w:jc w:val="both"/>
              <w:rPr>
                <w:rFonts w:ascii="Arial" w:eastAsia="Arial" w:hAnsi="Arial" w:cs="Arial"/>
                <w:sz w:val="16"/>
                <w:szCs w:val="16"/>
              </w:rPr>
            </w:pPr>
          </w:p>
          <w:p w:rsidR="00625C7E" w:rsidRPr="008D77BC" w:rsidRDefault="00625C7E" w:rsidP="00BC1BC8">
            <w:pPr>
              <w:numPr>
                <w:ilvl w:val="0"/>
                <w:numId w:val="15"/>
              </w:numPr>
              <w:pBdr>
                <w:top w:val="nil"/>
                <w:left w:val="nil"/>
                <w:bottom w:val="nil"/>
                <w:right w:val="nil"/>
                <w:between w:val="nil"/>
              </w:pBdr>
              <w:spacing w:after="0" w:line="240" w:lineRule="auto"/>
              <w:jc w:val="both"/>
              <w:rPr>
                <w:rFonts w:ascii="Arial" w:eastAsia="Arial" w:hAnsi="Arial" w:cs="Arial"/>
                <w:sz w:val="16"/>
                <w:szCs w:val="16"/>
              </w:rPr>
            </w:pPr>
            <w:r w:rsidRPr="008D77BC">
              <w:rPr>
                <w:rFonts w:ascii="Arial" w:eastAsia="Arial" w:hAnsi="Arial" w:cs="Arial"/>
                <w:sz w:val="16"/>
                <w:szCs w:val="16"/>
              </w:rPr>
              <w:t>Proponer la intervención en espacios que impactan  en beneficio de la ciudadanía;</w:t>
            </w:r>
          </w:p>
          <w:p w:rsidR="00625C7E" w:rsidRPr="008D77BC" w:rsidRDefault="00625C7E" w:rsidP="00625C7E">
            <w:pPr>
              <w:pBdr>
                <w:top w:val="nil"/>
                <w:left w:val="nil"/>
                <w:bottom w:val="nil"/>
                <w:right w:val="nil"/>
                <w:between w:val="nil"/>
              </w:pBdr>
              <w:spacing w:after="0" w:line="240" w:lineRule="auto"/>
              <w:ind w:left="720"/>
              <w:jc w:val="both"/>
              <w:rPr>
                <w:rFonts w:ascii="Arial" w:eastAsia="Arial" w:hAnsi="Arial" w:cs="Arial"/>
                <w:sz w:val="16"/>
                <w:szCs w:val="16"/>
              </w:rPr>
            </w:pPr>
          </w:p>
          <w:p w:rsidR="00625C7E" w:rsidRPr="008D77BC" w:rsidRDefault="00625C7E" w:rsidP="00BC1BC8">
            <w:pPr>
              <w:numPr>
                <w:ilvl w:val="0"/>
                <w:numId w:val="15"/>
              </w:numPr>
              <w:pBdr>
                <w:top w:val="nil"/>
                <w:left w:val="nil"/>
                <w:bottom w:val="nil"/>
                <w:right w:val="nil"/>
                <w:between w:val="nil"/>
              </w:pBdr>
              <w:spacing w:after="0" w:line="240" w:lineRule="auto"/>
              <w:jc w:val="both"/>
              <w:rPr>
                <w:rFonts w:ascii="Arial" w:eastAsia="Arial" w:hAnsi="Arial" w:cs="Arial"/>
                <w:sz w:val="16"/>
                <w:szCs w:val="16"/>
              </w:rPr>
            </w:pPr>
            <w:r w:rsidRPr="008D77BC">
              <w:rPr>
                <w:rFonts w:ascii="Arial" w:eastAsia="Arial" w:hAnsi="Arial" w:cs="Arial"/>
                <w:sz w:val="16"/>
                <w:szCs w:val="16"/>
              </w:rPr>
              <w:t>Realizar el análisis de proyectos y presupuestos para su inclusión en el programa anual de obra pública;</w:t>
            </w:r>
          </w:p>
          <w:p w:rsidR="00625C7E" w:rsidRPr="008D77BC" w:rsidRDefault="00625C7E" w:rsidP="00625C7E">
            <w:pPr>
              <w:pBdr>
                <w:top w:val="nil"/>
                <w:left w:val="nil"/>
                <w:bottom w:val="nil"/>
                <w:right w:val="nil"/>
                <w:between w:val="nil"/>
              </w:pBdr>
              <w:spacing w:after="0" w:line="240" w:lineRule="auto"/>
              <w:ind w:left="720"/>
              <w:jc w:val="both"/>
              <w:rPr>
                <w:rFonts w:ascii="Arial" w:eastAsia="Arial" w:hAnsi="Arial" w:cs="Arial"/>
                <w:sz w:val="16"/>
                <w:szCs w:val="16"/>
              </w:rPr>
            </w:pPr>
          </w:p>
          <w:p w:rsidR="00625C7E" w:rsidRPr="008D77BC" w:rsidRDefault="00625C7E" w:rsidP="00BC1BC8">
            <w:pPr>
              <w:numPr>
                <w:ilvl w:val="0"/>
                <w:numId w:val="15"/>
              </w:numPr>
              <w:pBdr>
                <w:top w:val="nil"/>
                <w:left w:val="nil"/>
                <w:bottom w:val="nil"/>
                <w:right w:val="nil"/>
                <w:between w:val="nil"/>
              </w:pBdr>
              <w:spacing w:after="0" w:line="240" w:lineRule="auto"/>
              <w:jc w:val="both"/>
              <w:rPr>
                <w:rFonts w:ascii="Arial" w:eastAsia="Arial" w:hAnsi="Arial" w:cs="Arial"/>
                <w:sz w:val="16"/>
                <w:szCs w:val="16"/>
              </w:rPr>
            </w:pPr>
            <w:r w:rsidRPr="008D77BC">
              <w:rPr>
                <w:rFonts w:ascii="Arial" w:eastAsia="Arial" w:hAnsi="Arial" w:cs="Arial"/>
                <w:sz w:val="16"/>
                <w:szCs w:val="16"/>
              </w:rPr>
              <w:t>Coordinar la planeación del presupuesto anual de obra pública con criterios de inclusión y participación ciudadana con el fin de fortalecer la gobernanza basado en el COPLADEMUN y en otras acciones de planeación municipal;</w:t>
            </w:r>
          </w:p>
          <w:p w:rsidR="00625C7E" w:rsidRPr="008D77BC" w:rsidRDefault="00625C7E" w:rsidP="00625C7E">
            <w:pPr>
              <w:pBdr>
                <w:top w:val="nil"/>
                <w:left w:val="nil"/>
                <w:bottom w:val="nil"/>
                <w:right w:val="nil"/>
                <w:between w:val="nil"/>
              </w:pBdr>
              <w:spacing w:after="0" w:line="240" w:lineRule="auto"/>
              <w:ind w:left="720"/>
              <w:jc w:val="both"/>
              <w:rPr>
                <w:rFonts w:ascii="Arial" w:eastAsia="Arial" w:hAnsi="Arial" w:cs="Arial"/>
                <w:sz w:val="16"/>
                <w:szCs w:val="16"/>
              </w:rPr>
            </w:pPr>
          </w:p>
          <w:p w:rsidR="00625C7E" w:rsidRPr="008D77BC" w:rsidRDefault="00625C7E" w:rsidP="00BC1BC8">
            <w:pPr>
              <w:numPr>
                <w:ilvl w:val="0"/>
                <w:numId w:val="15"/>
              </w:numPr>
              <w:pBdr>
                <w:top w:val="nil"/>
                <w:left w:val="nil"/>
                <w:bottom w:val="nil"/>
                <w:right w:val="nil"/>
                <w:between w:val="nil"/>
              </w:pBdr>
              <w:spacing w:after="0" w:line="240" w:lineRule="auto"/>
              <w:jc w:val="both"/>
              <w:rPr>
                <w:rFonts w:ascii="Arial" w:eastAsia="Arial" w:hAnsi="Arial" w:cs="Arial"/>
                <w:sz w:val="16"/>
                <w:szCs w:val="16"/>
              </w:rPr>
            </w:pPr>
            <w:r w:rsidRPr="008D77BC">
              <w:rPr>
                <w:rFonts w:ascii="Arial" w:eastAsia="Arial" w:hAnsi="Arial" w:cs="Arial"/>
                <w:sz w:val="16"/>
                <w:szCs w:val="16"/>
              </w:rPr>
              <w:t>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w:t>
            </w:r>
          </w:p>
          <w:p w:rsidR="00625C7E" w:rsidRPr="008D77BC" w:rsidRDefault="00625C7E" w:rsidP="00625C7E">
            <w:pPr>
              <w:pBdr>
                <w:top w:val="nil"/>
                <w:left w:val="nil"/>
                <w:bottom w:val="nil"/>
                <w:right w:val="nil"/>
                <w:between w:val="nil"/>
              </w:pBdr>
              <w:spacing w:after="0" w:line="240" w:lineRule="auto"/>
              <w:ind w:left="720"/>
              <w:jc w:val="both"/>
              <w:rPr>
                <w:rFonts w:ascii="Arial" w:eastAsia="Arial" w:hAnsi="Arial" w:cs="Arial"/>
                <w:sz w:val="16"/>
                <w:szCs w:val="16"/>
              </w:rPr>
            </w:pPr>
          </w:p>
          <w:p w:rsidR="00625C7E" w:rsidRPr="008D77BC" w:rsidRDefault="00625C7E" w:rsidP="00BC1BC8">
            <w:pPr>
              <w:numPr>
                <w:ilvl w:val="0"/>
                <w:numId w:val="15"/>
              </w:numPr>
              <w:pBdr>
                <w:top w:val="nil"/>
                <w:left w:val="nil"/>
                <w:bottom w:val="nil"/>
                <w:right w:val="nil"/>
                <w:between w:val="nil"/>
              </w:pBdr>
              <w:spacing w:after="0" w:line="240" w:lineRule="auto"/>
              <w:jc w:val="both"/>
              <w:rPr>
                <w:rFonts w:ascii="Arial" w:eastAsia="Arial" w:hAnsi="Arial" w:cs="Arial"/>
                <w:sz w:val="16"/>
                <w:szCs w:val="16"/>
              </w:rPr>
            </w:pPr>
            <w:r w:rsidRPr="008D77BC">
              <w:rPr>
                <w:rFonts w:ascii="Arial" w:eastAsia="Arial" w:hAnsi="Arial" w:cs="Arial"/>
                <w:sz w:val="16"/>
                <w:szCs w:val="16"/>
              </w:rPr>
              <w:t>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w:t>
            </w:r>
          </w:p>
          <w:p w:rsidR="00625C7E" w:rsidRPr="008D77BC" w:rsidRDefault="00625C7E" w:rsidP="00625C7E">
            <w:pPr>
              <w:pBdr>
                <w:top w:val="nil"/>
                <w:left w:val="nil"/>
                <w:bottom w:val="nil"/>
                <w:right w:val="nil"/>
                <w:between w:val="nil"/>
              </w:pBdr>
              <w:spacing w:after="0" w:line="240" w:lineRule="auto"/>
              <w:ind w:left="720"/>
              <w:jc w:val="both"/>
              <w:rPr>
                <w:rFonts w:ascii="Arial" w:eastAsia="Arial" w:hAnsi="Arial" w:cs="Arial"/>
                <w:sz w:val="16"/>
                <w:szCs w:val="16"/>
              </w:rPr>
            </w:pPr>
          </w:p>
          <w:p w:rsidR="00625C7E" w:rsidRPr="008D77BC" w:rsidRDefault="00625C7E" w:rsidP="00BC1BC8">
            <w:pPr>
              <w:numPr>
                <w:ilvl w:val="0"/>
                <w:numId w:val="15"/>
              </w:numPr>
              <w:pBdr>
                <w:top w:val="nil"/>
                <w:left w:val="nil"/>
                <w:bottom w:val="nil"/>
                <w:right w:val="nil"/>
                <w:between w:val="nil"/>
              </w:pBdr>
              <w:spacing w:after="0" w:line="240" w:lineRule="auto"/>
              <w:jc w:val="both"/>
              <w:rPr>
                <w:rFonts w:ascii="Arial" w:eastAsia="Arial" w:hAnsi="Arial" w:cs="Arial"/>
                <w:sz w:val="16"/>
                <w:szCs w:val="16"/>
              </w:rPr>
            </w:pPr>
            <w:r w:rsidRPr="008D77BC">
              <w:rPr>
                <w:rFonts w:ascii="Arial" w:eastAsia="Arial" w:hAnsi="Arial" w:cs="Arial"/>
                <w:sz w:val="16"/>
                <w:szCs w:val="16"/>
              </w:rPr>
              <w:t xml:space="preserve">Elaborar, presentar y ejecutar los programas operativos anuales de su dependencia e informar sobre su cumplimiento a través de los informes trimestrales. </w:t>
            </w:r>
          </w:p>
          <w:p w:rsidR="00625C7E" w:rsidRPr="008D77BC" w:rsidRDefault="00625C7E" w:rsidP="00625C7E">
            <w:pPr>
              <w:pBdr>
                <w:top w:val="nil"/>
                <w:left w:val="nil"/>
                <w:bottom w:val="nil"/>
                <w:right w:val="nil"/>
                <w:between w:val="nil"/>
              </w:pBdr>
              <w:spacing w:after="0" w:line="240" w:lineRule="auto"/>
              <w:ind w:left="720"/>
              <w:jc w:val="both"/>
              <w:rPr>
                <w:rFonts w:ascii="Arial" w:eastAsia="Arial" w:hAnsi="Arial" w:cs="Arial"/>
                <w:sz w:val="16"/>
                <w:szCs w:val="16"/>
              </w:rPr>
            </w:pPr>
          </w:p>
          <w:p w:rsidR="00625C7E" w:rsidRPr="008D77BC" w:rsidRDefault="00625C7E" w:rsidP="00BC1BC8">
            <w:pPr>
              <w:numPr>
                <w:ilvl w:val="0"/>
                <w:numId w:val="15"/>
              </w:numPr>
              <w:pBdr>
                <w:top w:val="nil"/>
                <w:left w:val="nil"/>
                <w:bottom w:val="nil"/>
                <w:right w:val="nil"/>
                <w:between w:val="nil"/>
              </w:pBdr>
              <w:spacing w:after="0" w:line="240" w:lineRule="auto"/>
              <w:jc w:val="both"/>
              <w:rPr>
                <w:rFonts w:ascii="Arial" w:eastAsia="Arial" w:hAnsi="Arial" w:cs="Arial"/>
                <w:sz w:val="16"/>
                <w:szCs w:val="16"/>
              </w:rPr>
            </w:pPr>
            <w:r w:rsidRPr="008D77BC">
              <w:rPr>
                <w:rFonts w:ascii="Arial" w:eastAsia="Arial" w:hAnsi="Arial" w:cs="Arial"/>
                <w:sz w:val="16"/>
                <w:szCs w:val="16"/>
              </w:rPr>
              <w:t xml:space="preserve">Informar a la Dirección General de Políticas Públicas, sobre los avances de sus actividades y los resultados estadísticos que permitan medir el cumplimiento de sus objetivos, en los términos y condiciones que le sean indicados; </w:t>
            </w:r>
          </w:p>
          <w:p w:rsidR="00625C7E" w:rsidRPr="008D77BC" w:rsidRDefault="00625C7E" w:rsidP="00625C7E">
            <w:pPr>
              <w:pBdr>
                <w:top w:val="nil"/>
                <w:left w:val="nil"/>
                <w:bottom w:val="nil"/>
                <w:right w:val="nil"/>
                <w:between w:val="nil"/>
              </w:pBdr>
              <w:spacing w:after="0" w:line="240" w:lineRule="auto"/>
              <w:ind w:left="720"/>
              <w:jc w:val="both"/>
              <w:rPr>
                <w:rFonts w:ascii="Arial" w:eastAsia="Arial" w:hAnsi="Arial" w:cs="Arial"/>
                <w:sz w:val="16"/>
                <w:szCs w:val="16"/>
              </w:rPr>
            </w:pPr>
          </w:p>
          <w:p w:rsidR="00625C7E" w:rsidRPr="008D77BC" w:rsidRDefault="00625C7E" w:rsidP="00BC1BC8">
            <w:pPr>
              <w:numPr>
                <w:ilvl w:val="0"/>
                <w:numId w:val="15"/>
              </w:numPr>
              <w:pBdr>
                <w:top w:val="nil"/>
                <w:left w:val="nil"/>
                <w:bottom w:val="nil"/>
                <w:right w:val="nil"/>
                <w:between w:val="nil"/>
              </w:pBdr>
              <w:spacing w:after="0" w:line="240" w:lineRule="auto"/>
              <w:jc w:val="both"/>
              <w:rPr>
                <w:rFonts w:ascii="Arial" w:eastAsia="Arial" w:hAnsi="Arial" w:cs="Arial"/>
                <w:sz w:val="16"/>
                <w:szCs w:val="16"/>
              </w:rPr>
            </w:pPr>
            <w:r w:rsidRPr="008D77BC">
              <w:rPr>
                <w:rFonts w:ascii="Arial" w:eastAsia="Arial" w:hAnsi="Arial" w:cs="Arial"/>
                <w:sz w:val="16"/>
                <w:szCs w:val="16"/>
              </w:rPr>
              <w:t xml:space="preserve">Coadyuvar con la Dirección General de Políticas Públicas, en todos los programas, proyectos y acciones que le sean encomendados en los términos y tiempos que le sean impuestos y que señale la normatividad aplicable; </w:t>
            </w:r>
          </w:p>
          <w:p w:rsidR="00625C7E" w:rsidRPr="008D77BC" w:rsidRDefault="00625C7E" w:rsidP="00625C7E">
            <w:pPr>
              <w:pBdr>
                <w:top w:val="nil"/>
                <w:left w:val="nil"/>
                <w:bottom w:val="nil"/>
                <w:right w:val="nil"/>
                <w:between w:val="nil"/>
              </w:pBdr>
              <w:spacing w:after="0" w:line="240" w:lineRule="auto"/>
              <w:ind w:left="720"/>
              <w:jc w:val="both"/>
              <w:rPr>
                <w:rFonts w:ascii="Arial" w:eastAsia="Arial" w:hAnsi="Arial" w:cs="Arial"/>
                <w:sz w:val="16"/>
                <w:szCs w:val="16"/>
              </w:rPr>
            </w:pPr>
          </w:p>
          <w:p w:rsidR="00625C7E" w:rsidRPr="008D77BC" w:rsidRDefault="00625C7E" w:rsidP="00BC1BC8">
            <w:pPr>
              <w:numPr>
                <w:ilvl w:val="0"/>
                <w:numId w:val="15"/>
              </w:numPr>
              <w:pBdr>
                <w:top w:val="nil"/>
                <w:left w:val="nil"/>
                <w:bottom w:val="nil"/>
                <w:right w:val="nil"/>
                <w:between w:val="nil"/>
              </w:pBdr>
              <w:spacing w:after="0" w:line="240" w:lineRule="auto"/>
              <w:jc w:val="both"/>
              <w:rPr>
                <w:rFonts w:ascii="Arial" w:eastAsia="Arial" w:hAnsi="Arial" w:cs="Arial"/>
                <w:sz w:val="16"/>
                <w:szCs w:val="16"/>
              </w:rPr>
            </w:pPr>
            <w:r w:rsidRPr="008D77BC">
              <w:rPr>
                <w:rFonts w:ascii="Arial" w:eastAsia="Arial" w:hAnsi="Arial" w:cs="Arial"/>
                <w:sz w:val="16"/>
                <w:szCs w:val="16"/>
              </w:rPr>
              <w:t xml:space="preserve">Ejecutar la Evaluación del Desempeño de su personal, en los términos y condiciones que le sean solicitados. </w:t>
            </w:r>
          </w:p>
          <w:p w:rsidR="00625C7E" w:rsidRPr="008D77BC" w:rsidRDefault="00625C7E" w:rsidP="00625C7E">
            <w:pPr>
              <w:pBdr>
                <w:top w:val="nil"/>
                <w:left w:val="nil"/>
                <w:bottom w:val="nil"/>
                <w:right w:val="nil"/>
                <w:between w:val="nil"/>
              </w:pBdr>
              <w:spacing w:after="0" w:line="240" w:lineRule="auto"/>
              <w:ind w:left="720"/>
              <w:jc w:val="both"/>
              <w:rPr>
                <w:rFonts w:ascii="Arial" w:eastAsia="Arial" w:hAnsi="Arial" w:cs="Arial"/>
                <w:sz w:val="16"/>
                <w:szCs w:val="16"/>
              </w:rPr>
            </w:pPr>
          </w:p>
          <w:p w:rsidR="00625C7E" w:rsidRPr="008D77BC" w:rsidRDefault="00625C7E" w:rsidP="00BC1BC8">
            <w:pPr>
              <w:numPr>
                <w:ilvl w:val="0"/>
                <w:numId w:val="15"/>
              </w:numPr>
              <w:pBdr>
                <w:top w:val="nil"/>
                <w:left w:val="nil"/>
                <w:bottom w:val="nil"/>
                <w:right w:val="nil"/>
                <w:between w:val="nil"/>
              </w:pBdr>
              <w:spacing w:after="240" w:line="240" w:lineRule="auto"/>
              <w:jc w:val="both"/>
              <w:rPr>
                <w:rFonts w:ascii="Arial" w:eastAsia="Arial" w:hAnsi="Arial" w:cs="Arial"/>
                <w:sz w:val="16"/>
                <w:szCs w:val="16"/>
              </w:rPr>
            </w:pPr>
            <w:r w:rsidRPr="008D77BC">
              <w:rPr>
                <w:rFonts w:ascii="Arial" w:eastAsia="Arial" w:hAnsi="Arial" w:cs="Arial"/>
                <w:sz w:val="16"/>
                <w:szCs w:val="16"/>
              </w:rPr>
              <w:t>Las demás que le determine el Ayuntamiento, la Dirección General de Políticas Públicas y la normatividad aplicable.</w:t>
            </w:r>
          </w:p>
        </w:tc>
      </w:tr>
      <w:tr w:rsidR="00625C7E" w:rsidRPr="008D77BC" w:rsidTr="00625C7E">
        <w:trPr>
          <w:trHeight w:val="274"/>
          <w:jc w:val="center"/>
        </w:trPr>
        <w:tc>
          <w:tcPr>
            <w:tcW w:w="3850" w:type="dxa"/>
          </w:tcPr>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 xml:space="preserve">II. </w:t>
            </w:r>
            <w:r w:rsidRPr="008D77BC">
              <w:rPr>
                <w:rFonts w:ascii="Arial" w:eastAsia="Arial" w:hAnsi="Arial" w:cs="Arial"/>
                <w:sz w:val="16"/>
                <w:szCs w:val="16"/>
              </w:rPr>
              <w:t>Dirección de Planeación, Programación</w:t>
            </w:r>
          </w:p>
          <w:p w:rsidR="00625C7E" w:rsidRPr="008D77BC" w:rsidRDefault="00625C7E" w:rsidP="00625C7E">
            <w:pPr>
              <w:spacing w:before="240" w:after="240" w:line="240" w:lineRule="auto"/>
              <w:jc w:val="both"/>
              <w:rPr>
                <w:rFonts w:ascii="Arial" w:eastAsia="Arial" w:hAnsi="Arial" w:cs="Arial"/>
                <w:b/>
                <w:sz w:val="16"/>
                <w:szCs w:val="16"/>
              </w:rPr>
            </w:pPr>
          </w:p>
        </w:tc>
        <w:tc>
          <w:tcPr>
            <w:tcW w:w="3849" w:type="dxa"/>
          </w:tcPr>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b/>
                <w:sz w:val="16"/>
                <w:szCs w:val="16"/>
                <w:u w:val="single"/>
              </w:rPr>
            </w:pPr>
            <w:r w:rsidRPr="008D77BC">
              <w:rPr>
                <w:rFonts w:ascii="Arial" w:eastAsia="Arial" w:hAnsi="Arial" w:cs="Arial"/>
                <w:b/>
                <w:sz w:val="16"/>
                <w:szCs w:val="16"/>
              </w:rPr>
              <w:t xml:space="preserve">II. </w:t>
            </w:r>
            <w:r w:rsidRPr="008D77BC">
              <w:rPr>
                <w:rFonts w:ascii="Arial" w:eastAsia="Arial" w:hAnsi="Arial" w:cs="Arial"/>
                <w:sz w:val="16"/>
                <w:szCs w:val="16"/>
              </w:rPr>
              <w:t>La Dirección de Planeación y Programación es la instancia responsable del proceso de planeación y programación para cada ejercicio fiscal; así como la revisión de los proyectos, programas, servicios y/o campañas de las diferentes dependencias y direcciones que integran el Gobierno Municipal, con el fin de vincularlos con el Plan Municipal de Desarrollo y con el Programa Presupuestario de la municipalidad.</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Para el desempeño de su gestión cuenta con las siguientes atribuciones:</w:t>
            </w:r>
          </w:p>
          <w:p w:rsidR="00625C7E" w:rsidRPr="008D77BC" w:rsidRDefault="00625C7E" w:rsidP="00BC1BC8">
            <w:pPr>
              <w:numPr>
                <w:ilvl w:val="0"/>
                <w:numId w:val="16"/>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Cuidar que en la formulación de programas, proyectos, campañas o servicios de las dependencias municipales se incorporen las necesidades de los habitantes del municipio y se procure la participación de los beneficiarios en la toma de decisiones de la administración pública municipal;</w:t>
            </w:r>
          </w:p>
          <w:p w:rsidR="00625C7E" w:rsidRPr="008D77BC" w:rsidRDefault="00625C7E" w:rsidP="00BC1BC8">
            <w:pPr>
              <w:numPr>
                <w:ilvl w:val="0"/>
                <w:numId w:val="16"/>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Coordinar el proceso de planeación municipal de las dependencias para la elaboración del Programa Presupuestario Anual, así como el Programa Operativo Anual del municipio;</w:t>
            </w:r>
          </w:p>
          <w:p w:rsidR="00625C7E" w:rsidRPr="008D77BC" w:rsidRDefault="00625C7E" w:rsidP="00BC1BC8">
            <w:pPr>
              <w:numPr>
                <w:ilvl w:val="0"/>
                <w:numId w:val="16"/>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Propiciar que los programas, proyectos, campañas y servicios que se lleven a cabo, así como las acciones de gobierno estén orientadas al desarrollo local, la equidad, el respeto a los derechos humanos y la sustentabilidad ambiental;</w:t>
            </w:r>
          </w:p>
          <w:p w:rsidR="00625C7E" w:rsidRPr="008D77BC" w:rsidRDefault="00625C7E" w:rsidP="00BC1BC8">
            <w:pPr>
              <w:numPr>
                <w:ilvl w:val="0"/>
                <w:numId w:val="16"/>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 xml:space="preserve">Facilitar los procesos de coordinación entre las dependencias y los procesos de planeación para la </w:t>
            </w:r>
            <w:proofErr w:type="spellStart"/>
            <w:r w:rsidRPr="008D77BC">
              <w:rPr>
                <w:rFonts w:ascii="Arial" w:eastAsia="Arial" w:hAnsi="Arial" w:cs="Arial"/>
                <w:sz w:val="16"/>
                <w:szCs w:val="16"/>
              </w:rPr>
              <w:t>transversalización</w:t>
            </w:r>
            <w:proofErr w:type="spellEnd"/>
            <w:r w:rsidRPr="008D77BC">
              <w:rPr>
                <w:rFonts w:ascii="Arial" w:eastAsia="Arial" w:hAnsi="Arial" w:cs="Arial"/>
                <w:sz w:val="16"/>
                <w:szCs w:val="16"/>
              </w:rPr>
              <w:t xml:space="preserve"> de las políticas públicas del Gobierno Municipal;</w:t>
            </w:r>
          </w:p>
          <w:p w:rsidR="00625C7E" w:rsidRPr="008D77BC" w:rsidRDefault="00625C7E" w:rsidP="00BC1BC8">
            <w:pPr>
              <w:numPr>
                <w:ilvl w:val="0"/>
                <w:numId w:val="16"/>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Priorizar los programas, proyectos, campañas y servicios que se lleven a cabo, con criterios de eficiencia, integralidad y pertinencia según sus contribuciones a los objetivos del Plan Municipal de Desarrollo;</w:t>
            </w:r>
          </w:p>
          <w:p w:rsidR="00625C7E" w:rsidRPr="008D77BC" w:rsidRDefault="00625C7E" w:rsidP="00BC1BC8">
            <w:pPr>
              <w:numPr>
                <w:ilvl w:val="0"/>
                <w:numId w:val="16"/>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Organizar y coordinar el proceso de planificación participativa y democrática para la construcción del Plan Municipal de Desarrollo;</w:t>
            </w:r>
          </w:p>
          <w:p w:rsidR="00625C7E" w:rsidRPr="008D77BC" w:rsidRDefault="00625C7E" w:rsidP="00BC1BC8">
            <w:pPr>
              <w:numPr>
                <w:ilvl w:val="0"/>
                <w:numId w:val="16"/>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Coordinar la presentación del Programa presupuestario Anual así como del Programa Operativo Anual, ante el Comité de Planeación para el Desarrollo Municipal y el Pleno del Ayuntamiento;</w:t>
            </w:r>
          </w:p>
          <w:p w:rsidR="00625C7E" w:rsidRPr="008D77BC" w:rsidRDefault="00625C7E" w:rsidP="00BC1BC8">
            <w:pPr>
              <w:numPr>
                <w:ilvl w:val="0"/>
                <w:numId w:val="16"/>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Participar en la elaboración y/o actualización del Plan Municipal de Desarrollo;</w:t>
            </w:r>
          </w:p>
          <w:p w:rsidR="00625C7E" w:rsidRPr="008D77BC" w:rsidRDefault="00625C7E" w:rsidP="00BC1BC8">
            <w:pPr>
              <w:numPr>
                <w:ilvl w:val="0"/>
                <w:numId w:val="16"/>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Asegurar la vinculación de los objetivos, estrategias y líneas de acción del Plan Municipal de Desarrollo con el Programa Operativo Anual del Ayuntamiento y el Presupuesto anual de la administración pública municipal;</w:t>
            </w:r>
          </w:p>
          <w:p w:rsidR="00625C7E" w:rsidRPr="008D77BC" w:rsidRDefault="00625C7E" w:rsidP="00BC1BC8">
            <w:pPr>
              <w:numPr>
                <w:ilvl w:val="0"/>
                <w:numId w:val="16"/>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Elaborar el Sistema Municipal de Indicadores</w:t>
            </w:r>
          </w:p>
          <w:p w:rsidR="00625C7E" w:rsidRPr="008D77BC" w:rsidRDefault="00625C7E" w:rsidP="00BC1BC8">
            <w:pPr>
              <w:numPr>
                <w:ilvl w:val="0"/>
                <w:numId w:val="16"/>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Acompañar y capacitar a las diferentes dependencias del Gobierno Municipal para la elaboración de sus propuestas de planeación y programación;</w:t>
            </w:r>
          </w:p>
          <w:p w:rsidR="00625C7E" w:rsidRPr="008D77BC" w:rsidRDefault="00625C7E" w:rsidP="00BC1BC8">
            <w:pPr>
              <w:numPr>
                <w:ilvl w:val="0"/>
                <w:numId w:val="16"/>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Coordinar y apoyar a las diferentes dependencias del Gobierno Municipal en la elaboración de proyectos para alcanzar los objetivos del Plan Municipal de Desarrollo;</w:t>
            </w:r>
          </w:p>
          <w:p w:rsidR="00625C7E" w:rsidRPr="008D77BC" w:rsidRDefault="00625C7E" w:rsidP="00BC1BC8">
            <w:pPr>
              <w:numPr>
                <w:ilvl w:val="0"/>
                <w:numId w:val="16"/>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Aplicar y verificar el cumplimiento de los criterios y lineamientos de trabajo determinados, durante el proceso de planeación;</w:t>
            </w:r>
          </w:p>
          <w:p w:rsidR="00625C7E" w:rsidRPr="008D77BC" w:rsidRDefault="00625C7E" w:rsidP="00BC1BC8">
            <w:pPr>
              <w:numPr>
                <w:ilvl w:val="0"/>
                <w:numId w:val="16"/>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w:t>
            </w:r>
          </w:p>
          <w:p w:rsidR="00625C7E" w:rsidRPr="008D77BC" w:rsidRDefault="00625C7E" w:rsidP="00BC1BC8">
            <w:pPr>
              <w:numPr>
                <w:ilvl w:val="0"/>
                <w:numId w:val="16"/>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w:t>
            </w:r>
          </w:p>
          <w:p w:rsidR="00625C7E" w:rsidRPr="008D77BC" w:rsidRDefault="00625C7E" w:rsidP="00BC1BC8">
            <w:pPr>
              <w:numPr>
                <w:ilvl w:val="0"/>
                <w:numId w:val="16"/>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Elaborar, presentar y ejecutar los programas operativos anuales de su dependencia e informar sobre su cumplimiento a través de los informes trimestrales.</w:t>
            </w:r>
          </w:p>
          <w:p w:rsidR="00625C7E" w:rsidRPr="008D77BC" w:rsidRDefault="00625C7E" w:rsidP="00BC1BC8">
            <w:pPr>
              <w:numPr>
                <w:ilvl w:val="0"/>
                <w:numId w:val="16"/>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Informar a la Dirección General de Políticas Públicas, sobre los avances de sus actividades y los resultados estadísticos que permitan medir el cumplimiento de sus objetivos, en los términos y condiciones que le sean indicados;</w:t>
            </w:r>
          </w:p>
          <w:p w:rsidR="00625C7E" w:rsidRPr="008D77BC" w:rsidRDefault="00625C7E" w:rsidP="00BC1BC8">
            <w:pPr>
              <w:numPr>
                <w:ilvl w:val="0"/>
                <w:numId w:val="16"/>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 xml:space="preserve">Coadyuvar con la Dirección General de Políticas Públicas, en todos los programas, proyectos y acciones que le sean encomendados en los términos y tiempos que le sean impuestos y que señale la normatividad aplicable; </w:t>
            </w:r>
          </w:p>
          <w:p w:rsidR="00625C7E" w:rsidRPr="008D77BC" w:rsidRDefault="00625C7E" w:rsidP="00BC1BC8">
            <w:pPr>
              <w:numPr>
                <w:ilvl w:val="0"/>
                <w:numId w:val="16"/>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Ejecutar la Evaluación del Desempeño de su personal, en los términos y condiciones que le sean solicitados.</w:t>
            </w:r>
          </w:p>
          <w:p w:rsidR="00625C7E" w:rsidRPr="008D77BC" w:rsidRDefault="00625C7E" w:rsidP="00BC1BC8">
            <w:pPr>
              <w:numPr>
                <w:ilvl w:val="0"/>
                <w:numId w:val="16"/>
              </w:numPr>
              <w:pBdr>
                <w:top w:val="nil"/>
                <w:left w:val="nil"/>
                <w:bottom w:val="nil"/>
                <w:right w:val="nil"/>
                <w:between w:val="nil"/>
              </w:pBdr>
              <w:spacing w:before="240" w:after="240" w:line="240" w:lineRule="auto"/>
              <w:jc w:val="both"/>
              <w:rPr>
                <w:rFonts w:ascii="Arial" w:eastAsia="Arial" w:hAnsi="Arial" w:cs="Arial"/>
                <w:b/>
                <w:sz w:val="16"/>
                <w:szCs w:val="16"/>
                <w:u w:val="single"/>
              </w:rPr>
            </w:pPr>
            <w:r w:rsidRPr="008D77BC">
              <w:rPr>
                <w:rFonts w:ascii="Arial" w:eastAsia="Arial" w:hAnsi="Arial" w:cs="Arial"/>
                <w:sz w:val="16"/>
                <w:szCs w:val="16"/>
              </w:rPr>
              <w:t>Las demás que le determine el Ayuntamiento, la Dirección General de Políticas Públicas y la normatividad aplicable.</w:t>
            </w:r>
          </w:p>
        </w:tc>
      </w:tr>
      <w:tr w:rsidR="00625C7E" w:rsidRPr="008D77BC" w:rsidTr="00625C7E">
        <w:trPr>
          <w:trHeight w:val="274"/>
          <w:jc w:val="center"/>
        </w:trPr>
        <w:tc>
          <w:tcPr>
            <w:tcW w:w="3850" w:type="dxa"/>
          </w:tcPr>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 xml:space="preserve">III. </w:t>
            </w:r>
            <w:r w:rsidRPr="008D77BC">
              <w:rPr>
                <w:rFonts w:ascii="Arial" w:eastAsia="Arial" w:hAnsi="Arial" w:cs="Arial"/>
                <w:sz w:val="16"/>
                <w:szCs w:val="16"/>
              </w:rPr>
              <w:t>Dirección de Vinculación Metropolitana; y</w:t>
            </w:r>
          </w:p>
          <w:p w:rsidR="00625C7E" w:rsidRPr="008D77BC" w:rsidRDefault="00625C7E" w:rsidP="00625C7E">
            <w:pPr>
              <w:spacing w:before="240" w:after="240" w:line="240" w:lineRule="auto"/>
              <w:jc w:val="both"/>
              <w:rPr>
                <w:rFonts w:ascii="Arial" w:eastAsia="Arial" w:hAnsi="Arial" w:cs="Arial"/>
                <w:b/>
                <w:sz w:val="16"/>
                <w:szCs w:val="16"/>
              </w:rPr>
            </w:pPr>
          </w:p>
        </w:tc>
        <w:tc>
          <w:tcPr>
            <w:tcW w:w="3849" w:type="dxa"/>
          </w:tcPr>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III.</w:t>
            </w:r>
            <w:r w:rsidRPr="008D77BC">
              <w:rPr>
                <w:rFonts w:ascii="Arial" w:eastAsia="Arial" w:hAnsi="Arial" w:cs="Arial"/>
                <w:sz w:val="16"/>
                <w:szCs w:val="16"/>
              </w:rPr>
              <w:t xml:space="preserve"> La Dirección de Vinculación Metropolitana, es la instancia municipal que se encarga de implementar las políticas, programas y acciones en materia de gestión metropolitana, de asociación intermunicipal y estatal conforme al plan municipal de desarrollo así como de las agendas metropolitanas e intermunicipales.  </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Para el desempeño de su gestión cuenta con las siguientes atribuciones:</w:t>
            </w:r>
          </w:p>
          <w:p w:rsidR="00625C7E" w:rsidRPr="008D77BC" w:rsidRDefault="00625C7E" w:rsidP="00BC1BC8">
            <w:pPr>
              <w:numPr>
                <w:ilvl w:val="0"/>
                <w:numId w:val="17"/>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Fortalecer las relaciones intergubernamentales en la gestión de políticas públicas municipales, así como los programas, proyectos y campañas derivados, enfocadas a promover e impulsar la acción pública a cargo de instancias estatales o federales en cumplimiento de los objetivos estipulados en el Plan Municipal de Desarrollo.</w:t>
            </w:r>
          </w:p>
          <w:p w:rsidR="00625C7E" w:rsidRPr="008D77BC" w:rsidRDefault="00625C7E" w:rsidP="00BC1BC8">
            <w:pPr>
              <w:numPr>
                <w:ilvl w:val="0"/>
                <w:numId w:val="17"/>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Coordinar en el ámbito de la gestión intergubernamental las iniciativas y proyectos específicos que le sean encomendados por la Dirección General de Políticas Públicas;</w:t>
            </w:r>
          </w:p>
          <w:p w:rsidR="00625C7E" w:rsidRPr="008D77BC" w:rsidRDefault="00625C7E" w:rsidP="00BC1BC8">
            <w:pPr>
              <w:numPr>
                <w:ilvl w:val="0"/>
                <w:numId w:val="17"/>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Dar seguimiento a iniciativas y propuestas vinculadas a la implementación de mesas y grupos de trabajo en las que San Pedro Tlaquepaque se integre como parte de la Asociación Intermunicipal del Área Metropolitana de Guadalajara;</w:t>
            </w:r>
          </w:p>
          <w:p w:rsidR="00625C7E" w:rsidRPr="008D77BC" w:rsidRDefault="00625C7E" w:rsidP="00BC1BC8">
            <w:pPr>
              <w:numPr>
                <w:ilvl w:val="0"/>
                <w:numId w:val="17"/>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Solicitar información a las dependencias y organismos de la administración pública municipal, relativo al análisis y emisión de dictámenes sobre propuestas de asociación intermunicipal que le sean requerido por la Dirección General de Políticas Públicas, así como al avance de las agendas derivadas;</w:t>
            </w:r>
          </w:p>
          <w:p w:rsidR="00625C7E" w:rsidRPr="008D77BC" w:rsidRDefault="00625C7E" w:rsidP="00BC1BC8">
            <w:pPr>
              <w:numPr>
                <w:ilvl w:val="0"/>
                <w:numId w:val="17"/>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w:t>
            </w:r>
          </w:p>
          <w:p w:rsidR="00625C7E" w:rsidRPr="008D77BC" w:rsidRDefault="00625C7E" w:rsidP="00BC1BC8">
            <w:pPr>
              <w:numPr>
                <w:ilvl w:val="0"/>
                <w:numId w:val="17"/>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w:t>
            </w:r>
          </w:p>
          <w:p w:rsidR="00625C7E" w:rsidRPr="008D77BC" w:rsidRDefault="00625C7E" w:rsidP="00BC1BC8">
            <w:pPr>
              <w:numPr>
                <w:ilvl w:val="0"/>
                <w:numId w:val="17"/>
              </w:numPr>
              <w:pBdr>
                <w:top w:val="nil"/>
                <w:left w:val="nil"/>
                <w:bottom w:val="nil"/>
                <w:right w:val="nil"/>
                <w:between w:val="nil"/>
              </w:pBdr>
              <w:spacing w:after="0" w:line="240" w:lineRule="auto"/>
              <w:jc w:val="both"/>
              <w:rPr>
                <w:rFonts w:ascii="Arial" w:eastAsia="Arial" w:hAnsi="Arial" w:cs="Arial"/>
                <w:sz w:val="16"/>
                <w:szCs w:val="16"/>
              </w:rPr>
            </w:pPr>
            <w:r w:rsidRPr="008D77BC">
              <w:rPr>
                <w:rFonts w:ascii="Arial" w:eastAsia="Arial" w:hAnsi="Arial" w:cs="Arial"/>
                <w:sz w:val="16"/>
                <w:szCs w:val="16"/>
              </w:rPr>
              <w:t xml:space="preserve">Elaborar, presentar y ejecutar los programas operativos anuales de su dependencia e informar sobre su cumplimiento a través de los informes trimestrales. </w:t>
            </w:r>
          </w:p>
          <w:p w:rsidR="00625C7E" w:rsidRPr="008D77BC" w:rsidRDefault="00625C7E" w:rsidP="00625C7E">
            <w:pPr>
              <w:pBdr>
                <w:top w:val="nil"/>
                <w:left w:val="nil"/>
                <w:bottom w:val="nil"/>
                <w:right w:val="nil"/>
                <w:between w:val="nil"/>
              </w:pBdr>
              <w:spacing w:after="0" w:line="240" w:lineRule="auto"/>
              <w:ind w:left="720"/>
              <w:jc w:val="both"/>
              <w:rPr>
                <w:rFonts w:ascii="Arial" w:eastAsia="Arial" w:hAnsi="Arial" w:cs="Arial"/>
                <w:sz w:val="16"/>
                <w:szCs w:val="16"/>
              </w:rPr>
            </w:pPr>
          </w:p>
          <w:p w:rsidR="00625C7E" w:rsidRPr="008D77BC" w:rsidRDefault="00625C7E" w:rsidP="00BC1BC8">
            <w:pPr>
              <w:numPr>
                <w:ilvl w:val="0"/>
                <w:numId w:val="17"/>
              </w:numPr>
              <w:pBdr>
                <w:top w:val="nil"/>
                <w:left w:val="nil"/>
                <w:bottom w:val="nil"/>
                <w:right w:val="nil"/>
                <w:between w:val="nil"/>
              </w:pBdr>
              <w:spacing w:after="0" w:line="240" w:lineRule="auto"/>
              <w:jc w:val="both"/>
              <w:rPr>
                <w:rFonts w:ascii="Arial" w:eastAsia="Arial" w:hAnsi="Arial" w:cs="Arial"/>
                <w:sz w:val="16"/>
                <w:szCs w:val="16"/>
              </w:rPr>
            </w:pPr>
            <w:r w:rsidRPr="008D77BC">
              <w:rPr>
                <w:rFonts w:ascii="Arial" w:eastAsia="Arial" w:hAnsi="Arial" w:cs="Arial"/>
                <w:sz w:val="16"/>
                <w:szCs w:val="16"/>
              </w:rPr>
              <w:t xml:space="preserve">Informar a la Dirección General de Políticas Públicas, sobre los avances de sus actividades y los resultados estadísticos que permitan medir el cumplimiento de sus objetivos, en los términos y condiciones que le sean indicados; </w:t>
            </w:r>
          </w:p>
          <w:p w:rsidR="00625C7E" w:rsidRPr="008D77BC" w:rsidRDefault="00625C7E" w:rsidP="00625C7E">
            <w:pPr>
              <w:pBdr>
                <w:top w:val="nil"/>
                <w:left w:val="nil"/>
                <w:bottom w:val="nil"/>
                <w:right w:val="nil"/>
                <w:between w:val="nil"/>
              </w:pBdr>
              <w:spacing w:after="0" w:line="240" w:lineRule="auto"/>
              <w:ind w:left="720"/>
              <w:jc w:val="both"/>
              <w:rPr>
                <w:rFonts w:ascii="Arial" w:eastAsia="Arial" w:hAnsi="Arial" w:cs="Arial"/>
                <w:sz w:val="16"/>
                <w:szCs w:val="16"/>
              </w:rPr>
            </w:pPr>
          </w:p>
          <w:p w:rsidR="00625C7E" w:rsidRPr="008D77BC" w:rsidRDefault="00625C7E" w:rsidP="00BC1BC8">
            <w:pPr>
              <w:numPr>
                <w:ilvl w:val="0"/>
                <w:numId w:val="17"/>
              </w:numPr>
              <w:pBdr>
                <w:top w:val="nil"/>
                <w:left w:val="nil"/>
                <w:bottom w:val="nil"/>
                <w:right w:val="nil"/>
                <w:between w:val="nil"/>
              </w:pBdr>
              <w:spacing w:after="0" w:line="240" w:lineRule="auto"/>
              <w:jc w:val="both"/>
              <w:rPr>
                <w:rFonts w:ascii="Arial" w:eastAsia="Arial" w:hAnsi="Arial" w:cs="Arial"/>
                <w:sz w:val="16"/>
                <w:szCs w:val="16"/>
              </w:rPr>
            </w:pPr>
            <w:r w:rsidRPr="008D77BC">
              <w:rPr>
                <w:rFonts w:ascii="Arial" w:eastAsia="Arial" w:hAnsi="Arial" w:cs="Arial"/>
                <w:sz w:val="16"/>
                <w:szCs w:val="16"/>
              </w:rPr>
              <w:t xml:space="preserve">Coadyuvar con la Dirección General de Políticas Públicas, en todos los programas, proyectos y acciones que le sean encomendados en los términos y tiempos que le sean impuestos y que señale la normatividad aplicable; </w:t>
            </w:r>
          </w:p>
          <w:p w:rsidR="00625C7E" w:rsidRPr="008D77BC" w:rsidRDefault="00625C7E" w:rsidP="00625C7E">
            <w:pPr>
              <w:pBdr>
                <w:top w:val="nil"/>
                <w:left w:val="nil"/>
                <w:bottom w:val="nil"/>
                <w:right w:val="nil"/>
                <w:between w:val="nil"/>
              </w:pBdr>
              <w:spacing w:after="0" w:line="240" w:lineRule="auto"/>
              <w:ind w:left="720"/>
              <w:jc w:val="both"/>
              <w:rPr>
                <w:rFonts w:ascii="Arial" w:eastAsia="Arial" w:hAnsi="Arial" w:cs="Arial"/>
                <w:sz w:val="16"/>
                <w:szCs w:val="16"/>
              </w:rPr>
            </w:pPr>
          </w:p>
          <w:p w:rsidR="00625C7E" w:rsidRPr="008D77BC" w:rsidRDefault="00625C7E" w:rsidP="00BC1BC8">
            <w:pPr>
              <w:numPr>
                <w:ilvl w:val="0"/>
                <w:numId w:val="17"/>
              </w:numPr>
              <w:pBdr>
                <w:top w:val="nil"/>
                <w:left w:val="nil"/>
                <w:bottom w:val="nil"/>
                <w:right w:val="nil"/>
                <w:between w:val="nil"/>
              </w:pBdr>
              <w:spacing w:after="0" w:line="240" w:lineRule="auto"/>
              <w:jc w:val="both"/>
              <w:rPr>
                <w:rFonts w:ascii="Arial" w:eastAsia="Arial" w:hAnsi="Arial" w:cs="Arial"/>
                <w:sz w:val="16"/>
                <w:szCs w:val="16"/>
              </w:rPr>
            </w:pPr>
            <w:r w:rsidRPr="008D77BC">
              <w:rPr>
                <w:rFonts w:ascii="Arial" w:eastAsia="Arial" w:hAnsi="Arial" w:cs="Arial"/>
                <w:sz w:val="16"/>
                <w:szCs w:val="16"/>
              </w:rPr>
              <w:t xml:space="preserve">Ejecutar la Evaluación del Desempeño de su personal, en los términos y condiciones que le sean solicitados. </w:t>
            </w:r>
          </w:p>
          <w:p w:rsidR="00625C7E" w:rsidRPr="008D77BC" w:rsidRDefault="00625C7E" w:rsidP="00625C7E">
            <w:pPr>
              <w:pBdr>
                <w:top w:val="nil"/>
                <w:left w:val="nil"/>
                <w:bottom w:val="nil"/>
                <w:right w:val="nil"/>
                <w:between w:val="nil"/>
              </w:pBdr>
              <w:spacing w:after="0"/>
              <w:ind w:left="720"/>
              <w:rPr>
                <w:rFonts w:ascii="Arial" w:eastAsia="Arial" w:hAnsi="Arial" w:cs="Arial"/>
                <w:sz w:val="16"/>
                <w:szCs w:val="16"/>
              </w:rPr>
            </w:pPr>
          </w:p>
          <w:p w:rsidR="00625C7E" w:rsidRPr="008D77BC" w:rsidRDefault="00625C7E" w:rsidP="00BC1BC8">
            <w:pPr>
              <w:numPr>
                <w:ilvl w:val="0"/>
                <w:numId w:val="17"/>
              </w:numPr>
              <w:pBdr>
                <w:top w:val="nil"/>
                <w:left w:val="nil"/>
                <w:bottom w:val="nil"/>
                <w:right w:val="nil"/>
                <w:between w:val="nil"/>
              </w:pBdr>
              <w:spacing w:after="240" w:line="240" w:lineRule="auto"/>
              <w:jc w:val="both"/>
              <w:rPr>
                <w:rFonts w:ascii="Arial" w:eastAsia="Arial" w:hAnsi="Arial" w:cs="Arial"/>
                <w:b/>
                <w:sz w:val="16"/>
                <w:szCs w:val="16"/>
                <w:u w:val="single"/>
              </w:rPr>
            </w:pPr>
            <w:r w:rsidRPr="008D77BC">
              <w:rPr>
                <w:rFonts w:ascii="Arial" w:eastAsia="Arial" w:hAnsi="Arial" w:cs="Arial"/>
                <w:sz w:val="16"/>
                <w:szCs w:val="16"/>
              </w:rPr>
              <w:t>Las demás que le determine el Ayuntamiento, la Dirección General de Políticas Públicas y la normatividad aplicable.</w:t>
            </w:r>
          </w:p>
        </w:tc>
      </w:tr>
      <w:tr w:rsidR="00625C7E" w:rsidRPr="008D77BC" w:rsidTr="00625C7E">
        <w:trPr>
          <w:trHeight w:val="274"/>
          <w:jc w:val="center"/>
        </w:trPr>
        <w:tc>
          <w:tcPr>
            <w:tcW w:w="3850" w:type="dxa"/>
          </w:tcPr>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b/>
                <w:sz w:val="16"/>
                <w:szCs w:val="16"/>
              </w:rPr>
            </w:pP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 xml:space="preserve">IV. </w:t>
            </w:r>
            <w:r w:rsidRPr="008D77BC">
              <w:rPr>
                <w:rFonts w:ascii="Arial" w:eastAsia="Arial" w:hAnsi="Arial" w:cs="Arial"/>
                <w:sz w:val="16"/>
                <w:szCs w:val="16"/>
              </w:rPr>
              <w:t>Dirección de Seguimiento y Evaluación.</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b/>
                <w:sz w:val="16"/>
                <w:szCs w:val="16"/>
              </w:rPr>
            </w:pPr>
          </w:p>
        </w:tc>
        <w:tc>
          <w:tcPr>
            <w:tcW w:w="3849" w:type="dxa"/>
          </w:tcPr>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IV.</w:t>
            </w:r>
            <w:r w:rsidRPr="008D77BC">
              <w:rPr>
                <w:rFonts w:ascii="Arial" w:eastAsia="Arial" w:hAnsi="Arial" w:cs="Arial"/>
                <w:sz w:val="16"/>
                <w:szCs w:val="16"/>
              </w:rPr>
              <w:t xml:space="preserve"> La Dirección de Seguimiento y Evaluación es la dependencia municipal encargada de formular la planeación, programación y desarrollo del Programa Anual de Evaluación; mismo que monitorea el seguimiento y la evaluación de la Administración Pública Municipal en los rubros: del Programa Presupuestario Anual; del Programa Operativo Anual; de los programas sociales del municipio y de los fondos de origen federal. Con el fin de verificar el cumplimiento de los indicadores administrativos y estratégicos del Plan Municipal de Desarrollo, obteniendo y conociendo el resultado general de la gestión en curso.</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Para el desempeño de su gestión cuenta con las siguientes atribuciones:</w:t>
            </w:r>
          </w:p>
          <w:p w:rsidR="00625C7E" w:rsidRPr="008D77BC" w:rsidRDefault="00625C7E" w:rsidP="00BC1BC8">
            <w:pPr>
              <w:numPr>
                <w:ilvl w:val="0"/>
                <w:numId w:val="18"/>
              </w:numPr>
              <w:pBdr>
                <w:top w:val="nil"/>
                <w:left w:val="nil"/>
                <w:bottom w:val="nil"/>
                <w:right w:val="nil"/>
                <w:between w:val="nil"/>
              </w:pBdr>
              <w:spacing w:before="240" w:after="240" w:line="240" w:lineRule="auto"/>
              <w:ind w:left="727"/>
              <w:jc w:val="both"/>
              <w:rPr>
                <w:rFonts w:ascii="Arial" w:eastAsia="Arial" w:hAnsi="Arial" w:cs="Arial"/>
                <w:sz w:val="16"/>
                <w:szCs w:val="16"/>
              </w:rPr>
            </w:pPr>
            <w:r w:rsidRPr="008D77BC">
              <w:rPr>
                <w:rFonts w:ascii="Arial" w:eastAsia="Arial" w:hAnsi="Arial" w:cs="Arial"/>
                <w:sz w:val="16"/>
                <w:szCs w:val="16"/>
              </w:rPr>
              <w:t>Elaborar, presentar y ejecutar Plan Anual de Evaluación;</w:t>
            </w:r>
          </w:p>
          <w:p w:rsidR="00625C7E" w:rsidRPr="008D77BC" w:rsidRDefault="00625C7E" w:rsidP="00BC1BC8">
            <w:pPr>
              <w:numPr>
                <w:ilvl w:val="0"/>
                <w:numId w:val="18"/>
              </w:numPr>
              <w:pBdr>
                <w:top w:val="nil"/>
                <w:left w:val="nil"/>
                <w:bottom w:val="nil"/>
                <w:right w:val="nil"/>
                <w:between w:val="nil"/>
              </w:pBdr>
              <w:spacing w:before="240" w:after="240" w:line="240" w:lineRule="auto"/>
              <w:ind w:left="727"/>
              <w:jc w:val="both"/>
              <w:rPr>
                <w:rFonts w:ascii="Arial" w:eastAsia="Arial" w:hAnsi="Arial" w:cs="Arial"/>
                <w:sz w:val="16"/>
                <w:szCs w:val="16"/>
              </w:rPr>
            </w:pPr>
            <w:r w:rsidRPr="008D77BC">
              <w:rPr>
                <w:rFonts w:ascii="Arial" w:eastAsia="Arial" w:hAnsi="Arial" w:cs="Arial"/>
                <w:sz w:val="16"/>
                <w:szCs w:val="16"/>
              </w:rPr>
              <w:t>Monitorear y Evaluar el cumplimiento del Plan Municipal de Desarrollo (PMD), definiendo y aplicando los instrumentos y mecanismos para la evaluación del mismo, así como de la programación municipal y de la ejecución de los proyectos que forman parte de éste;</w:t>
            </w:r>
          </w:p>
          <w:p w:rsidR="00625C7E" w:rsidRPr="008D77BC" w:rsidRDefault="00625C7E" w:rsidP="00BC1BC8">
            <w:pPr>
              <w:numPr>
                <w:ilvl w:val="0"/>
                <w:numId w:val="18"/>
              </w:numPr>
              <w:pBdr>
                <w:top w:val="nil"/>
                <w:left w:val="nil"/>
                <w:bottom w:val="nil"/>
                <w:right w:val="nil"/>
                <w:between w:val="nil"/>
              </w:pBdr>
              <w:spacing w:before="240" w:after="240" w:line="240" w:lineRule="auto"/>
              <w:ind w:left="727"/>
              <w:jc w:val="both"/>
              <w:rPr>
                <w:rFonts w:ascii="Arial" w:eastAsia="Arial" w:hAnsi="Arial" w:cs="Arial"/>
                <w:sz w:val="16"/>
                <w:szCs w:val="16"/>
              </w:rPr>
            </w:pPr>
            <w:r w:rsidRPr="008D77BC">
              <w:rPr>
                <w:rFonts w:ascii="Arial" w:eastAsia="Arial" w:hAnsi="Arial" w:cs="Arial"/>
                <w:sz w:val="16"/>
                <w:szCs w:val="16"/>
              </w:rPr>
              <w:t>Coordinar, diseñar y organizar los informes trimestrales de la Administración Pública Municipal centralizada y descentralizada; así como, capacitar a las dependencias respecto a la presentación de los informes de avance;</w:t>
            </w:r>
          </w:p>
          <w:p w:rsidR="00625C7E" w:rsidRPr="008D77BC" w:rsidRDefault="00625C7E" w:rsidP="00BC1BC8">
            <w:pPr>
              <w:numPr>
                <w:ilvl w:val="0"/>
                <w:numId w:val="18"/>
              </w:numPr>
              <w:pBdr>
                <w:top w:val="nil"/>
                <w:left w:val="nil"/>
                <w:bottom w:val="nil"/>
                <w:right w:val="nil"/>
                <w:between w:val="nil"/>
              </w:pBdr>
              <w:spacing w:before="240" w:after="240" w:line="240" w:lineRule="auto"/>
              <w:ind w:left="727"/>
              <w:jc w:val="both"/>
              <w:rPr>
                <w:rFonts w:ascii="Arial" w:eastAsia="Arial" w:hAnsi="Arial" w:cs="Arial"/>
                <w:sz w:val="16"/>
                <w:szCs w:val="16"/>
              </w:rPr>
            </w:pPr>
            <w:r w:rsidRPr="008D77BC">
              <w:rPr>
                <w:rFonts w:ascii="Arial" w:eastAsia="Arial" w:hAnsi="Arial" w:cs="Arial"/>
                <w:sz w:val="16"/>
                <w:szCs w:val="16"/>
              </w:rPr>
              <w:t>Monitorear el Sistema Municipal de Indicadores, así como los informes de avance de los programas, proyectos y demás acciones comprendidas en los Programas Operativos Anuales;</w:t>
            </w:r>
          </w:p>
          <w:p w:rsidR="00625C7E" w:rsidRPr="008D77BC" w:rsidRDefault="00625C7E" w:rsidP="00BC1BC8">
            <w:pPr>
              <w:numPr>
                <w:ilvl w:val="0"/>
                <w:numId w:val="18"/>
              </w:numPr>
              <w:pBdr>
                <w:top w:val="nil"/>
                <w:left w:val="nil"/>
                <w:bottom w:val="nil"/>
                <w:right w:val="nil"/>
                <w:between w:val="nil"/>
              </w:pBdr>
              <w:spacing w:before="240" w:after="240" w:line="240" w:lineRule="auto"/>
              <w:ind w:left="727"/>
              <w:jc w:val="both"/>
              <w:rPr>
                <w:rFonts w:ascii="Arial" w:eastAsia="Arial" w:hAnsi="Arial" w:cs="Arial"/>
                <w:sz w:val="16"/>
                <w:szCs w:val="16"/>
              </w:rPr>
            </w:pPr>
            <w:r w:rsidRPr="008D77BC">
              <w:rPr>
                <w:rFonts w:ascii="Arial" w:eastAsia="Arial" w:hAnsi="Arial" w:cs="Arial"/>
                <w:sz w:val="16"/>
                <w:szCs w:val="16"/>
              </w:rPr>
              <w:t>Elaborar y dar seguimiento a las retroalimentaciones de los reportes trimestrales, verificando el avance y cumplimiento de los objetivos de Plan Municipal de Desarrollo;</w:t>
            </w:r>
          </w:p>
          <w:p w:rsidR="00625C7E" w:rsidRPr="008D77BC" w:rsidRDefault="00625C7E" w:rsidP="00BC1BC8">
            <w:pPr>
              <w:numPr>
                <w:ilvl w:val="0"/>
                <w:numId w:val="18"/>
              </w:numPr>
              <w:pBdr>
                <w:top w:val="nil"/>
                <w:left w:val="nil"/>
                <w:bottom w:val="nil"/>
                <w:right w:val="nil"/>
                <w:between w:val="nil"/>
              </w:pBdr>
              <w:spacing w:before="240" w:after="240" w:line="240" w:lineRule="auto"/>
              <w:ind w:left="727"/>
              <w:jc w:val="both"/>
              <w:rPr>
                <w:rFonts w:ascii="Arial" w:eastAsia="Arial" w:hAnsi="Arial" w:cs="Arial"/>
                <w:sz w:val="16"/>
                <w:szCs w:val="16"/>
              </w:rPr>
            </w:pPr>
            <w:r w:rsidRPr="008D77BC">
              <w:rPr>
                <w:rFonts w:ascii="Arial" w:eastAsia="Arial" w:hAnsi="Arial" w:cs="Arial"/>
                <w:sz w:val="16"/>
                <w:szCs w:val="16"/>
              </w:rPr>
              <w:t>Evaluar a la administración pública municipal y generar y monitorear los planes de mejora, según corresponda;</w:t>
            </w:r>
          </w:p>
          <w:p w:rsidR="00625C7E" w:rsidRPr="008D77BC" w:rsidRDefault="00625C7E" w:rsidP="00BC1BC8">
            <w:pPr>
              <w:numPr>
                <w:ilvl w:val="0"/>
                <w:numId w:val="18"/>
              </w:numPr>
              <w:pBdr>
                <w:top w:val="nil"/>
                <w:left w:val="nil"/>
                <w:bottom w:val="nil"/>
                <w:right w:val="nil"/>
                <w:between w:val="nil"/>
              </w:pBdr>
              <w:spacing w:before="240" w:after="240" w:line="240" w:lineRule="auto"/>
              <w:ind w:left="727"/>
              <w:jc w:val="both"/>
              <w:rPr>
                <w:rFonts w:ascii="Arial" w:eastAsia="Arial" w:hAnsi="Arial" w:cs="Arial"/>
                <w:sz w:val="16"/>
                <w:szCs w:val="16"/>
              </w:rPr>
            </w:pPr>
            <w:r w:rsidRPr="008D77BC">
              <w:rPr>
                <w:rFonts w:ascii="Arial" w:eastAsia="Arial" w:hAnsi="Arial" w:cs="Arial"/>
                <w:sz w:val="16"/>
                <w:szCs w:val="16"/>
              </w:rPr>
              <w:t>Elaborar, establecer, ejecutar y registrar las evaluaciones correspondientes a los diversos Programas Sociales Municipales (PSM) promovidos por el Gobierno Municipal;</w:t>
            </w:r>
          </w:p>
          <w:p w:rsidR="00625C7E" w:rsidRPr="008D77BC" w:rsidRDefault="00625C7E" w:rsidP="00BC1BC8">
            <w:pPr>
              <w:numPr>
                <w:ilvl w:val="0"/>
                <w:numId w:val="18"/>
              </w:numPr>
              <w:pBdr>
                <w:top w:val="nil"/>
                <w:left w:val="nil"/>
                <w:bottom w:val="nil"/>
                <w:right w:val="nil"/>
                <w:between w:val="nil"/>
              </w:pBdr>
              <w:spacing w:before="240" w:after="240" w:line="240" w:lineRule="auto"/>
              <w:ind w:left="727"/>
              <w:jc w:val="both"/>
              <w:rPr>
                <w:rFonts w:ascii="Arial" w:eastAsia="Arial" w:hAnsi="Arial" w:cs="Arial"/>
                <w:sz w:val="16"/>
                <w:szCs w:val="16"/>
              </w:rPr>
            </w:pPr>
            <w:r w:rsidRPr="008D77BC">
              <w:rPr>
                <w:rFonts w:ascii="Arial" w:eastAsia="Arial" w:hAnsi="Arial" w:cs="Arial"/>
                <w:sz w:val="16"/>
                <w:szCs w:val="16"/>
              </w:rPr>
              <w:t>Coadyuvar en la realización, modificación y presentación de las reglas de operación de los programas sociales municipales;</w:t>
            </w:r>
          </w:p>
          <w:p w:rsidR="00625C7E" w:rsidRPr="008D77BC" w:rsidRDefault="00625C7E" w:rsidP="00BC1BC8">
            <w:pPr>
              <w:numPr>
                <w:ilvl w:val="0"/>
                <w:numId w:val="18"/>
              </w:numPr>
              <w:pBdr>
                <w:top w:val="nil"/>
                <w:left w:val="nil"/>
                <w:bottom w:val="nil"/>
                <w:right w:val="nil"/>
                <w:between w:val="nil"/>
              </w:pBdr>
              <w:spacing w:before="240" w:after="240" w:line="240" w:lineRule="auto"/>
              <w:ind w:left="727"/>
              <w:jc w:val="both"/>
              <w:rPr>
                <w:rFonts w:ascii="Arial" w:eastAsia="Arial" w:hAnsi="Arial" w:cs="Arial"/>
                <w:sz w:val="16"/>
                <w:szCs w:val="16"/>
              </w:rPr>
            </w:pPr>
            <w:r w:rsidRPr="008D77BC">
              <w:rPr>
                <w:rFonts w:ascii="Arial" w:eastAsia="Arial" w:hAnsi="Arial" w:cs="Arial"/>
                <w:sz w:val="16"/>
                <w:szCs w:val="16"/>
              </w:rPr>
              <w:t>Participar en los comités de valoración de los Programas Sociales Municipales (PSM), así como, emitir opiniones técnicas encaminadas al desarrollo óptimo de dichos programas;</w:t>
            </w:r>
          </w:p>
          <w:p w:rsidR="00625C7E" w:rsidRPr="008D77BC" w:rsidRDefault="00625C7E" w:rsidP="00BC1BC8">
            <w:pPr>
              <w:numPr>
                <w:ilvl w:val="0"/>
                <w:numId w:val="18"/>
              </w:numPr>
              <w:pBdr>
                <w:top w:val="nil"/>
                <w:left w:val="nil"/>
                <w:bottom w:val="nil"/>
                <w:right w:val="nil"/>
                <w:between w:val="nil"/>
              </w:pBdr>
              <w:spacing w:before="240" w:after="240" w:line="240" w:lineRule="auto"/>
              <w:ind w:left="727"/>
              <w:jc w:val="both"/>
              <w:rPr>
                <w:rFonts w:ascii="Arial" w:eastAsia="Arial" w:hAnsi="Arial" w:cs="Arial"/>
                <w:sz w:val="16"/>
                <w:szCs w:val="16"/>
              </w:rPr>
            </w:pPr>
            <w:r w:rsidRPr="008D77BC">
              <w:rPr>
                <w:rFonts w:ascii="Arial" w:eastAsia="Arial" w:hAnsi="Arial" w:cs="Arial"/>
                <w:sz w:val="16"/>
                <w:szCs w:val="16"/>
              </w:rPr>
              <w:t>Dar seguimiento, verificar y dictaminar el cumplimiento de los planes de mejora de los Programas Sociales Municipales (PSM);</w:t>
            </w:r>
          </w:p>
          <w:p w:rsidR="00625C7E" w:rsidRPr="008D77BC" w:rsidRDefault="00625C7E" w:rsidP="00BC1BC8">
            <w:pPr>
              <w:numPr>
                <w:ilvl w:val="0"/>
                <w:numId w:val="18"/>
              </w:numPr>
              <w:pBdr>
                <w:top w:val="nil"/>
                <w:left w:val="nil"/>
                <w:bottom w:val="nil"/>
                <w:right w:val="nil"/>
                <w:between w:val="nil"/>
              </w:pBdr>
              <w:spacing w:before="240" w:after="240" w:line="240" w:lineRule="auto"/>
              <w:ind w:left="727"/>
              <w:jc w:val="both"/>
              <w:rPr>
                <w:rFonts w:ascii="Arial" w:eastAsia="Arial" w:hAnsi="Arial" w:cs="Arial"/>
                <w:sz w:val="16"/>
                <w:szCs w:val="16"/>
              </w:rPr>
            </w:pPr>
            <w:r w:rsidRPr="008D77BC">
              <w:rPr>
                <w:rFonts w:ascii="Arial" w:eastAsia="Arial" w:hAnsi="Arial" w:cs="Arial"/>
                <w:sz w:val="16"/>
                <w:szCs w:val="16"/>
              </w:rPr>
              <w:t>Elaborar los términos de referencia y proponer el tipo de evaluación que requiera cada uno de los Fondos de Origen Federal (FOF) apegados a la Ley de Contabilidad Gubernamental y leyes aplicables;</w:t>
            </w:r>
          </w:p>
          <w:p w:rsidR="00625C7E" w:rsidRPr="008D77BC" w:rsidRDefault="00625C7E" w:rsidP="00BC1BC8">
            <w:pPr>
              <w:numPr>
                <w:ilvl w:val="0"/>
                <w:numId w:val="18"/>
              </w:numPr>
              <w:pBdr>
                <w:top w:val="nil"/>
                <w:left w:val="nil"/>
                <w:bottom w:val="nil"/>
                <w:right w:val="nil"/>
                <w:between w:val="nil"/>
              </w:pBdr>
              <w:spacing w:before="240" w:after="240" w:line="240" w:lineRule="auto"/>
              <w:ind w:left="727"/>
              <w:jc w:val="both"/>
              <w:rPr>
                <w:rFonts w:ascii="Arial" w:eastAsia="Arial" w:hAnsi="Arial" w:cs="Arial"/>
                <w:sz w:val="16"/>
                <w:szCs w:val="16"/>
              </w:rPr>
            </w:pPr>
            <w:r w:rsidRPr="008D77BC">
              <w:rPr>
                <w:rFonts w:ascii="Arial" w:eastAsia="Arial" w:hAnsi="Arial" w:cs="Arial"/>
                <w:sz w:val="16"/>
                <w:szCs w:val="16"/>
              </w:rPr>
              <w:t>Proponer a los equipos técnicos responsables de la ejecución de las evaluaciones a los Fondos de Origen Federal (FOF) conforme con la normatividad correspondiente;</w:t>
            </w:r>
          </w:p>
          <w:p w:rsidR="00625C7E" w:rsidRPr="008D77BC" w:rsidRDefault="00625C7E" w:rsidP="00BC1BC8">
            <w:pPr>
              <w:numPr>
                <w:ilvl w:val="0"/>
                <w:numId w:val="18"/>
              </w:numPr>
              <w:pBdr>
                <w:top w:val="nil"/>
                <w:left w:val="nil"/>
                <w:bottom w:val="nil"/>
                <w:right w:val="nil"/>
                <w:between w:val="nil"/>
              </w:pBdr>
              <w:spacing w:before="240" w:after="240" w:line="240" w:lineRule="auto"/>
              <w:ind w:left="727"/>
              <w:jc w:val="both"/>
              <w:rPr>
                <w:rFonts w:ascii="Arial" w:eastAsia="Arial" w:hAnsi="Arial" w:cs="Arial"/>
                <w:sz w:val="16"/>
                <w:szCs w:val="16"/>
              </w:rPr>
            </w:pPr>
            <w:r w:rsidRPr="008D77BC">
              <w:rPr>
                <w:rFonts w:ascii="Arial" w:eastAsia="Arial" w:hAnsi="Arial" w:cs="Arial"/>
                <w:sz w:val="16"/>
                <w:szCs w:val="16"/>
              </w:rPr>
              <w:t>Coordinar y vigilar los procesos administrativos, jurídicos y financieros desprendidos de la contratación del equipo evaluador de los Fondos de Origen Federal (FOF), con el fin de garantizar el cumplimiento de los términos de referencia y dictaminar los resultados de las evaluaciones a los mismos;</w:t>
            </w:r>
          </w:p>
          <w:p w:rsidR="00625C7E" w:rsidRPr="008D77BC" w:rsidRDefault="00625C7E" w:rsidP="00BC1BC8">
            <w:pPr>
              <w:numPr>
                <w:ilvl w:val="0"/>
                <w:numId w:val="18"/>
              </w:numPr>
              <w:pBdr>
                <w:top w:val="nil"/>
                <w:left w:val="nil"/>
                <w:bottom w:val="nil"/>
                <w:right w:val="nil"/>
                <w:between w:val="nil"/>
              </w:pBdr>
              <w:spacing w:before="240" w:after="240" w:line="240" w:lineRule="auto"/>
              <w:ind w:left="727"/>
              <w:jc w:val="both"/>
              <w:rPr>
                <w:rFonts w:ascii="Arial" w:eastAsia="Arial" w:hAnsi="Arial" w:cs="Arial"/>
                <w:sz w:val="16"/>
                <w:szCs w:val="16"/>
              </w:rPr>
            </w:pPr>
            <w:r w:rsidRPr="008D77BC">
              <w:rPr>
                <w:rFonts w:ascii="Arial" w:eastAsia="Arial" w:hAnsi="Arial" w:cs="Arial"/>
                <w:sz w:val="16"/>
                <w:szCs w:val="16"/>
              </w:rPr>
              <w:t>Organizar y convocar las presentaciones de resultados de cada una de las evaluaciones de los Fondos de Origen Federal (FOF);</w:t>
            </w:r>
          </w:p>
          <w:p w:rsidR="00625C7E" w:rsidRPr="008D77BC" w:rsidRDefault="00625C7E" w:rsidP="00BC1BC8">
            <w:pPr>
              <w:numPr>
                <w:ilvl w:val="0"/>
                <w:numId w:val="18"/>
              </w:numPr>
              <w:pBdr>
                <w:top w:val="nil"/>
                <w:left w:val="nil"/>
                <w:bottom w:val="nil"/>
                <w:right w:val="nil"/>
                <w:between w:val="nil"/>
              </w:pBdr>
              <w:spacing w:before="240" w:after="240" w:line="240" w:lineRule="auto"/>
              <w:ind w:left="727"/>
              <w:jc w:val="both"/>
              <w:rPr>
                <w:rFonts w:ascii="Arial" w:eastAsia="Arial" w:hAnsi="Arial" w:cs="Arial"/>
                <w:sz w:val="16"/>
                <w:szCs w:val="16"/>
              </w:rPr>
            </w:pPr>
            <w:r w:rsidRPr="008D77BC">
              <w:rPr>
                <w:rFonts w:ascii="Arial" w:eastAsia="Arial" w:hAnsi="Arial" w:cs="Arial"/>
                <w:sz w:val="16"/>
                <w:szCs w:val="16"/>
              </w:rPr>
              <w:t>Recibir, atender y subsanar las observaciones emitidas por la Auditoría Superior de la Federación en referencia al Plan Anual de Evaluación;</w:t>
            </w:r>
          </w:p>
          <w:p w:rsidR="00625C7E" w:rsidRPr="008D77BC" w:rsidRDefault="00625C7E" w:rsidP="00BC1BC8">
            <w:pPr>
              <w:numPr>
                <w:ilvl w:val="0"/>
                <w:numId w:val="18"/>
              </w:numPr>
              <w:pBdr>
                <w:top w:val="nil"/>
                <w:left w:val="nil"/>
                <w:bottom w:val="nil"/>
                <w:right w:val="nil"/>
                <w:between w:val="nil"/>
              </w:pBdr>
              <w:spacing w:before="240" w:after="240" w:line="240" w:lineRule="auto"/>
              <w:ind w:left="727"/>
              <w:jc w:val="both"/>
              <w:rPr>
                <w:rFonts w:ascii="Arial" w:eastAsia="Arial" w:hAnsi="Arial" w:cs="Arial"/>
                <w:sz w:val="16"/>
                <w:szCs w:val="16"/>
              </w:rPr>
            </w:pPr>
            <w:r w:rsidRPr="008D77BC">
              <w:rPr>
                <w:rFonts w:ascii="Arial" w:eastAsia="Arial" w:hAnsi="Arial" w:cs="Arial"/>
                <w:sz w:val="16"/>
                <w:szCs w:val="16"/>
              </w:rPr>
              <w:t>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w:t>
            </w:r>
          </w:p>
          <w:p w:rsidR="00625C7E" w:rsidRPr="008D77BC" w:rsidRDefault="00625C7E" w:rsidP="00BC1BC8">
            <w:pPr>
              <w:numPr>
                <w:ilvl w:val="0"/>
                <w:numId w:val="18"/>
              </w:numPr>
              <w:pBdr>
                <w:top w:val="nil"/>
                <w:left w:val="nil"/>
                <w:bottom w:val="nil"/>
                <w:right w:val="nil"/>
                <w:between w:val="nil"/>
              </w:pBdr>
              <w:spacing w:before="240" w:after="240" w:line="240" w:lineRule="auto"/>
              <w:ind w:left="727"/>
              <w:jc w:val="both"/>
              <w:rPr>
                <w:rFonts w:ascii="Arial" w:eastAsia="Arial" w:hAnsi="Arial" w:cs="Arial"/>
                <w:sz w:val="16"/>
                <w:szCs w:val="16"/>
              </w:rPr>
            </w:pPr>
            <w:r w:rsidRPr="008D77BC">
              <w:rPr>
                <w:rFonts w:ascii="Arial" w:eastAsia="Arial" w:hAnsi="Arial" w:cs="Arial"/>
                <w:sz w:val="16"/>
                <w:szCs w:val="16"/>
              </w:rPr>
              <w:t>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w:t>
            </w:r>
          </w:p>
          <w:p w:rsidR="00625C7E" w:rsidRPr="008D77BC" w:rsidRDefault="00625C7E" w:rsidP="00BC1BC8">
            <w:pPr>
              <w:numPr>
                <w:ilvl w:val="0"/>
                <w:numId w:val="18"/>
              </w:numPr>
              <w:pBdr>
                <w:top w:val="nil"/>
                <w:left w:val="nil"/>
                <w:bottom w:val="nil"/>
                <w:right w:val="nil"/>
                <w:between w:val="nil"/>
              </w:pBdr>
              <w:spacing w:before="240" w:after="240" w:line="240" w:lineRule="auto"/>
              <w:ind w:left="727"/>
              <w:jc w:val="both"/>
              <w:rPr>
                <w:rFonts w:ascii="Arial" w:eastAsia="Arial" w:hAnsi="Arial" w:cs="Arial"/>
                <w:sz w:val="16"/>
                <w:szCs w:val="16"/>
              </w:rPr>
            </w:pPr>
            <w:r w:rsidRPr="008D77BC">
              <w:rPr>
                <w:rFonts w:ascii="Arial" w:eastAsia="Arial" w:hAnsi="Arial" w:cs="Arial"/>
                <w:sz w:val="16"/>
                <w:szCs w:val="16"/>
              </w:rPr>
              <w:t>Elaborar, presentar y ejecutar los programas operativos anuales de su dependencia e informar sobre su cumplimiento a través de los informes trimestrales.</w:t>
            </w:r>
          </w:p>
          <w:p w:rsidR="00625C7E" w:rsidRPr="008D77BC" w:rsidRDefault="00625C7E" w:rsidP="00BC1BC8">
            <w:pPr>
              <w:numPr>
                <w:ilvl w:val="0"/>
                <w:numId w:val="18"/>
              </w:numPr>
              <w:pBdr>
                <w:top w:val="nil"/>
                <w:left w:val="nil"/>
                <w:bottom w:val="nil"/>
                <w:right w:val="nil"/>
                <w:between w:val="nil"/>
              </w:pBdr>
              <w:spacing w:before="240" w:after="240" w:line="240" w:lineRule="auto"/>
              <w:ind w:left="727"/>
              <w:jc w:val="both"/>
              <w:rPr>
                <w:rFonts w:ascii="Arial" w:eastAsia="Arial" w:hAnsi="Arial" w:cs="Arial"/>
                <w:sz w:val="16"/>
                <w:szCs w:val="16"/>
              </w:rPr>
            </w:pPr>
            <w:r w:rsidRPr="008D77BC">
              <w:rPr>
                <w:rFonts w:ascii="Arial" w:eastAsia="Arial" w:hAnsi="Arial" w:cs="Arial"/>
                <w:sz w:val="16"/>
                <w:szCs w:val="16"/>
              </w:rPr>
              <w:t xml:space="preserve">Informar a la Dirección General de Políticas Públicas, sobre los avances de sus actividades y los resultados estadísticos que permitan medir el cumplimiento de sus objetivos, en los términos y condiciones que le sean indicados; </w:t>
            </w:r>
          </w:p>
          <w:p w:rsidR="00625C7E" w:rsidRPr="008D77BC" w:rsidRDefault="00625C7E" w:rsidP="00BC1BC8">
            <w:pPr>
              <w:numPr>
                <w:ilvl w:val="0"/>
                <w:numId w:val="18"/>
              </w:numPr>
              <w:pBdr>
                <w:top w:val="nil"/>
                <w:left w:val="nil"/>
                <w:bottom w:val="nil"/>
                <w:right w:val="nil"/>
                <w:between w:val="nil"/>
              </w:pBdr>
              <w:spacing w:before="240" w:after="240" w:line="240" w:lineRule="auto"/>
              <w:ind w:left="727"/>
              <w:jc w:val="both"/>
              <w:rPr>
                <w:rFonts w:ascii="Arial" w:eastAsia="Arial" w:hAnsi="Arial" w:cs="Arial"/>
                <w:sz w:val="16"/>
                <w:szCs w:val="16"/>
              </w:rPr>
            </w:pPr>
            <w:r w:rsidRPr="008D77BC">
              <w:rPr>
                <w:rFonts w:ascii="Arial" w:eastAsia="Arial" w:hAnsi="Arial" w:cs="Arial"/>
                <w:sz w:val="16"/>
                <w:szCs w:val="16"/>
              </w:rPr>
              <w:t xml:space="preserve">Coadyuvar con la Dirección General de Políticas Públicas, en todos los programas, proyectos y acciones que le sean encomendados en los términos y tiempos que le sean impuestos y que señale la normatividad aplicable; </w:t>
            </w:r>
          </w:p>
          <w:p w:rsidR="00625C7E" w:rsidRPr="008D77BC" w:rsidRDefault="00625C7E" w:rsidP="00BC1BC8">
            <w:pPr>
              <w:numPr>
                <w:ilvl w:val="0"/>
                <w:numId w:val="18"/>
              </w:numPr>
              <w:pBdr>
                <w:top w:val="nil"/>
                <w:left w:val="nil"/>
                <w:bottom w:val="nil"/>
                <w:right w:val="nil"/>
                <w:between w:val="nil"/>
              </w:pBdr>
              <w:spacing w:before="240" w:after="240" w:line="240" w:lineRule="auto"/>
              <w:ind w:left="727"/>
              <w:jc w:val="both"/>
              <w:rPr>
                <w:rFonts w:ascii="Arial" w:eastAsia="Arial" w:hAnsi="Arial" w:cs="Arial"/>
                <w:sz w:val="16"/>
                <w:szCs w:val="16"/>
              </w:rPr>
            </w:pPr>
            <w:r w:rsidRPr="008D77BC">
              <w:rPr>
                <w:rFonts w:ascii="Arial" w:eastAsia="Arial" w:hAnsi="Arial" w:cs="Arial"/>
                <w:sz w:val="16"/>
                <w:szCs w:val="16"/>
              </w:rPr>
              <w:t xml:space="preserve">Ejecutar la Evaluación del Desempeño de su personal, en los términos y condiciones que le sean solicitados. </w:t>
            </w:r>
          </w:p>
          <w:p w:rsidR="00625C7E" w:rsidRPr="008D77BC" w:rsidRDefault="00625C7E" w:rsidP="00BC1BC8">
            <w:pPr>
              <w:numPr>
                <w:ilvl w:val="0"/>
                <w:numId w:val="18"/>
              </w:numPr>
              <w:pBdr>
                <w:top w:val="nil"/>
                <w:left w:val="nil"/>
                <w:bottom w:val="nil"/>
                <w:right w:val="nil"/>
                <w:between w:val="nil"/>
              </w:pBdr>
              <w:spacing w:before="240" w:after="240" w:line="240" w:lineRule="auto"/>
              <w:ind w:left="727"/>
              <w:jc w:val="both"/>
              <w:rPr>
                <w:rFonts w:ascii="Arial" w:eastAsia="Arial" w:hAnsi="Arial" w:cs="Arial"/>
                <w:sz w:val="16"/>
                <w:szCs w:val="16"/>
              </w:rPr>
            </w:pPr>
            <w:r w:rsidRPr="008D77BC">
              <w:rPr>
                <w:rFonts w:ascii="Arial" w:eastAsia="Arial" w:hAnsi="Arial" w:cs="Arial"/>
                <w:sz w:val="16"/>
                <w:szCs w:val="16"/>
              </w:rPr>
              <w:t>Las demás que le determine el Ayuntamiento, la Dirección General de Políticas Públicas y la normatividad aplicable.</w:t>
            </w:r>
          </w:p>
        </w:tc>
      </w:tr>
      <w:tr w:rsidR="00625C7E" w:rsidRPr="008D77BC" w:rsidTr="00625C7E">
        <w:trPr>
          <w:trHeight w:val="274"/>
          <w:jc w:val="center"/>
        </w:trPr>
        <w:tc>
          <w:tcPr>
            <w:tcW w:w="3850" w:type="dxa"/>
          </w:tcPr>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 xml:space="preserve">V. </w:t>
            </w:r>
            <w:r w:rsidRPr="008D77BC">
              <w:rPr>
                <w:rFonts w:ascii="Arial" w:eastAsia="Arial" w:hAnsi="Arial" w:cs="Arial"/>
                <w:sz w:val="16"/>
                <w:szCs w:val="16"/>
              </w:rPr>
              <w:t>Dirección de Políticas Públicas para Seguridad Ciudadana</w:t>
            </w:r>
          </w:p>
        </w:tc>
        <w:tc>
          <w:tcPr>
            <w:tcW w:w="3849" w:type="dxa"/>
          </w:tcPr>
          <w:p w:rsidR="00625C7E" w:rsidRPr="008D77BC" w:rsidRDefault="00625C7E" w:rsidP="00625C7E">
            <w:pPr>
              <w:pBdr>
                <w:top w:val="nil"/>
                <w:left w:val="nil"/>
                <w:bottom w:val="nil"/>
                <w:right w:val="nil"/>
                <w:between w:val="nil"/>
              </w:pBdr>
              <w:spacing w:after="0" w:line="360" w:lineRule="auto"/>
              <w:jc w:val="both"/>
              <w:rPr>
                <w:rFonts w:ascii="Arial" w:eastAsia="Arial" w:hAnsi="Arial" w:cs="Arial"/>
                <w:sz w:val="16"/>
                <w:szCs w:val="16"/>
              </w:rPr>
            </w:pP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sz w:val="16"/>
                <w:szCs w:val="16"/>
              </w:rPr>
            </w:pPr>
            <w:bookmarkStart w:id="12" w:name="_30j0zll" w:colFirst="0" w:colLast="0"/>
            <w:bookmarkEnd w:id="12"/>
            <w:r w:rsidRPr="008D77BC">
              <w:rPr>
                <w:rFonts w:ascii="Arial" w:eastAsia="Arial" w:hAnsi="Arial" w:cs="Arial"/>
                <w:b/>
                <w:sz w:val="16"/>
                <w:szCs w:val="16"/>
              </w:rPr>
              <w:t>V.</w:t>
            </w:r>
            <w:r w:rsidRPr="008D77BC">
              <w:rPr>
                <w:rFonts w:ascii="Arial" w:eastAsia="Arial" w:hAnsi="Arial" w:cs="Arial"/>
                <w:sz w:val="16"/>
                <w:szCs w:val="16"/>
              </w:rPr>
              <w:t xml:space="preserve"> La Dirección de Políticas Públicas para la Seguridad Ciudadana es la dependencia municipal encargada de formular las políticas, planes y programas en materia de seguridad ciudadana la cual incluye propuestas de políticas integrales, encaminadas a garantizar los derechos humanos, el fortalecimiento del tejido social y construcción de la paz.</w:t>
            </w: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sz w:val="16"/>
                <w:szCs w:val="16"/>
              </w:rPr>
            </w:pP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sz w:val="16"/>
                <w:szCs w:val="16"/>
              </w:rPr>
            </w:pPr>
            <w:r w:rsidRPr="008D77BC">
              <w:rPr>
                <w:rFonts w:ascii="Arial" w:eastAsia="Arial" w:hAnsi="Arial" w:cs="Arial"/>
                <w:sz w:val="16"/>
                <w:szCs w:val="16"/>
              </w:rPr>
              <w:t>Para el desempeño de su gestión cuenta con las siguientes atribuciones:</w:t>
            </w:r>
          </w:p>
          <w:p w:rsidR="00625C7E" w:rsidRPr="008D77BC" w:rsidRDefault="00625C7E" w:rsidP="00BC1BC8">
            <w:pPr>
              <w:numPr>
                <w:ilvl w:val="0"/>
                <w:numId w:val="19"/>
              </w:numPr>
              <w:pBdr>
                <w:top w:val="nil"/>
                <w:left w:val="nil"/>
                <w:bottom w:val="nil"/>
                <w:right w:val="nil"/>
                <w:between w:val="nil"/>
              </w:pBdr>
              <w:spacing w:before="240" w:after="240" w:line="240" w:lineRule="auto"/>
              <w:ind w:left="727" w:hanging="283"/>
              <w:jc w:val="both"/>
              <w:rPr>
                <w:rFonts w:ascii="Arial" w:eastAsia="Arial" w:hAnsi="Arial" w:cs="Arial"/>
                <w:sz w:val="16"/>
                <w:szCs w:val="16"/>
              </w:rPr>
            </w:pPr>
            <w:r w:rsidRPr="008D77BC">
              <w:rPr>
                <w:rFonts w:ascii="Arial" w:eastAsia="Arial" w:hAnsi="Arial" w:cs="Arial"/>
                <w:sz w:val="16"/>
                <w:szCs w:val="16"/>
              </w:rPr>
              <w:t xml:space="preserve">Para el ejercicio de sus funciones se tomarán en cuenta los principios de institucionalización, integralidad, </w:t>
            </w:r>
            <w:proofErr w:type="spellStart"/>
            <w:r w:rsidRPr="008D77BC">
              <w:rPr>
                <w:rFonts w:ascii="Arial" w:eastAsia="Arial" w:hAnsi="Arial" w:cs="Arial"/>
                <w:sz w:val="16"/>
                <w:szCs w:val="16"/>
              </w:rPr>
              <w:t>intersectorialidad</w:t>
            </w:r>
            <w:proofErr w:type="spellEnd"/>
            <w:r w:rsidRPr="008D77BC">
              <w:rPr>
                <w:rFonts w:ascii="Arial" w:eastAsia="Arial" w:hAnsi="Arial" w:cs="Arial"/>
                <w:sz w:val="16"/>
                <w:szCs w:val="16"/>
              </w:rPr>
              <w:t>, transversalidad, territorialidad decisiva, focalización multidimensional, con perspectiva de derechos humanos, igualdad de género, juventudes para una eficacia colectiva.</w:t>
            </w:r>
          </w:p>
          <w:p w:rsidR="00625C7E" w:rsidRPr="008D77BC" w:rsidRDefault="00625C7E" w:rsidP="00BC1BC8">
            <w:pPr>
              <w:numPr>
                <w:ilvl w:val="0"/>
                <w:numId w:val="19"/>
              </w:numPr>
              <w:pBdr>
                <w:top w:val="nil"/>
                <w:left w:val="nil"/>
                <w:bottom w:val="nil"/>
                <w:right w:val="nil"/>
                <w:between w:val="nil"/>
              </w:pBdr>
              <w:spacing w:before="240" w:after="240" w:line="240" w:lineRule="auto"/>
              <w:ind w:left="727" w:hanging="283"/>
              <w:jc w:val="both"/>
              <w:rPr>
                <w:rFonts w:ascii="Arial" w:eastAsia="Arial" w:hAnsi="Arial" w:cs="Arial"/>
                <w:sz w:val="16"/>
                <w:szCs w:val="16"/>
              </w:rPr>
            </w:pPr>
            <w:r w:rsidRPr="008D77BC">
              <w:rPr>
                <w:rFonts w:ascii="Arial" w:eastAsia="Arial" w:hAnsi="Arial" w:cs="Arial"/>
                <w:sz w:val="16"/>
                <w:szCs w:val="16"/>
              </w:rPr>
              <w:t xml:space="preserve">Coordinar la construcción de diagnósticos participativos que permitan identificar las situaciones en que viven las personas y sus comunidades para construir agendas comunitarias y de política pública que marquen la pauta de la acción pública local para la construcción de la paz y la seguridad humana en la municipalidad. </w:t>
            </w:r>
          </w:p>
          <w:p w:rsidR="00625C7E" w:rsidRPr="008D77BC" w:rsidRDefault="00625C7E" w:rsidP="00BC1BC8">
            <w:pPr>
              <w:numPr>
                <w:ilvl w:val="0"/>
                <w:numId w:val="19"/>
              </w:numPr>
              <w:pBdr>
                <w:top w:val="nil"/>
                <w:left w:val="nil"/>
                <w:bottom w:val="nil"/>
                <w:right w:val="nil"/>
                <w:between w:val="nil"/>
              </w:pBdr>
              <w:spacing w:before="240" w:after="240" w:line="240" w:lineRule="auto"/>
              <w:ind w:left="727" w:hanging="283"/>
              <w:jc w:val="both"/>
              <w:rPr>
                <w:rFonts w:ascii="Arial" w:eastAsia="Arial" w:hAnsi="Arial" w:cs="Arial"/>
                <w:sz w:val="16"/>
                <w:szCs w:val="16"/>
              </w:rPr>
            </w:pPr>
            <w:r w:rsidRPr="008D77BC">
              <w:rPr>
                <w:rFonts w:ascii="Arial" w:eastAsia="Arial" w:hAnsi="Arial" w:cs="Arial"/>
                <w:sz w:val="16"/>
                <w:szCs w:val="16"/>
              </w:rPr>
              <w:t xml:space="preserve">Formular políticas públicas para seguridad ciudadana y diseñar estrategias que permitan priorizar las necesidades concretas de cada barrio y vecindario para seguridad humana y la construcción de la paz. </w:t>
            </w:r>
          </w:p>
          <w:p w:rsidR="00625C7E" w:rsidRPr="008D77BC" w:rsidRDefault="00625C7E" w:rsidP="00BC1BC8">
            <w:pPr>
              <w:numPr>
                <w:ilvl w:val="0"/>
                <w:numId w:val="19"/>
              </w:numPr>
              <w:pBdr>
                <w:top w:val="nil"/>
                <w:left w:val="nil"/>
                <w:bottom w:val="nil"/>
                <w:right w:val="nil"/>
                <w:between w:val="nil"/>
              </w:pBdr>
              <w:spacing w:before="240" w:after="240" w:line="240" w:lineRule="auto"/>
              <w:ind w:left="727" w:hanging="283"/>
              <w:jc w:val="both"/>
              <w:rPr>
                <w:rFonts w:ascii="Arial" w:eastAsia="Arial" w:hAnsi="Arial" w:cs="Arial"/>
                <w:sz w:val="16"/>
                <w:szCs w:val="16"/>
              </w:rPr>
            </w:pPr>
            <w:r w:rsidRPr="008D77BC">
              <w:rPr>
                <w:rFonts w:ascii="Arial" w:eastAsia="Arial" w:hAnsi="Arial" w:cs="Arial"/>
                <w:sz w:val="16"/>
                <w:szCs w:val="16"/>
              </w:rPr>
              <w:t>Promover que las acciones, planes, programas y proyectos que realice la administración pública municipal incidan en la transformación y mejora de la calidad de vida de las personas, sobre todo en aquellas zonas en donde exista un rezago en la prestación de servicios y una consecuente segregación social.</w:t>
            </w:r>
          </w:p>
          <w:p w:rsidR="00625C7E" w:rsidRPr="008D77BC" w:rsidRDefault="00625C7E" w:rsidP="00BC1BC8">
            <w:pPr>
              <w:numPr>
                <w:ilvl w:val="0"/>
                <w:numId w:val="19"/>
              </w:numPr>
              <w:pBdr>
                <w:top w:val="nil"/>
                <w:left w:val="nil"/>
                <w:bottom w:val="nil"/>
                <w:right w:val="nil"/>
                <w:between w:val="nil"/>
              </w:pBdr>
              <w:spacing w:before="240" w:after="240" w:line="240" w:lineRule="auto"/>
              <w:ind w:left="727" w:hanging="283"/>
              <w:jc w:val="both"/>
              <w:rPr>
                <w:rFonts w:ascii="Arial" w:eastAsia="Arial" w:hAnsi="Arial" w:cs="Arial"/>
                <w:sz w:val="16"/>
                <w:szCs w:val="16"/>
              </w:rPr>
            </w:pPr>
            <w:r w:rsidRPr="008D77BC">
              <w:rPr>
                <w:rFonts w:ascii="Arial" w:eastAsia="Arial" w:hAnsi="Arial" w:cs="Arial"/>
                <w:sz w:val="16"/>
                <w:szCs w:val="16"/>
              </w:rPr>
              <w:t>Garantizar que las políticas de seguridad ciudadana estén articuladas con otras tendentes a combatir la desigualdad, la pobreza, el desempleo, la exclusión social, la inestabilidad familiar y otros factores que inciden en la inseguridad.</w:t>
            </w:r>
          </w:p>
          <w:p w:rsidR="00625C7E" w:rsidRPr="008D77BC" w:rsidRDefault="00625C7E" w:rsidP="00BC1BC8">
            <w:pPr>
              <w:numPr>
                <w:ilvl w:val="0"/>
                <w:numId w:val="19"/>
              </w:numPr>
              <w:pBdr>
                <w:top w:val="nil"/>
                <w:left w:val="nil"/>
                <w:bottom w:val="nil"/>
                <w:right w:val="nil"/>
                <w:between w:val="nil"/>
              </w:pBdr>
              <w:spacing w:before="240" w:after="240" w:line="240" w:lineRule="auto"/>
              <w:ind w:left="727" w:hanging="283"/>
              <w:jc w:val="both"/>
              <w:rPr>
                <w:rFonts w:ascii="Arial" w:eastAsia="Arial" w:hAnsi="Arial" w:cs="Arial"/>
                <w:sz w:val="16"/>
                <w:szCs w:val="16"/>
              </w:rPr>
            </w:pPr>
            <w:r w:rsidRPr="008D77BC">
              <w:rPr>
                <w:rFonts w:ascii="Arial" w:eastAsia="Arial" w:hAnsi="Arial" w:cs="Arial"/>
                <w:sz w:val="16"/>
                <w:szCs w:val="16"/>
              </w:rPr>
              <w:t>Promover el bienestar de las personas y el desarrollo social, fomentando un comportamiento favorable por medio de la aplicación de medidas culturales, económicas, de salud y educación, haciendo énfasis en la atención integral de niñas, niños, adolescentes, jóvenes y mujeres.</w:t>
            </w:r>
          </w:p>
          <w:p w:rsidR="00625C7E" w:rsidRPr="008D77BC" w:rsidRDefault="00625C7E" w:rsidP="00BC1BC8">
            <w:pPr>
              <w:numPr>
                <w:ilvl w:val="0"/>
                <w:numId w:val="19"/>
              </w:numPr>
              <w:pBdr>
                <w:top w:val="nil"/>
                <w:left w:val="nil"/>
                <w:bottom w:val="nil"/>
                <w:right w:val="nil"/>
                <w:between w:val="nil"/>
              </w:pBdr>
              <w:spacing w:before="240" w:after="240" w:line="240" w:lineRule="auto"/>
              <w:ind w:left="727" w:hanging="283"/>
              <w:jc w:val="both"/>
              <w:rPr>
                <w:rFonts w:ascii="Arial" w:eastAsia="Arial" w:hAnsi="Arial" w:cs="Arial"/>
                <w:sz w:val="16"/>
                <w:szCs w:val="16"/>
              </w:rPr>
            </w:pPr>
            <w:r w:rsidRPr="008D77BC">
              <w:rPr>
                <w:rFonts w:ascii="Arial" w:eastAsia="Arial" w:hAnsi="Arial" w:cs="Arial"/>
                <w:sz w:val="16"/>
                <w:szCs w:val="16"/>
              </w:rPr>
              <w:t>Coadyuvar en los mecanismos de operación, control y seguimiento de las políticas públicas en materia de seguridad ciudadana que estén contenidas en el Plan Municipal de Desarrollo, así como de los programas operativos anuales;</w:t>
            </w:r>
          </w:p>
          <w:p w:rsidR="00625C7E" w:rsidRPr="008D77BC" w:rsidRDefault="00625C7E" w:rsidP="00BC1BC8">
            <w:pPr>
              <w:numPr>
                <w:ilvl w:val="0"/>
                <w:numId w:val="19"/>
              </w:numPr>
              <w:pBdr>
                <w:top w:val="nil"/>
                <w:left w:val="nil"/>
                <w:bottom w:val="nil"/>
                <w:right w:val="nil"/>
                <w:between w:val="nil"/>
              </w:pBdr>
              <w:spacing w:before="240" w:after="240" w:line="240" w:lineRule="auto"/>
              <w:ind w:left="727" w:hanging="283"/>
              <w:jc w:val="both"/>
              <w:rPr>
                <w:rFonts w:ascii="Arial" w:eastAsia="Arial" w:hAnsi="Arial" w:cs="Arial"/>
                <w:sz w:val="16"/>
                <w:szCs w:val="16"/>
              </w:rPr>
            </w:pPr>
            <w:r w:rsidRPr="008D77BC">
              <w:rPr>
                <w:rFonts w:ascii="Arial" w:eastAsia="Arial" w:hAnsi="Arial" w:cs="Arial"/>
                <w:sz w:val="16"/>
                <w:szCs w:val="16"/>
              </w:rPr>
              <w:t xml:space="preserve">Establecer las estrategias y acciones de coordinación con miembros de comunidades, grupos de la sociedad civil, </w:t>
            </w:r>
            <w:proofErr w:type="spellStart"/>
            <w:r w:rsidRPr="008D77BC">
              <w:rPr>
                <w:rFonts w:ascii="Arial" w:eastAsia="Arial" w:hAnsi="Arial" w:cs="Arial"/>
                <w:sz w:val="16"/>
                <w:szCs w:val="16"/>
              </w:rPr>
              <w:t>ONG’s</w:t>
            </w:r>
            <w:proofErr w:type="spellEnd"/>
            <w:r w:rsidRPr="008D77BC">
              <w:rPr>
                <w:rFonts w:ascii="Arial" w:eastAsia="Arial" w:hAnsi="Arial" w:cs="Arial"/>
                <w:sz w:val="16"/>
                <w:szCs w:val="16"/>
              </w:rPr>
              <w:t>, universidades, así como empresas para generar iniciativas, aportación de experiencia para incidir en la modificación de las condiciones de vecindarios.</w:t>
            </w:r>
          </w:p>
          <w:p w:rsidR="00625C7E" w:rsidRPr="008D77BC" w:rsidRDefault="00625C7E" w:rsidP="00BC1BC8">
            <w:pPr>
              <w:numPr>
                <w:ilvl w:val="0"/>
                <w:numId w:val="19"/>
              </w:numPr>
              <w:pBdr>
                <w:top w:val="nil"/>
                <w:left w:val="nil"/>
                <w:bottom w:val="nil"/>
                <w:right w:val="nil"/>
                <w:between w:val="nil"/>
              </w:pBdr>
              <w:spacing w:before="240" w:after="240" w:line="240" w:lineRule="auto"/>
              <w:ind w:left="727" w:hanging="283"/>
              <w:jc w:val="both"/>
              <w:rPr>
                <w:rFonts w:ascii="Arial" w:eastAsia="Arial" w:hAnsi="Arial" w:cs="Arial"/>
                <w:sz w:val="16"/>
                <w:szCs w:val="16"/>
              </w:rPr>
            </w:pPr>
            <w:r w:rsidRPr="008D77BC">
              <w:rPr>
                <w:rFonts w:ascii="Arial" w:eastAsia="Arial" w:hAnsi="Arial" w:cs="Arial"/>
                <w:sz w:val="16"/>
                <w:szCs w:val="16"/>
              </w:rPr>
              <w:t xml:space="preserve">Coordinar la implementación de procesos para la reconstrucción del tejido social y construcción de la paz en el municipio;  </w:t>
            </w:r>
          </w:p>
          <w:p w:rsidR="00625C7E" w:rsidRPr="008D77BC" w:rsidRDefault="00625C7E" w:rsidP="00BC1BC8">
            <w:pPr>
              <w:numPr>
                <w:ilvl w:val="0"/>
                <w:numId w:val="19"/>
              </w:numPr>
              <w:pBdr>
                <w:top w:val="nil"/>
                <w:left w:val="nil"/>
                <w:bottom w:val="nil"/>
                <w:right w:val="nil"/>
                <w:between w:val="nil"/>
              </w:pBdr>
              <w:spacing w:before="240" w:after="240" w:line="240" w:lineRule="auto"/>
              <w:ind w:left="727" w:hanging="283"/>
              <w:jc w:val="both"/>
              <w:rPr>
                <w:rFonts w:ascii="Arial" w:eastAsia="Arial" w:hAnsi="Arial" w:cs="Arial"/>
                <w:sz w:val="16"/>
                <w:szCs w:val="16"/>
              </w:rPr>
            </w:pPr>
            <w:r w:rsidRPr="008D77BC">
              <w:rPr>
                <w:rFonts w:ascii="Arial" w:eastAsia="Arial" w:hAnsi="Arial" w:cs="Arial"/>
                <w:sz w:val="16"/>
                <w:szCs w:val="16"/>
              </w:rPr>
              <w:t>Promover el intercambio de experiencias y actualizaciones en materia de seguridad ciudadana con instituciones municipales, estatales, nacionales y extranjeras;</w:t>
            </w:r>
            <w:bookmarkStart w:id="13" w:name="_1fob9te" w:colFirst="0" w:colLast="0"/>
            <w:bookmarkEnd w:id="13"/>
          </w:p>
          <w:p w:rsidR="00625C7E" w:rsidRPr="008D77BC" w:rsidRDefault="00625C7E" w:rsidP="00BC1BC8">
            <w:pPr>
              <w:numPr>
                <w:ilvl w:val="0"/>
                <w:numId w:val="19"/>
              </w:numPr>
              <w:pBdr>
                <w:top w:val="nil"/>
                <w:left w:val="nil"/>
                <w:bottom w:val="nil"/>
                <w:right w:val="nil"/>
                <w:between w:val="nil"/>
              </w:pBdr>
              <w:spacing w:before="240" w:after="240" w:line="240" w:lineRule="auto"/>
              <w:ind w:left="727" w:hanging="283"/>
              <w:jc w:val="both"/>
              <w:rPr>
                <w:rFonts w:ascii="Arial" w:eastAsia="Arial" w:hAnsi="Arial" w:cs="Arial"/>
                <w:sz w:val="16"/>
                <w:szCs w:val="16"/>
              </w:rPr>
            </w:pPr>
            <w:r w:rsidRPr="008D77BC">
              <w:rPr>
                <w:rFonts w:ascii="Arial" w:eastAsia="Arial" w:hAnsi="Arial" w:cs="Arial"/>
                <w:sz w:val="16"/>
                <w:szCs w:val="16"/>
              </w:rPr>
              <w:t xml:space="preserve">Brindar orientación y contención a familiares de personas desaparecidas o no localizadas, así como formular políticas, programas y acciones, encaminadas a garantizar la dignidad humana de las víctimas de este delito; </w:t>
            </w:r>
          </w:p>
          <w:p w:rsidR="00625C7E" w:rsidRPr="008D77BC" w:rsidRDefault="00625C7E" w:rsidP="00BC1BC8">
            <w:pPr>
              <w:numPr>
                <w:ilvl w:val="0"/>
                <w:numId w:val="19"/>
              </w:numPr>
              <w:pBdr>
                <w:top w:val="nil"/>
                <w:left w:val="nil"/>
                <w:bottom w:val="nil"/>
                <w:right w:val="nil"/>
                <w:between w:val="nil"/>
              </w:pBdr>
              <w:spacing w:before="240" w:after="240" w:line="240" w:lineRule="auto"/>
              <w:ind w:left="727" w:hanging="283"/>
              <w:jc w:val="both"/>
              <w:rPr>
                <w:rFonts w:ascii="Arial" w:eastAsia="Arial" w:hAnsi="Arial" w:cs="Arial"/>
                <w:sz w:val="16"/>
                <w:szCs w:val="16"/>
              </w:rPr>
            </w:pPr>
            <w:r w:rsidRPr="008D77BC">
              <w:rPr>
                <w:rFonts w:ascii="Arial" w:eastAsia="Arial" w:hAnsi="Arial" w:cs="Arial"/>
                <w:sz w:val="16"/>
                <w:szCs w:val="16"/>
              </w:rPr>
              <w:t>Proporcionar la información pública que se genere, posea o administre para su publicación de conformidad a lo establecido por las leyes de la materia y,</w:t>
            </w:r>
          </w:p>
          <w:p w:rsidR="00625C7E" w:rsidRPr="008D77BC" w:rsidRDefault="00625C7E" w:rsidP="00BC1BC8">
            <w:pPr>
              <w:numPr>
                <w:ilvl w:val="0"/>
                <w:numId w:val="19"/>
              </w:numPr>
              <w:pBdr>
                <w:top w:val="nil"/>
                <w:left w:val="nil"/>
                <w:bottom w:val="nil"/>
                <w:right w:val="nil"/>
                <w:between w:val="nil"/>
              </w:pBdr>
              <w:spacing w:before="240" w:after="240" w:line="240" w:lineRule="auto"/>
              <w:ind w:left="727" w:hanging="283"/>
              <w:jc w:val="both"/>
              <w:rPr>
                <w:rFonts w:ascii="Arial" w:eastAsia="Arial" w:hAnsi="Arial" w:cs="Arial"/>
                <w:sz w:val="16"/>
                <w:szCs w:val="16"/>
              </w:rPr>
            </w:pPr>
            <w:r w:rsidRPr="008D77BC">
              <w:rPr>
                <w:rFonts w:ascii="Arial" w:eastAsia="Arial" w:hAnsi="Arial" w:cs="Arial"/>
                <w:sz w:val="16"/>
                <w:szCs w:val="16"/>
              </w:rPr>
              <w:t>Las demás que por su naturaleza les confiera el presente ordenamiento.</w:t>
            </w:r>
          </w:p>
        </w:tc>
      </w:tr>
      <w:tr w:rsidR="00625C7E" w:rsidRPr="008D77BC" w:rsidTr="00625C7E">
        <w:trPr>
          <w:trHeight w:val="274"/>
          <w:jc w:val="center"/>
        </w:trPr>
        <w:tc>
          <w:tcPr>
            <w:tcW w:w="3850" w:type="dxa"/>
          </w:tcPr>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Las funciones de cada una de las direcciones están contenidas en su respectivo manual de organización.</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b/>
                <w:sz w:val="16"/>
                <w:szCs w:val="16"/>
              </w:rPr>
            </w:pPr>
          </w:p>
        </w:tc>
        <w:tc>
          <w:tcPr>
            <w:tcW w:w="3849" w:type="dxa"/>
          </w:tcPr>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La Dirección General contará con:</w:t>
            </w:r>
          </w:p>
          <w:p w:rsidR="00625C7E" w:rsidRPr="008D77BC" w:rsidRDefault="00625C7E" w:rsidP="00BC1BC8">
            <w:pPr>
              <w:numPr>
                <w:ilvl w:val="0"/>
                <w:numId w:val="20"/>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Jefatura de Departamento de Mantenimiento de Redes e Informática; y</w:t>
            </w:r>
          </w:p>
          <w:p w:rsidR="00625C7E" w:rsidRPr="008D77BC" w:rsidRDefault="00625C7E" w:rsidP="00BC1BC8">
            <w:pPr>
              <w:numPr>
                <w:ilvl w:val="0"/>
                <w:numId w:val="20"/>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Jefatura de Departamento del Sistema de Información Geográfica Municipal (SIGEM).</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 xml:space="preserve">Cuyas funciones se establecen en el Manual de Organización de la Dependencia. </w:t>
            </w:r>
          </w:p>
        </w:tc>
      </w:tr>
      <w:bookmarkEnd w:id="11"/>
    </w:tbl>
    <w:p w:rsidR="00625C7E" w:rsidRPr="008D77BC" w:rsidRDefault="00625C7E" w:rsidP="00625C7E">
      <w:pPr>
        <w:spacing w:after="0" w:line="240" w:lineRule="auto"/>
        <w:jc w:val="both"/>
        <w:rPr>
          <w:rFonts w:ascii="Arial" w:eastAsia="Arial" w:hAnsi="Arial" w:cs="Arial"/>
          <w:sz w:val="24"/>
          <w:szCs w:val="24"/>
        </w:rPr>
      </w:pPr>
    </w:p>
    <w:p w:rsidR="00625C7E" w:rsidRPr="008D77BC" w:rsidRDefault="00625C7E" w:rsidP="00625C7E">
      <w:pPr>
        <w:spacing w:after="0" w:line="240" w:lineRule="auto"/>
        <w:jc w:val="both"/>
        <w:rPr>
          <w:rFonts w:ascii="Arial" w:eastAsia="Arial" w:hAnsi="Arial" w:cs="Arial"/>
          <w:sz w:val="24"/>
          <w:szCs w:val="24"/>
        </w:rPr>
      </w:pPr>
      <w:r w:rsidRPr="008D77BC">
        <w:rPr>
          <w:rFonts w:ascii="Arial" w:eastAsia="Arial" w:hAnsi="Arial" w:cs="Arial"/>
          <w:b/>
          <w:sz w:val="24"/>
          <w:szCs w:val="24"/>
        </w:rPr>
        <w:t>VI.-</w:t>
      </w:r>
      <w:r w:rsidRPr="008D77BC">
        <w:rPr>
          <w:rFonts w:ascii="Arial" w:eastAsia="Arial" w:hAnsi="Arial" w:cs="Arial"/>
          <w:sz w:val="24"/>
          <w:szCs w:val="24"/>
        </w:rPr>
        <w:t xml:space="preserve"> Como se puede apreciar en las propuestas, estas van encaminadas a la mejora de la función pública que les encomendada al gobierno municipal, por lo que consideramos que se cumple ampliamente con el objetivo para el buen desempeño municipal. </w:t>
      </w:r>
    </w:p>
    <w:p w:rsidR="00625C7E" w:rsidRPr="008D77BC" w:rsidRDefault="00625C7E" w:rsidP="00625C7E">
      <w:pPr>
        <w:spacing w:after="0" w:line="240" w:lineRule="auto"/>
        <w:jc w:val="both"/>
        <w:rPr>
          <w:rFonts w:ascii="Arial" w:eastAsia="Arial" w:hAnsi="Arial" w:cs="Arial"/>
          <w:sz w:val="24"/>
          <w:szCs w:val="24"/>
        </w:rPr>
      </w:pPr>
    </w:p>
    <w:p w:rsidR="00625C7E" w:rsidRPr="008D77BC" w:rsidRDefault="00625C7E" w:rsidP="00625C7E">
      <w:pPr>
        <w:spacing w:after="0" w:line="240" w:lineRule="auto"/>
        <w:jc w:val="both"/>
        <w:rPr>
          <w:rFonts w:ascii="Arial" w:eastAsia="Arial" w:hAnsi="Arial" w:cs="Arial"/>
          <w:sz w:val="24"/>
          <w:szCs w:val="24"/>
        </w:rPr>
      </w:pPr>
      <w:r w:rsidRPr="008D77BC">
        <w:rPr>
          <w:rFonts w:ascii="Arial" w:eastAsia="Arial" w:hAnsi="Arial" w:cs="Arial"/>
          <w:sz w:val="24"/>
          <w:szCs w:val="24"/>
        </w:rPr>
        <w:t xml:space="preserve">Por lo que con fundamento en lo dispuesto por el artículo 115 fracción I y II de la Constitución Política de los Estados Unidos Mexicanos, artículo 73 fracción I y 77 fracción II de la Constitución Política del Estado de Jalisco; artículo 2, 3, 37, 38 52, 120, 121 y 123 de la Ley de Gobierno y la Administración Pública del Estado de Jalisco; artículo 33, 92 fracción IV, 95, 96 y 154 del Reglamento del Gobierno y de la Administración Pública del Ayuntamiento Constitucional de San Pedro Tlaquepaque, </w:t>
      </w:r>
      <w:r w:rsidRPr="008D77BC">
        <w:rPr>
          <w:rFonts w:ascii="Arial" w:hAnsi="Arial" w:cs="Arial"/>
          <w:sz w:val="24"/>
          <w:szCs w:val="24"/>
        </w:rPr>
        <w:t xml:space="preserve">proponemos el </w:t>
      </w:r>
      <w:r w:rsidRPr="008D77BC">
        <w:rPr>
          <w:rFonts w:ascii="Arial" w:hAnsi="Arial" w:cs="Arial"/>
          <w:b/>
          <w:sz w:val="24"/>
          <w:szCs w:val="24"/>
        </w:rPr>
        <w:t>DICTAMEN</w:t>
      </w:r>
      <w:r w:rsidRPr="008D77BC">
        <w:rPr>
          <w:rFonts w:ascii="Arial" w:hAnsi="Arial" w:cs="Arial"/>
          <w:sz w:val="24"/>
          <w:szCs w:val="24"/>
        </w:rPr>
        <w:t xml:space="preserve">  el cual  resuelve el turno asignado con el número de acuerdo </w:t>
      </w:r>
      <w:r w:rsidRPr="008D77BC">
        <w:rPr>
          <w:rFonts w:ascii="Arial" w:hAnsi="Arial" w:cs="Arial"/>
          <w:b/>
          <w:sz w:val="24"/>
          <w:szCs w:val="24"/>
        </w:rPr>
        <w:t>1433/2020/TC</w:t>
      </w:r>
      <w:r w:rsidRPr="008D77BC">
        <w:rPr>
          <w:rFonts w:ascii="Arial" w:hAnsi="Arial" w:cs="Arial"/>
          <w:sz w:val="24"/>
          <w:szCs w:val="24"/>
        </w:rPr>
        <w:t xml:space="preserve">,  mediante el siguiente punto de: </w:t>
      </w:r>
      <w:r w:rsidRPr="008D77BC">
        <w:rPr>
          <w:rFonts w:ascii="Arial" w:eastAsia="Arial" w:hAnsi="Arial" w:cs="Arial"/>
          <w:sz w:val="24"/>
          <w:szCs w:val="24"/>
        </w:rPr>
        <w:t>es fundado y procedente someter a la elevada y distinguida consideración de este H. Cuerpo Edilicio los siguientes puntos de:</w:t>
      </w:r>
    </w:p>
    <w:p w:rsidR="00625C7E" w:rsidRPr="008D77BC" w:rsidRDefault="00625C7E" w:rsidP="00625C7E">
      <w:pPr>
        <w:spacing w:after="0" w:line="240" w:lineRule="auto"/>
        <w:jc w:val="both"/>
        <w:rPr>
          <w:rFonts w:ascii="Arial" w:eastAsia="Arial" w:hAnsi="Arial" w:cs="Arial"/>
        </w:rPr>
      </w:pPr>
    </w:p>
    <w:p w:rsidR="00625C7E" w:rsidRPr="008D77BC" w:rsidRDefault="00625C7E" w:rsidP="00625C7E">
      <w:pPr>
        <w:spacing w:after="0" w:line="240" w:lineRule="auto"/>
        <w:jc w:val="center"/>
        <w:rPr>
          <w:rFonts w:ascii="Arial" w:eastAsia="Arial" w:hAnsi="Arial" w:cs="Arial"/>
          <w:sz w:val="28"/>
          <w:szCs w:val="28"/>
        </w:rPr>
      </w:pPr>
      <w:r w:rsidRPr="008D77BC">
        <w:rPr>
          <w:rFonts w:ascii="Arial" w:eastAsia="Arial" w:hAnsi="Arial" w:cs="Arial"/>
          <w:b/>
          <w:sz w:val="28"/>
          <w:szCs w:val="28"/>
        </w:rPr>
        <w:t>A C U E R D O:</w:t>
      </w:r>
    </w:p>
    <w:p w:rsidR="00625C7E" w:rsidRPr="008D77BC" w:rsidRDefault="00625C7E" w:rsidP="00625C7E">
      <w:pPr>
        <w:spacing w:after="0" w:line="240" w:lineRule="auto"/>
        <w:jc w:val="both"/>
        <w:rPr>
          <w:rFonts w:ascii="Arial" w:eastAsia="Arial" w:hAnsi="Arial" w:cs="Arial"/>
          <w:sz w:val="24"/>
          <w:szCs w:val="24"/>
        </w:rPr>
      </w:pPr>
    </w:p>
    <w:p w:rsidR="00625C7E" w:rsidRPr="008D77BC" w:rsidRDefault="00625C7E" w:rsidP="00625C7E">
      <w:pPr>
        <w:spacing w:after="0" w:line="240" w:lineRule="auto"/>
        <w:jc w:val="both"/>
        <w:rPr>
          <w:rFonts w:ascii="Arial" w:hAnsi="Arial" w:cs="Arial"/>
          <w:b/>
          <w:sz w:val="24"/>
          <w:szCs w:val="24"/>
        </w:rPr>
      </w:pPr>
      <w:r w:rsidRPr="008D77BC">
        <w:rPr>
          <w:rFonts w:ascii="Arial" w:eastAsia="Arial" w:hAnsi="Arial" w:cs="Arial"/>
          <w:b/>
          <w:sz w:val="28"/>
          <w:szCs w:val="28"/>
        </w:rPr>
        <w:t>PRIMERO</w:t>
      </w:r>
      <w:r w:rsidRPr="008D77BC">
        <w:rPr>
          <w:rFonts w:ascii="Arial" w:eastAsia="Arial" w:hAnsi="Arial" w:cs="Arial"/>
          <w:b/>
          <w:sz w:val="24"/>
          <w:szCs w:val="24"/>
        </w:rPr>
        <w:t xml:space="preserve">.- </w:t>
      </w:r>
      <w:r w:rsidRPr="008D77BC">
        <w:rPr>
          <w:rFonts w:ascii="Arial" w:eastAsia="Arial" w:hAnsi="Arial" w:cs="Arial"/>
          <w:sz w:val="24"/>
          <w:szCs w:val="24"/>
        </w:rPr>
        <w:t>El Pleno del Ayuntamiento de San Pedro Tlaquepaque aprueba y autoriza</w:t>
      </w:r>
      <w:r w:rsidRPr="008D77BC">
        <w:rPr>
          <w:rFonts w:ascii="Arial" w:eastAsia="Arial" w:hAnsi="Arial" w:cs="Arial"/>
          <w:b/>
          <w:sz w:val="24"/>
          <w:szCs w:val="24"/>
        </w:rPr>
        <w:t xml:space="preserve"> la modificación al Reglamento del Gobierno y de la Administración Pública del Ayuntamiento Constitucional de San Pedro Tlaquepaque,  </w:t>
      </w:r>
      <w:r w:rsidRPr="008D77BC">
        <w:rPr>
          <w:rFonts w:ascii="Arial" w:hAnsi="Arial" w:cs="Arial"/>
          <w:b/>
          <w:sz w:val="24"/>
        </w:rPr>
        <w:t xml:space="preserve">derogando lo siguiente, el inciso d) del artículo 34, el numeral 3 del artículo 201, el artículo 203, el punto 4 de la fracción V del artículo 206, las fracciones XXVI, XXVII, XVIII, XXIX, XXX, XXXI, XXXII, XXXIII y XXXIV del artículo 243, y el artículo 246; reformar los artículos 186, 192, 193, 206, 209, 210, 211, 212, 216, 220, 237, 238 y 250; adicionar los artículos 216 Bis, 242 Ter y 242 </w:t>
      </w:r>
      <w:proofErr w:type="spellStart"/>
      <w:r w:rsidRPr="008D77BC">
        <w:rPr>
          <w:rFonts w:ascii="Arial" w:hAnsi="Arial" w:cs="Arial"/>
          <w:b/>
          <w:sz w:val="24"/>
        </w:rPr>
        <w:t>Quáter</w:t>
      </w:r>
      <w:proofErr w:type="spellEnd"/>
      <w:r w:rsidRPr="008D77BC">
        <w:rPr>
          <w:rFonts w:ascii="Arial" w:hAnsi="Arial" w:cs="Arial"/>
          <w:b/>
          <w:sz w:val="24"/>
        </w:rPr>
        <w:t>; y eliminar el último párrafo del artículo 240</w:t>
      </w:r>
      <w:r w:rsidRPr="008D77BC">
        <w:rPr>
          <w:rFonts w:ascii="Arial" w:hAnsi="Arial" w:cs="Arial"/>
          <w:b/>
          <w:sz w:val="24"/>
          <w:szCs w:val="24"/>
        </w:rPr>
        <w:t>, para quedar como sigue:</w:t>
      </w:r>
    </w:p>
    <w:p w:rsidR="00625C7E" w:rsidRPr="008D77BC" w:rsidRDefault="00625C7E" w:rsidP="00625C7E">
      <w:pPr>
        <w:spacing w:after="0" w:line="240" w:lineRule="auto"/>
        <w:jc w:val="both"/>
        <w:rPr>
          <w:rFonts w:ascii="Arial" w:hAnsi="Arial" w:cs="Arial"/>
          <w:b/>
          <w:sz w:val="24"/>
          <w:szCs w:val="24"/>
        </w:rPr>
      </w:pPr>
    </w:p>
    <w:tbl>
      <w:tblPr>
        <w:tblW w:w="81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26"/>
      </w:tblGrid>
      <w:tr w:rsidR="00625C7E" w:rsidRPr="008D77BC" w:rsidTr="00625C7E">
        <w:trPr>
          <w:jc w:val="center"/>
        </w:trPr>
        <w:tc>
          <w:tcPr>
            <w:tcW w:w="8126" w:type="dxa"/>
            <w:tcBorders>
              <w:top w:val="nil"/>
              <w:left w:val="nil"/>
              <w:bottom w:val="nil"/>
              <w:right w:val="nil"/>
            </w:tcBorders>
          </w:tcPr>
          <w:p w:rsidR="00625C7E" w:rsidRPr="008D77BC" w:rsidRDefault="00625C7E" w:rsidP="00625C7E">
            <w:pPr>
              <w:spacing w:line="240" w:lineRule="auto"/>
              <w:jc w:val="both"/>
              <w:rPr>
                <w:rFonts w:ascii="Arial" w:eastAsia="Arial" w:hAnsi="Arial" w:cs="Arial"/>
                <w:sz w:val="16"/>
                <w:szCs w:val="16"/>
              </w:rPr>
            </w:pPr>
            <w:r w:rsidRPr="008D77BC">
              <w:rPr>
                <w:rFonts w:ascii="Arial" w:eastAsia="Arial" w:hAnsi="Arial" w:cs="Arial"/>
                <w:b/>
                <w:sz w:val="16"/>
                <w:szCs w:val="16"/>
              </w:rPr>
              <w:br/>
              <w:t>Artículo 34.-</w:t>
            </w:r>
            <w:r w:rsidRPr="008D77BC">
              <w:rPr>
                <w:rFonts w:ascii="Arial" w:eastAsia="Arial" w:hAnsi="Arial" w:cs="Arial"/>
                <w:sz w:val="16"/>
                <w:szCs w:val="16"/>
              </w:rPr>
              <w:t>La Sindicatura para el desarrollo de sus atribuciones y de conformidad a lo establecido por el presente reglamento, así como lo estipulado por los manuales operativos y de organización de cada dependencia y de acuerdo al presupuesto de egresos y a la plantilla laboral autorizada, tendrá a su cargo de manera enunciativa mas no limitativa, las siguientes dependencias:</w:t>
            </w:r>
          </w:p>
          <w:p w:rsidR="00625C7E" w:rsidRPr="008D77BC" w:rsidRDefault="00625C7E" w:rsidP="00625C7E">
            <w:pPr>
              <w:spacing w:line="240" w:lineRule="auto"/>
              <w:jc w:val="both"/>
              <w:rPr>
                <w:rFonts w:ascii="Arial" w:eastAsia="Arial" w:hAnsi="Arial" w:cs="Arial"/>
                <w:sz w:val="16"/>
                <w:szCs w:val="16"/>
              </w:rPr>
            </w:pPr>
            <w:r w:rsidRPr="008D77BC">
              <w:rPr>
                <w:rFonts w:ascii="Arial" w:eastAsia="Arial" w:hAnsi="Arial" w:cs="Arial"/>
                <w:sz w:val="16"/>
                <w:szCs w:val="16"/>
              </w:rPr>
              <w:t>a) Dirección General Jurídica;</w:t>
            </w:r>
          </w:p>
          <w:p w:rsidR="00625C7E" w:rsidRPr="008D77BC" w:rsidRDefault="00625C7E" w:rsidP="00625C7E">
            <w:pPr>
              <w:spacing w:line="240" w:lineRule="auto"/>
              <w:jc w:val="both"/>
              <w:rPr>
                <w:rFonts w:ascii="Arial" w:eastAsia="Arial" w:hAnsi="Arial" w:cs="Arial"/>
                <w:sz w:val="16"/>
                <w:szCs w:val="16"/>
              </w:rPr>
            </w:pPr>
            <w:r w:rsidRPr="008D77BC">
              <w:rPr>
                <w:rFonts w:ascii="Arial" w:eastAsia="Arial" w:hAnsi="Arial" w:cs="Arial"/>
                <w:sz w:val="16"/>
                <w:szCs w:val="16"/>
              </w:rPr>
              <w:t>b) Dirección Jurídica de Obras Públicas;</w:t>
            </w:r>
          </w:p>
          <w:p w:rsidR="00625C7E" w:rsidRPr="008D77BC" w:rsidRDefault="00625C7E" w:rsidP="00625C7E">
            <w:pPr>
              <w:spacing w:line="240" w:lineRule="auto"/>
              <w:jc w:val="both"/>
              <w:rPr>
                <w:rFonts w:ascii="Arial" w:eastAsia="Arial" w:hAnsi="Arial" w:cs="Arial"/>
                <w:sz w:val="16"/>
                <w:szCs w:val="16"/>
              </w:rPr>
            </w:pPr>
            <w:r w:rsidRPr="008D77BC">
              <w:rPr>
                <w:rFonts w:ascii="Arial" w:eastAsia="Arial" w:hAnsi="Arial" w:cs="Arial"/>
                <w:sz w:val="16"/>
                <w:szCs w:val="16"/>
              </w:rPr>
              <w:t>c</w:t>
            </w:r>
            <w:r w:rsidRPr="008D77BC">
              <w:rPr>
                <w:rFonts w:ascii="Arial" w:eastAsia="Arial" w:hAnsi="Arial" w:cs="Arial"/>
                <w:b/>
                <w:sz w:val="16"/>
                <w:szCs w:val="16"/>
              </w:rPr>
              <w:t xml:space="preserve">) </w:t>
            </w:r>
            <w:r w:rsidRPr="008D77BC">
              <w:rPr>
                <w:rFonts w:ascii="Arial" w:eastAsia="Arial" w:hAnsi="Arial" w:cs="Arial"/>
                <w:sz w:val="16"/>
                <w:szCs w:val="16"/>
              </w:rPr>
              <w:t>Jefatura de lo Contencioso Administrativo;</w:t>
            </w:r>
          </w:p>
          <w:p w:rsidR="00625C7E" w:rsidRPr="008D77BC" w:rsidRDefault="00625C7E" w:rsidP="00625C7E">
            <w:pPr>
              <w:spacing w:line="240" w:lineRule="auto"/>
              <w:jc w:val="both"/>
              <w:rPr>
                <w:rFonts w:ascii="Arial" w:eastAsia="Arial" w:hAnsi="Arial" w:cs="Arial"/>
                <w:sz w:val="16"/>
                <w:szCs w:val="16"/>
              </w:rPr>
            </w:pPr>
            <w:r w:rsidRPr="008D77BC">
              <w:rPr>
                <w:rFonts w:ascii="Arial" w:eastAsia="Arial" w:hAnsi="Arial" w:cs="Arial"/>
                <w:sz w:val="16"/>
                <w:szCs w:val="16"/>
              </w:rPr>
              <w:t>d) Se deroga;</w:t>
            </w:r>
          </w:p>
          <w:p w:rsidR="00625C7E" w:rsidRPr="008D77BC" w:rsidRDefault="00625C7E" w:rsidP="00625C7E">
            <w:pPr>
              <w:spacing w:line="240" w:lineRule="auto"/>
              <w:jc w:val="both"/>
              <w:rPr>
                <w:rFonts w:ascii="Arial" w:eastAsia="Arial" w:hAnsi="Arial" w:cs="Arial"/>
                <w:sz w:val="16"/>
                <w:szCs w:val="16"/>
              </w:rPr>
            </w:pPr>
            <w:r w:rsidRPr="008D77BC">
              <w:rPr>
                <w:rFonts w:ascii="Arial" w:eastAsia="Arial" w:hAnsi="Arial" w:cs="Arial"/>
                <w:sz w:val="16"/>
                <w:szCs w:val="16"/>
              </w:rPr>
              <w:t xml:space="preserve">e) Jefatura de Mejora Regulatoria; </w:t>
            </w:r>
          </w:p>
          <w:p w:rsidR="00625C7E" w:rsidRPr="008D77BC" w:rsidRDefault="00625C7E" w:rsidP="00625C7E">
            <w:pPr>
              <w:spacing w:line="240" w:lineRule="auto"/>
              <w:jc w:val="both"/>
              <w:rPr>
                <w:rFonts w:ascii="Arial" w:eastAsia="Arial" w:hAnsi="Arial" w:cs="Arial"/>
                <w:sz w:val="16"/>
                <w:szCs w:val="16"/>
              </w:rPr>
            </w:pPr>
            <w:r w:rsidRPr="008D77BC">
              <w:rPr>
                <w:rFonts w:ascii="Arial" w:eastAsia="Arial" w:hAnsi="Arial" w:cs="Arial"/>
                <w:sz w:val="16"/>
                <w:szCs w:val="16"/>
              </w:rPr>
              <w:t>f) Jefatura de Siniestros;</w:t>
            </w:r>
          </w:p>
          <w:p w:rsidR="00625C7E" w:rsidRPr="008D77BC" w:rsidRDefault="00625C7E" w:rsidP="00625C7E">
            <w:pPr>
              <w:spacing w:line="240" w:lineRule="auto"/>
              <w:jc w:val="both"/>
              <w:rPr>
                <w:rFonts w:ascii="Arial" w:eastAsia="Arial" w:hAnsi="Arial" w:cs="Arial"/>
                <w:sz w:val="16"/>
                <w:szCs w:val="16"/>
              </w:rPr>
            </w:pPr>
            <w:r w:rsidRPr="008D77BC">
              <w:rPr>
                <w:rFonts w:ascii="Arial" w:eastAsia="Arial" w:hAnsi="Arial" w:cs="Arial"/>
                <w:sz w:val="16"/>
                <w:szCs w:val="16"/>
              </w:rPr>
              <w:t>g) Jefatura de Regularización de predios;</w:t>
            </w:r>
          </w:p>
          <w:p w:rsidR="00625C7E" w:rsidRPr="008D77BC" w:rsidRDefault="00625C7E" w:rsidP="00625C7E">
            <w:pPr>
              <w:spacing w:line="240" w:lineRule="auto"/>
              <w:jc w:val="both"/>
              <w:rPr>
                <w:rFonts w:ascii="Arial" w:eastAsia="Arial" w:hAnsi="Arial" w:cs="Arial"/>
                <w:sz w:val="16"/>
                <w:szCs w:val="16"/>
              </w:rPr>
            </w:pPr>
            <w:r w:rsidRPr="008D77BC">
              <w:rPr>
                <w:rFonts w:ascii="Arial" w:eastAsia="Arial" w:hAnsi="Arial" w:cs="Arial"/>
                <w:sz w:val="16"/>
                <w:szCs w:val="16"/>
              </w:rPr>
              <w:t>h) Coordinación de contratos y convenios; y</w:t>
            </w:r>
          </w:p>
          <w:p w:rsidR="00625C7E" w:rsidRPr="008D77BC" w:rsidRDefault="00625C7E" w:rsidP="00625C7E">
            <w:pPr>
              <w:spacing w:line="240" w:lineRule="auto"/>
              <w:jc w:val="both"/>
              <w:rPr>
                <w:rFonts w:ascii="Arial" w:eastAsia="Arial" w:hAnsi="Arial" w:cs="Arial"/>
                <w:sz w:val="16"/>
                <w:szCs w:val="16"/>
              </w:rPr>
            </w:pPr>
            <w:r w:rsidRPr="008D77BC">
              <w:rPr>
                <w:rFonts w:ascii="Arial" w:eastAsia="Arial" w:hAnsi="Arial" w:cs="Arial"/>
                <w:sz w:val="16"/>
                <w:szCs w:val="16"/>
              </w:rPr>
              <w:t>i) Coordinación de Sindicatura.</w:t>
            </w:r>
          </w:p>
        </w:tc>
      </w:tr>
      <w:tr w:rsidR="00625C7E" w:rsidRPr="008D77BC" w:rsidTr="00625C7E">
        <w:trPr>
          <w:trHeight w:val="274"/>
          <w:jc w:val="center"/>
        </w:trPr>
        <w:tc>
          <w:tcPr>
            <w:tcW w:w="8126" w:type="dxa"/>
            <w:tcBorders>
              <w:top w:val="nil"/>
              <w:left w:val="nil"/>
              <w:bottom w:val="nil"/>
              <w:right w:val="nil"/>
            </w:tcBorders>
          </w:tcPr>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Artículo 186</w:t>
            </w:r>
          </w:p>
          <w:p w:rsidR="00625C7E" w:rsidRPr="008D77BC" w:rsidRDefault="00625C7E" w:rsidP="00625C7E">
            <w:pPr>
              <w:pBdr>
                <w:top w:val="nil"/>
                <w:left w:val="nil"/>
                <w:bottom w:val="nil"/>
                <w:right w:val="nil"/>
                <w:between w:val="nil"/>
              </w:pBdr>
              <w:spacing w:after="240" w:line="240" w:lineRule="auto"/>
              <w:jc w:val="both"/>
              <w:rPr>
                <w:rFonts w:ascii="Arial" w:eastAsia="Arial" w:hAnsi="Arial" w:cs="Arial"/>
                <w:sz w:val="16"/>
                <w:szCs w:val="16"/>
              </w:rPr>
            </w:pPr>
            <w:r w:rsidRPr="008D77BC">
              <w:rPr>
                <w:rFonts w:ascii="Arial" w:eastAsia="Arial" w:hAnsi="Arial" w:cs="Arial"/>
                <w:b/>
                <w:sz w:val="16"/>
                <w:szCs w:val="16"/>
              </w:rPr>
              <w:t>II.</w:t>
            </w:r>
            <w:r w:rsidRPr="008D77BC">
              <w:rPr>
                <w:rFonts w:ascii="Arial" w:eastAsia="Arial" w:hAnsi="Arial" w:cs="Arial"/>
                <w:sz w:val="16"/>
                <w:szCs w:val="16"/>
              </w:rPr>
              <w:t xml:space="preserve"> La Dirección General de Comunicación Social y Análisis Estratégico, cuenta con las siguientes atribuciones:</w:t>
            </w:r>
          </w:p>
        </w:tc>
      </w:tr>
      <w:tr w:rsidR="00625C7E" w:rsidRPr="008D77BC" w:rsidTr="00625C7E">
        <w:trPr>
          <w:trHeight w:val="274"/>
          <w:jc w:val="center"/>
        </w:trPr>
        <w:tc>
          <w:tcPr>
            <w:tcW w:w="8126" w:type="dxa"/>
            <w:tcBorders>
              <w:top w:val="nil"/>
              <w:left w:val="nil"/>
              <w:bottom w:val="nil"/>
              <w:right w:val="nil"/>
            </w:tcBorders>
          </w:tcPr>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b/>
                <w:bCs/>
                <w:sz w:val="16"/>
                <w:szCs w:val="16"/>
              </w:rPr>
            </w:pPr>
            <w:r w:rsidRPr="008D77BC">
              <w:rPr>
                <w:rFonts w:ascii="Arial" w:eastAsia="Arial" w:hAnsi="Arial" w:cs="Arial"/>
                <w:b/>
                <w:bCs/>
                <w:sz w:val="16"/>
                <w:szCs w:val="16"/>
              </w:rPr>
              <w:t>Artículo 186</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proofErr w:type="gramStart"/>
            <w:r w:rsidRPr="008D77BC">
              <w:rPr>
                <w:rFonts w:ascii="Arial" w:eastAsia="Arial" w:hAnsi="Arial" w:cs="Arial"/>
                <w:sz w:val="16"/>
                <w:szCs w:val="16"/>
              </w:rPr>
              <w:t>……-</w:t>
            </w:r>
            <w:proofErr w:type="gramEnd"/>
            <w:r w:rsidRPr="008D77BC">
              <w:rPr>
                <w:rFonts w:ascii="Arial" w:eastAsia="Arial" w:hAnsi="Arial" w:cs="Arial"/>
                <w:sz w:val="16"/>
                <w:szCs w:val="16"/>
              </w:rPr>
              <w:br/>
              <w:t>21. Las demás previstas en la normatividad aplicable</w:t>
            </w:r>
          </w:p>
          <w:p w:rsidR="00625C7E" w:rsidRPr="008D77BC" w:rsidRDefault="00625C7E" w:rsidP="00625C7E">
            <w:pPr>
              <w:pBdr>
                <w:top w:val="nil"/>
                <w:left w:val="nil"/>
                <w:bottom w:val="nil"/>
                <w:right w:val="nil"/>
                <w:between w:val="nil"/>
              </w:pBdr>
              <w:spacing w:line="240" w:lineRule="auto"/>
              <w:jc w:val="both"/>
              <w:rPr>
                <w:rFonts w:ascii="Arial" w:eastAsia="Arial" w:hAnsi="Arial" w:cs="Arial"/>
                <w:sz w:val="16"/>
                <w:szCs w:val="16"/>
              </w:rPr>
            </w:pPr>
            <w:r w:rsidRPr="008D77BC">
              <w:rPr>
                <w:rFonts w:ascii="Arial" w:eastAsia="Arial" w:hAnsi="Arial" w:cs="Arial"/>
                <w:sz w:val="16"/>
                <w:szCs w:val="16"/>
              </w:rPr>
              <w:t>22. Promover y realizar campañas de la cultura de la transparencia, acceso a la información y rendición de cuentas en coordinación con la Dirección de Transparencia y Buenas Prácticas.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Para el eficiente desempeño de sus atribuciones, ésta cuenta con:</w:t>
            </w:r>
          </w:p>
          <w:p w:rsidR="00625C7E" w:rsidRPr="008D77BC" w:rsidRDefault="00625C7E" w:rsidP="00625C7E">
            <w:pPr>
              <w:pBdr>
                <w:top w:val="nil"/>
                <w:left w:val="nil"/>
                <w:bottom w:val="nil"/>
                <w:right w:val="nil"/>
                <w:between w:val="nil"/>
              </w:pBdr>
              <w:spacing w:before="240" w:after="240" w:line="240" w:lineRule="auto"/>
              <w:ind w:left="720"/>
              <w:jc w:val="both"/>
              <w:rPr>
                <w:rFonts w:ascii="Arial" w:eastAsia="Arial" w:hAnsi="Arial" w:cs="Arial"/>
                <w:sz w:val="16"/>
                <w:szCs w:val="16"/>
              </w:rPr>
            </w:pPr>
            <w:r w:rsidRPr="008D77BC">
              <w:rPr>
                <w:rFonts w:ascii="Arial" w:eastAsia="Arial" w:hAnsi="Arial" w:cs="Arial"/>
                <w:sz w:val="16"/>
                <w:szCs w:val="16"/>
              </w:rPr>
              <w:t>Dirección de Información y Atención a Medios de Comunicación.</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Cuyas atribuciones se encuentran definidas en los Manuales de Organización de la Presidencia.</w:t>
            </w:r>
          </w:p>
        </w:tc>
      </w:tr>
      <w:tr w:rsidR="00625C7E" w:rsidRPr="008D77BC" w:rsidTr="00625C7E">
        <w:trPr>
          <w:trHeight w:val="274"/>
          <w:jc w:val="center"/>
        </w:trPr>
        <w:tc>
          <w:tcPr>
            <w:tcW w:w="8126" w:type="dxa"/>
            <w:tcBorders>
              <w:top w:val="nil"/>
              <w:left w:val="nil"/>
              <w:bottom w:val="nil"/>
              <w:right w:val="nil"/>
            </w:tcBorders>
          </w:tcPr>
          <w:p w:rsidR="00625C7E" w:rsidRPr="008D77BC" w:rsidRDefault="00625C7E" w:rsidP="00625C7E">
            <w:pPr>
              <w:spacing w:line="240" w:lineRule="auto"/>
              <w:jc w:val="both"/>
              <w:rPr>
                <w:rFonts w:ascii="Arial" w:eastAsia="Arial" w:hAnsi="Arial" w:cs="Arial"/>
                <w:sz w:val="16"/>
                <w:szCs w:val="16"/>
              </w:rPr>
            </w:pPr>
            <w:r w:rsidRPr="008D77BC">
              <w:rPr>
                <w:rFonts w:ascii="Arial" w:eastAsia="Arial" w:hAnsi="Arial" w:cs="Arial"/>
                <w:b/>
                <w:bCs/>
                <w:sz w:val="16"/>
                <w:szCs w:val="16"/>
              </w:rPr>
              <w:t>Artículo 192.-</w:t>
            </w:r>
            <w:r w:rsidRPr="008D77BC">
              <w:rPr>
                <w:rFonts w:ascii="Arial" w:eastAsia="Arial" w:hAnsi="Arial" w:cs="Arial"/>
                <w:sz w:val="16"/>
                <w:szCs w:val="16"/>
              </w:rPr>
              <w:t xml:space="preserve"> La Coordinación General de Protección Civil y Bomberos para el desarrollo de su gestión cuenta con las siguientes atribuciones:</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Coordinar la planeación, proyección y presentación del Programa Municipal de Protección Civil;</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Coordinar y supervisar la ejecución del Programa Municipal autorizado, conforme a lo establecido a la normatividad aplicable en materia de Protección Civil;</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Coordinar la planeación, proyección, presentación y ejecución de los Planes Municipales de Protección Civil, conforme a lo establecido por la normatividad aplicable en materia de Protección Civil;</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Ejecutar las acciones de prevención, auxilio y recuperación o restablecimiento, conforme a los ordenamientos jurídicos, programas y acuerdos que autorice el Consejo Municipal de Protección Civil;</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Aplicar las disposiciones del Reglamento de Protección Civil para el Municipio de San Pedro Tlaquepaque e instrumentar sus programas en coordinación con el Sistema Municipal de Protección Civil y la Unidad Estatal de Protección Civil y Bomberos Jalisco;</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Elaborar los proyectos y los programas que son sometidos a la aprobación del Consejo Municipal de Protección Civil y del Ayuntamiento, para que, una vez aprobados, el Presidente Municipal ordene su publicación en la Gaceta Oficial;</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Promover la instalación del Consejo Municipal de Protección Civil del Ayuntamiento, y fungir como Secretario Técnico del mismo; así mismo integrar el Sistema Municipal de Protección Civil;</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Promover la creación del Fondo Municipal de Desastres (FOMUDEN);</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Aplicar las disposiciones de la Ley General de Protección Civil, así como las que se encuentren estipuladas dentro de la normatividad vigente;</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Promover la actualización del Atlas Municipal de Riesgos como instrumento de prevención basado en un Sistema integral de información sobre los agentes perturbadores, que proyecte los escenarios de riesgo a corto, mediano y largo plazo;</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Participar en el Sistema Estatal de Protección Civil, asegurando la congruencia de los programas municipales y estatales de Protección Civil, a través de las propuestas necesarias que se emitan;</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Solicitar e informar al Gobierno del Estado de Jalisco, el apoyo necesario para cumplir con las finalidades de la Protección Civil Municipal, en los términos del artículo 43 de la Ley de Protección Civil del Estado de Jalisco;</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Promover la celebración de convenios con los gobiernos estatales y federales que apoyen los objetivos y finalidades de los Sistemas de Protección Civil Municipales;</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Coordinarse y asociarse con los municipios del Estado de Jalisco, a través de la Unidad Estatal de Protección Civil y Bomberos, con el objetivo de dar cumplimiento a los programas;</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Proponer y participar en la continuidad a la Declaratoria de Emergencia;</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Generar al Presidente Municipal, diariamente o cuando lo solicite, un parte de novedades con la información que se genere de las actividades realizadas en la Coordinación General de Protección Civil y Bomberos del municipio;</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Realizar campañas permanentes de difusión y capacitación en materia de Protección Civil;</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Crear campañas de difusión específica de los programas de Protección Civil Municipal;</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Coordinar y supervisar al Director Administrativo en la creación de programas, planes, estrategias y acciones para salvaguardar la vida de las personas, sus bienes y el entorno basados en la Planificación de la Logística;</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Coordinar y supervisar al Director Operativo en la creación de programas, planes, estrategias y acciones para salvaguardar la vida de las personas, sus bienes y el entorno en los términos de la normatividad, planes, programas y políticas en materia de Protección Civil;</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Establecer las estrategias y acciones para salvaguardar la vida de las personas, sus bienes y el entorno en los términos de prevención en materia de Protección Civil y de Gestión Integral del Riesgo;</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Vigilar y coordinar los planes, programas y acciones que presente la Dirección Administrativa y la Dirección Operativa en materia de Protección Civil, para alinearlos con los fines del Plan Municipal de Desarrollo y las Políticas Públicas Municipales;</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Participar en la Mesa Metropolitana de Protección Civil en la planeación y ejecución de los proyectos para brindar a la ciudadanía los servicios básicos que requieren;</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Fungir como el Comandante de Incidente, ante un evento, operativo o incidente, bajo los protocolos aplicables;</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Coordinar los trabajos de las Dirección Administrativa y la Dirección Operativa en las funciones de Planificación, Operaciones, Logística, Administración y Finanzas;</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Activar el grupo de búsqueda y rescate urbano por sus siglas en inglés (USAR San Pedro Tlaquepaque) para participar ante una emergencia de carácter Local, Regional, Nacional o Internacional;</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Participar en la planeación y coordinación de la delimitación municipal de riesgos, y en caso necesario, intervenir de manera intermunicipal con apoyo en servicios de emergencia;</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Brindar asesoría en materia de Protección Civil, Administración y Prevención de Emergencias;</w:t>
            </w:r>
          </w:p>
          <w:p w:rsidR="00625C7E" w:rsidRPr="008D77BC" w:rsidRDefault="00625C7E" w:rsidP="00BC1BC8">
            <w:pPr>
              <w:pStyle w:val="NormalWeb"/>
              <w:numPr>
                <w:ilvl w:val="0"/>
                <w:numId w:val="6"/>
              </w:numPr>
              <w:jc w:val="both"/>
              <w:rPr>
                <w:rFonts w:ascii="Arial" w:eastAsia="Arial" w:hAnsi="Arial" w:cs="Arial"/>
                <w:sz w:val="16"/>
                <w:szCs w:val="16"/>
                <w:lang w:eastAsia="es-ES"/>
              </w:rPr>
            </w:pPr>
            <w:r w:rsidRPr="008D77BC">
              <w:rPr>
                <w:rFonts w:ascii="Arial" w:eastAsia="Arial" w:hAnsi="Arial" w:cs="Arial"/>
                <w:sz w:val="16"/>
                <w:szCs w:val="16"/>
                <w:lang w:eastAsia="es-ES"/>
              </w:rPr>
              <w:t>Coordinar los procesos y procedimientos de administración y operación que atiende la Coordinación General para sus funciones;</w:t>
            </w:r>
          </w:p>
          <w:p w:rsidR="00625C7E" w:rsidRPr="008D77BC" w:rsidRDefault="00625C7E" w:rsidP="00BC1BC8">
            <w:pPr>
              <w:pStyle w:val="NormalWeb"/>
              <w:numPr>
                <w:ilvl w:val="0"/>
                <w:numId w:val="6"/>
              </w:numPr>
              <w:spacing w:after="160" w:afterAutospacing="0"/>
              <w:jc w:val="both"/>
              <w:rPr>
                <w:rFonts w:ascii="Arial" w:eastAsia="Arial" w:hAnsi="Arial" w:cs="Arial"/>
                <w:sz w:val="16"/>
                <w:szCs w:val="16"/>
                <w:lang w:eastAsia="es-ES"/>
              </w:rPr>
            </w:pPr>
            <w:r w:rsidRPr="008D77BC">
              <w:rPr>
                <w:rFonts w:ascii="Arial" w:eastAsia="Arial" w:hAnsi="Arial" w:cs="Arial"/>
                <w:sz w:val="16"/>
                <w:szCs w:val="16"/>
                <w:lang w:eastAsia="es-ES"/>
              </w:rPr>
              <w:t>Las demás que establezca el presente ordenamiento y demás disposiciones aplicables.</w:t>
            </w:r>
          </w:p>
        </w:tc>
      </w:tr>
      <w:tr w:rsidR="00625C7E" w:rsidRPr="008D77BC" w:rsidTr="00625C7E">
        <w:trPr>
          <w:trHeight w:val="274"/>
          <w:jc w:val="center"/>
        </w:trPr>
        <w:tc>
          <w:tcPr>
            <w:tcW w:w="8126" w:type="dxa"/>
            <w:tcBorders>
              <w:top w:val="nil"/>
              <w:left w:val="nil"/>
              <w:bottom w:val="nil"/>
              <w:right w:val="nil"/>
            </w:tcBorders>
          </w:tcPr>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bCs/>
                <w:sz w:val="16"/>
                <w:szCs w:val="16"/>
              </w:rPr>
              <w:t>Artículo 193.-</w:t>
            </w:r>
            <w:r w:rsidRPr="008D77BC">
              <w:rPr>
                <w:rFonts w:ascii="Arial" w:eastAsia="Arial" w:hAnsi="Arial" w:cs="Arial"/>
                <w:sz w:val="16"/>
                <w:szCs w:val="16"/>
              </w:rPr>
              <w:t xml:space="preserve"> La Coordinación General de Protección Civil y Bomberos para el desarrollo de sus funciones y de conformidad a lo establecido por el presente reglamento, así como lo estipulado por los manuales operativos y de organización de cada dependencia, tendrá a su cargo de manera enunciativa más no limitativa, las siguientes dependencias:</w:t>
            </w:r>
          </w:p>
          <w:p w:rsidR="00625C7E" w:rsidRPr="008D77BC" w:rsidRDefault="00625C7E" w:rsidP="00625C7E">
            <w:pPr>
              <w:spacing w:before="240" w:line="240" w:lineRule="auto"/>
              <w:jc w:val="both"/>
              <w:rPr>
                <w:rFonts w:ascii="Arial" w:eastAsia="Arial" w:hAnsi="Arial" w:cs="Arial"/>
                <w:sz w:val="16"/>
                <w:szCs w:val="16"/>
              </w:rPr>
            </w:pPr>
            <w:r w:rsidRPr="008D77BC">
              <w:rPr>
                <w:rFonts w:ascii="Arial" w:eastAsia="Arial" w:hAnsi="Arial" w:cs="Arial"/>
                <w:sz w:val="16"/>
                <w:szCs w:val="16"/>
              </w:rPr>
              <w:t>I. Dirección Administrativa. Encargada de administrar los recursos materiales, humanos y financieros con los que cuenta la Coordinación General de Protección Civil y Bomberos, a través de las relaciones internas o externas dentro del municipio para la consecución de los objetivos de la dependencia; así como coordinarse con la Dirección Operativa con el ejercicio de sus funciones y ésta misma de manera general como responsable de la planificación, organización, dirección y control de las gestiones necesarias de la institución.</w:t>
            </w:r>
          </w:p>
          <w:p w:rsidR="00625C7E" w:rsidRPr="008D77BC" w:rsidRDefault="00625C7E" w:rsidP="00625C7E">
            <w:pPr>
              <w:spacing w:before="240" w:line="240" w:lineRule="auto"/>
              <w:jc w:val="both"/>
              <w:rPr>
                <w:rFonts w:ascii="Arial" w:eastAsia="Arial" w:hAnsi="Arial" w:cs="Arial"/>
                <w:sz w:val="16"/>
                <w:szCs w:val="16"/>
              </w:rPr>
            </w:pPr>
            <w:r w:rsidRPr="008D77BC">
              <w:rPr>
                <w:rFonts w:ascii="Arial" w:eastAsia="Arial" w:hAnsi="Arial" w:cs="Arial"/>
                <w:sz w:val="16"/>
                <w:szCs w:val="16"/>
              </w:rPr>
              <w:t xml:space="preserve">Son atribuciones de la Dirección Administrativa las siguientes: </w:t>
            </w:r>
          </w:p>
          <w:p w:rsidR="00625C7E" w:rsidRPr="008D77BC" w:rsidRDefault="00625C7E" w:rsidP="00BC1BC8">
            <w:pPr>
              <w:pStyle w:val="NormalWeb"/>
              <w:numPr>
                <w:ilvl w:val="0"/>
                <w:numId w:val="8"/>
              </w:numPr>
              <w:shd w:val="clear" w:color="auto" w:fill="FFFFFF"/>
              <w:spacing w:before="240" w:beforeAutospacing="0" w:after="240" w:afterAutospacing="0"/>
              <w:jc w:val="both"/>
              <w:rPr>
                <w:rFonts w:ascii="Arial" w:eastAsia="Arial" w:hAnsi="Arial" w:cs="Arial"/>
                <w:sz w:val="16"/>
                <w:szCs w:val="16"/>
                <w:lang w:eastAsia="es-ES"/>
              </w:rPr>
            </w:pPr>
            <w:r w:rsidRPr="008D77BC">
              <w:rPr>
                <w:rFonts w:ascii="Arial" w:eastAsia="Arial" w:hAnsi="Arial" w:cs="Arial"/>
                <w:sz w:val="16"/>
                <w:szCs w:val="16"/>
                <w:lang w:eastAsia="es-ES"/>
              </w:rPr>
              <w:t>Realizar la planeación y proyección de un sistema administrativo que cumpla con las necesidades generales de la Coordinación General de Protección Civil y Bomberos;</w:t>
            </w:r>
          </w:p>
          <w:p w:rsidR="00625C7E" w:rsidRPr="008D77BC" w:rsidRDefault="00625C7E" w:rsidP="00BC1BC8">
            <w:pPr>
              <w:pStyle w:val="NormalWeb"/>
              <w:numPr>
                <w:ilvl w:val="0"/>
                <w:numId w:val="8"/>
              </w:numPr>
              <w:shd w:val="clear" w:color="auto" w:fill="FFFFFF"/>
              <w:spacing w:before="240" w:beforeAutospacing="0" w:after="240" w:afterAutospacing="0"/>
              <w:jc w:val="both"/>
              <w:rPr>
                <w:rFonts w:ascii="Arial" w:eastAsia="Arial" w:hAnsi="Arial" w:cs="Arial"/>
                <w:sz w:val="16"/>
                <w:szCs w:val="16"/>
                <w:lang w:eastAsia="es-ES"/>
              </w:rPr>
            </w:pPr>
            <w:r w:rsidRPr="008D77BC">
              <w:rPr>
                <w:rFonts w:ascii="Arial" w:eastAsia="Arial" w:hAnsi="Arial" w:cs="Arial"/>
                <w:sz w:val="16"/>
                <w:szCs w:val="16"/>
                <w:lang w:eastAsia="es-ES"/>
              </w:rPr>
              <w:t>Coadyuvar con las dependencias competentes del ayuntamiento, para ejecutar las acciones administrativas para el logro de los objetivos de la dependencia;</w:t>
            </w:r>
          </w:p>
          <w:p w:rsidR="00625C7E" w:rsidRPr="008D77BC" w:rsidRDefault="00625C7E" w:rsidP="00BC1BC8">
            <w:pPr>
              <w:pStyle w:val="NormalWeb"/>
              <w:numPr>
                <w:ilvl w:val="0"/>
                <w:numId w:val="8"/>
              </w:numPr>
              <w:shd w:val="clear" w:color="auto" w:fill="FFFFFF"/>
              <w:spacing w:before="240" w:beforeAutospacing="0" w:after="240" w:afterAutospacing="0"/>
              <w:jc w:val="both"/>
              <w:rPr>
                <w:rFonts w:ascii="Arial" w:eastAsia="Arial" w:hAnsi="Arial" w:cs="Arial"/>
                <w:sz w:val="16"/>
                <w:szCs w:val="16"/>
                <w:lang w:eastAsia="es-ES"/>
              </w:rPr>
            </w:pPr>
            <w:r w:rsidRPr="008D77BC">
              <w:rPr>
                <w:rFonts w:ascii="Arial" w:eastAsia="Arial" w:hAnsi="Arial" w:cs="Arial"/>
                <w:sz w:val="16"/>
                <w:szCs w:val="16"/>
                <w:lang w:eastAsia="es-ES"/>
              </w:rPr>
              <w:t>Trabajar en la gestión de recursos y en la aplicación de los procesos correspondientes en caso de una emergencia y/o desastre, en conjunto con los gobiernos estatales y municipales, el Coordinador General de Protección Civil y Bomberos y el Director Operativo;</w:t>
            </w:r>
          </w:p>
          <w:p w:rsidR="00625C7E" w:rsidRPr="008D77BC" w:rsidRDefault="00625C7E" w:rsidP="00BC1BC8">
            <w:pPr>
              <w:pStyle w:val="NormalWeb"/>
              <w:numPr>
                <w:ilvl w:val="0"/>
                <w:numId w:val="8"/>
              </w:numPr>
              <w:shd w:val="clear" w:color="auto" w:fill="FFFFFF"/>
              <w:spacing w:before="240" w:beforeAutospacing="0" w:after="240" w:afterAutospacing="0"/>
              <w:jc w:val="both"/>
              <w:rPr>
                <w:rFonts w:ascii="Arial" w:eastAsia="Arial" w:hAnsi="Arial" w:cs="Arial"/>
                <w:sz w:val="16"/>
                <w:szCs w:val="16"/>
                <w:lang w:eastAsia="es-ES"/>
              </w:rPr>
            </w:pPr>
            <w:r w:rsidRPr="008D77BC">
              <w:rPr>
                <w:rFonts w:ascii="Arial" w:eastAsia="Arial" w:hAnsi="Arial" w:cs="Arial"/>
                <w:sz w:val="16"/>
                <w:szCs w:val="16"/>
                <w:lang w:eastAsia="es-ES"/>
              </w:rPr>
              <w:t>Coordinar y establecer las estrategias generales de actuación, logística y planeación necesarias para el cumplimiento del programa municipal de protección civil;</w:t>
            </w:r>
          </w:p>
          <w:p w:rsidR="00625C7E" w:rsidRPr="008D77BC" w:rsidRDefault="00625C7E" w:rsidP="00BC1BC8">
            <w:pPr>
              <w:pStyle w:val="NormalWeb"/>
              <w:numPr>
                <w:ilvl w:val="0"/>
                <w:numId w:val="8"/>
              </w:numPr>
              <w:shd w:val="clear" w:color="auto" w:fill="FFFFFF"/>
              <w:spacing w:before="240" w:beforeAutospacing="0" w:after="240" w:afterAutospacing="0"/>
              <w:jc w:val="both"/>
              <w:rPr>
                <w:rFonts w:ascii="Arial" w:eastAsia="Arial" w:hAnsi="Arial" w:cs="Arial"/>
                <w:sz w:val="16"/>
                <w:szCs w:val="16"/>
                <w:lang w:eastAsia="es-ES"/>
              </w:rPr>
            </w:pPr>
            <w:r w:rsidRPr="008D77BC">
              <w:rPr>
                <w:rFonts w:ascii="Arial" w:eastAsia="Arial" w:hAnsi="Arial" w:cs="Arial"/>
                <w:sz w:val="16"/>
                <w:szCs w:val="16"/>
                <w:lang w:eastAsia="es-ES"/>
              </w:rPr>
              <w:t>Coordinar y realizar las gestiones necesarias para alinear los planes, programas y acciones en materia de protección civil con el plan municipal de desarrollo y las políticas públicas municipales;</w:t>
            </w:r>
          </w:p>
          <w:p w:rsidR="00625C7E" w:rsidRPr="008D77BC" w:rsidRDefault="00625C7E" w:rsidP="00BC1BC8">
            <w:pPr>
              <w:pStyle w:val="NormalWeb"/>
              <w:numPr>
                <w:ilvl w:val="0"/>
                <w:numId w:val="8"/>
              </w:numPr>
              <w:shd w:val="clear" w:color="auto" w:fill="FFFFFF"/>
              <w:spacing w:before="240" w:beforeAutospacing="0" w:after="240" w:afterAutospacing="0"/>
              <w:jc w:val="both"/>
              <w:rPr>
                <w:rFonts w:ascii="Arial" w:eastAsia="Arial" w:hAnsi="Arial" w:cs="Arial"/>
                <w:sz w:val="16"/>
                <w:szCs w:val="16"/>
                <w:lang w:eastAsia="es-ES"/>
              </w:rPr>
            </w:pPr>
            <w:r w:rsidRPr="008D77BC">
              <w:rPr>
                <w:rFonts w:ascii="Arial" w:eastAsia="Arial" w:hAnsi="Arial" w:cs="Arial"/>
                <w:sz w:val="16"/>
                <w:szCs w:val="16"/>
                <w:lang w:eastAsia="es-ES"/>
              </w:rPr>
              <w:t>Realizar las gestiones administrativas de los recursos jurídicos de la Coordinación General de Protección Civil y Bomberos;</w:t>
            </w:r>
          </w:p>
          <w:p w:rsidR="00625C7E" w:rsidRPr="008D77BC" w:rsidRDefault="00625C7E" w:rsidP="00BC1BC8">
            <w:pPr>
              <w:pStyle w:val="NormalWeb"/>
              <w:numPr>
                <w:ilvl w:val="0"/>
                <w:numId w:val="8"/>
              </w:numPr>
              <w:shd w:val="clear" w:color="auto" w:fill="FFFFFF"/>
              <w:spacing w:before="240" w:beforeAutospacing="0" w:after="240" w:afterAutospacing="0"/>
              <w:jc w:val="both"/>
              <w:rPr>
                <w:rFonts w:ascii="Arial" w:eastAsia="Arial" w:hAnsi="Arial" w:cs="Arial"/>
                <w:sz w:val="16"/>
                <w:szCs w:val="16"/>
                <w:lang w:eastAsia="es-ES"/>
              </w:rPr>
            </w:pPr>
            <w:r w:rsidRPr="008D77BC">
              <w:rPr>
                <w:rFonts w:ascii="Arial" w:eastAsia="Arial" w:hAnsi="Arial" w:cs="Arial"/>
                <w:sz w:val="16"/>
                <w:szCs w:val="16"/>
                <w:lang w:eastAsia="es-ES"/>
              </w:rPr>
              <w:t>Realizar las gestiones administrativas de los recursos humanos de la Coordinación General de Protección Civil y Bomberos.</w:t>
            </w:r>
          </w:p>
          <w:p w:rsidR="00625C7E" w:rsidRPr="008D77BC" w:rsidRDefault="00625C7E" w:rsidP="00BC1BC8">
            <w:pPr>
              <w:pStyle w:val="NormalWeb"/>
              <w:numPr>
                <w:ilvl w:val="0"/>
                <w:numId w:val="8"/>
              </w:numPr>
              <w:shd w:val="clear" w:color="auto" w:fill="FFFFFF"/>
              <w:spacing w:before="240" w:beforeAutospacing="0" w:after="240" w:afterAutospacing="0"/>
              <w:jc w:val="both"/>
              <w:rPr>
                <w:rFonts w:ascii="Arial" w:eastAsia="Arial" w:hAnsi="Arial" w:cs="Arial"/>
                <w:sz w:val="16"/>
                <w:szCs w:val="16"/>
                <w:lang w:eastAsia="es-ES"/>
              </w:rPr>
            </w:pPr>
            <w:r w:rsidRPr="008D77BC">
              <w:rPr>
                <w:rFonts w:ascii="Arial" w:eastAsia="Arial" w:hAnsi="Arial" w:cs="Arial"/>
                <w:sz w:val="16"/>
                <w:szCs w:val="16"/>
                <w:lang w:eastAsia="es-ES"/>
              </w:rPr>
              <w:t>Realizar las gestiones administrativas de los recursos financieros de la Coordinación General de Protección Civil y Bomberos;</w:t>
            </w:r>
          </w:p>
          <w:p w:rsidR="00625C7E" w:rsidRPr="008D77BC" w:rsidRDefault="00625C7E" w:rsidP="00BC1BC8">
            <w:pPr>
              <w:pStyle w:val="NormalWeb"/>
              <w:numPr>
                <w:ilvl w:val="0"/>
                <w:numId w:val="8"/>
              </w:numPr>
              <w:shd w:val="clear" w:color="auto" w:fill="FFFFFF"/>
              <w:spacing w:before="240" w:beforeAutospacing="0" w:after="240" w:afterAutospacing="0"/>
              <w:jc w:val="both"/>
              <w:rPr>
                <w:rFonts w:ascii="Arial" w:eastAsia="Arial" w:hAnsi="Arial" w:cs="Arial"/>
                <w:sz w:val="16"/>
                <w:szCs w:val="16"/>
                <w:lang w:eastAsia="es-ES"/>
              </w:rPr>
            </w:pPr>
            <w:r w:rsidRPr="008D77BC">
              <w:rPr>
                <w:rFonts w:ascii="Arial" w:eastAsia="Arial" w:hAnsi="Arial" w:cs="Arial"/>
                <w:sz w:val="16"/>
                <w:szCs w:val="16"/>
                <w:lang w:eastAsia="es-ES"/>
              </w:rPr>
              <w:t>Realizar las gestiones administrativas de los recursos materiales y servicios de la Coordinación General de Protección Civil y Bomberos;</w:t>
            </w:r>
          </w:p>
          <w:p w:rsidR="00625C7E" w:rsidRPr="008D77BC" w:rsidRDefault="00625C7E" w:rsidP="00BC1BC8">
            <w:pPr>
              <w:pStyle w:val="NormalWeb"/>
              <w:numPr>
                <w:ilvl w:val="0"/>
                <w:numId w:val="8"/>
              </w:numPr>
              <w:shd w:val="clear" w:color="auto" w:fill="FFFFFF"/>
              <w:spacing w:before="240" w:beforeAutospacing="0" w:after="240" w:afterAutospacing="0"/>
              <w:jc w:val="both"/>
              <w:rPr>
                <w:rFonts w:ascii="Arial" w:eastAsia="Arial" w:hAnsi="Arial" w:cs="Arial"/>
                <w:sz w:val="16"/>
                <w:szCs w:val="16"/>
                <w:lang w:eastAsia="es-ES"/>
              </w:rPr>
            </w:pPr>
            <w:r w:rsidRPr="008D77BC">
              <w:rPr>
                <w:rFonts w:ascii="Arial" w:eastAsia="Arial" w:hAnsi="Arial" w:cs="Arial"/>
                <w:sz w:val="16"/>
                <w:szCs w:val="16"/>
                <w:lang w:eastAsia="es-ES"/>
              </w:rPr>
              <w:t>Coordinar y administrar la evaluación de los programas y planes de la dependencia, a través de acciones de seguimiento para el buen desempeño de la misma;</w:t>
            </w:r>
          </w:p>
          <w:p w:rsidR="00625C7E" w:rsidRPr="008D77BC" w:rsidRDefault="00625C7E" w:rsidP="00BC1BC8">
            <w:pPr>
              <w:pStyle w:val="NormalWeb"/>
              <w:numPr>
                <w:ilvl w:val="0"/>
                <w:numId w:val="8"/>
              </w:numPr>
              <w:shd w:val="clear" w:color="auto" w:fill="FFFFFF"/>
              <w:spacing w:before="240" w:beforeAutospacing="0" w:after="240" w:afterAutospacing="0"/>
              <w:jc w:val="both"/>
              <w:rPr>
                <w:rFonts w:ascii="Arial" w:eastAsia="Arial" w:hAnsi="Arial" w:cs="Arial"/>
                <w:sz w:val="16"/>
                <w:szCs w:val="16"/>
                <w:lang w:eastAsia="es-ES"/>
              </w:rPr>
            </w:pPr>
            <w:r w:rsidRPr="008D77BC">
              <w:rPr>
                <w:rFonts w:ascii="Arial" w:eastAsia="Arial" w:hAnsi="Arial" w:cs="Arial"/>
                <w:sz w:val="16"/>
                <w:szCs w:val="16"/>
                <w:lang w:eastAsia="es-ES"/>
              </w:rPr>
              <w:t>Colaborar y/o coordinar todas las actividades que aplican dentro de la operatividad de esta Coordinación General y que es parte de la administración;</w:t>
            </w:r>
          </w:p>
          <w:p w:rsidR="00625C7E" w:rsidRPr="008D77BC" w:rsidRDefault="00625C7E" w:rsidP="00BC1BC8">
            <w:pPr>
              <w:pStyle w:val="Prrafodelista"/>
              <w:numPr>
                <w:ilvl w:val="0"/>
                <w:numId w:val="8"/>
              </w:numPr>
              <w:spacing w:before="240" w:after="160" w:line="240" w:lineRule="auto"/>
              <w:jc w:val="both"/>
              <w:rPr>
                <w:rFonts w:ascii="Arial" w:eastAsia="Arial" w:hAnsi="Arial" w:cs="Arial"/>
                <w:sz w:val="16"/>
                <w:szCs w:val="16"/>
              </w:rPr>
            </w:pPr>
            <w:r w:rsidRPr="008D77BC">
              <w:rPr>
                <w:rFonts w:ascii="Arial" w:eastAsia="Arial" w:hAnsi="Arial" w:cs="Arial"/>
                <w:sz w:val="16"/>
                <w:szCs w:val="16"/>
              </w:rPr>
              <w:t>Establecer y aplicar los mecanismos de coordinación con otras dependencias, para la ejecución de los proyectos;</w:t>
            </w:r>
          </w:p>
          <w:p w:rsidR="00625C7E" w:rsidRPr="008D77BC" w:rsidRDefault="00625C7E" w:rsidP="00625C7E">
            <w:pPr>
              <w:pStyle w:val="Prrafodelista"/>
              <w:spacing w:before="240" w:line="240" w:lineRule="auto"/>
              <w:jc w:val="both"/>
              <w:rPr>
                <w:rFonts w:ascii="Arial" w:eastAsia="Arial" w:hAnsi="Arial" w:cs="Arial"/>
                <w:sz w:val="16"/>
                <w:szCs w:val="16"/>
              </w:rPr>
            </w:pPr>
          </w:p>
          <w:p w:rsidR="00625C7E" w:rsidRPr="008D77BC" w:rsidRDefault="00625C7E" w:rsidP="00BC1BC8">
            <w:pPr>
              <w:pStyle w:val="Prrafodelista"/>
              <w:numPr>
                <w:ilvl w:val="0"/>
                <w:numId w:val="8"/>
              </w:numPr>
              <w:spacing w:before="240" w:after="160" w:line="240" w:lineRule="auto"/>
              <w:jc w:val="both"/>
              <w:rPr>
                <w:rFonts w:ascii="Arial" w:eastAsia="Arial" w:hAnsi="Arial" w:cs="Arial"/>
                <w:sz w:val="16"/>
                <w:szCs w:val="16"/>
              </w:rPr>
            </w:pPr>
            <w:r w:rsidRPr="008D77BC">
              <w:rPr>
                <w:rFonts w:ascii="Arial" w:eastAsia="Arial" w:hAnsi="Arial" w:cs="Arial"/>
                <w:sz w:val="16"/>
                <w:szCs w:val="16"/>
              </w:rPr>
              <w:t>Administrar de manera eficiente los recursos humanos, financieros y materiales asignados a la dependencia y cumplimentar todas las obligaciones establecidas en la normatividad de responsabilidades administrativas y de entrega-recepción;</w:t>
            </w:r>
          </w:p>
          <w:p w:rsidR="00625C7E" w:rsidRPr="008D77BC" w:rsidRDefault="00625C7E" w:rsidP="00625C7E">
            <w:pPr>
              <w:pStyle w:val="Prrafodelista"/>
              <w:spacing w:line="240" w:lineRule="auto"/>
              <w:rPr>
                <w:rFonts w:ascii="Arial" w:eastAsia="Arial" w:hAnsi="Arial" w:cs="Arial"/>
                <w:sz w:val="16"/>
                <w:szCs w:val="16"/>
              </w:rPr>
            </w:pPr>
          </w:p>
          <w:p w:rsidR="00625C7E" w:rsidRPr="008D77BC" w:rsidRDefault="00625C7E" w:rsidP="00625C7E">
            <w:pPr>
              <w:pStyle w:val="Prrafodelista"/>
              <w:spacing w:before="240" w:line="240" w:lineRule="auto"/>
              <w:jc w:val="both"/>
              <w:rPr>
                <w:rFonts w:ascii="Arial" w:eastAsia="Arial" w:hAnsi="Arial" w:cs="Arial"/>
                <w:sz w:val="16"/>
                <w:szCs w:val="16"/>
              </w:rPr>
            </w:pPr>
          </w:p>
          <w:p w:rsidR="00625C7E" w:rsidRPr="008D77BC" w:rsidRDefault="00625C7E" w:rsidP="00BC1BC8">
            <w:pPr>
              <w:pStyle w:val="Prrafodelista"/>
              <w:numPr>
                <w:ilvl w:val="0"/>
                <w:numId w:val="8"/>
              </w:numPr>
              <w:spacing w:before="240" w:after="160" w:line="240" w:lineRule="auto"/>
              <w:jc w:val="both"/>
              <w:rPr>
                <w:rFonts w:ascii="Arial" w:eastAsia="Arial" w:hAnsi="Arial" w:cs="Arial"/>
                <w:sz w:val="16"/>
                <w:szCs w:val="16"/>
              </w:rPr>
            </w:pPr>
            <w:r w:rsidRPr="008D77BC">
              <w:rPr>
                <w:rFonts w:ascii="Arial" w:eastAsia="Arial" w:hAnsi="Arial" w:cs="Arial"/>
                <w:sz w:val="16"/>
                <w:szCs w:val="16"/>
              </w:rPr>
              <w:t xml:space="preserve">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 </w:t>
            </w:r>
          </w:p>
          <w:p w:rsidR="00625C7E" w:rsidRPr="008D77BC" w:rsidRDefault="00625C7E" w:rsidP="00625C7E">
            <w:pPr>
              <w:pStyle w:val="Prrafodelista"/>
              <w:spacing w:before="240" w:line="240" w:lineRule="auto"/>
              <w:jc w:val="both"/>
              <w:rPr>
                <w:rFonts w:ascii="Arial" w:eastAsia="Arial" w:hAnsi="Arial" w:cs="Arial"/>
                <w:sz w:val="16"/>
                <w:szCs w:val="16"/>
              </w:rPr>
            </w:pPr>
          </w:p>
          <w:p w:rsidR="00625C7E" w:rsidRPr="008D77BC" w:rsidRDefault="00625C7E" w:rsidP="00BC1BC8">
            <w:pPr>
              <w:pStyle w:val="Prrafodelista"/>
              <w:numPr>
                <w:ilvl w:val="0"/>
                <w:numId w:val="8"/>
              </w:numPr>
              <w:spacing w:before="240" w:after="160" w:line="240" w:lineRule="auto"/>
              <w:jc w:val="both"/>
              <w:rPr>
                <w:rFonts w:ascii="Arial" w:eastAsia="Arial" w:hAnsi="Arial" w:cs="Arial"/>
                <w:sz w:val="16"/>
                <w:szCs w:val="16"/>
              </w:rPr>
            </w:pPr>
            <w:r w:rsidRPr="008D77BC">
              <w:rPr>
                <w:rFonts w:ascii="Arial" w:eastAsia="Arial" w:hAnsi="Arial" w:cs="Arial"/>
                <w:sz w:val="16"/>
                <w:szCs w:val="16"/>
              </w:rPr>
              <w:t>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w:t>
            </w:r>
          </w:p>
          <w:p w:rsidR="00625C7E" w:rsidRPr="008D77BC" w:rsidRDefault="00625C7E" w:rsidP="00625C7E">
            <w:pPr>
              <w:pStyle w:val="Prrafodelista"/>
              <w:spacing w:line="240" w:lineRule="auto"/>
              <w:rPr>
                <w:rFonts w:ascii="Arial" w:eastAsia="Arial" w:hAnsi="Arial" w:cs="Arial"/>
                <w:sz w:val="16"/>
                <w:szCs w:val="16"/>
              </w:rPr>
            </w:pPr>
          </w:p>
          <w:p w:rsidR="00625C7E" w:rsidRPr="008D77BC" w:rsidRDefault="00625C7E" w:rsidP="00625C7E">
            <w:pPr>
              <w:pStyle w:val="Prrafodelista"/>
              <w:spacing w:before="240" w:line="240" w:lineRule="auto"/>
              <w:jc w:val="both"/>
              <w:rPr>
                <w:rFonts w:ascii="Arial" w:eastAsia="Arial" w:hAnsi="Arial" w:cs="Arial"/>
                <w:sz w:val="2"/>
                <w:szCs w:val="16"/>
              </w:rPr>
            </w:pPr>
          </w:p>
          <w:p w:rsidR="00625C7E" w:rsidRPr="008D77BC" w:rsidRDefault="00625C7E" w:rsidP="00BC1BC8">
            <w:pPr>
              <w:pStyle w:val="Prrafodelista"/>
              <w:numPr>
                <w:ilvl w:val="0"/>
                <w:numId w:val="8"/>
              </w:numPr>
              <w:spacing w:before="240" w:after="160" w:line="240" w:lineRule="auto"/>
              <w:jc w:val="both"/>
              <w:rPr>
                <w:rFonts w:ascii="Arial" w:eastAsia="Arial" w:hAnsi="Arial" w:cs="Arial"/>
                <w:sz w:val="16"/>
                <w:szCs w:val="16"/>
              </w:rPr>
            </w:pPr>
            <w:r w:rsidRPr="008D77BC">
              <w:rPr>
                <w:rFonts w:ascii="Arial" w:eastAsia="Arial" w:hAnsi="Arial" w:cs="Arial"/>
                <w:sz w:val="16"/>
                <w:szCs w:val="16"/>
              </w:rPr>
              <w:t>Elaborar, presentar y ejecutar los programas operativos anuales de su dependencia e informar sobre su cumplimiento a través de los informes trimestrales;</w:t>
            </w:r>
          </w:p>
          <w:p w:rsidR="00625C7E" w:rsidRPr="008D77BC" w:rsidRDefault="00625C7E" w:rsidP="00625C7E">
            <w:pPr>
              <w:pStyle w:val="Prrafodelista"/>
              <w:spacing w:before="240" w:line="240" w:lineRule="auto"/>
              <w:jc w:val="both"/>
              <w:rPr>
                <w:rFonts w:ascii="Arial" w:eastAsia="Arial" w:hAnsi="Arial" w:cs="Arial"/>
                <w:sz w:val="16"/>
                <w:szCs w:val="16"/>
              </w:rPr>
            </w:pPr>
          </w:p>
          <w:p w:rsidR="00625C7E" w:rsidRPr="008D77BC" w:rsidRDefault="00625C7E" w:rsidP="00BC1BC8">
            <w:pPr>
              <w:pStyle w:val="Prrafodelista"/>
              <w:numPr>
                <w:ilvl w:val="0"/>
                <w:numId w:val="8"/>
              </w:numPr>
              <w:spacing w:before="240" w:after="160" w:line="240" w:lineRule="auto"/>
              <w:jc w:val="both"/>
              <w:rPr>
                <w:rFonts w:ascii="Arial" w:eastAsia="Arial" w:hAnsi="Arial" w:cs="Arial"/>
                <w:sz w:val="16"/>
                <w:szCs w:val="16"/>
              </w:rPr>
            </w:pPr>
            <w:r w:rsidRPr="008D77BC">
              <w:rPr>
                <w:rFonts w:ascii="Arial" w:eastAsia="Arial" w:hAnsi="Arial" w:cs="Arial"/>
                <w:sz w:val="16"/>
                <w:szCs w:val="16"/>
              </w:rPr>
              <w:t xml:space="preserve">Informar a la Coordinación General de Protección Civil y Bomberos, sobre los avances de sus actividades y los resultados estadísticos que permitan medir el cumplimiento de sus objetivos, en los términos y condiciones que le sean indicados; </w:t>
            </w:r>
          </w:p>
          <w:p w:rsidR="00625C7E" w:rsidRPr="008D77BC" w:rsidRDefault="00625C7E" w:rsidP="00625C7E">
            <w:pPr>
              <w:pStyle w:val="Prrafodelista"/>
              <w:spacing w:line="240" w:lineRule="auto"/>
              <w:rPr>
                <w:rFonts w:ascii="Arial" w:eastAsia="Arial" w:hAnsi="Arial" w:cs="Arial"/>
                <w:sz w:val="16"/>
                <w:szCs w:val="16"/>
              </w:rPr>
            </w:pPr>
          </w:p>
          <w:p w:rsidR="00625C7E" w:rsidRPr="008D77BC" w:rsidRDefault="00625C7E" w:rsidP="00625C7E">
            <w:pPr>
              <w:pStyle w:val="Prrafodelista"/>
              <w:spacing w:before="240" w:line="240" w:lineRule="auto"/>
              <w:jc w:val="both"/>
              <w:rPr>
                <w:rFonts w:ascii="Arial" w:eastAsia="Arial" w:hAnsi="Arial" w:cs="Arial"/>
                <w:sz w:val="8"/>
                <w:szCs w:val="16"/>
              </w:rPr>
            </w:pPr>
          </w:p>
          <w:p w:rsidR="00625C7E" w:rsidRPr="008D77BC" w:rsidRDefault="00625C7E" w:rsidP="00BC1BC8">
            <w:pPr>
              <w:pStyle w:val="Prrafodelista"/>
              <w:numPr>
                <w:ilvl w:val="0"/>
                <w:numId w:val="8"/>
              </w:numPr>
              <w:spacing w:before="240" w:after="160" w:line="240" w:lineRule="auto"/>
              <w:jc w:val="both"/>
              <w:rPr>
                <w:rFonts w:ascii="Arial" w:eastAsia="Arial" w:hAnsi="Arial" w:cs="Arial"/>
                <w:sz w:val="16"/>
                <w:szCs w:val="16"/>
              </w:rPr>
            </w:pPr>
            <w:r w:rsidRPr="008D77BC">
              <w:rPr>
                <w:rFonts w:ascii="Arial" w:eastAsia="Arial" w:hAnsi="Arial" w:cs="Arial"/>
                <w:sz w:val="16"/>
                <w:szCs w:val="16"/>
              </w:rPr>
              <w:t xml:space="preserve">Coadyuvar con la Coordinación General de Protección Civil y Bomberos, en todos los programas, proyectos y acciones que le sean encomendados en los términos y tiempos que le sean impuestos y que señale la normatividad aplicable; </w:t>
            </w:r>
          </w:p>
          <w:p w:rsidR="00625C7E" w:rsidRPr="008D77BC" w:rsidRDefault="00625C7E" w:rsidP="00625C7E">
            <w:pPr>
              <w:pStyle w:val="Prrafodelista"/>
              <w:spacing w:before="240" w:line="240" w:lineRule="auto"/>
              <w:jc w:val="both"/>
              <w:rPr>
                <w:rFonts w:ascii="Arial" w:eastAsia="Arial" w:hAnsi="Arial" w:cs="Arial"/>
                <w:sz w:val="16"/>
                <w:szCs w:val="16"/>
              </w:rPr>
            </w:pPr>
          </w:p>
          <w:p w:rsidR="00625C7E" w:rsidRPr="008D77BC" w:rsidRDefault="00625C7E" w:rsidP="00BC1BC8">
            <w:pPr>
              <w:pStyle w:val="Prrafodelista"/>
              <w:numPr>
                <w:ilvl w:val="0"/>
                <w:numId w:val="8"/>
              </w:numPr>
              <w:spacing w:before="240" w:after="160" w:line="240" w:lineRule="auto"/>
              <w:jc w:val="both"/>
              <w:rPr>
                <w:rFonts w:ascii="Arial" w:eastAsia="Arial" w:hAnsi="Arial" w:cs="Arial"/>
                <w:sz w:val="16"/>
                <w:szCs w:val="16"/>
              </w:rPr>
            </w:pPr>
            <w:r w:rsidRPr="008D77BC">
              <w:rPr>
                <w:rFonts w:ascii="Arial" w:eastAsia="Arial" w:hAnsi="Arial" w:cs="Arial"/>
                <w:sz w:val="16"/>
                <w:szCs w:val="16"/>
              </w:rPr>
              <w:t>Ejecutar la evaluación del desempeño de su personal, en los términos y condiciones que le sean solicitados;</w:t>
            </w:r>
          </w:p>
          <w:p w:rsidR="00625C7E" w:rsidRPr="008D77BC" w:rsidRDefault="00625C7E" w:rsidP="00625C7E">
            <w:pPr>
              <w:pStyle w:val="Prrafodelista"/>
              <w:spacing w:line="240" w:lineRule="auto"/>
              <w:rPr>
                <w:rFonts w:ascii="Arial" w:eastAsia="Arial" w:hAnsi="Arial" w:cs="Arial"/>
                <w:sz w:val="16"/>
                <w:szCs w:val="16"/>
              </w:rPr>
            </w:pPr>
          </w:p>
          <w:p w:rsidR="00625C7E" w:rsidRPr="008D77BC" w:rsidRDefault="00625C7E" w:rsidP="00625C7E">
            <w:pPr>
              <w:pStyle w:val="Prrafodelista"/>
              <w:spacing w:before="240" w:line="240" w:lineRule="auto"/>
              <w:jc w:val="both"/>
              <w:rPr>
                <w:rFonts w:ascii="Arial" w:eastAsia="Arial" w:hAnsi="Arial" w:cs="Arial"/>
                <w:sz w:val="2"/>
                <w:szCs w:val="16"/>
              </w:rPr>
            </w:pPr>
          </w:p>
          <w:p w:rsidR="00625C7E" w:rsidRPr="008D77BC" w:rsidRDefault="00625C7E" w:rsidP="00BC1BC8">
            <w:pPr>
              <w:pStyle w:val="Prrafodelista"/>
              <w:numPr>
                <w:ilvl w:val="0"/>
                <w:numId w:val="8"/>
              </w:numPr>
              <w:spacing w:before="240" w:after="160" w:line="240" w:lineRule="auto"/>
              <w:jc w:val="both"/>
              <w:rPr>
                <w:rFonts w:ascii="Arial" w:eastAsia="Arial" w:hAnsi="Arial" w:cs="Arial"/>
                <w:sz w:val="16"/>
                <w:szCs w:val="16"/>
              </w:rPr>
            </w:pPr>
            <w:r w:rsidRPr="008D77BC">
              <w:rPr>
                <w:rFonts w:ascii="Arial" w:eastAsia="Arial" w:hAnsi="Arial" w:cs="Arial"/>
                <w:sz w:val="16"/>
                <w:szCs w:val="16"/>
              </w:rPr>
              <w:t>Las demás que le determine el Ayuntamiento, la Coordinación General de Protección Civil y Bomberos y la normatividad aplicable;</w:t>
            </w:r>
          </w:p>
          <w:p w:rsidR="00625C7E" w:rsidRPr="008D77BC" w:rsidRDefault="00625C7E" w:rsidP="00625C7E">
            <w:pPr>
              <w:spacing w:after="0" w:line="240" w:lineRule="auto"/>
              <w:jc w:val="both"/>
              <w:rPr>
                <w:rFonts w:ascii="Arial" w:eastAsia="Arial" w:hAnsi="Arial" w:cs="Arial"/>
                <w:sz w:val="16"/>
                <w:szCs w:val="16"/>
              </w:rPr>
            </w:pPr>
            <w:r w:rsidRPr="008D77BC">
              <w:rPr>
                <w:rFonts w:ascii="Arial" w:eastAsia="Arial" w:hAnsi="Arial" w:cs="Arial"/>
                <w:sz w:val="16"/>
                <w:szCs w:val="16"/>
              </w:rPr>
              <w:t>Para el ejercicio de sus funciones contará con:</w:t>
            </w:r>
          </w:p>
          <w:p w:rsidR="00625C7E" w:rsidRPr="008D77BC" w:rsidRDefault="00625C7E" w:rsidP="00625C7E">
            <w:pPr>
              <w:spacing w:after="0" w:line="240" w:lineRule="auto"/>
              <w:jc w:val="both"/>
              <w:rPr>
                <w:rFonts w:ascii="Arial" w:eastAsia="Arial" w:hAnsi="Arial" w:cs="Arial"/>
                <w:sz w:val="16"/>
                <w:szCs w:val="16"/>
              </w:rPr>
            </w:pPr>
          </w:p>
          <w:p w:rsidR="00625C7E" w:rsidRPr="008D77BC" w:rsidRDefault="00625C7E" w:rsidP="00BC1BC8">
            <w:pPr>
              <w:pStyle w:val="Prrafodelista"/>
              <w:numPr>
                <w:ilvl w:val="0"/>
                <w:numId w:val="7"/>
              </w:numPr>
              <w:spacing w:after="0" w:line="240" w:lineRule="auto"/>
              <w:ind w:left="1146"/>
              <w:jc w:val="both"/>
              <w:rPr>
                <w:rFonts w:ascii="Arial" w:eastAsia="Arial" w:hAnsi="Arial" w:cs="Arial"/>
                <w:sz w:val="16"/>
                <w:szCs w:val="16"/>
              </w:rPr>
            </w:pPr>
            <w:r w:rsidRPr="008D77BC">
              <w:rPr>
                <w:rFonts w:ascii="Arial" w:eastAsia="Arial" w:hAnsi="Arial" w:cs="Arial"/>
                <w:sz w:val="16"/>
                <w:szCs w:val="16"/>
              </w:rPr>
              <w:t>Coordinación Administrativa, integrada por el Área de Planificación, el Área de Logística, el Área de Proyectos y el Área de Políticas Públicas;</w:t>
            </w:r>
          </w:p>
          <w:p w:rsidR="00625C7E" w:rsidRPr="008D77BC" w:rsidRDefault="00625C7E" w:rsidP="00BC1BC8">
            <w:pPr>
              <w:pStyle w:val="Prrafodelista"/>
              <w:numPr>
                <w:ilvl w:val="0"/>
                <w:numId w:val="7"/>
              </w:numPr>
              <w:spacing w:after="0" w:line="240" w:lineRule="auto"/>
              <w:ind w:left="1146"/>
              <w:jc w:val="both"/>
              <w:rPr>
                <w:rFonts w:ascii="Arial" w:eastAsia="Arial" w:hAnsi="Arial" w:cs="Arial"/>
                <w:sz w:val="16"/>
                <w:szCs w:val="16"/>
              </w:rPr>
            </w:pPr>
            <w:r w:rsidRPr="008D77BC">
              <w:rPr>
                <w:rFonts w:ascii="Arial" w:eastAsia="Arial" w:hAnsi="Arial" w:cs="Arial"/>
                <w:sz w:val="16"/>
                <w:szCs w:val="16"/>
              </w:rPr>
              <w:t>Jefatura de Gestión Administrativa, integrada por el área de Recursos Jurídicos, el Área de Recursos Humanos, el área de Recursos Financieros, el Área de Recursos Materiales y Servicios;</w:t>
            </w:r>
          </w:p>
          <w:p w:rsidR="00625C7E" w:rsidRPr="008D77BC" w:rsidRDefault="00625C7E" w:rsidP="00BC1BC8">
            <w:pPr>
              <w:pStyle w:val="Prrafodelista"/>
              <w:numPr>
                <w:ilvl w:val="0"/>
                <w:numId w:val="7"/>
              </w:numPr>
              <w:spacing w:after="0" w:line="240" w:lineRule="auto"/>
              <w:ind w:left="1146"/>
              <w:jc w:val="both"/>
              <w:rPr>
                <w:rFonts w:ascii="Arial" w:eastAsia="Arial" w:hAnsi="Arial" w:cs="Arial"/>
                <w:sz w:val="16"/>
                <w:szCs w:val="16"/>
              </w:rPr>
            </w:pPr>
            <w:r w:rsidRPr="008D77BC">
              <w:rPr>
                <w:rFonts w:ascii="Arial" w:eastAsia="Arial" w:hAnsi="Arial" w:cs="Arial"/>
                <w:sz w:val="16"/>
                <w:szCs w:val="16"/>
              </w:rPr>
              <w:t>Jefatura de Evaluación y Seguimiento;</w:t>
            </w:r>
          </w:p>
          <w:p w:rsidR="00625C7E" w:rsidRPr="008D77BC" w:rsidRDefault="00625C7E" w:rsidP="00625C7E">
            <w:pPr>
              <w:pBdr>
                <w:top w:val="nil"/>
                <w:left w:val="nil"/>
                <w:bottom w:val="nil"/>
                <w:right w:val="nil"/>
                <w:between w:val="nil"/>
              </w:pBdr>
              <w:tabs>
                <w:tab w:val="left" w:pos="2520"/>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II.</w:t>
            </w:r>
            <w:r w:rsidRPr="008D77BC">
              <w:rPr>
                <w:rFonts w:ascii="Arial" w:eastAsia="Arial" w:hAnsi="Arial" w:cs="Arial"/>
                <w:sz w:val="16"/>
                <w:szCs w:val="16"/>
              </w:rPr>
              <w:t xml:space="preserve"> Dirección Operativa. Encargada de coordinar las funciones operativas de la Coordinación General de Protección Civil y Bomberos de San Pedro Tlaquepaque, para mantener la adecuada operatividad de esta dependencia, así como coordinarse con la Dirección Administrativa para el ejercicio de sus funciones y ésta misma de manera general como responsable de la planificación, organización, dirección y control de las gestiones necesarias para la institución.</w:t>
            </w:r>
          </w:p>
          <w:p w:rsidR="00625C7E" w:rsidRPr="008D77BC" w:rsidRDefault="00625C7E" w:rsidP="00625C7E">
            <w:pPr>
              <w:spacing w:before="240" w:line="240" w:lineRule="auto"/>
              <w:jc w:val="both"/>
              <w:rPr>
                <w:rFonts w:ascii="Arial" w:eastAsia="Arial" w:hAnsi="Arial" w:cs="Arial"/>
                <w:sz w:val="16"/>
                <w:szCs w:val="16"/>
              </w:rPr>
            </w:pPr>
            <w:r w:rsidRPr="008D77BC">
              <w:rPr>
                <w:rFonts w:ascii="Arial" w:eastAsia="Arial" w:hAnsi="Arial" w:cs="Arial"/>
                <w:sz w:val="16"/>
                <w:szCs w:val="16"/>
              </w:rPr>
              <w:t xml:space="preserve">Son atribuciones de la Dirección Operativa las siguientes: </w:t>
            </w:r>
          </w:p>
          <w:p w:rsidR="00625C7E" w:rsidRPr="008D77BC" w:rsidRDefault="00625C7E" w:rsidP="00BC1BC8">
            <w:pPr>
              <w:pStyle w:val="xgmail-msolistparagraph"/>
              <w:numPr>
                <w:ilvl w:val="0"/>
                <w:numId w:val="9"/>
              </w:numPr>
              <w:shd w:val="clear" w:color="auto" w:fill="FFFFFF"/>
              <w:spacing w:before="240" w:beforeAutospacing="0" w:after="240" w:afterAutospacing="0"/>
              <w:jc w:val="both"/>
              <w:rPr>
                <w:rFonts w:ascii="Arial" w:eastAsia="Arial" w:hAnsi="Arial" w:cs="Arial"/>
                <w:sz w:val="16"/>
                <w:szCs w:val="16"/>
                <w:lang w:val="es-ES" w:eastAsia="es-ES"/>
              </w:rPr>
            </w:pPr>
            <w:r w:rsidRPr="008D77BC">
              <w:rPr>
                <w:rFonts w:ascii="Arial" w:eastAsia="Arial" w:hAnsi="Arial" w:cs="Arial"/>
                <w:sz w:val="16"/>
                <w:szCs w:val="16"/>
                <w:lang w:val="es-ES" w:eastAsia="es-ES"/>
              </w:rPr>
              <w:t>Planear y ejecutar los programas de prevención, auxilio y recuperación o restablecimiento para casos de emergencia o desastre;</w:t>
            </w:r>
          </w:p>
          <w:p w:rsidR="00625C7E" w:rsidRPr="008D77BC" w:rsidRDefault="00625C7E" w:rsidP="00BC1BC8">
            <w:pPr>
              <w:pStyle w:val="xgmail-msolistparagraph"/>
              <w:numPr>
                <w:ilvl w:val="0"/>
                <w:numId w:val="9"/>
              </w:numPr>
              <w:shd w:val="clear" w:color="auto" w:fill="FFFFFF"/>
              <w:spacing w:before="240" w:beforeAutospacing="0" w:after="240" w:afterAutospacing="0"/>
              <w:jc w:val="both"/>
              <w:rPr>
                <w:rFonts w:ascii="Arial" w:eastAsia="Arial" w:hAnsi="Arial" w:cs="Arial"/>
                <w:sz w:val="16"/>
                <w:szCs w:val="16"/>
                <w:lang w:val="es-ES" w:eastAsia="es-ES"/>
              </w:rPr>
            </w:pPr>
            <w:r w:rsidRPr="008D77BC">
              <w:rPr>
                <w:rFonts w:ascii="Arial" w:eastAsia="Arial" w:hAnsi="Arial" w:cs="Arial"/>
                <w:sz w:val="16"/>
                <w:szCs w:val="16"/>
                <w:lang w:val="es-ES" w:eastAsia="es-ES"/>
              </w:rPr>
              <w:t>Monitorear y analizar los fenómenos perturbadores, revisando las diferentes fuentes de información oficial, generando las estadísticas de su comportamiento, así como de los servicios de prevención, atención y restablecimiento; y evaluar las acciones implementadas de auxilio a la población, antes, durante y después del impacto.</w:t>
            </w:r>
          </w:p>
          <w:p w:rsidR="00625C7E" w:rsidRPr="008D77BC" w:rsidRDefault="00625C7E" w:rsidP="00BC1BC8">
            <w:pPr>
              <w:pStyle w:val="xgmail-msolistparagraph"/>
              <w:numPr>
                <w:ilvl w:val="0"/>
                <w:numId w:val="9"/>
              </w:numPr>
              <w:shd w:val="clear" w:color="auto" w:fill="FFFFFF"/>
              <w:spacing w:before="240" w:beforeAutospacing="0" w:after="240" w:afterAutospacing="0"/>
              <w:jc w:val="both"/>
              <w:rPr>
                <w:rFonts w:ascii="Arial" w:eastAsia="Arial" w:hAnsi="Arial" w:cs="Arial"/>
                <w:sz w:val="16"/>
                <w:szCs w:val="16"/>
                <w:lang w:val="es-ES" w:eastAsia="es-ES"/>
              </w:rPr>
            </w:pPr>
            <w:r w:rsidRPr="008D77BC">
              <w:rPr>
                <w:rFonts w:ascii="Arial" w:eastAsia="Arial" w:hAnsi="Arial" w:cs="Arial"/>
                <w:sz w:val="16"/>
                <w:szCs w:val="16"/>
                <w:lang w:val="es-ES" w:eastAsia="es-ES"/>
              </w:rPr>
              <w:t>Identificar los riesgos existentes en el municipio, integrando el atlas municipal de riesgos y el fortalecimiento del atlas estatal y nacional;</w:t>
            </w:r>
          </w:p>
          <w:p w:rsidR="00625C7E" w:rsidRPr="008D77BC" w:rsidRDefault="00625C7E" w:rsidP="00BC1BC8">
            <w:pPr>
              <w:pStyle w:val="xgmail-msolistparagraph"/>
              <w:numPr>
                <w:ilvl w:val="0"/>
                <w:numId w:val="9"/>
              </w:numPr>
              <w:shd w:val="clear" w:color="auto" w:fill="FFFFFF"/>
              <w:spacing w:before="240" w:beforeAutospacing="0" w:after="240" w:afterAutospacing="0"/>
              <w:jc w:val="both"/>
              <w:rPr>
                <w:rFonts w:ascii="Arial" w:eastAsia="Arial" w:hAnsi="Arial" w:cs="Arial"/>
                <w:sz w:val="16"/>
                <w:szCs w:val="16"/>
                <w:lang w:val="es-ES" w:eastAsia="es-ES"/>
              </w:rPr>
            </w:pPr>
            <w:r w:rsidRPr="008D77BC">
              <w:rPr>
                <w:rFonts w:ascii="Arial" w:eastAsia="Arial" w:hAnsi="Arial" w:cs="Arial"/>
                <w:sz w:val="16"/>
                <w:szCs w:val="16"/>
                <w:lang w:val="es-ES" w:eastAsia="es-ES"/>
              </w:rPr>
              <w:t>Coordinar operativos especiales de prevención y auxilio de accidentes y/o emergencias;</w:t>
            </w:r>
          </w:p>
          <w:p w:rsidR="00625C7E" w:rsidRPr="008D77BC" w:rsidRDefault="00625C7E" w:rsidP="00BC1BC8">
            <w:pPr>
              <w:pStyle w:val="xgmail-msolistparagraph"/>
              <w:numPr>
                <w:ilvl w:val="0"/>
                <w:numId w:val="9"/>
              </w:numPr>
              <w:shd w:val="clear" w:color="auto" w:fill="FFFFFF"/>
              <w:spacing w:before="240" w:beforeAutospacing="0" w:after="240" w:afterAutospacing="0"/>
              <w:jc w:val="both"/>
              <w:rPr>
                <w:rFonts w:ascii="Arial" w:eastAsia="Arial" w:hAnsi="Arial" w:cs="Arial"/>
                <w:sz w:val="16"/>
                <w:szCs w:val="16"/>
                <w:lang w:val="es-ES" w:eastAsia="es-ES"/>
              </w:rPr>
            </w:pPr>
            <w:r w:rsidRPr="008D77BC">
              <w:rPr>
                <w:rFonts w:ascii="Arial" w:eastAsia="Arial" w:hAnsi="Arial" w:cs="Arial"/>
                <w:sz w:val="16"/>
                <w:szCs w:val="16"/>
                <w:lang w:val="es-ES" w:eastAsia="es-ES"/>
              </w:rPr>
              <w:t>Dirigir y coordinar las acciones operativas y de gestión integral de riesgos;</w:t>
            </w:r>
          </w:p>
          <w:p w:rsidR="00625C7E" w:rsidRPr="008D77BC" w:rsidRDefault="00625C7E" w:rsidP="00BC1BC8">
            <w:pPr>
              <w:pStyle w:val="xgmail-msolistparagraph"/>
              <w:numPr>
                <w:ilvl w:val="0"/>
                <w:numId w:val="9"/>
              </w:numPr>
              <w:shd w:val="clear" w:color="auto" w:fill="FFFFFF"/>
              <w:spacing w:before="240" w:beforeAutospacing="0" w:after="240" w:afterAutospacing="0"/>
              <w:jc w:val="both"/>
              <w:rPr>
                <w:rFonts w:ascii="Arial" w:eastAsia="Arial" w:hAnsi="Arial" w:cs="Arial"/>
                <w:sz w:val="16"/>
                <w:szCs w:val="16"/>
                <w:lang w:val="es-ES" w:eastAsia="es-ES"/>
              </w:rPr>
            </w:pPr>
            <w:r w:rsidRPr="008D77BC">
              <w:rPr>
                <w:rFonts w:ascii="Arial" w:eastAsia="Arial" w:hAnsi="Arial" w:cs="Arial"/>
                <w:sz w:val="16"/>
                <w:szCs w:val="16"/>
                <w:lang w:val="es-ES" w:eastAsia="es-ES"/>
              </w:rPr>
              <w:t>Coordinar la intercomunicación de las áreas de cabina de las demás bases, para el registro de los sucesos relevantes en materia de protección civil, emitir las alertas y recomendaciones a la ciudadanía;</w:t>
            </w:r>
          </w:p>
          <w:p w:rsidR="00625C7E" w:rsidRPr="008D77BC" w:rsidRDefault="00625C7E" w:rsidP="00BC1BC8">
            <w:pPr>
              <w:pStyle w:val="xgmail-msolistparagraph"/>
              <w:numPr>
                <w:ilvl w:val="0"/>
                <w:numId w:val="9"/>
              </w:numPr>
              <w:shd w:val="clear" w:color="auto" w:fill="FFFFFF"/>
              <w:spacing w:before="240" w:beforeAutospacing="0" w:after="240" w:afterAutospacing="0"/>
              <w:jc w:val="both"/>
              <w:rPr>
                <w:rFonts w:ascii="Arial" w:eastAsia="Arial" w:hAnsi="Arial" w:cs="Arial"/>
                <w:sz w:val="16"/>
                <w:szCs w:val="16"/>
                <w:lang w:val="es-ES" w:eastAsia="es-ES"/>
              </w:rPr>
            </w:pPr>
            <w:r w:rsidRPr="008D77BC">
              <w:rPr>
                <w:rFonts w:ascii="Arial" w:eastAsia="Arial" w:hAnsi="Arial" w:cs="Arial"/>
                <w:sz w:val="16"/>
                <w:szCs w:val="16"/>
                <w:lang w:val="es-ES" w:eastAsia="es-ES"/>
              </w:rPr>
              <w:t>Dar a conocer a la población los diferentes planes operativos preventivos, sus acciones de atención de emergencias antes, durante y después de una emergencia a través de los medios de comunicación;</w:t>
            </w:r>
          </w:p>
          <w:p w:rsidR="00625C7E" w:rsidRPr="008D77BC" w:rsidRDefault="00625C7E" w:rsidP="00BC1BC8">
            <w:pPr>
              <w:pStyle w:val="xgmail-msolistparagraph"/>
              <w:numPr>
                <w:ilvl w:val="0"/>
                <w:numId w:val="9"/>
              </w:numPr>
              <w:shd w:val="clear" w:color="auto" w:fill="FFFFFF"/>
              <w:spacing w:before="240" w:beforeAutospacing="0" w:after="240" w:afterAutospacing="0"/>
              <w:jc w:val="both"/>
              <w:rPr>
                <w:rFonts w:ascii="Arial" w:eastAsia="Arial" w:hAnsi="Arial" w:cs="Arial"/>
                <w:sz w:val="16"/>
                <w:szCs w:val="16"/>
                <w:lang w:val="es-ES" w:eastAsia="es-ES"/>
              </w:rPr>
            </w:pPr>
            <w:r w:rsidRPr="008D77BC">
              <w:rPr>
                <w:rFonts w:ascii="Arial" w:eastAsia="Arial" w:hAnsi="Arial" w:cs="Arial"/>
                <w:sz w:val="16"/>
                <w:szCs w:val="16"/>
                <w:lang w:val="es-ES" w:eastAsia="es-ES"/>
              </w:rPr>
              <w:t>Identificar y mantener actualizado el catálogo de riesgos en el municipio mediante la el análisis de información y las visitas domiciliarias de inspección a empresas, organismos y/o transportes, evaluando las medidas de seguridad en instalaciones, equipos y en el manejo de materiales peligrosos; verificando el cumplimiento de la normatividad en la materia;</w:t>
            </w:r>
          </w:p>
          <w:p w:rsidR="00625C7E" w:rsidRPr="008D77BC" w:rsidRDefault="00625C7E" w:rsidP="00BC1BC8">
            <w:pPr>
              <w:pStyle w:val="xgmail-msolistparagraph"/>
              <w:numPr>
                <w:ilvl w:val="0"/>
                <w:numId w:val="9"/>
              </w:numPr>
              <w:shd w:val="clear" w:color="auto" w:fill="FFFFFF"/>
              <w:spacing w:before="240" w:beforeAutospacing="0" w:after="240" w:afterAutospacing="0"/>
              <w:jc w:val="both"/>
              <w:rPr>
                <w:rFonts w:ascii="Arial" w:eastAsia="Arial" w:hAnsi="Arial" w:cs="Arial"/>
                <w:sz w:val="16"/>
                <w:szCs w:val="16"/>
                <w:lang w:val="es-ES" w:eastAsia="es-ES"/>
              </w:rPr>
            </w:pPr>
            <w:r w:rsidRPr="008D77BC">
              <w:rPr>
                <w:rFonts w:ascii="Arial" w:eastAsia="Arial" w:hAnsi="Arial" w:cs="Arial"/>
                <w:sz w:val="16"/>
                <w:szCs w:val="16"/>
                <w:lang w:val="es-ES" w:eastAsia="es-ES"/>
              </w:rPr>
              <w:t>Dictaminar y verificar en campo los estudios de riesgos de empresas o particulares que lo soliciten, Evaluar y dictaminar los programas internos de protección civil;</w:t>
            </w:r>
          </w:p>
          <w:p w:rsidR="00625C7E" w:rsidRPr="008D77BC" w:rsidRDefault="00625C7E" w:rsidP="00BC1BC8">
            <w:pPr>
              <w:pStyle w:val="xgmail-msolistparagraph"/>
              <w:numPr>
                <w:ilvl w:val="0"/>
                <w:numId w:val="9"/>
              </w:numPr>
              <w:shd w:val="clear" w:color="auto" w:fill="FFFFFF"/>
              <w:spacing w:before="240" w:beforeAutospacing="0" w:after="240" w:afterAutospacing="0"/>
              <w:jc w:val="both"/>
              <w:rPr>
                <w:rFonts w:ascii="Arial" w:eastAsia="Arial" w:hAnsi="Arial" w:cs="Arial"/>
                <w:sz w:val="16"/>
                <w:szCs w:val="16"/>
                <w:lang w:val="es-ES" w:eastAsia="es-ES"/>
              </w:rPr>
            </w:pPr>
            <w:r w:rsidRPr="008D77BC">
              <w:rPr>
                <w:rFonts w:ascii="Arial" w:eastAsia="Arial" w:hAnsi="Arial" w:cs="Arial"/>
                <w:sz w:val="16"/>
                <w:szCs w:val="16"/>
                <w:lang w:val="es-ES" w:eastAsia="es-ES"/>
              </w:rPr>
              <w:t>Evaluar y expedir los registros para empresas que manejan, almacenan, transportan o venden materiales peligrosos, así como de consultores y capacitadores acreditados por la Unidad Estatal de Protección Civil y Bomberos, para brindar sus servicios;</w:t>
            </w:r>
          </w:p>
          <w:p w:rsidR="00625C7E" w:rsidRPr="008D77BC" w:rsidRDefault="00625C7E" w:rsidP="00BC1BC8">
            <w:pPr>
              <w:pStyle w:val="xgmail-msolistparagraph"/>
              <w:numPr>
                <w:ilvl w:val="0"/>
                <w:numId w:val="9"/>
              </w:numPr>
              <w:shd w:val="clear" w:color="auto" w:fill="FFFFFF"/>
              <w:spacing w:before="240" w:beforeAutospacing="0" w:after="240" w:afterAutospacing="0"/>
              <w:jc w:val="both"/>
              <w:rPr>
                <w:rFonts w:ascii="Arial" w:eastAsia="Arial" w:hAnsi="Arial" w:cs="Arial"/>
                <w:sz w:val="16"/>
                <w:szCs w:val="16"/>
                <w:lang w:val="es-ES" w:eastAsia="es-ES"/>
              </w:rPr>
            </w:pPr>
            <w:r w:rsidRPr="008D77BC">
              <w:rPr>
                <w:rFonts w:ascii="Arial" w:eastAsia="Arial" w:hAnsi="Arial" w:cs="Arial"/>
                <w:sz w:val="16"/>
                <w:szCs w:val="16"/>
                <w:lang w:val="es-ES" w:eastAsia="es-ES"/>
              </w:rPr>
              <w:t>Disponer que se integren las unidades internas de las dependencias y organismos de la administración pública municipal y vigilar su operación.</w:t>
            </w:r>
          </w:p>
          <w:p w:rsidR="00625C7E" w:rsidRPr="008D77BC" w:rsidRDefault="00625C7E" w:rsidP="00BC1BC8">
            <w:pPr>
              <w:pStyle w:val="xgmail-msolistparagraph"/>
              <w:numPr>
                <w:ilvl w:val="0"/>
                <w:numId w:val="9"/>
              </w:numPr>
              <w:shd w:val="clear" w:color="auto" w:fill="FFFFFF"/>
              <w:spacing w:before="240" w:beforeAutospacing="0" w:after="240" w:afterAutospacing="0"/>
              <w:jc w:val="both"/>
              <w:rPr>
                <w:rFonts w:ascii="Arial" w:eastAsia="Arial" w:hAnsi="Arial" w:cs="Arial"/>
                <w:sz w:val="16"/>
                <w:szCs w:val="16"/>
                <w:lang w:val="es-ES" w:eastAsia="es-ES"/>
              </w:rPr>
            </w:pPr>
            <w:r w:rsidRPr="008D77BC">
              <w:rPr>
                <w:rFonts w:ascii="Arial" w:eastAsia="Arial" w:hAnsi="Arial" w:cs="Arial"/>
                <w:sz w:val="16"/>
                <w:szCs w:val="16"/>
                <w:lang w:val="es-ES" w:eastAsia="es-ES"/>
              </w:rPr>
              <w:t>Diseñar y ejecutar programas de capacitación para los sectores público, privado y social, en materia de protección civil, promoviendo y difundiendo la cultura de la protección civil y de la autoprotección, así como la organización de simulacros y actividades que sensibilicen a la ciudadanía de conformidad a la ley de protección civil;</w:t>
            </w:r>
          </w:p>
          <w:p w:rsidR="00625C7E" w:rsidRPr="008D77BC" w:rsidRDefault="00625C7E" w:rsidP="00BC1BC8">
            <w:pPr>
              <w:pStyle w:val="xgmail-msolistparagraph"/>
              <w:numPr>
                <w:ilvl w:val="0"/>
                <w:numId w:val="9"/>
              </w:numPr>
              <w:shd w:val="clear" w:color="auto" w:fill="FFFFFF"/>
              <w:spacing w:before="240" w:beforeAutospacing="0" w:after="240" w:afterAutospacing="0"/>
              <w:jc w:val="both"/>
              <w:rPr>
                <w:rFonts w:ascii="Arial" w:eastAsia="Arial" w:hAnsi="Arial" w:cs="Arial"/>
                <w:sz w:val="16"/>
                <w:szCs w:val="16"/>
                <w:lang w:val="es-ES" w:eastAsia="es-ES"/>
              </w:rPr>
            </w:pPr>
            <w:r w:rsidRPr="008D77BC">
              <w:rPr>
                <w:rFonts w:ascii="Arial" w:eastAsia="Arial" w:hAnsi="Arial" w:cs="Arial"/>
                <w:sz w:val="16"/>
                <w:szCs w:val="16"/>
                <w:lang w:val="es-ES" w:eastAsia="es-ES"/>
              </w:rPr>
              <w:t>Desarrollar programas de capacitación y profesionalización del personal operativo y administrativo de la dependencia;</w:t>
            </w:r>
          </w:p>
          <w:p w:rsidR="00625C7E" w:rsidRPr="008D77BC" w:rsidRDefault="00625C7E" w:rsidP="00BC1BC8">
            <w:pPr>
              <w:pStyle w:val="Prrafodelista"/>
              <w:numPr>
                <w:ilvl w:val="0"/>
                <w:numId w:val="9"/>
              </w:numPr>
              <w:spacing w:before="240" w:after="160" w:line="240" w:lineRule="auto"/>
              <w:jc w:val="both"/>
              <w:rPr>
                <w:rFonts w:ascii="Arial" w:eastAsia="Arial" w:hAnsi="Arial" w:cs="Arial"/>
                <w:sz w:val="16"/>
                <w:szCs w:val="16"/>
              </w:rPr>
            </w:pPr>
            <w:r w:rsidRPr="008D77BC">
              <w:rPr>
                <w:rFonts w:ascii="Arial" w:eastAsia="Arial" w:hAnsi="Arial" w:cs="Arial"/>
                <w:sz w:val="16"/>
                <w:szCs w:val="16"/>
              </w:rPr>
              <w:t>Elaborar, presentar y ejecutar los programas operativos anuales de su dependencia e informar sobre su cumplimiento a través de los informes trimestrales;</w:t>
            </w:r>
          </w:p>
          <w:p w:rsidR="00625C7E" w:rsidRPr="008D77BC" w:rsidRDefault="00625C7E" w:rsidP="00625C7E">
            <w:pPr>
              <w:pStyle w:val="Prrafodelista"/>
              <w:spacing w:before="240" w:line="240" w:lineRule="auto"/>
              <w:jc w:val="both"/>
              <w:rPr>
                <w:rFonts w:ascii="Arial" w:eastAsia="Arial" w:hAnsi="Arial" w:cs="Arial"/>
                <w:sz w:val="16"/>
                <w:szCs w:val="16"/>
              </w:rPr>
            </w:pPr>
          </w:p>
          <w:p w:rsidR="00625C7E" w:rsidRPr="008D77BC" w:rsidRDefault="00625C7E" w:rsidP="00BC1BC8">
            <w:pPr>
              <w:pStyle w:val="Prrafodelista"/>
              <w:numPr>
                <w:ilvl w:val="0"/>
                <w:numId w:val="9"/>
              </w:numPr>
              <w:spacing w:before="240" w:after="160" w:line="240" w:lineRule="auto"/>
              <w:jc w:val="both"/>
              <w:rPr>
                <w:rFonts w:ascii="Arial" w:eastAsia="Arial" w:hAnsi="Arial" w:cs="Arial"/>
                <w:sz w:val="16"/>
                <w:szCs w:val="16"/>
              </w:rPr>
            </w:pPr>
            <w:r w:rsidRPr="008D77BC">
              <w:rPr>
                <w:rFonts w:ascii="Arial" w:eastAsia="Arial" w:hAnsi="Arial" w:cs="Arial"/>
                <w:sz w:val="16"/>
                <w:szCs w:val="16"/>
              </w:rPr>
              <w:t xml:space="preserve">Coadyuvar con la Coordinación General de Protección Civil y Bomberos, en todos los programas, proyectos y acciones que le sean encomendados en los términos y tiempos que le sean impuestos y que señale la normatividad aplicable; </w:t>
            </w:r>
          </w:p>
          <w:p w:rsidR="00625C7E" w:rsidRPr="008D77BC" w:rsidRDefault="00625C7E" w:rsidP="00625C7E">
            <w:pPr>
              <w:pStyle w:val="Prrafodelista"/>
              <w:spacing w:line="240" w:lineRule="auto"/>
              <w:rPr>
                <w:rFonts w:ascii="Arial" w:eastAsia="Arial" w:hAnsi="Arial" w:cs="Arial"/>
                <w:sz w:val="16"/>
                <w:szCs w:val="16"/>
              </w:rPr>
            </w:pPr>
          </w:p>
          <w:p w:rsidR="00625C7E" w:rsidRPr="008D77BC" w:rsidRDefault="00625C7E" w:rsidP="00625C7E">
            <w:pPr>
              <w:pStyle w:val="Prrafodelista"/>
              <w:spacing w:before="240" w:line="240" w:lineRule="auto"/>
              <w:jc w:val="both"/>
              <w:rPr>
                <w:rFonts w:ascii="Arial" w:eastAsia="Arial" w:hAnsi="Arial" w:cs="Arial"/>
                <w:sz w:val="16"/>
                <w:szCs w:val="16"/>
              </w:rPr>
            </w:pPr>
          </w:p>
          <w:p w:rsidR="00625C7E" w:rsidRPr="008D77BC" w:rsidRDefault="00625C7E" w:rsidP="00BC1BC8">
            <w:pPr>
              <w:pStyle w:val="Prrafodelista"/>
              <w:numPr>
                <w:ilvl w:val="0"/>
                <w:numId w:val="9"/>
              </w:numPr>
              <w:spacing w:before="240" w:after="160" w:line="240" w:lineRule="auto"/>
              <w:jc w:val="both"/>
              <w:rPr>
                <w:rFonts w:ascii="Arial" w:eastAsia="Arial" w:hAnsi="Arial" w:cs="Arial"/>
                <w:sz w:val="16"/>
                <w:szCs w:val="16"/>
              </w:rPr>
            </w:pPr>
            <w:r w:rsidRPr="008D77BC">
              <w:rPr>
                <w:rFonts w:ascii="Arial" w:eastAsia="Arial" w:hAnsi="Arial" w:cs="Arial"/>
                <w:sz w:val="16"/>
                <w:szCs w:val="16"/>
              </w:rPr>
              <w:t>Ejecutar la evaluación del desempeño de su personal, en los términos y condiciones que le sean solicitados;</w:t>
            </w:r>
          </w:p>
          <w:p w:rsidR="00625C7E" w:rsidRPr="008D77BC" w:rsidRDefault="00625C7E" w:rsidP="00625C7E">
            <w:pPr>
              <w:pStyle w:val="Prrafodelista"/>
              <w:spacing w:before="240" w:line="240" w:lineRule="auto"/>
              <w:jc w:val="both"/>
              <w:rPr>
                <w:rFonts w:ascii="Arial" w:eastAsia="Arial" w:hAnsi="Arial" w:cs="Arial"/>
                <w:sz w:val="16"/>
                <w:szCs w:val="16"/>
              </w:rPr>
            </w:pPr>
          </w:p>
          <w:p w:rsidR="00625C7E" w:rsidRPr="008D77BC" w:rsidRDefault="00625C7E" w:rsidP="00BC1BC8">
            <w:pPr>
              <w:pStyle w:val="Prrafodelista"/>
              <w:numPr>
                <w:ilvl w:val="0"/>
                <w:numId w:val="9"/>
              </w:numPr>
              <w:spacing w:before="240" w:after="160" w:line="240" w:lineRule="auto"/>
              <w:jc w:val="both"/>
              <w:rPr>
                <w:rFonts w:ascii="Arial" w:eastAsia="Arial" w:hAnsi="Arial" w:cs="Arial"/>
                <w:sz w:val="16"/>
                <w:szCs w:val="16"/>
              </w:rPr>
            </w:pPr>
            <w:r w:rsidRPr="008D77BC">
              <w:rPr>
                <w:rFonts w:ascii="Arial" w:eastAsia="Arial" w:hAnsi="Arial" w:cs="Arial"/>
                <w:sz w:val="16"/>
                <w:szCs w:val="16"/>
              </w:rPr>
              <w:t>Las demás que le determine el Ayuntamiento, la Coordinación General de Protección Civil y Bomberos y la normatividad aplicable;</w:t>
            </w:r>
          </w:p>
          <w:p w:rsidR="00625C7E" w:rsidRPr="008D77BC" w:rsidRDefault="00625C7E" w:rsidP="00625C7E">
            <w:pPr>
              <w:spacing w:after="0" w:line="240" w:lineRule="auto"/>
              <w:jc w:val="both"/>
              <w:rPr>
                <w:rFonts w:ascii="Arial" w:eastAsia="Arial" w:hAnsi="Arial" w:cs="Arial"/>
                <w:sz w:val="16"/>
                <w:szCs w:val="16"/>
              </w:rPr>
            </w:pPr>
            <w:r w:rsidRPr="008D77BC">
              <w:rPr>
                <w:rFonts w:ascii="Arial" w:eastAsia="Arial" w:hAnsi="Arial" w:cs="Arial"/>
                <w:sz w:val="16"/>
                <w:szCs w:val="16"/>
              </w:rPr>
              <w:t>Para el ejercicio de sus funciones contará con:</w:t>
            </w:r>
          </w:p>
          <w:p w:rsidR="00625C7E" w:rsidRPr="008D77BC" w:rsidRDefault="00625C7E" w:rsidP="00625C7E">
            <w:pPr>
              <w:spacing w:line="240" w:lineRule="auto"/>
              <w:rPr>
                <w:rFonts w:ascii="Arial" w:eastAsia="Arial" w:hAnsi="Arial" w:cs="Arial"/>
                <w:sz w:val="6"/>
                <w:szCs w:val="16"/>
              </w:rPr>
            </w:pPr>
          </w:p>
          <w:p w:rsidR="00625C7E" w:rsidRPr="008D77BC" w:rsidRDefault="00625C7E" w:rsidP="00BC1BC8">
            <w:pPr>
              <w:pStyle w:val="Prrafodelista"/>
              <w:numPr>
                <w:ilvl w:val="0"/>
                <w:numId w:val="10"/>
              </w:numPr>
              <w:spacing w:after="0" w:line="240" w:lineRule="auto"/>
              <w:jc w:val="both"/>
              <w:rPr>
                <w:rFonts w:ascii="Arial" w:eastAsia="Arial" w:hAnsi="Arial" w:cs="Arial"/>
                <w:sz w:val="16"/>
                <w:szCs w:val="16"/>
              </w:rPr>
            </w:pPr>
            <w:r w:rsidRPr="008D77BC">
              <w:rPr>
                <w:rFonts w:ascii="Arial" w:eastAsia="Arial" w:hAnsi="Arial" w:cs="Arial"/>
                <w:sz w:val="16"/>
                <w:szCs w:val="16"/>
              </w:rPr>
              <w:t>Coordinación Operativa: integrada por la Comandancia Operativa, la Comandancia de CECOM22 y la Comandancia USAR Tlaquepaque;</w:t>
            </w:r>
          </w:p>
          <w:p w:rsidR="00625C7E" w:rsidRPr="008D77BC" w:rsidRDefault="00625C7E" w:rsidP="00625C7E">
            <w:pPr>
              <w:spacing w:after="0" w:line="240" w:lineRule="auto"/>
              <w:jc w:val="both"/>
              <w:rPr>
                <w:rFonts w:ascii="Arial" w:eastAsia="Arial" w:hAnsi="Arial" w:cs="Arial"/>
                <w:sz w:val="16"/>
                <w:szCs w:val="16"/>
              </w:rPr>
            </w:pPr>
          </w:p>
          <w:p w:rsidR="00625C7E" w:rsidRPr="008D77BC" w:rsidRDefault="00625C7E" w:rsidP="00BC1BC8">
            <w:pPr>
              <w:pStyle w:val="Prrafodelista"/>
              <w:numPr>
                <w:ilvl w:val="0"/>
                <w:numId w:val="10"/>
              </w:numPr>
              <w:spacing w:after="0" w:line="240" w:lineRule="auto"/>
              <w:jc w:val="both"/>
              <w:rPr>
                <w:rFonts w:ascii="Arial" w:eastAsia="Arial" w:hAnsi="Arial" w:cs="Arial"/>
                <w:sz w:val="16"/>
                <w:szCs w:val="16"/>
              </w:rPr>
            </w:pPr>
            <w:r w:rsidRPr="008D77BC">
              <w:rPr>
                <w:rFonts w:ascii="Arial" w:eastAsia="Arial" w:hAnsi="Arial" w:cs="Arial"/>
                <w:sz w:val="16"/>
                <w:szCs w:val="16"/>
              </w:rPr>
              <w:t xml:space="preserve">Coordinación de Gestión Integral del Riesgo: integrada por la Jefatura de Área de </w:t>
            </w:r>
            <w:proofErr w:type="spellStart"/>
            <w:r w:rsidRPr="008D77BC">
              <w:rPr>
                <w:rFonts w:ascii="Arial" w:eastAsia="Arial" w:hAnsi="Arial" w:cs="Arial"/>
                <w:sz w:val="16"/>
                <w:szCs w:val="16"/>
              </w:rPr>
              <w:t>Dictaminación</w:t>
            </w:r>
            <w:proofErr w:type="spellEnd"/>
            <w:r w:rsidRPr="008D77BC">
              <w:rPr>
                <w:rFonts w:ascii="Arial" w:eastAsia="Arial" w:hAnsi="Arial" w:cs="Arial"/>
                <w:sz w:val="16"/>
                <w:szCs w:val="16"/>
              </w:rPr>
              <w:t xml:space="preserve"> e Inspección y la Jefatura de Área de Prevención y </w:t>
            </w:r>
            <w:proofErr w:type="spellStart"/>
            <w:r w:rsidRPr="008D77BC">
              <w:rPr>
                <w:rFonts w:ascii="Arial" w:eastAsia="Arial" w:hAnsi="Arial" w:cs="Arial"/>
                <w:sz w:val="16"/>
                <w:szCs w:val="16"/>
              </w:rPr>
              <w:t>Dictaminación</w:t>
            </w:r>
            <w:proofErr w:type="spellEnd"/>
            <w:r w:rsidRPr="008D77BC">
              <w:rPr>
                <w:rFonts w:ascii="Arial" w:eastAsia="Arial" w:hAnsi="Arial" w:cs="Arial"/>
                <w:sz w:val="16"/>
                <w:szCs w:val="16"/>
              </w:rPr>
              <w:t>.</w:t>
            </w:r>
          </w:p>
        </w:tc>
      </w:tr>
      <w:tr w:rsidR="00625C7E" w:rsidRPr="008D77BC" w:rsidTr="00625C7E">
        <w:trPr>
          <w:trHeight w:val="274"/>
          <w:jc w:val="center"/>
        </w:trPr>
        <w:tc>
          <w:tcPr>
            <w:tcW w:w="8126" w:type="dxa"/>
            <w:tcBorders>
              <w:top w:val="nil"/>
              <w:left w:val="nil"/>
              <w:bottom w:val="nil"/>
              <w:right w:val="nil"/>
            </w:tcBorders>
          </w:tcPr>
          <w:p w:rsidR="00625C7E" w:rsidRPr="008D77BC" w:rsidRDefault="00625C7E" w:rsidP="00625C7E">
            <w:pPr>
              <w:pBdr>
                <w:top w:val="nil"/>
                <w:left w:val="nil"/>
                <w:bottom w:val="nil"/>
                <w:right w:val="nil"/>
                <w:between w:val="nil"/>
              </w:pBdr>
              <w:spacing w:line="240" w:lineRule="auto"/>
              <w:jc w:val="both"/>
              <w:rPr>
                <w:rFonts w:ascii="Arial" w:eastAsia="Arial" w:hAnsi="Arial" w:cs="Arial"/>
                <w:b/>
                <w:sz w:val="16"/>
                <w:szCs w:val="16"/>
              </w:rPr>
            </w:pPr>
          </w:p>
          <w:p w:rsidR="00625C7E" w:rsidRPr="008D77BC" w:rsidRDefault="00625C7E" w:rsidP="00625C7E">
            <w:pPr>
              <w:pBdr>
                <w:top w:val="nil"/>
                <w:left w:val="nil"/>
                <w:bottom w:val="nil"/>
                <w:right w:val="nil"/>
                <w:between w:val="nil"/>
              </w:pBdr>
              <w:spacing w:line="240" w:lineRule="auto"/>
              <w:jc w:val="both"/>
              <w:rPr>
                <w:rFonts w:ascii="Arial" w:eastAsia="Arial" w:hAnsi="Arial" w:cs="Arial"/>
                <w:sz w:val="16"/>
                <w:szCs w:val="16"/>
              </w:rPr>
            </w:pPr>
            <w:r w:rsidRPr="008D77BC">
              <w:rPr>
                <w:rFonts w:ascii="Arial" w:eastAsia="Arial" w:hAnsi="Arial" w:cs="Arial"/>
                <w:b/>
                <w:sz w:val="16"/>
                <w:szCs w:val="16"/>
              </w:rPr>
              <w:t>Artículo201.-</w:t>
            </w:r>
            <w:r w:rsidRPr="008D77BC">
              <w:rPr>
                <w:rFonts w:ascii="Arial" w:eastAsia="Arial" w:hAnsi="Arial" w:cs="Arial"/>
                <w:sz w:val="16"/>
                <w:szCs w:val="16"/>
              </w:rPr>
              <w:t xml:space="preserve"> La Dirección General Jurídica Municipal es la dependencia encargada de auxiliar y asesorar al Síndico en el ejercicio de sus funciones de carácter técnico jurídico, consultivo y litigioso que se encuentran señaladas en la normatividad aplicable, así como en la atención y seguimiento de cualquier otra cuestión de carácter jurídico en que el Síndico requiera su intervención especializada para cumplir con atribuciones como defensor de los intereses del Municipio.</w:t>
            </w:r>
          </w:p>
          <w:p w:rsidR="00625C7E" w:rsidRPr="008D77BC" w:rsidRDefault="00625C7E" w:rsidP="00625C7E">
            <w:pPr>
              <w:spacing w:line="240" w:lineRule="auto"/>
              <w:jc w:val="both"/>
              <w:rPr>
                <w:rFonts w:ascii="Arial" w:eastAsia="Arial" w:hAnsi="Arial" w:cs="Arial"/>
                <w:sz w:val="16"/>
                <w:szCs w:val="16"/>
              </w:rPr>
            </w:pPr>
            <w:proofErr w:type="gramStart"/>
            <w:r w:rsidRPr="008D77BC">
              <w:rPr>
                <w:rFonts w:ascii="Arial" w:eastAsia="Arial" w:hAnsi="Arial" w:cs="Arial"/>
                <w:b/>
                <w:sz w:val="16"/>
                <w:szCs w:val="16"/>
              </w:rPr>
              <w:t>I.</w:t>
            </w:r>
            <w:proofErr w:type="gramEnd"/>
            <w:r w:rsidRPr="008D77BC">
              <w:rPr>
                <w:rFonts w:ascii="Arial" w:eastAsia="Arial" w:hAnsi="Arial" w:cs="Arial"/>
                <w:sz w:val="16"/>
                <w:szCs w:val="16"/>
              </w:rPr>
              <w:t xml:space="preserve"> ….</w:t>
            </w:r>
          </w:p>
          <w:p w:rsidR="00625C7E" w:rsidRPr="008D77BC" w:rsidRDefault="00625C7E" w:rsidP="00625C7E">
            <w:pPr>
              <w:pBdr>
                <w:top w:val="nil"/>
                <w:left w:val="nil"/>
                <w:bottom w:val="nil"/>
                <w:right w:val="nil"/>
                <w:between w:val="nil"/>
              </w:pBdr>
              <w:spacing w:line="240" w:lineRule="auto"/>
              <w:jc w:val="both"/>
              <w:rPr>
                <w:rFonts w:ascii="Arial" w:eastAsia="Arial" w:hAnsi="Arial" w:cs="Arial"/>
                <w:sz w:val="16"/>
                <w:szCs w:val="16"/>
              </w:rPr>
            </w:pPr>
            <w:r w:rsidRPr="008D77BC">
              <w:rPr>
                <w:rFonts w:ascii="Arial" w:eastAsia="Arial" w:hAnsi="Arial" w:cs="Arial"/>
                <w:b/>
                <w:sz w:val="16"/>
                <w:szCs w:val="16"/>
              </w:rPr>
              <w:t xml:space="preserve"> </w:t>
            </w:r>
            <w:r w:rsidRPr="008D77BC">
              <w:rPr>
                <w:rFonts w:ascii="Arial" w:eastAsia="Arial" w:hAnsi="Arial" w:cs="Arial"/>
                <w:sz w:val="16"/>
                <w:szCs w:val="16"/>
              </w:rPr>
              <w:t>……</w:t>
            </w:r>
          </w:p>
          <w:p w:rsidR="00625C7E" w:rsidRPr="008D77BC" w:rsidRDefault="00625C7E" w:rsidP="00625C7E">
            <w:pPr>
              <w:spacing w:line="240" w:lineRule="auto"/>
              <w:jc w:val="both"/>
              <w:rPr>
                <w:rFonts w:ascii="Arial" w:eastAsia="Arial" w:hAnsi="Arial" w:cs="Arial"/>
                <w:sz w:val="16"/>
                <w:szCs w:val="16"/>
              </w:rPr>
            </w:pPr>
            <w:proofErr w:type="gramStart"/>
            <w:r w:rsidRPr="008D77BC">
              <w:rPr>
                <w:rFonts w:ascii="Arial" w:eastAsia="Arial" w:hAnsi="Arial" w:cs="Arial"/>
                <w:b/>
                <w:sz w:val="16"/>
                <w:szCs w:val="16"/>
              </w:rPr>
              <w:t>XI.</w:t>
            </w:r>
            <w:proofErr w:type="gramEnd"/>
            <w:r w:rsidRPr="008D77BC">
              <w:rPr>
                <w:rFonts w:ascii="Arial" w:eastAsia="Arial" w:hAnsi="Arial" w:cs="Arial"/>
                <w:sz w:val="16"/>
                <w:szCs w:val="16"/>
              </w:rPr>
              <w:t xml:space="preserve"> ….</w:t>
            </w:r>
          </w:p>
          <w:p w:rsidR="00625C7E" w:rsidRPr="008D77BC" w:rsidRDefault="00625C7E" w:rsidP="00625C7E">
            <w:pPr>
              <w:spacing w:line="240" w:lineRule="auto"/>
              <w:jc w:val="both"/>
              <w:rPr>
                <w:rFonts w:ascii="Arial" w:eastAsia="Arial" w:hAnsi="Arial" w:cs="Arial"/>
                <w:sz w:val="16"/>
                <w:szCs w:val="16"/>
              </w:rPr>
            </w:pPr>
            <w:r w:rsidRPr="008D77BC">
              <w:rPr>
                <w:rFonts w:ascii="Arial" w:eastAsia="Arial" w:hAnsi="Arial" w:cs="Arial"/>
                <w:sz w:val="16"/>
                <w:szCs w:val="16"/>
              </w:rPr>
              <w:t>La Dirección General Jurídica depende directamente de la Sindicatura del Ayuntamiento y cuenta con las siguientes dependencias municipales:</w:t>
            </w:r>
          </w:p>
          <w:p w:rsidR="00625C7E" w:rsidRPr="008D77BC" w:rsidRDefault="00625C7E" w:rsidP="00625C7E">
            <w:pPr>
              <w:pBdr>
                <w:top w:val="nil"/>
                <w:left w:val="nil"/>
                <w:bottom w:val="nil"/>
                <w:right w:val="nil"/>
                <w:between w:val="nil"/>
              </w:pBdr>
              <w:spacing w:line="240" w:lineRule="auto"/>
              <w:jc w:val="both"/>
              <w:rPr>
                <w:rFonts w:ascii="Arial" w:eastAsia="Arial" w:hAnsi="Arial" w:cs="Arial"/>
                <w:sz w:val="16"/>
                <w:szCs w:val="16"/>
              </w:rPr>
            </w:pPr>
            <w:r w:rsidRPr="008D77BC">
              <w:rPr>
                <w:rFonts w:ascii="Arial" w:eastAsia="Arial" w:hAnsi="Arial" w:cs="Arial"/>
                <w:b/>
                <w:sz w:val="16"/>
                <w:szCs w:val="16"/>
              </w:rPr>
              <w:t>1.</w:t>
            </w:r>
            <w:r w:rsidRPr="008D77BC">
              <w:rPr>
                <w:rFonts w:ascii="Arial" w:eastAsia="Arial" w:hAnsi="Arial" w:cs="Arial"/>
                <w:sz w:val="16"/>
                <w:szCs w:val="16"/>
              </w:rPr>
              <w:t>Jefatura de lo Contencioso Administrativo;</w:t>
            </w:r>
          </w:p>
          <w:p w:rsidR="00625C7E" w:rsidRPr="008D77BC" w:rsidRDefault="00625C7E" w:rsidP="00625C7E">
            <w:pPr>
              <w:pBdr>
                <w:top w:val="nil"/>
                <w:left w:val="nil"/>
                <w:bottom w:val="nil"/>
                <w:right w:val="nil"/>
                <w:between w:val="nil"/>
              </w:pBdr>
              <w:spacing w:line="240" w:lineRule="auto"/>
              <w:jc w:val="both"/>
              <w:rPr>
                <w:rFonts w:ascii="Arial" w:eastAsia="Arial" w:hAnsi="Arial" w:cs="Arial"/>
                <w:b/>
                <w:sz w:val="16"/>
                <w:szCs w:val="16"/>
              </w:rPr>
            </w:pPr>
            <w:r w:rsidRPr="008D77BC">
              <w:rPr>
                <w:rFonts w:ascii="Arial" w:eastAsia="Arial" w:hAnsi="Arial" w:cs="Arial"/>
                <w:b/>
                <w:sz w:val="16"/>
                <w:szCs w:val="16"/>
              </w:rPr>
              <w:t xml:space="preserve">2. </w:t>
            </w:r>
            <w:r w:rsidRPr="008D77BC">
              <w:rPr>
                <w:rFonts w:ascii="Arial" w:eastAsia="Arial" w:hAnsi="Arial" w:cs="Arial"/>
                <w:sz w:val="16"/>
                <w:szCs w:val="16"/>
              </w:rPr>
              <w:t>Dirección Jurídica de Obras Públicas;</w:t>
            </w:r>
          </w:p>
          <w:p w:rsidR="00625C7E" w:rsidRPr="008D77BC" w:rsidRDefault="00625C7E" w:rsidP="00625C7E">
            <w:pPr>
              <w:pBdr>
                <w:top w:val="nil"/>
                <w:left w:val="nil"/>
                <w:bottom w:val="nil"/>
                <w:right w:val="nil"/>
                <w:between w:val="nil"/>
              </w:pBdr>
              <w:spacing w:line="240" w:lineRule="auto"/>
              <w:jc w:val="both"/>
              <w:rPr>
                <w:rFonts w:ascii="Arial" w:eastAsia="Arial" w:hAnsi="Arial" w:cs="Arial"/>
                <w:b/>
                <w:sz w:val="16"/>
                <w:szCs w:val="16"/>
              </w:rPr>
            </w:pPr>
            <w:r w:rsidRPr="008D77BC">
              <w:rPr>
                <w:rFonts w:ascii="Arial" w:eastAsia="Arial" w:hAnsi="Arial" w:cs="Arial"/>
                <w:b/>
                <w:sz w:val="16"/>
                <w:szCs w:val="16"/>
              </w:rPr>
              <w:t xml:space="preserve">3. </w:t>
            </w:r>
            <w:r w:rsidRPr="008D77BC">
              <w:rPr>
                <w:rFonts w:ascii="Arial" w:eastAsia="Arial" w:hAnsi="Arial" w:cs="Arial"/>
                <w:sz w:val="16"/>
                <w:szCs w:val="16"/>
              </w:rPr>
              <w:t xml:space="preserve">Se Deroga; </w:t>
            </w:r>
          </w:p>
          <w:p w:rsidR="00625C7E" w:rsidRPr="008D77BC" w:rsidRDefault="00625C7E" w:rsidP="00625C7E">
            <w:pPr>
              <w:pBdr>
                <w:top w:val="nil"/>
                <w:left w:val="nil"/>
                <w:bottom w:val="nil"/>
                <w:right w:val="nil"/>
                <w:between w:val="nil"/>
              </w:pBdr>
              <w:spacing w:line="240" w:lineRule="auto"/>
              <w:jc w:val="both"/>
              <w:rPr>
                <w:rFonts w:ascii="Arial" w:eastAsia="Arial" w:hAnsi="Arial" w:cs="Arial"/>
                <w:sz w:val="16"/>
                <w:szCs w:val="16"/>
              </w:rPr>
            </w:pPr>
            <w:r w:rsidRPr="008D77BC">
              <w:rPr>
                <w:rFonts w:ascii="Arial" w:eastAsia="Arial" w:hAnsi="Arial" w:cs="Arial"/>
                <w:b/>
                <w:sz w:val="16"/>
                <w:szCs w:val="16"/>
              </w:rPr>
              <w:t>4.</w:t>
            </w:r>
            <w:r w:rsidRPr="008D77BC">
              <w:rPr>
                <w:rFonts w:ascii="Arial" w:eastAsia="Arial" w:hAnsi="Arial" w:cs="Arial"/>
                <w:sz w:val="16"/>
                <w:szCs w:val="16"/>
              </w:rPr>
              <w:t xml:space="preserve"> Jefatura de Siniestros.</w:t>
            </w:r>
          </w:p>
        </w:tc>
      </w:tr>
      <w:tr w:rsidR="00625C7E" w:rsidRPr="008D77BC" w:rsidTr="00625C7E">
        <w:trPr>
          <w:trHeight w:val="274"/>
          <w:jc w:val="center"/>
        </w:trPr>
        <w:tc>
          <w:tcPr>
            <w:tcW w:w="8126" w:type="dxa"/>
            <w:tcBorders>
              <w:top w:val="nil"/>
              <w:left w:val="nil"/>
              <w:bottom w:val="nil"/>
              <w:right w:val="nil"/>
            </w:tcBorders>
          </w:tcPr>
          <w:p w:rsidR="00625C7E" w:rsidRPr="008D77BC" w:rsidRDefault="00625C7E" w:rsidP="00625C7E">
            <w:pPr>
              <w:pBdr>
                <w:top w:val="nil"/>
                <w:left w:val="nil"/>
                <w:bottom w:val="nil"/>
                <w:right w:val="nil"/>
                <w:between w:val="nil"/>
              </w:pBdr>
              <w:spacing w:line="240" w:lineRule="auto"/>
              <w:jc w:val="both"/>
              <w:rPr>
                <w:rFonts w:ascii="Arial" w:eastAsia="Arial" w:hAnsi="Arial" w:cs="Arial"/>
                <w:b/>
                <w:sz w:val="16"/>
                <w:szCs w:val="16"/>
              </w:rPr>
            </w:pPr>
            <w:r w:rsidRPr="008D77BC">
              <w:rPr>
                <w:rFonts w:ascii="Arial" w:eastAsia="Arial" w:hAnsi="Arial" w:cs="Arial"/>
                <w:b/>
                <w:sz w:val="16"/>
                <w:szCs w:val="16"/>
              </w:rPr>
              <w:t>Artículo 203.-</w:t>
            </w:r>
            <w:r w:rsidRPr="008D77BC">
              <w:rPr>
                <w:rFonts w:ascii="Arial" w:eastAsia="Arial" w:hAnsi="Arial" w:cs="Arial"/>
                <w:sz w:val="16"/>
                <w:szCs w:val="16"/>
              </w:rPr>
              <w:t xml:space="preserve"> Derogado</w:t>
            </w:r>
          </w:p>
        </w:tc>
      </w:tr>
      <w:tr w:rsidR="00625C7E" w:rsidRPr="008D77BC" w:rsidTr="00625C7E">
        <w:trPr>
          <w:trHeight w:val="274"/>
          <w:jc w:val="center"/>
        </w:trPr>
        <w:tc>
          <w:tcPr>
            <w:tcW w:w="8126" w:type="dxa"/>
            <w:tcBorders>
              <w:top w:val="nil"/>
              <w:left w:val="nil"/>
              <w:bottom w:val="nil"/>
              <w:right w:val="nil"/>
            </w:tcBorders>
          </w:tcPr>
          <w:p w:rsidR="00625C7E" w:rsidRPr="008D77BC" w:rsidRDefault="00625C7E" w:rsidP="00625C7E">
            <w:pPr>
              <w:tabs>
                <w:tab w:val="left" w:pos="709"/>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Artículo 206.-</w:t>
            </w:r>
            <w:r w:rsidRPr="008D77BC">
              <w:rPr>
                <w:rFonts w:ascii="Arial" w:eastAsia="Arial" w:hAnsi="Arial" w:cs="Arial"/>
                <w:sz w:val="16"/>
                <w:szCs w:val="16"/>
              </w:rPr>
              <w:t xml:space="preserve">Para efecto de dar cumplimiento a las obligaciones y facultades previstas en la Ley del Gobierno y la Administración Pública Municipal del Estado de Jalisco, la Presidencia Municipal cuenta con las Coordinaciones Generales a cargo de un titular, integrándose por diversas instancias municipales de la siguiente forma: </w:t>
            </w:r>
          </w:p>
          <w:p w:rsidR="00625C7E" w:rsidRPr="008D77BC" w:rsidRDefault="00625C7E" w:rsidP="00625C7E">
            <w:pPr>
              <w:tabs>
                <w:tab w:val="left" w:pos="709"/>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I.</w:t>
            </w:r>
            <w:r w:rsidRPr="008D77BC">
              <w:rPr>
                <w:rFonts w:ascii="Arial" w:eastAsia="Arial" w:hAnsi="Arial" w:cs="Arial"/>
                <w:sz w:val="16"/>
                <w:szCs w:val="16"/>
              </w:rPr>
              <w:t xml:space="preserve"> La Coordinación General de Administración e Innovación Gubernamental, integra a las siguientes dependencias municipales:</w:t>
            </w:r>
          </w:p>
          <w:p w:rsidR="00625C7E" w:rsidRPr="008D77BC" w:rsidRDefault="00625C7E" w:rsidP="00625C7E">
            <w:pPr>
              <w:tabs>
                <w:tab w:val="left" w:pos="2171"/>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1.</w:t>
            </w:r>
            <w:r w:rsidRPr="008D77BC">
              <w:rPr>
                <w:rFonts w:ascii="Arial" w:eastAsia="Arial" w:hAnsi="Arial" w:cs="Arial"/>
                <w:sz w:val="16"/>
                <w:szCs w:val="16"/>
              </w:rPr>
              <w:t xml:space="preserve"> Dirección de Área de Desarrollo Organizacional;</w:t>
            </w:r>
          </w:p>
          <w:p w:rsidR="00625C7E" w:rsidRPr="008D77BC" w:rsidRDefault="00625C7E" w:rsidP="00625C7E">
            <w:pPr>
              <w:tabs>
                <w:tab w:val="left" w:pos="2171"/>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2.</w:t>
            </w:r>
            <w:r w:rsidRPr="008D77BC">
              <w:rPr>
                <w:rFonts w:ascii="Arial" w:eastAsia="Arial" w:hAnsi="Arial" w:cs="Arial"/>
                <w:sz w:val="16"/>
                <w:szCs w:val="16"/>
              </w:rPr>
              <w:t xml:space="preserve"> Dirección de Área de Recursos Humanos;</w:t>
            </w:r>
          </w:p>
          <w:p w:rsidR="00625C7E" w:rsidRPr="008D77BC" w:rsidRDefault="00625C7E" w:rsidP="00625C7E">
            <w:pPr>
              <w:tabs>
                <w:tab w:val="left" w:pos="2171"/>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3.</w:t>
            </w:r>
            <w:r w:rsidRPr="008D77BC">
              <w:rPr>
                <w:rFonts w:ascii="Arial" w:eastAsia="Arial" w:hAnsi="Arial" w:cs="Arial"/>
                <w:sz w:val="16"/>
                <w:szCs w:val="16"/>
              </w:rPr>
              <w:t xml:space="preserve"> Dirección de Área de Proveeduría;</w:t>
            </w:r>
          </w:p>
          <w:p w:rsidR="00625C7E" w:rsidRPr="008D77BC" w:rsidRDefault="00625C7E" w:rsidP="00625C7E">
            <w:pPr>
              <w:tabs>
                <w:tab w:val="left" w:pos="2171"/>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4.</w:t>
            </w:r>
            <w:r w:rsidRPr="008D77BC">
              <w:rPr>
                <w:rFonts w:ascii="Arial" w:eastAsia="Arial" w:hAnsi="Arial" w:cs="Arial"/>
                <w:sz w:val="16"/>
                <w:szCs w:val="16"/>
              </w:rPr>
              <w:t xml:space="preserve"> Dirección de Informática e Innovación Gubernamental;</w:t>
            </w:r>
          </w:p>
          <w:p w:rsidR="00625C7E" w:rsidRPr="008D77BC" w:rsidRDefault="00625C7E" w:rsidP="00625C7E">
            <w:pPr>
              <w:tabs>
                <w:tab w:val="left" w:pos="2171"/>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5.</w:t>
            </w:r>
            <w:r w:rsidRPr="008D77BC">
              <w:rPr>
                <w:rFonts w:ascii="Arial" w:eastAsia="Arial" w:hAnsi="Arial" w:cs="Arial"/>
                <w:sz w:val="16"/>
                <w:szCs w:val="16"/>
              </w:rPr>
              <w:t xml:space="preserve"> Derogado;</w:t>
            </w:r>
          </w:p>
          <w:p w:rsidR="00625C7E" w:rsidRPr="008D77BC" w:rsidRDefault="00625C7E" w:rsidP="00625C7E">
            <w:pPr>
              <w:tabs>
                <w:tab w:val="left" w:pos="2171"/>
              </w:tabs>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 xml:space="preserve">6. </w:t>
            </w:r>
            <w:r w:rsidRPr="008D77BC">
              <w:rPr>
                <w:rFonts w:ascii="Arial" w:eastAsia="Arial" w:hAnsi="Arial" w:cs="Arial"/>
                <w:sz w:val="16"/>
                <w:szCs w:val="16"/>
              </w:rPr>
              <w:t>Derogado;</w:t>
            </w:r>
          </w:p>
          <w:p w:rsidR="00625C7E" w:rsidRPr="008D77BC" w:rsidRDefault="00625C7E" w:rsidP="00625C7E">
            <w:pPr>
              <w:tabs>
                <w:tab w:val="left" w:pos="2171"/>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7.</w:t>
            </w:r>
            <w:r w:rsidRPr="008D77BC">
              <w:rPr>
                <w:rFonts w:ascii="Arial" w:eastAsia="Arial" w:hAnsi="Arial" w:cs="Arial"/>
                <w:sz w:val="16"/>
                <w:szCs w:val="16"/>
              </w:rPr>
              <w:t xml:space="preserve"> Derogado;</w:t>
            </w:r>
          </w:p>
          <w:p w:rsidR="00625C7E" w:rsidRPr="008D77BC" w:rsidRDefault="00625C7E" w:rsidP="00625C7E">
            <w:pPr>
              <w:tabs>
                <w:tab w:val="left" w:pos="2171"/>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8.</w:t>
            </w:r>
            <w:r w:rsidRPr="008D77BC">
              <w:rPr>
                <w:rFonts w:ascii="Arial" w:eastAsia="Arial" w:hAnsi="Arial" w:cs="Arial"/>
                <w:sz w:val="16"/>
                <w:szCs w:val="16"/>
              </w:rPr>
              <w:t xml:space="preserve"> Jefatura de Relaciones Laborales.</w:t>
            </w:r>
          </w:p>
          <w:p w:rsidR="00625C7E" w:rsidRPr="008D77BC" w:rsidRDefault="00625C7E" w:rsidP="00625C7E">
            <w:pPr>
              <w:tabs>
                <w:tab w:val="left" w:pos="2171"/>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9.</w:t>
            </w:r>
            <w:r w:rsidRPr="008D77BC">
              <w:rPr>
                <w:rFonts w:ascii="Arial" w:eastAsia="Arial" w:hAnsi="Arial" w:cs="Arial"/>
                <w:sz w:val="16"/>
                <w:szCs w:val="16"/>
              </w:rPr>
              <w:t xml:space="preserve"> Jefatura de lo Contencioso Laboral </w:t>
            </w:r>
          </w:p>
          <w:p w:rsidR="00625C7E" w:rsidRPr="008D77BC" w:rsidRDefault="00625C7E" w:rsidP="00625C7E">
            <w:pPr>
              <w:tabs>
                <w:tab w:val="left" w:pos="2171"/>
              </w:tabs>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II…</w:t>
            </w:r>
          </w:p>
          <w:p w:rsidR="00625C7E" w:rsidRPr="008D77BC" w:rsidRDefault="00625C7E" w:rsidP="00625C7E">
            <w:pPr>
              <w:tabs>
                <w:tab w:val="left" w:pos="2171"/>
              </w:tabs>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III…</w:t>
            </w:r>
          </w:p>
          <w:p w:rsidR="00625C7E" w:rsidRPr="008D77BC" w:rsidRDefault="00625C7E" w:rsidP="00625C7E">
            <w:pPr>
              <w:tabs>
                <w:tab w:val="left" w:pos="709"/>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IV.</w:t>
            </w:r>
            <w:r w:rsidRPr="008D77BC">
              <w:rPr>
                <w:rFonts w:ascii="Arial" w:eastAsia="Arial" w:hAnsi="Arial" w:cs="Arial"/>
                <w:sz w:val="16"/>
                <w:szCs w:val="16"/>
              </w:rPr>
              <w:t xml:space="preserve"> La Coordinación General de Desarrollo Económico y Combate a la Desigualdad, integra a las siguientes dependencias: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1. Dirección de Desarrollo Agropecuario;</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 xml:space="preserve">2. Dirección del Centro Histórico. </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3. Dirección de Padrón y Licencias.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4. Dirección de Turismo.</w:t>
            </w:r>
          </w:p>
          <w:p w:rsidR="00625C7E" w:rsidRPr="008D77BC" w:rsidRDefault="00625C7E" w:rsidP="00625C7E">
            <w:pPr>
              <w:spacing w:before="240" w:after="240" w:line="240" w:lineRule="auto"/>
              <w:ind w:right="1134"/>
              <w:jc w:val="both"/>
              <w:rPr>
                <w:rFonts w:ascii="Arial" w:eastAsia="Arial" w:hAnsi="Arial" w:cs="Arial"/>
                <w:sz w:val="16"/>
                <w:szCs w:val="16"/>
              </w:rPr>
            </w:pPr>
            <w:r w:rsidRPr="008D77BC">
              <w:rPr>
                <w:rFonts w:ascii="Arial" w:eastAsia="Arial" w:hAnsi="Arial" w:cs="Arial"/>
                <w:sz w:val="16"/>
                <w:szCs w:val="16"/>
              </w:rPr>
              <w:t>5. Dirección de Fomento Artesanal.</w:t>
            </w:r>
          </w:p>
          <w:p w:rsidR="00625C7E" w:rsidRPr="008D77BC" w:rsidRDefault="00625C7E" w:rsidP="00625C7E">
            <w:pPr>
              <w:spacing w:before="240" w:after="240" w:line="240" w:lineRule="auto"/>
              <w:ind w:right="1134"/>
              <w:jc w:val="both"/>
              <w:rPr>
                <w:rFonts w:ascii="Arial" w:eastAsia="Arial" w:hAnsi="Arial" w:cs="Arial"/>
                <w:sz w:val="16"/>
                <w:szCs w:val="16"/>
              </w:rPr>
            </w:pPr>
            <w:r w:rsidRPr="008D77BC">
              <w:rPr>
                <w:rFonts w:ascii="Arial" w:eastAsia="Arial" w:hAnsi="Arial" w:cs="Arial"/>
                <w:sz w:val="16"/>
                <w:szCs w:val="16"/>
              </w:rPr>
              <w:t xml:space="preserve">6. Dirección de Cultura. </w:t>
            </w:r>
          </w:p>
          <w:p w:rsidR="00625C7E" w:rsidRPr="008D77BC" w:rsidRDefault="00625C7E" w:rsidP="00625C7E">
            <w:pPr>
              <w:spacing w:before="240" w:after="240" w:line="240" w:lineRule="auto"/>
              <w:ind w:right="1134"/>
              <w:jc w:val="both"/>
              <w:rPr>
                <w:rFonts w:ascii="Arial" w:eastAsia="Arial" w:hAnsi="Arial" w:cs="Arial"/>
                <w:sz w:val="16"/>
                <w:szCs w:val="16"/>
              </w:rPr>
            </w:pPr>
            <w:r w:rsidRPr="008D77BC">
              <w:rPr>
                <w:rFonts w:ascii="Arial" w:eastAsia="Arial" w:hAnsi="Arial" w:cs="Arial"/>
                <w:sz w:val="16"/>
                <w:szCs w:val="16"/>
              </w:rPr>
              <w:t>7.- Jefatura de Departamento de Unidad de Cooperativas.</w:t>
            </w:r>
          </w:p>
          <w:p w:rsidR="00625C7E" w:rsidRPr="008D77BC" w:rsidRDefault="00625C7E" w:rsidP="00625C7E">
            <w:pPr>
              <w:tabs>
                <w:tab w:val="left" w:pos="709"/>
              </w:tabs>
              <w:spacing w:before="240" w:after="240" w:line="240" w:lineRule="auto"/>
              <w:jc w:val="both"/>
              <w:rPr>
                <w:rFonts w:ascii="Arial" w:eastAsia="Arial" w:hAnsi="Arial" w:cs="Arial"/>
                <w:sz w:val="4"/>
                <w:szCs w:val="16"/>
              </w:rPr>
            </w:pPr>
          </w:p>
          <w:p w:rsidR="00625C7E" w:rsidRPr="008D77BC" w:rsidRDefault="00625C7E" w:rsidP="00625C7E">
            <w:pPr>
              <w:tabs>
                <w:tab w:val="left" w:pos="709"/>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V.</w:t>
            </w:r>
            <w:r w:rsidRPr="008D77BC">
              <w:rPr>
                <w:rFonts w:ascii="Arial" w:eastAsia="Arial" w:hAnsi="Arial" w:cs="Arial"/>
                <w:sz w:val="16"/>
                <w:szCs w:val="16"/>
              </w:rPr>
              <w:t xml:space="preserve"> La Coordinación General de Construcción de la Comunidad, integra a las siguientes dependencias:</w:t>
            </w:r>
          </w:p>
          <w:p w:rsidR="00625C7E" w:rsidRPr="008D77BC" w:rsidRDefault="00625C7E" w:rsidP="00625C7E">
            <w:pPr>
              <w:tabs>
                <w:tab w:val="left" w:pos="2160"/>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1.</w:t>
            </w:r>
            <w:r w:rsidRPr="008D77BC">
              <w:rPr>
                <w:rFonts w:ascii="Arial" w:eastAsia="Arial" w:hAnsi="Arial" w:cs="Arial"/>
                <w:sz w:val="16"/>
                <w:szCs w:val="16"/>
              </w:rPr>
              <w:t xml:space="preserve"> Dirección</w:t>
            </w:r>
            <w:r w:rsidRPr="008D77BC">
              <w:rPr>
                <w:rFonts w:ascii="Arial" w:eastAsia="Arial" w:hAnsi="Arial" w:cs="Arial"/>
                <w:b/>
                <w:sz w:val="16"/>
                <w:szCs w:val="16"/>
              </w:rPr>
              <w:t xml:space="preserve"> </w:t>
            </w:r>
            <w:r w:rsidRPr="008D77BC">
              <w:rPr>
                <w:rFonts w:ascii="Arial" w:eastAsia="Arial" w:hAnsi="Arial" w:cs="Arial"/>
                <w:sz w:val="16"/>
                <w:szCs w:val="16"/>
              </w:rPr>
              <w:t>de Educación.</w:t>
            </w:r>
          </w:p>
          <w:p w:rsidR="00625C7E" w:rsidRPr="008D77BC" w:rsidRDefault="00625C7E" w:rsidP="00625C7E">
            <w:pPr>
              <w:tabs>
                <w:tab w:val="left" w:pos="2160"/>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2.</w:t>
            </w:r>
            <w:r w:rsidRPr="008D77BC">
              <w:rPr>
                <w:rFonts w:ascii="Arial" w:eastAsia="Arial" w:hAnsi="Arial" w:cs="Arial"/>
                <w:sz w:val="16"/>
                <w:szCs w:val="16"/>
              </w:rPr>
              <w:t xml:space="preserve"> Dirección de Programas de Origen Estatal y Federal.</w:t>
            </w:r>
          </w:p>
          <w:p w:rsidR="00625C7E" w:rsidRPr="008D77BC" w:rsidRDefault="00625C7E" w:rsidP="00625C7E">
            <w:pPr>
              <w:tabs>
                <w:tab w:val="left" w:pos="2160"/>
                <w:tab w:val="center" w:pos="4419"/>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3.</w:t>
            </w:r>
            <w:r w:rsidRPr="008D77BC">
              <w:rPr>
                <w:rFonts w:ascii="Arial" w:eastAsia="Arial" w:hAnsi="Arial" w:cs="Arial"/>
                <w:sz w:val="16"/>
                <w:szCs w:val="16"/>
              </w:rPr>
              <w:t xml:space="preserve"> Dirección de Participación Ciudadana.</w:t>
            </w:r>
            <w:r w:rsidRPr="008D77BC">
              <w:rPr>
                <w:rFonts w:ascii="Arial" w:eastAsia="Arial" w:hAnsi="Arial" w:cs="Arial"/>
                <w:sz w:val="16"/>
                <w:szCs w:val="16"/>
              </w:rPr>
              <w:tab/>
            </w:r>
          </w:p>
          <w:p w:rsidR="00625C7E" w:rsidRPr="008D77BC" w:rsidRDefault="00625C7E" w:rsidP="00625C7E">
            <w:pPr>
              <w:tabs>
                <w:tab w:val="left" w:pos="2160"/>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4.</w:t>
            </w:r>
            <w:r w:rsidRPr="008D77BC">
              <w:rPr>
                <w:rFonts w:ascii="Arial" w:eastAsia="Arial" w:hAnsi="Arial" w:cs="Arial"/>
                <w:sz w:val="16"/>
                <w:szCs w:val="16"/>
              </w:rPr>
              <w:t xml:space="preserve"> Se deroga y</w:t>
            </w:r>
          </w:p>
          <w:p w:rsidR="00625C7E" w:rsidRPr="008D77BC" w:rsidRDefault="00625C7E" w:rsidP="00625C7E">
            <w:pPr>
              <w:tabs>
                <w:tab w:val="left" w:pos="2171"/>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5.</w:t>
            </w:r>
            <w:r w:rsidRPr="008D77BC">
              <w:rPr>
                <w:rFonts w:ascii="Arial" w:eastAsia="Arial" w:hAnsi="Arial" w:cs="Arial"/>
                <w:sz w:val="16"/>
                <w:szCs w:val="16"/>
              </w:rPr>
              <w:t xml:space="preserve"> Dirección General de Servicios Médicos Municipales.</w:t>
            </w:r>
          </w:p>
        </w:tc>
      </w:tr>
      <w:tr w:rsidR="00625C7E" w:rsidRPr="008D77BC" w:rsidTr="00625C7E">
        <w:trPr>
          <w:trHeight w:val="274"/>
          <w:jc w:val="center"/>
        </w:trPr>
        <w:tc>
          <w:tcPr>
            <w:tcW w:w="8126" w:type="dxa"/>
            <w:tcBorders>
              <w:top w:val="nil"/>
              <w:left w:val="nil"/>
              <w:bottom w:val="nil"/>
              <w:right w:val="nil"/>
            </w:tcBorders>
          </w:tcPr>
          <w:p w:rsidR="00625C7E" w:rsidRPr="008D77BC" w:rsidRDefault="00625C7E" w:rsidP="00625C7E">
            <w:pPr>
              <w:tabs>
                <w:tab w:val="left" w:pos="720"/>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 xml:space="preserve">Artículo209.- </w:t>
            </w:r>
            <w:r w:rsidRPr="008D77BC">
              <w:rPr>
                <w:rFonts w:ascii="Arial" w:eastAsia="Arial" w:hAnsi="Arial" w:cs="Arial"/>
                <w:sz w:val="16"/>
                <w:szCs w:val="16"/>
              </w:rPr>
              <w:t>La Dirección de Área de Desarrollo Organizacional tiene como funciones las siguientes:</w:t>
            </w:r>
          </w:p>
          <w:p w:rsidR="00625C7E" w:rsidRPr="008D77BC" w:rsidRDefault="00625C7E" w:rsidP="00625C7E">
            <w:pPr>
              <w:tabs>
                <w:tab w:val="left" w:pos="720"/>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I al VIII (…)</w:t>
            </w:r>
          </w:p>
          <w:p w:rsidR="00625C7E" w:rsidRPr="008D77BC" w:rsidRDefault="00625C7E" w:rsidP="00625C7E">
            <w:pPr>
              <w:tabs>
                <w:tab w:val="left" w:pos="720"/>
              </w:tabs>
              <w:spacing w:before="240" w:after="240" w:line="240" w:lineRule="auto"/>
              <w:jc w:val="both"/>
              <w:rPr>
                <w:rFonts w:ascii="Arial" w:eastAsia="Arial" w:hAnsi="Arial" w:cs="Arial"/>
                <w:sz w:val="16"/>
                <w:szCs w:val="16"/>
              </w:rPr>
            </w:pPr>
            <w:r w:rsidRPr="008D77BC">
              <w:rPr>
                <w:rFonts w:ascii="Arial" w:eastAsia="Arial" w:hAnsi="Arial" w:cs="Arial"/>
                <w:sz w:val="16"/>
                <w:szCs w:val="16"/>
              </w:rPr>
              <w:t>Ejercer las demás atribuciones contenidas en la normatividad aplicable.</w:t>
            </w:r>
          </w:p>
          <w:p w:rsidR="00625C7E" w:rsidRPr="008D77BC" w:rsidRDefault="00625C7E" w:rsidP="00625C7E">
            <w:pPr>
              <w:spacing w:before="240" w:after="240" w:line="240" w:lineRule="auto"/>
              <w:jc w:val="both"/>
              <w:rPr>
                <w:rFonts w:ascii="Arial" w:eastAsia="Arial" w:hAnsi="Arial" w:cs="Arial"/>
                <w:sz w:val="16"/>
                <w:szCs w:val="16"/>
              </w:rPr>
            </w:pPr>
            <w:r w:rsidRPr="008D77BC">
              <w:rPr>
                <w:rFonts w:ascii="Arial" w:eastAsia="Arial" w:hAnsi="Arial" w:cs="Arial"/>
                <w:sz w:val="16"/>
                <w:szCs w:val="16"/>
              </w:rPr>
              <w:t>Para el ejercicio de sus funciones, la Dirección contará con;</w:t>
            </w:r>
          </w:p>
          <w:p w:rsidR="00625C7E" w:rsidRPr="008D77BC" w:rsidRDefault="00625C7E" w:rsidP="00BC1BC8">
            <w:pPr>
              <w:numPr>
                <w:ilvl w:val="0"/>
                <w:numId w:val="11"/>
              </w:numPr>
              <w:pBdr>
                <w:top w:val="nil"/>
                <w:left w:val="nil"/>
                <w:bottom w:val="nil"/>
                <w:right w:val="nil"/>
                <w:between w:val="nil"/>
              </w:pBdr>
              <w:spacing w:before="240" w:after="0" w:line="240" w:lineRule="auto"/>
              <w:jc w:val="both"/>
              <w:rPr>
                <w:rFonts w:ascii="Arial" w:eastAsia="Arial" w:hAnsi="Arial" w:cs="Arial"/>
                <w:sz w:val="16"/>
                <w:szCs w:val="16"/>
              </w:rPr>
            </w:pPr>
            <w:r w:rsidRPr="008D77BC">
              <w:rPr>
                <w:rFonts w:ascii="Arial" w:eastAsia="Arial" w:hAnsi="Arial" w:cs="Arial"/>
                <w:sz w:val="16"/>
                <w:szCs w:val="16"/>
              </w:rPr>
              <w:t>Jefatura de Departamento de Análisis y Propuestas.</w:t>
            </w:r>
          </w:p>
          <w:p w:rsidR="00625C7E" w:rsidRPr="008D77BC" w:rsidRDefault="00625C7E" w:rsidP="00625C7E">
            <w:pPr>
              <w:pBdr>
                <w:top w:val="nil"/>
                <w:left w:val="nil"/>
                <w:bottom w:val="nil"/>
                <w:right w:val="nil"/>
                <w:between w:val="nil"/>
              </w:pBdr>
              <w:spacing w:after="240" w:line="240" w:lineRule="auto"/>
              <w:ind w:left="720"/>
              <w:jc w:val="both"/>
              <w:rPr>
                <w:rFonts w:ascii="Arial" w:eastAsia="Arial" w:hAnsi="Arial" w:cs="Arial"/>
                <w:sz w:val="16"/>
                <w:szCs w:val="16"/>
              </w:rPr>
            </w:pPr>
          </w:p>
          <w:p w:rsidR="00625C7E" w:rsidRPr="008D77BC" w:rsidRDefault="00625C7E" w:rsidP="00625C7E">
            <w:pPr>
              <w:spacing w:before="240" w:after="240" w:line="240" w:lineRule="auto"/>
              <w:jc w:val="both"/>
              <w:rPr>
                <w:rFonts w:ascii="Arial" w:eastAsia="Arial" w:hAnsi="Arial" w:cs="Arial"/>
                <w:sz w:val="16"/>
                <w:szCs w:val="16"/>
              </w:rPr>
            </w:pPr>
            <w:r w:rsidRPr="008D77BC">
              <w:rPr>
                <w:rFonts w:ascii="Arial" w:eastAsia="Arial" w:hAnsi="Arial" w:cs="Arial"/>
                <w:sz w:val="16"/>
                <w:szCs w:val="16"/>
              </w:rPr>
              <w:t xml:space="preserve">Cuyas funciones estarán definidas en el Manual de Organización de la Coordinación General de Administración e Innovación Gubernamental. </w:t>
            </w:r>
          </w:p>
        </w:tc>
      </w:tr>
      <w:tr w:rsidR="00625C7E" w:rsidRPr="008D77BC" w:rsidTr="00625C7E">
        <w:trPr>
          <w:trHeight w:val="274"/>
          <w:jc w:val="center"/>
        </w:trPr>
        <w:tc>
          <w:tcPr>
            <w:tcW w:w="8126" w:type="dxa"/>
            <w:tcBorders>
              <w:top w:val="nil"/>
              <w:left w:val="nil"/>
              <w:bottom w:val="nil"/>
              <w:right w:val="nil"/>
            </w:tcBorders>
          </w:tcPr>
          <w:p w:rsidR="00625C7E" w:rsidRPr="008D77BC" w:rsidRDefault="00625C7E" w:rsidP="00625C7E">
            <w:pPr>
              <w:tabs>
                <w:tab w:val="left" w:pos="720"/>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Artículo210</w:t>
            </w:r>
            <w:r w:rsidRPr="008D77BC">
              <w:rPr>
                <w:rFonts w:ascii="Arial" w:eastAsia="Arial" w:hAnsi="Arial" w:cs="Arial"/>
                <w:sz w:val="16"/>
                <w:szCs w:val="16"/>
              </w:rPr>
              <w:t xml:space="preserve"> La Dirección de Área de Recursos Humanos tiene como funciones las siguientes: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I al XIX (…)</w:t>
            </w:r>
          </w:p>
          <w:p w:rsidR="00625C7E" w:rsidRPr="008D77BC" w:rsidRDefault="00625C7E" w:rsidP="00625C7E">
            <w:pPr>
              <w:spacing w:before="240" w:after="240" w:line="240" w:lineRule="auto"/>
              <w:jc w:val="both"/>
              <w:rPr>
                <w:rFonts w:ascii="Arial" w:eastAsia="Arial" w:hAnsi="Arial" w:cs="Arial"/>
                <w:sz w:val="16"/>
                <w:szCs w:val="16"/>
              </w:rPr>
            </w:pPr>
            <w:r w:rsidRPr="008D77BC">
              <w:rPr>
                <w:rFonts w:ascii="Arial" w:eastAsia="Arial" w:hAnsi="Arial" w:cs="Arial"/>
                <w:sz w:val="16"/>
                <w:szCs w:val="16"/>
              </w:rPr>
              <w:t>Para el ejercicio de sus funciones, la Dirección contará con:</w:t>
            </w:r>
          </w:p>
          <w:p w:rsidR="00625C7E" w:rsidRPr="008D77BC" w:rsidRDefault="00625C7E" w:rsidP="00BC1BC8">
            <w:pPr>
              <w:numPr>
                <w:ilvl w:val="0"/>
                <w:numId w:val="12"/>
              </w:numPr>
              <w:pBdr>
                <w:top w:val="nil"/>
                <w:left w:val="nil"/>
                <w:bottom w:val="nil"/>
                <w:right w:val="nil"/>
                <w:between w:val="nil"/>
              </w:pBdr>
              <w:spacing w:before="240" w:after="0" w:line="240" w:lineRule="auto"/>
              <w:jc w:val="both"/>
              <w:rPr>
                <w:rFonts w:ascii="Arial" w:eastAsia="Arial" w:hAnsi="Arial" w:cs="Arial"/>
                <w:sz w:val="16"/>
                <w:szCs w:val="16"/>
              </w:rPr>
            </w:pPr>
            <w:r w:rsidRPr="008D77BC">
              <w:rPr>
                <w:rFonts w:ascii="Arial" w:eastAsia="Arial" w:hAnsi="Arial" w:cs="Arial"/>
                <w:sz w:val="16"/>
                <w:szCs w:val="16"/>
              </w:rPr>
              <w:t>Jefatura de Departamento de Reclutamiento y Selección de Personal,</w:t>
            </w:r>
          </w:p>
          <w:p w:rsidR="00625C7E" w:rsidRPr="008D77BC" w:rsidRDefault="00625C7E" w:rsidP="00625C7E">
            <w:pPr>
              <w:pBdr>
                <w:top w:val="nil"/>
                <w:left w:val="nil"/>
                <w:bottom w:val="nil"/>
                <w:right w:val="nil"/>
                <w:between w:val="nil"/>
              </w:pBdr>
              <w:spacing w:after="0" w:line="240" w:lineRule="auto"/>
              <w:ind w:left="720"/>
              <w:jc w:val="both"/>
              <w:rPr>
                <w:rFonts w:ascii="Arial" w:eastAsia="Arial" w:hAnsi="Arial" w:cs="Arial"/>
                <w:sz w:val="16"/>
                <w:szCs w:val="16"/>
              </w:rPr>
            </w:pPr>
          </w:p>
          <w:p w:rsidR="00625C7E" w:rsidRPr="008D77BC" w:rsidRDefault="00625C7E" w:rsidP="00BC1BC8">
            <w:pPr>
              <w:numPr>
                <w:ilvl w:val="0"/>
                <w:numId w:val="12"/>
              </w:numPr>
              <w:pBdr>
                <w:top w:val="nil"/>
                <w:left w:val="nil"/>
                <w:bottom w:val="nil"/>
                <w:right w:val="nil"/>
                <w:between w:val="nil"/>
              </w:pBdr>
              <w:spacing w:after="0" w:line="240" w:lineRule="auto"/>
              <w:jc w:val="both"/>
              <w:rPr>
                <w:rFonts w:ascii="Arial" w:eastAsia="Arial" w:hAnsi="Arial" w:cs="Arial"/>
                <w:sz w:val="16"/>
                <w:szCs w:val="16"/>
              </w:rPr>
            </w:pPr>
            <w:r w:rsidRPr="008D77BC">
              <w:rPr>
                <w:rFonts w:ascii="Arial" w:eastAsia="Arial" w:hAnsi="Arial" w:cs="Arial"/>
                <w:sz w:val="16"/>
                <w:szCs w:val="16"/>
              </w:rPr>
              <w:t>Jefatura de Departamento de Seguridad Social,</w:t>
            </w:r>
          </w:p>
          <w:p w:rsidR="00625C7E" w:rsidRPr="008D77BC" w:rsidRDefault="00625C7E" w:rsidP="00625C7E">
            <w:pPr>
              <w:pBdr>
                <w:top w:val="nil"/>
                <w:left w:val="nil"/>
                <w:bottom w:val="nil"/>
                <w:right w:val="nil"/>
                <w:between w:val="nil"/>
              </w:pBdr>
              <w:spacing w:after="0" w:line="240" w:lineRule="auto"/>
              <w:ind w:left="720"/>
              <w:rPr>
                <w:rFonts w:ascii="Arial" w:eastAsia="Arial" w:hAnsi="Arial" w:cs="Arial"/>
                <w:sz w:val="16"/>
                <w:szCs w:val="16"/>
              </w:rPr>
            </w:pPr>
          </w:p>
          <w:p w:rsidR="00625C7E" w:rsidRPr="008D77BC" w:rsidRDefault="00625C7E" w:rsidP="00BC1BC8">
            <w:pPr>
              <w:numPr>
                <w:ilvl w:val="0"/>
                <w:numId w:val="12"/>
              </w:numPr>
              <w:pBdr>
                <w:top w:val="nil"/>
                <w:left w:val="nil"/>
                <w:bottom w:val="nil"/>
                <w:right w:val="nil"/>
                <w:between w:val="nil"/>
              </w:pBdr>
              <w:spacing w:after="0" w:line="240" w:lineRule="auto"/>
              <w:jc w:val="both"/>
              <w:rPr>
                <w:rFonts w:ascii="Arial" w:eastAsia="Arial" w:hAnsi="Arial" w:cs="Arial"/>
                <w:sz w:val="16"/>
                <w:szCs w:val="16"/>
              </w:rPr>
            </w:pPr>
            <w:r w:rsidRPr="008D77BC">
              <w:rPr>
                <w:rFonts w:ascii="Arial" w:eastAsia="Arial" w:hAnsi="Arial" w:cs="Arial"/>
                <w:sz w:val="16"/>
                <w:szCs w:val="16"/>
              </w:rPr>
              <w:t>Coordinación del Departamento de Nóminas; y</w:t>
            </w:r>
          </w:p>
          <w:p w:rsidR="00625C7E" w:rsidRPr="008D77BC" w:rsidRDefault="00625C7E" w:rsidP="00625C7E">
            <w:pPr>
              <w:pBdr>
                <w:top w:val="nil"/>
                <w:left w:val="nil"/>
                <w:bottom w:val="nil"/>
                <w:right w:val="nil"/>
                <w:between w:val="nil"/>
              </w:pBdr>
              <w:spacing w:after="0" w:line="240" w:lineRule="auto"/>
              <w:ind w:left="720"/>
              <w:rPr>
                <w:rFonts w:ascii="Arial" w:eastAsia="Arial" w:hAnsi="Arial" w:cs="Arial"/>
                <w:sz w:val="16"/>
                <w:szCs w:val="16"/>
              </w:rPr>
            </w:pPr>
          </w:p>
          <w:p w:rsidR="00625C7E" w:rsidRPr="008D77BC" w:rsidRDefault="00625C7E" w:rsidP="00BC1BC8">
            <w:pPr>
              <w:numPr>
                <w:ilvl w:val="0"/>
                <w:numId w:val="12"/>
              </w:numPr>
              <w:pBdr>
                <w:top w:val="nil"/>
                <w:left w:val="nil"/>
                <w:bottom w:val="nil"/>
                <w:right w:val="nil"/>
                <w:between w:val="nil"/>
              </w:pBdr>
              <w:spacing w:after="0" w:line="240" w:lineRule="auto"/>
              <w:jc w:val="both"/>
              <w:rPr>
                <w:rFonts w:ascii="Arial" w:eastAsia="Arial" w:hAnsi="Arial" w:cs="Arial"/>
                <w:sz w:val="16"/>
                <w:szCs w:val="16"/>
              </w:rPr>
            </w:pPr>
            <w:r w:rsidRPr="008D77BC">
              <w:rPr>
                <w:rFonts w:ascii="Arial" w:eastAsia="Arial" w:hAnsi="Arial" w:cs="Arial"/>
                <w:sz w:val="16"/>
                <w:szCs w:val="16"/>
              </w:rPr>
              <w:t>Jefatura de Departamento de Capacitación y Desarrollo Humano.</w:t>
            </w:r>
          </w:p>
          <w:p w:rsidR="00625C7E" w:rsidRPr="008D77BC" w:rsidRDefault="00625C7E" w:rsidP="00625C7E">
            <w:pPr>
              <w:spacing w:before="240" w:after="240" w:line="240" w:lineRule="auto"/>
              <w:jc w:val="both"/>
              <w:rPr>
                <w:rFonts w:ascii="Arial" w:eastAsia="Arial" w:hAnsi="Arial" w:cs="Arial"/>
                <w:sz w:val="16"/>
                <w:szCs w:val="16"/>
              </w:rPr>
            </w:pPr>
            <w:r w:rsidRPr="008D77BC">
              <w:rPr>
                <w:rFonts w:ascii="Arial" w:eastAsia="Arial" w:hAnsi="Arial" w:cs="Arial"/>
                <w:sz w:val="16"/>
                <w:szCs w:val="16"/>
              </w:rPr>
              <w:t xml:space="preserve">Cuyas funciones estarán definidas en el Manual de Organización de la Coordinación General de Administración e Innovación Gubernamental. </w:t>
            </w:r>
          </w:p>
        </w:tc>
      </w:tr>
      <w:tr w:rsidR="00625C7E" w:rsidRPr="008D77BC" w:rsidTr="00625C7E">
        <w:trPr>
          <w:trHeight w:val="274"/>
          <w:jc w:val="center"/>
        </w:trPr>
        <w:tc>
          <w:tcPr>
            <w:tcW w:w="8126" w:type="dxa"/>
            <w:tcBorders>
              <w:top w:val="nil"/>
              <w:left w:val="nil"/>
              <w:bottom w:val="nil"/>
              <w:right w:val="nil"/>
            </w:tcBorders>
          </w:tcPr>
          <w:p w:rsidR="00625C7E" w:rsidRPr="008D77BC" w:rsidRDefault="00625C7E" w:rsidP="00625C7E">
            <w:pPr>
              <w:tabs>
                <w:tab w:val="left" w:pos="720"/>
              </w:tabs>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Artículo211.-</w:t>
            </w:r>
            <w:r w:rsidRPr="008D77BC">
              <w:rPr>
                <w:rFonts w:ascii="Arial" w:eastAsia="Arial" w:hAnsi="Arial" w:cs="Arial"/>
                <w:sz w:val="16"/>
                <w:szCs w:val="16"/>
              </w:rPr>
              <w:t xml:space="preserve"> La Dirección de Área de Proveeduría tiene como funciones las siguientes: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I – XV (…)</w:t>
            </w:r>
          </w:p>
          <w:p w:rsidR="00625C7E" w:rsidRPr="008D77BC" w:rsidRDefault="00625C7E" w:rsidP="00625C7E">
            <w:pPr>
              <w:spacing w:before="240" w:after="240" w:line="240" w:lineRule="auto"/>
              <w:jc w:val="both"/>
              <w:rPr>
                <w:rFonts w:ascii="Arial" w:eastAsia="Arial" w:hAnsi="Arial" w:cs="Arial"/>
                <w:sz w:val="16"/>
                <w:szCs w:val="16"/>
              </w:rPr>
            </w:pPr>
            <w:r w:rsidRPr="008D77BC">
              <w:rPr>
                <w:rFonts w:ascii="Arial" w:eastAsia="Arial" w:hAnsi="Arial" w:cs="Arial"/>
                <w:sz w:val="16"/>
                <w:szCs w:val="16"/>
              </w:rPr>
              <w:t>Para el ejercicio de sus funciones, la Dirección contará con:</w:t>
            </w:r>
          </w:p>
          <w:p w:rsidR="00625C7E" w:rsidRPr="008D77BC" w:rsidRDefault="00625C7E" w:rsidP="00BC1BC8">
            <w:pPr>
              <w:numPr>
                <w:ilvl w:val="0"/>
                <w:numId w:val="21"/>
              </w:numPr>
              <w:pBdr>
                <w:top w:val="nil"/>
                <w:left w:val="nil"/>
                <w:bottom w:val="nil"/>
                <w:right w:val="nil"/>
                <w:between w:val="nil"/>
              </w:pBdr>
              <w:spacing w:before="240" w:after="0" w:line="240" w:lineRule="auto"/>
              <w:jc w:val="both"/>
              <w:rPr>
                <w:rFonts w:ascii="Arial" w:eastAsia="Arial" w:hAnsi="Arial" w:cs="Arial"/>
                <w:sz w:val="16"/>
                <w:szCs w:val="16"/>
              </w:rPr>
            </w:pPr>
            <w:r w:rsidRPr="008D77BC">
              <w:rPr>
                <w:rFonts w:ascii="Arial" w:eastAsia="Arial" w:hAnsi="Arial" w:cs="Arial"/>
                <w:sz w:val="16"/>
                <w:szCs w:val="16"/>
              </w:rPr>
              <w:t>Jefatura de Departamento del Taller Municipal,</w:t>
            </w:r>
          </w:p>
          <w:p w:rsidR="00625C7E" w:rsidRPr="008D77BC" w:rsidRDefault="00625C7E" w:rsidP="00625C7E">
            <w:pPr>
              <w:pBdr>
                <w:top w:val="nil"/>
                <w:left w:val="nil"/>
                <w:bottom w:val="nil"/>
                <w:right w:val="nil"/>
                <w:between w:val="nil"/>
              </w:pBdr>
              <w:spacing w:after="0" w:line="240" w:lineRule="auto"/>
              <w:ind w:left="720"/>
              <w:jc w:val="both"/>
              <w:rPr>
                <w:rFonts w:ascii="Arial" w:eastAsia="Arial" w:hAnsi="Arial" w:cs="Arial"/>
                <w:sz w:val="16"/>
                <w:szCs w:val="16"/>
              </w:rPr>
            </w:pPr>
          </w:p>
          <w:p w:rsidR="00625C7E" w:rsidRPr="008D77BC" w:rsidRDefault="00625C7E" w:rsidP="00BC1BC8">
            <w:pPr>
              <w:numPr>
                <w:ilvl w:val="0"/>
                <w:numId w:val="21"/>
              </w:numPr>
              <w:pBdr>
                <w:top w:val="nil"/>
                <w:left w:val="nil"/>
                <w:bottom w:val="nil"/>
                <w:right w:val="nil"/>
                <w:between w:val="nil"/>
              </w:pBdr>
              <w:spacing w:after="0" w:line="240" w:lineRule="auto"/>
              <w:jc w:val="both"/>
              <w:rPr>
                <w:rFonts w:ascii="Arial" w:eastAsia="Arial" w:hAnsi="Arial" w:cs="Arial"/>
                <w:sz w:val="16"/>
                <w:szCs w:val="16"/>
              </w:rPr>
            </w:pPr>
            <w:r w:rsidRPr="008D77BC">
              <w:rPr>
                <w:rFonts w:ascii="Arial" w:eastAsia="Arial" w:hAnsi="Arial" w:cs="Arial"/>
                <w:sz w:val="16"/>
                <w:szCs w:val="16"/>
              </w:rPr>
              <w:t>Jefatura de Departamento de Licitaciones; y</w:t>
            </w:r>
          </w:p>
          <w:p w:rsidR="00625C7E" w:rsidRPr="008D77BC" w:rsidRDefault="00625C7E" w:rsidP="00625C7E">
            <w:pPr>
              <w:pBdr>
                <w:top w:val="nil"/>
                <w:left w:val="nil"/>
                <w:bottom w:val="nil"/>
                <w:right w:val="nil"/>
                <w:between w:val="nil"/>
              </w:pBdr>
              <w:spacing w:after="0" w:line="240" w:lineRule="auto"/>
              <w:ind w:left="720"/>
              <w:rPr>
                <w:rFonts w:ascii="Arial" w:eastAsia="Arial" w:hAnsi="Arial" w:cs="Arial"/>
                <w:sz w:val="16"/>
                <w:szCs w:val="16"/>
              </w:rPr>
            </w:pPr>
          </w:p>
          <w:p w:rsidR="00625C7E" w:rsidRPr="008D77BC" w:rsidRDefault="00625C7E" w:rsidP="00BC1BC8">
            <w:pPr>
              <w:numPr>
                <w:ilvl w:val="0"/>
                <w:numId w:val="21"/>
              </w:numPr>
              <w:pBdr>
                <w:top w:val="nil"/>
                <w:left w:val="nil"/>
                <w:bottom w:val="nil"/>
                <w:right w:val="nil"/>
                <w:between w:val="nil"/>
              </w:pBdr>
              <w:spacing w:after="240" w:line="240" w:lineRule="auto"/>
              <w:jc w:val="both"/>
              <w:rPr>
                <w:rFonts w:ascii="Arial" w:eastAsia="Arial" w:hAnsi="Arial" w:cs="Arial"/>
                <w:sz w:val="16"/>
                <w:szCs w:val="16"/>
              </w:rPr>
            </w:pPr>
            <w:r w:rsidRPr="008D77BC">
              <w:rPr>
                <w:rFonts w:ascii="Arial" w:eastAsia="Arial" w:hAnsi="Arial" w:cs="Arial"/>
                <w:sz w:val="16"/>
                <w:szCs w:val="16"/>
              </w:rPr>
              <w:t xml:space="preserve">Jefatura de Departamento de Adjudicaciones Directas. </w:t>
            </w:r>
          </w:p>
          <w:p w:rsidR="00625C7E" w:rsidRPr="008D77BC" w:rsidRDefault="00625C7E" w:rsidP="00625C7E">
            <w:pPr>
              <w:tabs>
                <w:tab w:val="left" w:pos="720"/>
              </w:tabs>
              <w:spacing w:before="240" w:after="240" w:line="240" w:lineRule="auto"/>
              <w:jc w:val="both"/>
              <w:rPr>
                <w:rFonts w:ascii="Arial" w:eastAsia="Arial" w:hAnsi="Arial" w:cs="Arial"/>
                <w:b/>
                <w:sz w:val="16"/>
                <w:szCs w:val="16"/>
              </w:rPr>
            </w:pPr>
            <w:r w:rsidRPr="008D77BC">
              <w:rPr>
                <w:rFonts w:ascii="Arial" w:eastAsia="Arial" w:hAnsi="Arial" w:cs="Arial"/>
                <w:sz w:val="16"/>
                <w:szCs w:val="16"/>
              </w:rPr>
              <w:t xml:space="preserve">Cuyas funciones estarán definidas en el Manual de Organización de la Coordinación General de Administración e Innovación Gubernamental. </w:t>
            </w:r>
          </w:p>
        </w:tc>
      </w:tr>
      <w:tr w:rsidR="00625C7E" w:rsidRPr="008D77BC" w:rsidTr="00625C7E">
        <w:trPr>
          <w:trHeight w:val="274"/>
          <w:jc w:val="center"/>
        </w:trPr>
        <w:tc>
          <w:tcPr>
            <w:tcW w:w="8126" w:type="dxa"/>
            <w:tcBorders>
              <w:top w:val="nil"/>
              <w:left w:val="nil"/>
              <w:bottom w:val="nil"/>
              <w:right w:val="nil"/>
            </w:tcBorders>
          </w:tcPr>
          <w:p w:rsidR="00625C7E" w:rsidRPr="008D77BC" w:rsidRDefault="00625C7E" w:rsidP="00625C7E">
            <w:pPr>
              <w:tabs>
                <w:tab w:val="left" w:pos="720"/>
              </w:tabs>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 xml:space="preserve">Artículo212.- </w:t>
            </w:r>
            <w:r w:rsidRPr="008D77BC">
              <w:rPr>
                <w:rFonts w:ascii="Arial" w:eastAsia="Arial" w:hAnsi="Arial" w:cs="Arial"/>
                <w:sz w:val="16"/>
                <w:szCs w:val="16"/>
              </w:rPr>
              <w:t>La Dirección de Informática e Innovación Gubernamental</w:t>
            </w:r>
            <w:r w:rsidRPr="008D77BC">
              <w:rPr>
                <w:rFonts w:ascii="Arial" w:eastAsia="Arial" w:hAnsi="Arial" w:cs="Arial"/>
                <w:i/>
                <w:sz w:val="16"/>
                <w:szCs w:val="16"/>
              </w:rPr>
              <w:t xml:space="preserve"> </w:t>
            </w:r>
            <w:r w:rsidRPr="008D77BC">
              <w:rPr>
                <w:rFonts w:ascii="Arial" w:eastAsia="Arial" w:hAnsi="Arial" w:cs="Arial"/>
                <w:sz w:val="16"/>
                <w:szCs w:val="16"/>
              </w:rPr>
              <w:t>tiene como funciones las siguientes:</w:t>
            </w:r>
          </w:p>
        </w:tc>
      </w:tr>
      <w:tr w:rsidR="00625C7E" w:rsidRPr="008D77BC" w:rsidTr="00625C7E">
        <w:trPr>
          <w:trHeight w:val="274"/>
          <w:jc w:val="center"/>
        </w:trPr>
        <w:tc>
          <w:tcPr>
            <w:tcW w:w="8126" w:type="dxa"/>
            <w:tcBorders>
              <w:top w:val="nil"/>
              <w:left w:val="nil"/>
              <w:bottom w:val="nil"/>
              <w:right w:val="nil"/>
            </w:tcBorders>
          </w:tcPr>
          <w:p w:rsidR="00625C7E" w:rsidRPr="008D77BC" w:rsidRDefault="00625C7E" w:rsidP="00625C7E">
            <w:pPr>
              <w:tabs>
                <w:tab w:val="left" w:pos="709"/>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Artículo 216.-</w:t>
            </w:r>
            <w:r w:rsidRPr="008D77BC">
              <w:rPr>
                <w:rFonts w:ascii="Arial" w:eastAsia="Arial" w:hAnsi="Arial" w:cs="Arial"/>
                <w:sz w:val="16"/>
                <w:szCs w:val="16"/>
              </w:rPr>
              <w:t xml:space="preserve"> La Jefatura de Relaciones Laborales, es el órgano de control disciplinario, encargada de los procedimientos administrativos estipulados por la Ley para los Servidores Públicos del Estado de Jalisco y sus Municipios, con las siguientes atribuciones: </w:t>
            </w:r>
          </w:p>
          <w:p w:rsidR="00625C7E" w:rsidRPr="008D77BC" w:rsidRDefault="00625C7E" w:rsidP="00625C7E">
            <w:pPr>
              <w:tabs>
                <w:tab w:val="left" w:pos="709"/>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 xml:space="preserve">I. </w:t>
            </w:r>
            <w:r w:rsidRPr="008D77BC">
              <w:rPr>
                <w:rFonts w:ascii="Arial" w:eastAsia="Arial" w:hAnsi="Arial" w:cs="Arial"/>
                <w:sz w:val="16"/>
                <w:szCs w:val="16"/>
              </w:rPr>
              <w:t>Llevar a cabo los procedimientos administrativos en los términos y plazos estipulados por la Ley para los Servidores Públicos del Estado de Jalisco y sus Municipios;</w:t>
            </w:r>
          </w:p>
          <w:p w:rsidR="00625C7E" w:rsidRPr="008D77BC" w:rsidRDefault="00625C7E" w:rsidP="00625C7E">
            <w:pPr>
              <w:tabs>
                <w:tab w:val="left" w:pos="709"/>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II.</w:t>
            </w:r>
            <w:r w:rsidRPr="008D77BC">
              <w:rPr>
                <w:rFonts w:ascii="Arial" w:eastAsia="Arial" w:hAnsi="Arial" w:cs="Arial"/>
                <w:sz w:val="16"/>
                <w:szCs w:val="16"/>
              </w:rPr>
              <w:t xml:space="preserve"> Promover prácticas de comunicación, capacitación, asesoría y difusión de las normas que permitan prevenir los conflictos laborales, en coordinación con las dependencias competentes;</w:t>
            </w:r>
          </w:p>
          <w:p w:rsidR="00625C7E" w:rsidRPr="008D77BC" w:rsidRDefault="00625C7E" w:rsidP="00625C7E">
            <w:pPr>
              <w:tabs>
                <w:tab w:val="left" w:pos="709"/>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III.</w:t>
            </w:r>
            <w:r w:rsidRPr="008D77BC">
              <w:rPr>
                <w:rFonts w:ascii="Arial" w:eastAsia="Arial" w:hAnsi="Arial" w:cs="Arial"/>
                <w:sz w:val="16"/>
                <w:szCs w:val="16"/>
              </w:rPr>
              <w:t xml:space="preserve"> Llevar el control de los expedientes y archivos en su poder, manteniendo un registro de cada uno de los movimientos que se ejecuten;</w:t>
            </w:r>
          </w:p>
          <w:p w:rsidR="00625C7E" w:rsidRPr="008D77BC" w:rsidRDefault="00625C7E" w:rsidP="00625C7E">
            <w:pPr>
              <w:tabs>
                <w:tab w:val="left" w:pos="709"/>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IV.</w:t>
            </w:r>
            <w:r w:rsidRPr="008D77BC">
              <w:rPr>
                <w:rFonts w:ascii="Arial" w:eastAsia="Arial" w:hAnsi="Arial" w:cs="Arial"/>
                <w:sz w:val="16"/>
                <w:szCs w:val="16"/>
              </w:rPr>
              <w:t xml:space="preserve"> Notificar a los titulares de las dependencias, los acuerdos de trámite, resoluciones, oficios y determinaciones emitidas en los procedimientos administrativos;</w:t>
            </w:r>
          </w:p>
          <w:p w:rsidR="00625C7E" w:rsidRPr="008D77BC" w:rsidRDefault="00625C7E" w:rsidP="00625C7E">
            <w:pPr>
              <w:tabs>
                <w:tab w:val="left" w:pos="709"/>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V.</w:t>
            </w:r>
            <w:r w:rsidRPr="008D77BC">
              <w:rPr>
                <w:rFonts w:ascii="Arial" w:eastAsia="Arial" w:hAnsi="Arial" w:cs="Arial"/>
                <w:sz w:val="16"/>
                <w:szCs w:val="16"/>
              </w:rPr>
              <w:t xml:space="preserve"> Elaborar las propuestas de resolución derivadas de los procedimientos administrativos, para ser presentados a la</w:t>
            </w:r>
            <w:r>
              <w:rPr>
                <w:rFonts w:ascii="Arial" w:eastAsia="Arial" w:hAnsi="Arial" w:cs="Arial"/>
                <w:sz w:val="16"/>
                <w:szCs w:val="16"/>
              </w:rPr>
              <w:t xml:space="preserve"> o el</w:t>
            </w:r>
            <w:r w:rsidRPr="008D77BC">
              <w:rPr>
                <w:rFonts w:ascii="Arial" w:eastAsia="Arial" w:hAnsi="Arial" w:cs="Arial"/>
                <w:sz w:val="16"/>
                <w:szCs w:val="16"/>
              </w:rPr>
              <w:t xml:space="preserve"> Pr</w:t>
            </w:r>
            <w:r>
              <w:rPr>
                <w:rFonts w:ascii="Arial" w:eastAsia="Arial" w:hAnsi="Arial" w:cs="Arial"/>
                <w:sz w:val="16"/>
                <w:szCs w:val="16"/>
              </w:rPr>
              <w:t>esidente</w:t>
            </w:r>
            <w:r w:rsidRPr="008D77BC">
              <w:rPr>
                <w:rFonts w:ascii="Arial" w:eastAsia="Arial" w:hAnsi="Arial" w:cs="Arial"/>
                <w:sz w:val="16"/>
                <w:szCs w:val="16"/>
              </w:rPr>
              <w:t xml:space="preserve"> Municipal para su aprobación;</w:t>
            </w:r>
          </w:p>
          <w:p w:rsidR="00625C7E" w:rsidRPr="008D77BC" w:rsidRDefault="00625C7E" w:rsidP="00625C7E">
            <w:pPr>
              <w:tabs>
                <w:tab w:val="left" w:pos="709"/>
              </w:tabs>
              <w:spacing w:before="240" w:after="240" w:line="240" w:lineRule="auto"/>
              <w:jc w:val="both"/>
              <w:rPr>
                <w:rFonts w:ascii="Arial" w:eastAsia="Arial" w:hAnsi="Arial" w:cs="Arial"/>
                <w:b/>
                <w:sz w:val="16"/>
                <w:szCs w:val="16"/>
                <w:u w:val="single"/>
              </w:rPr>
            </w:pPr>
            <w:r w:rsidRPr="008D77BC">
              <w:rPr>
                <w:rFonts w:ascii="Arial" w:eastAsia="Arial" w:hAnsi="Arial" w:cs="Arial"/>
                <w:b/>
                <w:sz w:val="16"/>
                <w:szCs w:val="16"/>
              </w:rPr>
              <w:t xml:space="preserve">VI. </w:t>
            </w:r>
            <w:r w:rsidRPr="008D77BC">
              <w:rPr>
                <w:rFonts w:ascii="Arial" w:eastAsia="Arial" w:hAnsi="Arial" w:cs="Arial"/>
                <w:sz w:val="16"/>
                <w:szCs w:val="16"/>
              </w:rPr>
              <w:t xml:space="preserve">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 </w:t>
            </w:r>
          </w:p>
          <w:p w:rsidR="00625C7E" w:rsidRPr="008D77BC" w:rsidRDefault="00625C7E" w:rsidP="00625C7E">
            <w:pPr>
              <w:tabs>
                <w:tab w:val="left" w:pos="720"/>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 xml:space="preserve">VII.- </w:t>
            </w:r>
            <w:r w:rsidRPr="008D77BC">
              <w:rPr>
                <w:rFonts w:ascii="Arial" w:eastAsia="Arial" w:hAnsi="Arial" w:cs="Arial"/>
                <w:sz w:val="16"/>
                <w:szCs w:val="16"/>
              </w:rPr>
              <w:t>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w:t>
            </w:r>
            <w:r w:rsidRPr="008D77BC">
              <w:rPr>
                <w:rFonts w:ascii="Arial" w:eastAsia="Arial" w:hAnsi="Arial" w:cs="Arial"/>
                <w:b/>
                <w:sz w:val="16"/>
                <w:szCs w:val="16"/>
              </w:rPr>
              <w:t xml:space="preserve"> </w:t>
            </w:r>
          </w:p>
          <w:p w:rsidR="00625C7E" w:rsidRPr="008D77BC" w:rsidRDefault="00625C7E" w:rsidP="00625C7E">
            <w:pPr>
              <w:tabs>
                <w:tab w:val="left" w:pos="709"/>
              </w:tabs>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 xml:space="preserve">X. </w:t>
            </w:r>
            <w:r w:rsidRPr="008D77BC">
              <w:rPr>
                <w:rFonts w:ascii="Arial" w:eastAsia="Arial" w:hAnsi="Arial" w:cs="Arial"/>
                <w:sz w:val="16"/>
                <w:szCs w:val="16"/>
              </w:rPr>
              <w:t>Elaborar, presentar y ejecutar los programas operativos anuales de su dependencia e informar sobre su cumplimiento a través de los informes trimestrales.</w:t>
            </w:r>
            <w:r w:rsidRPr="008D77BC">
              <w:rPr>
                <w:rFonts w:ascii="Arial" w:eastAsia="Arial" w:hAnsi="Arial" w:cs="Arial"/>
                <w:b/>
                <w:sz w:val="16"/>
                <w:szCs w:val="16"/>
              </w:rPr>
              <w:t xml:space="preserve"> </w:t>
            </w:r>
          </w:p>
          <w:p w:rsidR="00625C7E" w:rsidRPr="008D77BC" w:rsidRDefault="00625C7E" w:rsidP="00625C7E">
            <w:pPr>
              <w:tabs>
                <w:tab w:val="left" w:pos="709"/>
              </w:tabs>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 xml:space="preserve">XI. </w:t>
            </w:r>
            <w:r w:rsidRPr="008D77BC">
              <w:rPr>
                <w:rFonts w:ascii="Arial" w:eastAsia="Arial" w:hAnsi="Arial" w:cs="Arial"/>
                <w:sz w:val="16"/>
                <w:szCs w:val="16"/>
              </w:rPr>
              <w:t>Informar a la Coordinación General de Administración e Innovación Gubernamental, sobre los avances de sus actividades y los resultados estadísticos que permitan medir el cumplimiento de sus objetivos, en los términos y condiciones que le sean indicados;</w:t>
            </w:r>
            <w:r w:rsidRPr="008D77BC">
              <w:rPr>
                <w:rFonts w:ascii="Arial" w:eastAsia="Arial" w:hAnsi="Arial" w:cs="Arial"/>
                <w:b/>
                <w:sz w:val="16"/>
                <w:szCs w:val="16"/>
              </w:rPr>
              <w:t xml:space="preserve"> </w:t>
            </w:r>
          </w:p>
          <w:p w:rsidR="00625C7E" w:rsidRPr="008D77BC" w:rsidRDefault="00625C7E" w:rsidP="00625C7E">
            <w:pPr>
              <w:tabs>
                <w:tab w:val="left" w:pos="709"/>
              </w:tabs>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 xml:space="preserve">XII. </w:t>
            </w:r>
            <w:r w:rsidRPr="008D77BC">
              <w:rPr>
                <w:rFonts w:ascii="Arial" w:eastAsia="Arial" w:hAnsi="Arial" w:cs="Arial"/>
                <w:sz w:val="16"/>
                <w:szCs w:val="16"/>
              </w:rPr>
              <w:t>Coadyuvar con la Coordinación General de Administración e Innovación Gubernamental, en todos los programas, proyectos y acciones que le sean encomendados en los términos y tiempos que le sean impuestos y que señale la normatividad aplicable;</w:t>
            </w:r>
            <w:r w:rsidRPr="008D77BC">
              <w:rPr>
                <w:rFonts w:ascii="Arial" w:eastAsia="Arial" w:hAnsi="Arial" w:cs="Arial"/>
                <w:b/>
                <w:sz w:val="16"/>
                <w:szCs w:val="16"/>
              </w:rPr>
              <w:t xml:space="preserve"> </w:t>
            </w:r>
          </w:p>
          <w:p w:rsidR="00625C7E" w:rsidRPr="008D77BC" w:rsidRDefault="00625C7E" w:rsidP="00625C7E">
            <w:pPr>
              <w:tabs>
                <w:tab w:val="left" w:pos="709"/>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 xml:space="preserve">XIII. </w:t>
            </w:r>
            <w:r w:rsidRPr="008D77BC">
              <w:rPr>
                <w:rFonts w:ascii="Arial" w:eastAsia="Arial" w:hAnsi="Arial" w:cs="Arial"/>
                <w:sz w:val="16"/>
                <w:szCs w:val="16"/>
              </w:rPr>
              <w:t xml:space="preserve">Ejecutar la Evaluación del Desempeño de su personal, en los términos y condiciones que le sean solicitados. </w:t>
            </w:r>
          </w:p>
          <w:p w:rsidR="00625C7E" w:rsidRPr="008D77BC" w:rsidRDefault="00625C7E" w:rsidP="00625C7E">
            <w:pPr>
              <w:tabs>
                <w:tab w:val="left" w:pos="709"/>
              </w:tabs>
              <w:spacing w:before="240" w:after="240" w:line="240" w:lineRule="auto"/>
              <w:jc w:val="both"/>
              <w:rPr>
                <w:rFonts w:ascii="Arial" w:eastAsia="Arial" w:hAnsi="Arial" w:cs="Arial"/>
                <w:sz w:val="16"/>
                <w:szCs w:val="16"/>
              </w:rPr>
            </w:pPr>
            <w:r w:rsidRPr="008D77BC">
              <w:rPr>
                <w:rFonts w:ascii="Arial" w:eastAsia="Arial" w:hAnsi="Arial" w:cs="Arial"/>
                <w:b/>
                <w:sz w:val="16"/>
                <w:szCs w:val="16"/>
              </w:rPr>
              <w:t>XIV.</w:t>
            </w:r>
            <w:r w:rsidRPr="008D77BC">
              <w:rPr>
                <w:rFonts w:ascii="Arial" w:eastAsia="Arial" w:hAnsi="Arial" w:cs="Arial"/>
                <w:sz w:val="16"/>
                <w:szCs w:val="16"/>
              </w:rPr>
              <w:t xml:space="preserve"> Las demás que le determine el Ayuntamiento</w:t>
            </w:r>
            <w:r w:rsidRPr="008D77BC">
              <w:rPr>
                <w:rFonts w:ascii="Arial" w:eastAsia="Arial" w:hAnsi="Arial" w:cs="Arial"/>
                <w:b/>
                <w:sz w:val="16"/>
                <w:szCs w:val="16"/>
              </w:rPr>
              <w:t xml:space="preserve">, </w:t>
            </w:r>
            <w:r w:rsidRPr="008D77BC">
              <w:rPr>
                <w:rFonts w:ascii="Arial" w:eastAsia="Arial" w:hAnsi="Arial" w:cs="Arial"/>
                <w:sz w:val="16"/>
                <w:szCs w:val="16"/>
              </w:rPr>
              <w:t>la Coordinación General de Administración e Innovación Gubernamental y la normatividad aplicable.</w:t>
            </w:r>
          </w:p>
        </w:tc>
      </w:tr>
      <w:tr w:rsidR="00625C7E" w:rsidRPr="008D77BC" w:rsidTr="00625C7E">
        <w:trPr>
          <w:trHeight w:val="274"/>
          <w:jc w:val="center"/>
        </w:trPr>
        <w:tc>
          <w:tcPr>
            <w:tcW w:w="8126" w:type="dxa"/>
            <w:tcBorders>
              <w:top w:val="nil"/>
              <w:left w:val="nil"/>
              <w:bottom w:val="nil"/>
              <w:right w:val="nil"/>
            </w:tcBorders>
          </w:tcPr>
          <w:p w:rsidR="00625C7E" w:rsidRPr="008D77BC" w:rsidRDefault="00625C7E" w:rsidP="00625C7E">
            <w:pPr>
              <w:pBdr>
                <w:top w:val="nil"/>
                <w:left w:val="nil"/>
                <w:bottom w:val="nil"/>
                <w:right w:val="nil"/>
                <w:between w:val="nil"/>
              </w:pBdr>
              <w:spacing w:line="240" w:lineRule="auto"/>
              <w:jc w:val="both"/>
              <w:rPr>
                <w:rFonts w:ascii="Arial" w:eastAsia="Arial" w:hAnsi="Arial" w:cs="Arial"/>
                <w:b/>
                <w:sz w:val="16"/>
                <w:szCs w:val="16"/>
              </w:rPr>
            </w:pPr>
          </w:p>
          <w:p w:rsidR="00625C7E" w:rsidRPr="008D77BC" w:rsidRDefault="00625C7E" w:rsidP="00625C7E">
            <w:pPr>
              <w:spacing w:line="240" w:lineRule="auto"/>
              <w:jc w:val="both"/>
              <w:rPr>
                <w:rFonts w:ascii="Arial" w:eastAsia="Arial" w:hAnsi="Arial" w:cs="Arial"/>
                <w:sz w:val="16"/>
                <w:szCs w:val="16"/>
              </w:rPr>
            </w:pPr>
            <w:r w:rsidRPr="008D77BC">
              <w:rPr>
                <w:rFonts w:ascii="Arial" w:eastAsia="Arial" w:hAnsi="Arial" w:cs="Arial"/>
                <w:b/>
                <w:sz w:val="16"/>
                <w:szCs w:val="16"/>
              </w:rPr>
              <w:t>Artículo 216 Bis. -</w:t>
            </w:r>
            <w:r w:rsidRPr="008D77BC">
              <w:rPr>
                <w:rFonts w:ascii="Arial" w:eastAsia="Arial" w:hAnsi="Arial" w:cs="Arial"/>
                <w:sz w:val="18"/>
                <w:szCs w:val="18"/>
              </w:rPr>
              <w:t xml:space="preserve"> </w:t>
            </w:r>
            <w:r w:rsidRPr="008D77BC">
              <w:rPr>
                <w:rFonts w:ascii="Arial" w:eastAsia="Arial" w:hAnsi="Arial" w:cs="Arial"/>
                <w:sz w:val="16"/>
                <w:szCs w:val="16"/>
              </w:rPr>
              <w:t>La Jefatura de lo Contencioso Laboral, es la encargada de la defensa de los intereses del Ayuntamiento en los procedimientos laborales existente en contra el Municipio; y cuenta para su mejor y adecuado funcionamiento con las siguientes atribuciones:</w:t>
            </w:r>
          </w:p>
          <w:p w:rsidR="00625C7E" w:rsidRPr="008D77BC" w:rsidRDefault="00625C7E" w:rsidP="00625C7E">
            <w:pPr>
              <w:spacing w:line="240" w:lineRule="auto"/>
              <w:jc w:val="both"/>
              <w:rPr>
                <w:rFonts w:ascii="Arial" w:eastAsia="Arial" w:hAnsi="Arial" w:cs="Arial"/>
                <w:sz w:val="16"/>
                <w:szCs w:val="16"/>
              </w:rPr>
            </w:pPr>
            <w:r w:rsidRPr="008D77BC">
              <w:rPr>
                <w:rFonts w:ascii="Arial" w:eastAsia="Arial" w:hAnsi="Arial" w:cs="Arial"/>
                <w:b/>
                <w:sz w:val="16"/>
                <w:szCs w:val="16"/>
              </w:rPr>
              <w:t>I.</w:t>
            </w:r>
            <w:r w:rsidRPr="008D77BC">
              <w:rPr>
                <w:rFonts w:ascii="Arial" w:eastAsia="Arial" w:hAnsi="Arial" w:cs="Arial"/>
                <w:sz w:val="16"/>
                <w:szCs w:val="16"/>
              </w:rPr>
              <w:t xml:space="preserve"> Defender los intereses del Municipio en los asuntos contenciosos en materia laboral;</w:t>
            </w:r>
          </w:p>
          <w:p w:rsidR="00625C7E" w:rsidRPr="008D77BC" w:rsidRDefault="00625C7E" w:rsidP="00625C7E">
            <w:pPr>
              <w:spacing w:line="240" w:lineRule="auto"/>
              <w:jc w:val="both"/>
              <w:rPr>
                <w:rFonts w:ascii="Arial" w:eastAsia="Arial" w:hAnsi="Arial" w:cs="Arial"/>
                <w:sz w:val="16"/>
                <w:szCs w:val="16"/>
              </w:rPr>
            </w:pPr>
            <w:r w:rsidRPr="008D77BC">
              <w:rPr>
                <w:rFonts w:ascii="Arial" w:eastAsia="Arial" w:hAnsi="Arial" w:cs="Arial"/>
                <w:b/>
                <w:sz w:val="16"/>
                <w:szCs w:val="16"/>
              </w:rPr>
              <w:t>II.</w:t>
            </w:r>
            <w:r w:rsidRPr="008D77BC">
              <w:rPr>
                <w:rFonts w:ascii="Arial" w:eastAsia="Arial" w:hAnsi="Arial" w:cs="Arial"/>
                <w:sz w:val="16"/>
                <w:szCs w:val="16"/>
              </w:rPr>
              <w:t xml:space="preserve"> Llevar a cabo, en coordinación con la Dirección General Jurídica, la conciliación en los conflictos laborales que surjan en las áreas de trabajo;</w:t>
            </w:r>
          </w:p>
          <w:p w:rsidR="00625C7E" w:rsidRPr="008D77BC" w:rsidRDefault="00625C7E" w:rsidP="00625C7E">
            <w:pPr>
              <w:spacing w:line="240" w:lineRule="auto"/>
              <w:jc w:val="both"/>
              <w:rPr>
                <w:rFonts w:ascii="Arial" w:eastAsia="Arial" w:hAnsi="Arial" w:cs="Arial"/>
                <w:sz w:val="16"/>
                <w:szCs w:val="16"/>
              </w:rPr>
            </w:pPr>
            <w:r w:rsidRPr="008D77BC">
              <w:rPr>
                <w:rFonts w:ascii="Arial" w:eastAsia="Arial" w:hAnsi="Arial" w:cs="Arial"/>
                <w:b/>
                <w:sz w:val="16"/>
                <w:szCs w:val="16"/>
              </w:rPr>
              <w:t>III.</w:t>
            </w:r>
            <w:r w:rsidRPr="008D77BC">
              <w:rPr>
                <w:rFonts w:ascii="Arial" w:eastAsia="Arial" w:hAnsi="Arial" w:cs="Arial"/>
                <w:sz w:val="16"/>
                <w:szCs w:val="16"/>
              </w:rPr>
              <w:t xml:space="preserve"> Llevar el control de los expedientes y archivos en su poder, manteniendo un registro de cada uno de los movimientos que se ejecuten en los expedientes;</w:t>
            </w:r>
          </w:p>
          <w:p w:rsidR="00625C7E" w:rsidRPr="008D77BC" w:rsidRDefault="00625C7E" w:rsidP="00625C7E">
            <w:pPr>
              <w:spacing w:line="240" w:lineRule="auto"/>
              <w:jc w:val="both"/>
              <w:rPr>
                <w:rFonts w:ascii="Arial" w:eastAsia="Arial" w:hAnsi="Arial" w:cs="Arial"/>
                <w:sz w:val="16"/>
                <w:szCs w:val="16"/>
              </w:rPr>
            </w:pPr>
            <w:r w:rsidRPr="008D77BC">
              <w:rPr>
                <w:rFonts w:ascii="Arial" w:eastAsia="Arial" w:hAnsi="Arial" w:cs="Arial"/>
                <w:b/>
                <w:sz w:val="16"/>
                <w:szCs w:val="16"/>
              </w:rPr>
              <w:t>IV.</w:t>
            </w:r>
            <w:r w:rsidRPr="008D77BC">
              <w:rPr>
                <w:rFonts w:ascii="Arial" w:eastAsia="Arial" w:hAnsi="Arial" w:cs="Arial"/>
                <w:sz w:val="16"/>
                <w:szCs w:val="16"/>
              </w:rPr>
              <w:t xml:space="preserve"> Notificar los acuerdos de trámite, así como las resoluciones, oficios y determinaciones emitidas en los asuntos de su competencia, así como desahogar exhortos;</w:t>
            </w:r>
          </w:p>
          <w:p w:rsidR="00625C7E" w:rsidRPr="008D77BC" w:rsidRDefault="00625C7E" w:rsidP="00625C7E">
            <w:pPr>
              <w:spacing w:line="240" w:lineRule="auto"/>
              <w:jc w:val="both"/>
              <w:rPr>
                <w:rFonts w:ascii="Arial" w:eastAsia="Arial" w:hAnsi="Arial" w:cs="Arial"/>
                <w:sz w:val="16"/>
                <w:szCs w:val="16"/>
              </w:rPr>
            </w:pPr>
            <w:r w:rsidRPr="008D77BC">
              <w:rPr>
                <w:rFonts w:ascii="Arial" w:eastAsia="Arial" w:hAnsi="Arial" w:cs="Arial"/>
                <w:b/>
                <w:sz w:val="16"/>
                <w:szCs w:val="16"/>
              </w:rPr>
              <w:t>V.</w:t>
            </w:r>
            <w:r w:rsidRPr="008D77BC">
              <w:rPr>
                <w:rFonts w:ascii="Arial" w:eastAsia="Arial" w:hAnsi="Arial" w:cs="Arial"/>
                <w:sz w:val="16"/>
                <w:szCs w:val="16"/>
              </w:rPr>
              <w:t xml:space="preserve"> Informar al Síndico y a la Dirección Jurídica la localización y el estado de cada trámite, expediente y asunto de su competencia;</w:t>
            </w:r>
          </w:p>
          <w:p w:rsidR="00625C7E" w:rsidRPr="008D77BC" w:rsidRDefault="00625C7E" w:rsidP="00625C7E">
            <w:pPr>
              <w:spacing w:line="240" w:lineRule="auto"/>
              <w:jc w:val="both"/>
              <w:rPr>
                <w:rFonts w:ascii="Arial" w:eastAsia="Arial" w:hAnsi="Arial" w:cs="Arial"/>
                <w:sz w:val="16"/>
                <w:szCs w:val="16"/>
              </w:rPr>
            </w:pPr>
            <w:r w:rsidRPr="008D77BC">
              <w:rPr>
                <w:rFonts w:ascii="Arial" w:eastAsia="Arial" w:hAnsi="Arial" w:cs="Arial"/>
                <w:b/>
                <w:sz w:val="16"/>
                <w:szCs w:val="16"/>
              </w:rPr>
              <w:t>VI.</w:t>
            </w:r>
            <w:r w:rsidRPr="008D77BC">
              <w:rPr>
                <w:rFonts w:ascii="Arial" w:eastAsia="Arial" w:hAnsi="Arial" w:cs="Arial"/>
                <w:sz w:val="16"/>
                <w:szCs w:val="16"/>
              </w:rPr>
              <w:t xml:space="preserve"> Dar cumplimiento a los términos y plazos para la defensa de los intereses del Municipio en los asuntos de su competencia;</w:t>
            </w:r>
          </w:p>
          <w:p w:rsidR="00625C7E" w:rsidRPr="008D77BC" w:rsidRDefault="00625C7E" w:rsidP="00625C7E">
            <w:pPr>
              <w:spacing w:line="240" w:lineRule="auto"/>
              <w:jc w:val="both"/>
              <w:rPr>
                <w:rFonts w:ascii="Arial" w:eastAsia="Arial" w:hAnsi="Arial" w:cs="Arial"/>
                <w:sz w:val="16"/>
                <w:szCs w:val="16"/>
              </w:rPr>
            </w:pPr>
            <w:r w:rsidRPr="008D77BC">
              <w:rPr>
                <w:rFonts w:ascii="Arial" w:eastAsia="Arial" w:hAnsi="Arial" w:cs="Arial"/>
                <w:b/>
                <w:sz w:val="16"/>
                <w:szCs w:val="16"/>
              </w:rPr>
              <w:t xml:space="preserve">VII. </w:t>
            </w:r>
            <w:r w:rsidRPr="008D77BC">
              <w:rPr>
                <w:rFonts w:ascii="Arial" w:eastAsia="Arial" w:hAnsi="Arial" w:cs="Arial"/>
                <w:sz w:val="16"/>
                <w:szCs w:val="16"/>
              </w:rPr>
              <w:t>Elaborar los proyectos de contestación de demandas laborales, así como las reconvenciones;</w:t>
            </w:r>
          </w:p>
          <w:p w:rsidR="00625C7E" w:rsidRPr="008D77BC" w:rsidRDefault="00625C7E" w:rsidP="00625C7E">
            <w:pPr>
              <w:spacing w:line="240" w:lineRule="auto"/>
              <w:jc w:val="both"/>
              <w:rPr>
                <w:rFonts w:ascii="Arial" w:eastAsia="Arial" w:hAnsi="Arial" w:cs="Arial"/>
                <w:sz w:val="16"/>
                <w:szCs w:val="16"/>
              </w:rPr>
            </w:pPr>
            <w:r w:rsidRPr="008D77BC">
              <w:rPr>
                <w:rFonts w:ascii="Arial" w:eastAsia="Arial" w:hAnsi="Arial" w:cs="Arial"/>
                <w:b/>
                <w:sz w:val="16"/>
                <w:szCs w:val="16"/>
              </w:rPr>
              <w:t>VIII.</w:t>
            </w:r>
            <w:r w:rsidRPr="008D77BC">
              <w:rPr>
                <w:rFonts w:ascii="Arial" w:eastAsia="Arial" w:hAnsi="Arial" w:cs="Arial"/>
                <w:sz w:val="16"/>
                <w:szCs w:val="16"/>
              </w:rPr>
              <w:t xml:space="preserve"> Proporcionar la información pública que genere, posea o administre para su publicación en el portal de este Ayuntamiento y en los mismos términos de proporcionar las respuestas a las solicitudes de información, a la Unidad de Transparencia, lo anterior de acuerdo a </w:t>
            </w:r>
            <w:r>
              <w:rPr>
                <w:rFonts w:ascii="Arial" w:eastAsia="Arial" w:hAnsi="Arial" w:cs="Arial"/>
                <w:sz w:val="16"/>
                <w:szCs w:val="16"/>
              </w:rPr>
              <w:t>la legislación en la materia; y</w:t>
            </w:r>
          </w:p>
          <w:p w:rsidR="00625C7E" w:rsidRPr="008D77BC" w:rsidRDefault="00625C7E" w:rsidP="00625C7E">
            <w:pPr>
              <w:spacing w:line="240" w:lineRule="auto"/>
              <w:jc w:val="both"/>
              <w:rPr>
                <w:rFonts w:ascii="Arial" w:eastAsia="Arial" w:hAnsi="Arial" w:cs="Arial"/>
                <w:sz w:val="16"/>
                <w:szCs w:val="16"/>
              </w:rPr>
            </w:pPr>
            <w:r w:rsidRPr="008D77BC">
              <w:rPr>
                <w:rFonts w:ascii="Arial" w:eastAsia="Arial" w:hAnsi="Arial" w:cs="Arial"/>
                <w:b/>
                <w:sz w:val="16"/>
                <w:szCs w:val="16"/>
              </w:rPr>
              <w:t xml:space="preserve">IX. </w:t>
            </w:r>
            <w:r w:rsidRPr="008D77BC">
              <w:rPr>
                <w:rFonts w:ascii="Arial" w:eastAsia="Arial" w:hAnsi="Arial" w:cs="Arial"/>
                <w:sz w:val="16"/>
                <w:szCs w:val="16"/>
              </w:rPr>
              <w:t>Las demás que le determine el Ayuntamient</w:t>
            </w:r>
            <w:r>
              <w:rPr>
                <w:rFonts w:ascii="Arial" w:eastAsia="Arial" w:hAnsi="Arial" w:cs="Arial"/>
                <w:sz w:val="16"/>
                <w:szCs w:val="16"/>
              </w:rPr>
              <w:t>o, la</w:t>
            </w:r>
            <w:r w:rsidRPr="008D77BC">
              <w:rPr>
                <w:rFonts w:ascii="Arial" w:eastAsia="Arial" w:hAnsi="Arial" w:cs="Arial"/>
                <w:sz w:val="16"/>
                <w:szCs w:val="16"/>
              </w:rPr>
              <w:t xml:space="preserve"> Sindic</w:t>
            </w:r>
            <w:r>
              <w:rPr>
                <w:rFonts w:ascii="Arial" w:eastAsia="Arial" w:hAnsi="Arial" w:cs="Arial"/>
                <w:sz w:val="16"/>
                <w:szCs w:val="16"/>
              </w:rPr>
              <w:t>atura</w:t>
            </w:r>
            <w:r w:rsidRPr="008D77BC">
              <w:rPr>
                <w:rFonts w:ascii="Arial" w:eastAsia="Arial" w:hAnsi="Arial" w:cs="Arial"/>
                <w:sz w:val="16"/>
                <w:szCs w:val="16"/>
              </w:rPr>
              <w:t>, la Dirección General Jurídica y la normatividad aplicable.</w:t>
            </w:r>
          </w:p>
        </w:tc>
      </w:tr>
      <w:tr w:rsidR="00625C7E" w:rsidRPr="008D77BC" w:rsidTr="00625C7E">
        <w:trPr>
          <w:trHeight w:val="274"/>
          <w:jc w:val="center"/>
        </w:trPr>
        <w:tc>
          <w:tcPr>
            <w:tcW w:w="8126" w:type="dxa"/>
            <w:tcBorders>
              <w:top w:val="nil"/>
              <w:left w:val="nil"/>
              <w:bottom w:val="nil"/>
              <w:right w:val="nil"/>
            </w:tcBorders>
          </w:tcPr>
          <w:p w:rsidR="00625C7E" w:rsidRPr="008D77BC" w:rsidRDefault="00625C7E" w:rsidP="00625C7E">
            <w:pPr>
              <w:pStyle w:val="Prrafodelista"/>
              <w:spacing w:line="240" w:lineRule="auto"/>
              <w:ind w:left="0"/>
              <w:jc w:val="both"/>
              <w:rPr>
                <w:rFonts w:ascii="Arial" w:eastAsia="Arial" w:hAnsi="Arial" w:cs="Arial"/>
                <w:sz w:val="16"/>
                <w:szCs w:val="16"/>
                <w:lang w:val="es-ES" w:eastAsia="es-ES"/>
              </w:rPr>
            </w:pPr>
            <w:r w:rsidRPr="008D77BC">
              <w:rPr>
                <w:rFonts w:ascii="Arial" w:eastAsia="Arial" w:hAnsi="Arial" w:cs="Arial"/>
                <w:sz w:val="16"/>
                <w:szCs w:val="16"/>
                <w:lang w:val="es-ES" w:eastAsia="es-ES"/>
              </w:rPr>
              <w:t>Artículo220.- La Dirección de Aseo Público, cuenta con las siguientes atribuciones:</w:t>
            </w:r>
          </w:p>
          <w:p w:rsidR="00625C7E" w:rsidRPr="008D77BC" w:rsidRDefault="00625C7E" w:rsidP="00625C7E">
            <w:pPr>
              <w:pStyle w:val="Prrafodelista"/>
              <w:spacing w:line="240" w:lineRule="auto"/>
              <w:ind w:left="0"/>
              <w:jc w:val="both"/>
              <w:rPr>
                <w:rFonts w:ascii="Arial" w:eastAsia="Arial" w:hAnsi="Arial" w:cs="Arial"/>
                <w:sz w:val="16"/>
                <w:szCs w:val="16"/>
                <w:lang w:val="es-ES" w:eastAsia="es-ES"/>
              </w:rPr>
            </w:pPr>
          </w:p>
          <w:p w:rsidR="00625C7E" w:rsidRPr="008D77BC" w:rsidRDefault="00625C7E" w:rsidP="00625C7E">
            <w:pPr>
              <w:pStyle w:val="Prrafodelista"/>
              <w:spacing w:line="240" w:lineRule="auto"/>
              <w:ind w:left="0"/>
              <w:jc w:val="both"/>
              <w:rPr>
                <w:rFonts w:ascii="Arial" w:eastAsia="Arial" w:hAnsi="Arial" w:cs="Arial"/>
                <w:b/>
                <w:sz w:val="16"/>
                <w:szCs w:val="16"/>
                <w:lang w:val="es-ES" w:eastAsia="es-ES"/>
              </w:rPr>
            </w:pPr>
            <w:r w:rsidRPr="008D77BC">
              <w:rPr>
                <w:rFonts w:ascii="Arial" w:eastAsia="Arial" w:hAnsi="Arial" w:cs="Arial"/>
                <w:b/>
                <w:sz w:val="16"/>
                <w:szCs w:val="16"/>
                <w:lang w:val="es-ES" w:eastAsia="es-ES"/>
              </w:rPr>
              <w:t>I. al XXI (…)</w:t>
            </w:r>
          </w:p>
          <w:p w:rsidR="00625C7E" w:rsidRPr="008D77BC" w:rsidRDefault="00625C7E" w:rsidP="00625C7E">
            <w:pPr>
              <w:pStyle w:val="Prrafodelista"/>
              <w:spacing w:line="240" w:lineRule="auto"/>
              <w:ind w:left="0"/>
              <w:jc w:val="both"/>
              <w:rPr>
                <w:rFonts w:ascii="Arial" w:eastAsia="Arial" w:hAnsi="Arial" w:cs="Arial"/>
                <w:b/>
                <w:sz w:val="16"/>
                <w:szCs w:val="16"/>
                <w:lang w:val="es-ES" w:eastAsia="es-ES"/>
              </w:rPr>
            </w:pPr>
          </w:p>
          <w:p w:rsidR="00625C7E" w:rsidRPr="008D77BC" w:rsidRDefault="00625C7E" w:rsidP="00625C7E">
            <w:pPr>
              <w:pStyle w:val="Prrafodelista"/>
              <w:spacing w:line="240" w:lineRule="auto"/>
              <w:ind w:left="0"/>
              <w:jc w:val="both"/>
              <w:rPr>
                <w:rFonts w:ascii="Arial" w:eastAsia="Arial" w:hAnsi="Arial" w:cs="Arial"/>
                <w:sz w:val="16"/>
                <w:szCs w:val="16"/>
                <w:lang w:val="es-ES" w:eastAsia="es-ES"/>
              </w:rPr>
            </w:pPr>
            <w:r w:rsidRPr="008D77BC">
              <w:rPr>
                <w:rFonts w:ascii="Arial" w:eastAsia="Arial" w:hAnsi="Arial" w:cs="Arial"/>
                <w:b/>
                <w:sz w:val="16"/>
                <w:szCs w:val="16"/>
                <w:lang w:val="es-ES" w:eastAsia="es-ES"/>
              </w:rPr>
              <w:t xml:space="preserve">XXI. </w:t>
            </w:r>
            <w:r w:rsidRPr="008D77BC">
              <w:rPr>
                <w:rFonts w:ascii="Arial" w:eastAsia="Arial" w:hAnsi="Arial" w:cs="Arial"/>
                <w:sz w:val="16"/>
                <w:szCs w:val="16"/>
                <w:lang w:val="es-ES" w:eastAsia="es-ES"/>
              </w:rPr>
              <w:t>El Departamento de Aseo Público tendrá la facultad de diseñar, implementar y supervisar los programas necesari</w:t>
            </w:r>
            <w:r>
              <w:rPr>
                <w:rFonts w:ascii="Arial" w:eastAsia="Arial" w:hAnsi="Arial" w:cs="Arial"/>
                <w:sz w:val="16"/>
                <w:szCs w:val="16"/>
                <w:lang w:val="es-ES" w:eastAsia="es-ES"/>
              </w:rPr>
              <w:t>os para realizar el saneamiento</w:t>
            </w:r>
            <w:r w:rsidRPr="008D77BC">
              <w:rPr>
                <w:rFonts w:ascii="Arial" w:eastAsia="Arial" w:hAnsi="Arial" w:cs="Arial"/>
                <w:sz w:val="16"/>
                <w:szCs w:val="16"/>
                <w:lang w:val="es-ES" w:eastAsia="es-ES"/>
              </w:rPr>
              <w:t xml:space="preserve"> y fumigación de espacios, y edificios públicos con el fin de combatir la propagación de Covid-19, dengue, </w:t>
            </w:r>
            <w:proofErr w:type="spellStart"/>
            <w:r w:rsidRPr="008D77BC">
              <w:rPr>
                <w:rFonts w:ascii="Arial" w:eastAsia="Arial" w:hAnsi="Arial" w:cs="Arial"/>
                <w:sz w:val="16"/>
                <w:szCs w:val="16"/>
                <w:lang w:val="es-ES" w:eastAsia="es-ES"/>
              </w:rPr>
              <w:t>zika</w:t>
            </w:r>
            <w:proofErr w:type="spellEnd"/>
            <w:r w:rsidRPr="008D77BC">
              <w:rPr>
                <w:rFonts w:ascii="Arial" w:eastAsia="Arial" w:hAnsi="Arial" w:cs="Arial"/>
                <w:sz w:val="16"/>
                <w:szCs w:val="16"/>
                <w:lang w:val="es-ES" w:eastAsia="es-ES"/>
              </w:rPr>
              <w:t xml:space="preserve"> y </w:t>
            </w:r>
            <w:proofErr w:type="spellStart"/>
            <w:r w:rsidRPr="008D77BC">
              <w:rPr>
                <w:rFonts w:ascii="Arial" w:eastAsia="Arial" w:hAnsi="Arial" w:cs="Arial"/>
                <w:sz w:val="16"/>
                <w:szCs w:val="16"/>
                <w:lang w:val="es-ES" w:eastAsia="es-ES"/>
              </w:rPr>
              <w:t>chikungunya</w:t>
            </w:r>
            <w:proofErr w:type="spellEnd"/>
            <w:r w:rsidRPr="008D77BC">
              <w:rPr>
                <w:rFonts w:ascii="Arial" w:eastAsia="Arial" w:hAnsi="Arial" w:cs="Arial"/>
                <w:sz w:val="16"/>
                <w:szCs w:val="16"/>
                <w:lang w:val="es-ES" w:eastAsia="es-ES"/>
              </w:rPr>
              <w:t>, así mismo será el encargado de dirigir los programas de trabajo, campañas de saneamiento y fumigación cuando se presente una contingencias sanitaria.</w:t>
            </w:r>
          </w:p>
          <w:p w:rsidR="00625C7E" w:rsidRPr="008D77BC" w:rsidRDefault="00625C7E" w:rsidP="00625C7E">
            <w:pPr>
              <w:pStyle w:val="Prrafodelista"/>
              <w:spacing w:line="240" w:lineRule="auto"/>
              <w:ind w:left="0"/>
              <w:jc w:val="both"/>
              <w:rPr>
                <w:rFonts w:ascii="Arial" w:eastAsia="Arial" w:hAnsi="Arial" w:cs="Arial"/>
                <w:sz w:val="16"/>
                <w:szCs w:val="16"/>
                <w:lang w:val="es-ES" w:eastAsia="es-ES"/>
              </w:rPr>
            </w:pPr>
          </w:p>
          <w:p w:rsidR="00625C7E" w:rsidRPr="008D77BC" w:rsidRDefault="00625C7E" w:rsidP="00625C7E">
            <w:pPr>
              <w:pStyle w:val="Prrafodelista"/>
              <w:spacing w:line="240" w:lineRule="auto"/>
              <w:ind w:left="0"/>
              <w:jc w:val="both"/>
              <w:rPr>
                <w:rFonts w:ascii="Arial" w:eastAsia="Arial" w:hAnsi="Arial" w:cs="Arial"/>
                <w:sz w:val="16"/>
                <w:szCs w:val="16"/>
                <w:lang w:val="es-ES" w:eastAsia="es-ES"/>
              </w:rPr>
            </w:pPr>
            <w:r w:rsidRPr="008D77BC">
              <w:rPr>
                <w:rFonts w:ascii="Arial" w:eastAsia="Arial" w:hAnsi="Arial" w:cs="Arial"/>
                <w:b/>
                <w:sz w:val="16"/>
                <w:szCs w:val="16"/>
                <w:lang w:val="es-ES" w:eastAsia="es-ES"/>
              </w:rPr>
              <w:t>XXIII.</w:t>
            </w:r>
            <w:r w:rsidRPr="008D77BC">
              <w:rPr>
                <w:rFonts w:ascii="Arial" w:eastAsia="Arial" w:hAnsi="Arial" w:cs="Arial"/>
                <w:sz w:val="16"/>
                <w:szCs w:val="16"/>
                <w:lang w:val="es-ES" w:eastAsia="es-ES"/>
              </w:rPr>
              <w:t xml:space="preserve"> Las demás que establezca la normatividad aplicable.</w:t>
            </w:r>
          </w:p>
        </w:tc>
      </w:tr>
      <w:tr w:rsidR="00625C7E" w:rsidRPr="008D77BC" w:rsidTr="00625C7E">
        <w:trPr>
          <w:trHeight w:val="274"/>
          <w:jc w:val="center"/>
        </w:trPr>
        <w:tc>
          <w:tcPr>
            <w:tcW w:w="8126" w:type="dxa"/>
            <w:tcBorders>
              <w:top w:val="nil"/>
              <w:left w:val="nil"/>
              <w:bottom w:val="nil"/>
              <w:right w:val="nil"/>
            </w:tcBorders>
          </w:tcPr>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 xml:space="preserve">Artículo237.- </w:t>
            </w:r>
            <w:r w:rsidRPr="008D77BC">
              <w:rPr>
                <w:rFonts w:ascii="Arial" w:eastAsia="Arial" w:hAnsi="Arial" w:cs="Arial"/>
                <w:sz w:val="16"/>
                <w:szCs w:val="16"/>
              </w:rPr>
              <w:t>La Coordinación General de Desarrollo Económico y Combate a la Desigualdad, tiene por objeto impulsar el desarrollo de oportunidades a todas las personas para acceder a un empleo digno o emprender un negocio, sin distinción de raza, sexo, edad, condición económica, sistema de creencias, origen o capacidades físicas.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Así mismo, fomentar el desarrollo y la ejecución de programas sociales estratégicos que impulsen el desarrollo de la innovación social responsable e incluyente, para garantizar un crecimiento equitativo, equilibrado y sustentable para la población de todas las zonas del Municipio.</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 xml:space="preserve">Como parte de sus funciones tiene el quehacer cultural como fuente económica de crecimiento del municipio. </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Son atribuciones de la Coordinación General del Desarrollo Económico y Combate a la Desigualdad: …</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I.</w:t>
            </w:r>
            <w:r w:rsidRPr="008D77BC">
              <w:rPr>
                <w:rFonts w:ascii="Arial" w:eastAsia="Arial" w:hAnsi="Arial" w:cs="Arial"/>
                <w:sz w:val="16"/>
                <w:szCs w:val="16"/>
              </w:rPr>
              <w:t xml:space="preserve"> Formular los proyectos, planes y programas anuales de trabajo de la Coordinación, Direcciones y Unidades a su carg</w:t>
            </w:r>
            <w:r>
              <w:rPr>
                <w:rFonts w:ascii="Arial" w:eastAsia="Arial" w:hAnsi="Arial" w:cs="Arial"/>
                <w:sz w:val="16"/>
                <w:szCs w:val="16"/>
              </w:rPr>
              <w:t>o y proponer al Ayuntamiento, a la Presidencia Municipal y a la</w:t>
            </w:r>
            <w:r w:rsidRPr="008D77BC">
              <w:rPr>
                <w:rFonts w:ascii="Arial" w:eastAsia="Arial" w:hAnsi="Arial" w:cs="Arial"/>
                <w:sz w:val="16"/>
                <w:szCs w:val="16"/>
              </w:rPr>
              <w:t xml:space="preserve"> Jef</w:t>
            </w:r>
            <w:r>
              <w:rPr>
                <w:rFonts w:ascii="Arial" w:eastAsia="Arial" w:hAnsi="Arial" w:cs="Arial"/>
                <w:sz w:val="16"/>
                <w:szCs w:val="16"/>
              </w:rPr>
              <w:t>atura</w:t>
            </w:r>
            <w:r w:rsidRPr="008D77BC">
              <w:rPr>
                <w:rFonts w:ascii="Arial" w:eastAsia="Arial" w:hAnsi="Arial" w:cs="Arial"/>
                <w:sz w:val="16"/>
                <w:szCs w:val="16"/>
              </w:rPr>
              <w:t xml:space="preserve"> de Gabinete acciones continuas para el mejor ejercicio de sus funciones;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II</w:t>
            </w:r>
            <w:proofErr w:type="gramStart"/>
            <w:r w:rsidRPr="008D77BC">
              <w:rPr>
                <w:rFonts w:ascii="Arial" w:eastAsia="Arial" w:hAnsi="Arial" w:cs="Arial"/>
                <w:b/>
                <w:sz w:val="16"/>
                <w:szCs w:val="16"/>
              </w:rPr>
              <w:t>.</w:t>
            </w:r>
            <w:r w:rsidRPr="008D77BC">
              <w:rPr>
                <w:rFonts w:ascii="Arial" w:eastAsia="Arial" w:hAnsi="Arial" w:cs="Arial"/>
                <w:sz w:val="16"/>
                <w:szCs w:val="16"/>
              </w:rPr>
              <w:t xml:space="preserve"> ….</w:t>
            </w:r>
            <w:proofErr w:type="gramEnd"/>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w:t>
            </w:r>
          </w:p>
          <w:p w:rsidR="00625C7E" w:rsidRPr="008D77BC" w:rsidRDefault="00625C7E" w:rsidP="00625C7E">
            <w:pPr>
              <w:spacing w:line="240" w:lineRule="auto"/>
              <w:rPr>
                <w:rFonts w:ascii="Arial" w:eastAsia="Arial" w:hAnsi="Arial" w:cs="Arial"/>
              </w:rPr>
            </w:pPr>
            <w:r w:rsidRPr="008D77BC">
              <w:rPr>
                <w:rFonts w:ascii="Arial" w:eastAsia="Arial" w:hAnsi="Arial" w:cs="Arial"/>
                <w:b/>
                <w:sz w:val="16"/>
                <w:szCs w:val="16"/>
              </w:rPr>
              <w:t>XXIII</w:t>
            </w:r>
            <w:proofErr w:type="gramStart"/>
            <w:r w:rsidRPr="008D77BC">
              <w:rPr>
                <w:rFonts w:ascii="Arial" w:eastAsia="Arial" w:hAnsi="Arial" w:cs="Arial"/>
                <w:b/>
                <w:sz w:val="16"/>
                <w:szCs w:val="16"/>
              </w:rPr>
              <w:t xml:space="preserve">.  </w:t>
            </w:r>
            <w:r w:rsidRPr="008D77BC">
              <w:rPr>
                <w:rFonts w:ascii="Arial" w:eastAsia="Arial" w:hAnsi="Arial" w:cs="Arial"/>
                <w:sz w:val="16"/>
                <w:szCs w:val="16"/>
              </w:rPr>
              <w:t>…</w:t>
            </w:r>
            <w:proofErr w:type="gramEnd"/>
            <w:r w:rsidRPr="008D77BC">
              <w:rPr>
                <w:rFonts w:ascii="Arial" w:eastAsia="Arial" w:hAnsi="Arial" w:cs="Arial"/>
                <w:sz w:val="16"/>
                <w:szCs w:val="16"/>
              </w:rPr>
              <w:t>.</w:t>
            </w:r>
          </w:p>
        </w:tc>
      </w:tr>
      <w:tr w:rsidR="00625C7E" w:rsidRPr="008D77BC" w:rsidTr="00625C7E">
        <w:trPr>
          <w:trHeight w:val="274"/>
          <w:jc w:val="center"/>
        </w:trPr>
        <w:tc>
          <w:tcPr>
            <w:tcW w:w="8126" w:type="dxa"/>
            <w:tcBorders>
              <w:top w:val="nil"/>
              <w:left w:val="nil"/>
              <w:bottom w:val="nil"/>
              <w:right w:val="nil"/>
            </w:tcBorders>
          </w:tcPr>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 xml:space="preserve">Artículo 238.- </w:t>
            </w:r>
            <w:r w:rsidRPr="008D77BC">
              <w:rPr>
                <w:rFonts w:ascii="Arial" w:eastAsia="Arial" w:hAnsi="Arial" w:cs="Arial"/>
                <w:sz w:val="16"/>
                <w:szCs w:val="16"/>
              </w:rPr>
              <w:t>En materia de Desarrollo de Económico, y fomento, crecimiento y promoción de la cultura, la Coordinación tiene las siguientes atribuciones: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I.</w:t>
            </w:r>
            <w:r w:rsidRPr="008D77BC">
              <w:rPr>
                <w:rFonts w:ascii="Arial" w:eastAsia="Arial" w:hAnsi="Arial" w:cs="Arial"/>
                <w:sz w:val="16"/>
                <w:szCs w:val="16"/>
              </w:rPr>
              <w:t xml:space="preserve"> Implementar programas para incrementar la inversión productiva y la generación de nuevas empresas en el Municipio;</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II.</w:t>
            </w:r>
            <w:r w:rsidRPr="008D77BC">
              <w:rPr>
                <w:rFonts w:ascii="Arial" w:eastAsia="Arial" w:hAnsi="Arial" w:cs="Arial"/>
                <w:sz w:val="16"/>
                <w:szCs w:val="16"/>
              </w:rPr>
              <w:t xml:space="preserve"> Definir las estrategias para el fomento del empleo, el crecimiento en la inversión productiva y apertura de empresas en el Municipios, en coordinación con las dependencias competentes;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III.</w:t>
            </w:r>
            <w:r w:rsidRPr="008D77BC">
              <w:rPr>
                <w:rFonts w:ascii="Arial" w:eastAsia="Arial" w:hAnsi="Arial" w:cs="Arial"/>
                <w:sz w:val="16"/>
                <w:szCs w:val="16"/>
              </w:rPr>
              <w:t xml:space="preserve"> Proponer estrategias para atraer inversiones y fomentar la exportación de los bienes que se producen en el Municipio;</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IV.</w:t>
            </w:r>
            <w:r w:rsidRPr="008D77BC">
              <w:rPr>
                <w:rFonts w:ascii="Arial" w:eastAsia="Arial" w:hAnsi="Arial" w:cs="Arial"/>
                <w:sz w:val="16"/>
                <w:szCs w:val="16"/>
              </w:rPr>
              <w:t xml:space="preserve"> Diseñar, implementar y promover los mecanismos que sean necesarios para </w:t>
            </w:r>
            <w:proofErr w:type="spellStart"/>
            <w:r w:rsidRPr="008D77BC">
              <w:rPr>
                <w:rFonts w:ascii="Arial" w:eastAsia="Arial" w:hAnsi="Arial" w:cs="Arial"/>
                <w:sz w:val="16"/>
                <w:szCs w:val="16"/>
              </w:rPr>
              <w:t>eficientar</w:t>
            </w:r>
            <w:proofErr w:type="spellEnd"/>
            <w:r w:rsidRPr="008D77BC">
              <w:rPr>
                <w:rFonts w:ascii="Arial" w:eastAsia="Arial" w:hAnsi="Arial" w:cs="Arial"/>
                <w:sz w:val="16"/>
                <w:szCs w:val="16"/>
              </w:rPr>
              <w:t xml:space="preserve"> y agilizar los trámites que se lleven a cabo en la Coordinación;</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V.</w:t>
            </w:r>
            <w:r w:rsidRPr="008D77BC">
              <w:rPr>
                <w:rFonts w:ascii="Arial" w:eastAsia="Arial" w:hAnsi="Arial" w:cs="Arial"/>
                <w:sz w:val="16"/>
                <w:szCs w:val="16"/>
              </w:rPr>
              <w:t xml:space="preserve"> Emitir opiniones técnicas que puedan incidir en la actualización de las disposiciones reglamentarias relacionadas con las actividades de la Coordinación y que contribuyan de manera positiva en el diseño del modelo de ciudad;</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VI.</w:t>
            </w:r>
            <w:r w:rsidRPr="008D77BC">
              <w:rPr>
                <w:rFonts w:ascii="Arial" w:eastAsia="Arial" w:hAnsi="Arial" w:cs="Arial"/>
                <w:sz w:val="16"/>
                <w:szCs w:val="16"/>
              </w:rPr>
              <w:t xml:space="preserve"> Propiciar y coordinar la instalación del Consejo Municipal de Promoción Económica;</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VII.</w:t>
            </w:r>
            <w:r w:rsidRPr="008D77BC">
              <w:rPr>
                <w:rFonts w:ascii="Arial" w:eastAsia="Arial" w:hAnsi="Arial" w:cs="Arial"/>
                <w:sz w:val="16"/>
                <w:szCs w:val="16"/>
              </w:rPr>
              <w:t xml:space="preserve"> Diseñar y promover institucionalmente una política de incentivos para crear más puestos de trabajo de calidad para los habitantes de la ciudad;</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VIII.</w:t>
            </w:r>
            <w:r w:rsidRPr="008D77BC">
              <w:rPr>
                <w:rFonts w:ascii="Arial" w:eastAsia="Arial" w:hAnsi="Arial" w:cs="Arial"/>
                <w:sz w:val="16"/>
                <w:szCs w:val="16"/>
              </w:rPr>
              <w:t xml:space="preserve"> Proponer incentivos municipales para las inversiones de largo plazo, generadoras de empleos dignos;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IX.</w:t>
            </w:r>
            <w:r w:rsidRPr="008D77BC">
              <w:rPr>
                <w:rFonts w:ascii="Arial" w:eastAsia="Arial" w:hAnsi="Arial" w:cs="Arial"/>
                <w:sz w:val="16"/>
                <w:szCs w:val="16"/>
              </w:rPr>
              <w:t xml:space="preserve"> Atraer inversiones y empresas de punta para el desarrollo de cadenas productivas y circuitos de valor agregado y potencial exportador;</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w:t>
            </w:r>
            <w:r w:rsidRPr="008D77BC">
              <w:rPr>
                <w:rFonts w:ascii="Arial" w:eastAsia="Arial" w:hAnsi="Arial" w:cs="Arial"/>
                <w:sz w:val="16"/>
                <w:szCs w:val="16"/>
              </w:rPr>
              <w:t xml:space="preserve"> Fomentar y promover la inversión mixta en Centros de Innovación y Agregación de Valor, así como en las empresas de lanzamiento de proyectos enfocadas a los sectores estratégicos y los nichos comerciales emergentes;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XI.</w:t>
            </w:r>
            <w:r w:rsidRPr="008D77BC">
              <w:rPr>
                <w:rFonts w:ascii="Arial" w:eastAsia="Arial" w:hAnsi="Arial" w:cs="Arial"/>
                <w:sz w:val="16"/>
                <w:szCs w:val="16"/>
              </w:rPr>
              <w:t xml:space="preserve"> Diseñar, implementar, promover y supervisar la Ventanilla Empresarial, con acompañamiento a lo largo del proceso;</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XII.</w:t>
            </w:r>
            <w:r w:rsidRPr="008D77BC">
              <w:rPr>
                <w:rFonts w:ascii="Arial" w:eastAsia="Arial" w:hAnsi="Arial" w:cs="Arial"/>
                <w:sz w:val="16"/>
                <w:szCs w:val="16"/>
              </w:rPr>
              <w:t xml:space="preserve"> Implementar programas para fomentar la creación de empleos, emprendimiento, capacitación e incubación de negocios en el Municipio;</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XIII.</w:t>
            </w:r>
            <w:r w:rsidRPr="008D77BC">
              <w:rPr>
                <w:rFonts w:ascii="Arial" w:eastAsia="Arial" w:hAnsi="Arial" w:cs="Arial"/>
                <w:sz w:val="16"/>
                <w:szCs w:val="16"/>
              </w:rPr>
              <w:t xml:space="preserve"> Definir las estrategias para el fomento del empleo, el crecimiento en la inversión productiva y apertura de empresas en el Municipios, en coordinación con las dependencias competentes;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XIV.</w:t>
            </w:r>
            <w:r w:rsidRPr="008D77BC">
              <w:rPr>
                <w:rFonts w:ascii="Arial" w:eastAsia="Arial" w:hAnsi="Arial" w:cs="Arial"/>
                <w:sz w:val="16"/>
                <w:szCs w:val="16"/>
              </w:rPr>
              <w:t xml:space="preserve"> Coordinar los programas de fomento empresarial para pequeños negocios, así como vincular fondos económicos a nivel local, nacional e internacional para proyectos productivos de microempresarios;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XV.</w:t>
            </w:r>
            <w:r w:rsidRPr="008D77BC">
              <w:rPr>
                <w:rFonts w:ascii="Arial" w:eastAsia="Arial" w:hAnsi="Arial" w:cs="Arial"/>
                <w:sz w:val="16"/>
                <w:szCs w:val="16"/>
              </w:rPr>
              <w:t xml:space="preserve"> Elaborar la metodología, la organización y mercadotecnia para un desarrollo sustentable de pequeños negocios;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XVI.</w:t>
            </w:r>
            <w:r w:rsidRPr="008D77BC">
              <w:rPr>
                <w:rFonts w:ascii="Arial" w:eastAsia="Arial" w:hAnsi="Arial" w:cs="Arial"/>
                <w:sz w:val="16"/>
                <w:szCs w:val="16"/>
              </w:rPr>
              <w:t xml:space="preserve"> Impulsar la vinculación de productores y consumidores a través de estrategias innovadoras para la generación de cadenas productivas;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XVII.</w:t>
            </w:r>
            <w:r w:rsidRPr="008D77BC">
              <w:rPr>
                <w:rFonts w:ascii="Arial" w:eastAsia="Arial" w:hAnsi="Arial" w:cs="Arial"/>
                <w:sz w:val="16"/>
                <w:szCs w:val="16"/>
              </w:rPr>
              <w:t xml:space="preserve"> Actuar como facilitador del desarrollo social, cultural, económico y político de la ciudad, promoviendo a los emprendedores sociales, invirtiendo en acciones transformadoras del entorno social y productivo, a cargo de ciudadanos, organismos de sociedad civil, micro, pequeñas y medianas empresas, y organismos representativos de sectores productivos, entre otros;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XVIII.</w:t>
            </w:r>
            <w:r w:rsidRPr="008D77BC">
              <w:rPr>
                <w:rFonts w:ascii="Arial" w:eastAsia="Arial" w:hAnsi="Arial" w:cs="Arial"/>
                <w:sz w:val="16"/>
                <w:szCs w:val="16"/>
              </w:rPr>
              <w:t xml:space="preserve"> Realizar los proyectos, programas y mecanismos, que impulsan y fomentan el desarrollo de las actividades culturales y artísticas;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XIX</w:t>
            </w:r>
            <w:r w:rsidRPr="008D77BC">
              <w:rPr>
                <w:rFonts w:ascii="Arial" w:eastAsia="Arial" w:hAnsi="Arial" w:cs="Arial"/>
                <w:sz w:val="16"/>
                <w:szCs w:val="16"/>
              </w:rPr>
              <w:t>. Estimular las inversiones público-privadas para la creación de Centros Culturales Independientes;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XX.</w:t>
            </w:r>
            <w:r w:rsidRPr="008D77BC">
              <w:rPr>
                <w:rFonts w:ascii="Arial" w:eastAsia="Arial" w:hAnsi="Arial" w:cs="Arial"/>
                <w:sz w:val="16"/>
                <w:szCs w:val="16"/>
              </w:rPr>
              <w:t xml:space="preserve"> Formular y ejecutar actividades para el diálogo e intercambio distrital, regional, nacional e internacional de las prácticas y procesos académicos y de generación de conocimiento social;</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XXI.</w:t>
            </w:r>
            <w:r w:rsidRPr="008D77BC">
              <w:rPr>
                <w:rFonts w:ascii="Arial" w:eastAsia="Arial" w:hAnsi="Arial" w:cs="Arial"/>
                <w:sz w:val="16"/>
                <w:szCs w:val="16"/>
              </w:rPr>
              <w:t xml:space="preserve"> Promover la creación de un fondo con aportaciones públicas y privadas para el apoyo a iniciativas de lanzamiento de nuevos talentos y sus expresiones creativas;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XXII.</w:t>
            </w:r>
            <w:r w:rsidRPr="008D77BC">
              <w:rPr>
                <w:rFonts w:ascii="Arial" w:eastAsia="Arial" w:hAnsi="Arial" w:cs="Arial"/>
                <w:sz w:val="16"/>
                <w:szCs w:val="16"/>
              </w:rPr>
              <w:t xml:space="preserve"> Proponer, y colaborar con las actividades museísticas e históricas con las dependencias competentes;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XXIII.</w:t>
            </w:r>
            <w:r w:rsidRPr="008D77BC">
              <w:rPr>
                <w:rFonts w:ascii="Arial" w:eastAsia="Arial" w:hAnsi="Arial" w:cs="Arial"/>
                <w:sz w:val="16"/>
                <w:szCs w:val="16"/>
              </w:rPr>
              <w:t xml:space="preserve"> Formular, proponer y ejecutar políticas que integren a la sociedad en actividades recreativas;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XXIV.</w:t>
            </w:r>
            <w:r w:rsidRPr="008D77BC">
              <w:rPr>
                <w:rFonts w:ascii="Arial" w:eastAsia="Arial" w:hAnsi="Arial" w:cs="Arial"/>
                <w:sz w:val="16"/>
                <w:szCs w:val="16"/>
              </w:rPr>
              <w:t xml:space="preserve"> Implementar actividades recreativas en los núcleos de población, que fomentan el sentido de comunidad y las relaciones interpersonales;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XXV.</w:t>
            </w:r>
            <w:r w:rsidRPr="008D77BC">
              <w:rPr>
                <w:rFonts w:ascii="Arial" w:eastAsia="Arial" w:hAnsi="Arial" w:cs="Arial"/>
                <w:sz w:val="16"/>
                <w:szCs w:val="16"/>
              </w:rPr>
              <w:t xml:space="preserve"> Llevar a cabo proyectos estratégicos, que diversifiquen la oferta de recreación existente en los diversos núcleos de población del Municipio;</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b/>
                <w:sz w:val="16"/>
                <w:szCs w:val="16"/>
              </w:rPr>
            </w:pPr>
            <w:r w:rsidRPr="008D77BC">
              <w:rPr>
                <w:rFonts w:ascii="Arial" w:eastAsia="Arial" w:hAnsi="Arial" w:cs="Arial"/>
                <w:b/>
                <w:sz w:val="16"/>
                <w:szCs w:val="16"/>
              </w:rPr>
              <w:t>XXVI.</w:t>
            </w:r>
            <w:r w:rsidRPr="008D77BC">
              <w:rPr>
                <w:rFonts w:ascii="Arial" w:eastAsia="Arial" w:hAnsi="Arial" w:cs="Arial"/>
                <w:sz w:val="16"/>
                <w:szCs w:val="16"/>
              </w:rPr>
              <w:t xml:space="preserve"> Vincularse con organismos de la sociedad civil, para desarrollar actividades recreativas;</w:t>
            </w:r>
          </w:p>
          <w:p w:rsidR="00625C7E" w:rsidRPr="008D77BC" w:rsidRDefault="00625C7E" w:rsidP="00625C7E">
            <w:pPr>
              <w:spacing w:before="240" w:after="240" w:line="240" w:lineRule="auto"/>
              <w:jc w:val="both"/>
              <w:rPr>
                <w:rFonts w:ascii="Arial" w:eastAsia="Arial" w:hAnsi="Arial" w:cs="Arial"/>
                <w:sz w:val="16"/>
                <w:szCs w:val="16"/>
              </w:rPr>
            </w:pPr>
            <w:r w:rsidRPr="008D77BC">
              <w:rPr>
                <w:rFonts w:ascii="Arial" w:eastAsia="Arial" w:hAnsi="Arial" w:cs="Arial"/>
                <w:b/>
                <w:sz w:val="16"/>
                <w:szCs w:val="16"/>
              </w:rPr>
              <w:t>XXVII.</w:t>
            </w:r>
            <w:r w:rsidRPr="008D77BC">
              <w:rPr>
                <w:rFonts w:ascii="Arial" w:eastAsia="Arial" w:hAnsi="Arial" w:cs="Arial"/>
                <w:sz w:val="16"/>
                <w:szCs w:val="16"/>
              </w:rPr>
              <w:t xml:space="preserve">- Coordinar y/o ejecutar la promoción y consolidación del asociacionismo y cooperativismo con la sociedad para hacer frente a las aspiraciones económicas, sociales y culturales, afines a la situación económica del Municipio. </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 xml:space="preserve">XXVIII.- </w:t>
            </w:r>
            <w:r w:rsidRPr="008D77BC">
              <w:rPr>
                <w:rFonts w:ascii="Arial" w:eastAsia="Arial" w:hAnsi="Arial" w:cs="Arial"/>
                <w:sz w:val="16"/>
                <w:szCs w:val="16"/>
              </w:rPr>
              <w:t>Las demás que la normatividad aplicable señale.</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b/>
                <w:sz w:val="16"/>
                <w:szCs w:val="16"/>
              </w:rPr>
            </w:pPr>
            <w:r w:rsidRPr="008D77BC">
              <w:rPr>
                <w:rFonts w:ascii="Arial" w:eastAsia="Arial" w:hAnsi="Arial" w:cs="Arial"/>
                <w:sz w:val="16"/>
                <w:szCs w:val="16"/>
              </w:rPr>
              <w:t>Para la atención de los asuntos de su competencia, la Coordinación General de Desarrollo Económico y Combate a la Desigualdad cuenta con:</w:t>
            </w:r>
          </w:p>
          <w:p w:rsidR="00625C7E" w:rsidRPr="008D77BC" w:rsidRDefault="00625C7E" w:rsidP="00BC1BC8">
            <w:pPr>
              <w:numPr>
                <w:ilvl w:val="0"/>
                <w:numId w:val="13"/>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Departamento de la Unidad de Inversión y Emprendimiento,</w:t>
            </w:r>
          </w:p>
          <w:p w:rsidR="00625C7E" w:rsidRPr="008D77BC" w:rsidRDefault="00625C7E" w:rsidP="00BC1BC8">
            <w:pPr>
              <w:numPr>
                <w:ilvl w:val="0"/>
                <w:numId w:val="13"/>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 xml:space="preserve">Departamento de Promoción Laboral; y </w:t>
            </w:r>
          </w:p>
          <w:p w:rsidR="00625C7E" w:rsidRPr="008D77BC" w:rsidRDefault="00625C7E" w:rsidP="00BC1BC8">
            <w:pPr>
              <w:numPr>
                <w:ilvl w:val="0"/>
                <w:numId w:val="13"/>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 xml:space="preserve">Coordinación de Programas Sociales. </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Cuyas atribuciones están reguladas por sus reglamentos y manuales correspondientes.</w:t>
            </w:r>
          </w:p>
        </w:tc>
      </w:tr>
      <w:tr w:rsidR="00625C7E" w:rsidRPr="008D77BC" w:rsidTr="00625C7E">
        <w:trPr>
          <w:trHeight w:val="274"/>
          <w:jc w:val="center"/>
        </w:trPr>
        <w:tc>
          <w:tcPr>
            <w:tcW w:w="8126" w:type="dxa"/>
            <w:tcBorders>
              <w:top w:val="nil"/>
              <w:left w:val="nil"/>
              <w:bottom w:val="nil"/>
              <w:right w:val="nil"/>
            </w:tcBorders>
          </w:tcPr>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Artículo240.-</w:t>
            </w:r>
            <w:r w:rsidRPr="008D77BC">
              <w:rPr>
                <w:rFonts w:ascii="Arial" w:eastAsia="Arial" w:hAnsi="Arial" w:cs="Arial"/>
                <w:sz w:val="16"/>
                <w:szCs w:val="16"/>
              </w:rPr>
              <w:t>Dirección de Desarrollo Agropecuario, tiene las siguientes atribuciones: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 xml:space="preserve">I. </w:t>
            </w:r>
            <w:r w:rsidRPr="008D77BC">
              <w:rPr>
                <w:rFonts w:ascii="Arial" w:eastAsia="Arial" w:hAnsi="Arial" w:cs="Arial"/>
                <w:sz w:val="16"/>
                <w:szCs w:val="16"/>
              </w:rPr>
              <w:t>Diseñar, presentar, ejecutar y evaluar el programa de desarrollo agropecuario del municipio para el fomento e impulso de la producción agropecuaria, la realización de obras de infraestructura para el desarrollo rural y social y el establecimiento de agro servicios;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 xml:space="preserve">II. </w:t>
            </w:r>
            <w:r w:rsidRPr="008D77BC">
              <w:rPr>
                <w:rFonts w:ascii="Arial" w:eastAsia="Arial" w:hAnsi="Arial" w:cs="Arial"/>
                <w:sz w:val="16"/>
                <w:szCs w:val="16"/>
              </w:rPr>
              <w:t>Gestionar, obtener y aplicar los recursos de los programas de los distintos niveles de gobierno y de otras instancias relacionados con el impulso a la actividad agropecuaria, pesquera y forestal en el municipio, así como ejecutar y supervisar las acciones que de ello se deriven;</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 xml:space="preserve">III. </w:t>
            </w:r>
            <w:r w:rsidRPr="008D77BC">
              <w:rPr>
                <w:rFonts w:ascii="Arial" w:eastAsia="Arial" w:hAnsi="Arial" w:cs="Arial"/>
                <w:sz w:val="16"/>
                <w:szCs w:val="16"/>
              </w:rPr>
              <w:t>Promover y apoyar eventos que impulsen el desarrollo agropecuario, pesquero y forestal, tanto en el aspecto ecológico, de mejoramiento de los procesos y productos del campo;</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 xml:space="preserve">IV. </w:t>
            </w:r>
            <w:r w:rsidRPr="008D77BC">
              <w:rPr>
                <w:rFonts w:ascii="Arial" w:eastAsia="Arial" w:hAnsi="Arial" w:cs="Arial"/>
                <w:sz w:val="16"/>
                <w:szCs w:val="16"/>
              </w:rPr>
              <w:t>Organizar y coordinar el Consejo Municipal de Desarrollo Rural Sustentable;</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 xml:space="preserve">V. </w:t>
            </w:r>
            <w:r w:rsidRPr="008D77BC">
              <w:rPr>
                <w:rFonts w:ascii="Arial" w:eastAsia="Arial" w:hAnsi="Arial" w:cs="Arial"/>
                <w:sz w:val="16"/>
                <w:szCs w:val="16"/>
              </w:rPr>
              <w:t>Proponer el establecimiento de planes pilotos para difundir la tecnología agropecuaria en el municipio;</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 xml:space="preserve">VI. </w:t>
            </w:r>
            <w:r w:rsidRPr="008D77BC">
              <w:rPr>
                <w:rFonts w:ascii="Arial" w:eastAsia="Arial" w:hAnsi="Arial" w:cs="Arial"/>
                <w:sz w:val="16"/>
                <w:szCs w:val="16"/>
              </w:rPr>
              <w:t>Orientar a los productores del municipio en los diversos trámites administrativos, para la regularización y tenencia de la tierra, así como la tramitación de los diferentes beneficios que ofrece la federación y el estado en el campo;</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 xml:space="preserve">VII. </w:t>
            </w:r>
            <w:r w:rsidRPr="008D77BC">
              <w:rPr>
                <w:rFonts w:ascii="Arial" w:eastAsia="Arial" w:hAnsi="Arial" w:cs="Arial"/>
                <w:sz w:val="16"/>
                <w:szCs w:val="16"/>
              </w:rPr>
              <w:t>Atender, orientar y canalizar los asuntos agrarios (ejidos, comunidades y pequeña propiedad, tenencia de la tierra);</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 xml:space="preserve">VIII. </w:t>
            </w:r>
            <w:r w:rsidRPr="008D77BC">
              <w:rPr>
                <w:rFonts w:ascii="Arial" w:eastAsia="Arial" w:hAnsi="Arial" w:cs="Arial"/>
                <w:sz w:val="16"/>
                <w:szCs w:val="16"/>
              </w:rPr>
              <w:t>Elaborar y actualizar de manera permanente los padrones que se requieran dentro de los programas de impulso al campo;</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 xml:space="preserve">IX. </w:t>
            </w:r>
            <w:r w:rsidRPr="008D77BC">
              <w:rPr>
                <w:rFonts w:ascii="Arial" w:eastAsia="Arial" w:hAnsi="Arial" w:cs="Arial"/>
                <w:sz w:val="16"/>
                <w:szCs w:val="16"/>
              </w:rPr>
              <w:t>Canalizar ante las autoridades correspondientes, las necesidades de rehabilitación de bordos (estanques) y caminos saca cosechas;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 xml:space="preserve">X. </w:t>
            </w:r>
            <w:r w:rsidRPr="008D77BC">
              <w:rPr>
                <w:rFonts w:ascii="Arial" w:eastAsia="Arial" w:hAnsi="Arial" w:cs="Arial"/>
                <w:sz w:val="16"/>
                <w:szCs w:val="16"/>
              </w:rPr>
              <w:t>Coordinar los trabajos del módulo de maquinaria de la Secretaria de Desarrollo Rural en coordinación con la Dirección de Obras Públicas;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 xml:space="preserve">XI. </w:t>
            </w:r>
            <w:r w:rsidRPr="008D77BC">
              <w:rPr>
                <w:rFonts w:ascii="Arial" w:eastAsia="Arial" w:hAnsi="Arial" w:cs="Arial"/>
                <w:sz w:val="16"/>
                <w:szCs w:val="16"/>
              </w:rPr>
              <w:t xml:space="preserve">Recibir, analizar, orientar, priorizar y canalizar las solicitudes de obras y apoyos provenientes de los ciudadanos relacionadas con el área rural; </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 xml:space="preserve">XII. </w:t>
            </w:r>
            <w:r w:rsidRPr="008D77BC">
              <w:rPr>
                <w:rFonts w:ascii="Arial" w:eastAsia="Arial" w:hAnsi="Arial" w:cs="Arial"/>
                <w:sz w:val="16"/>
                <w:szCs w:val="16"/>
              </w:rPr>
              <w:t>Impulsar los modelos de asociación entre los productores de la zona rural del municipio;</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 xml:space="preserve">XIII. </w:t>
            </w:r>
            <w:r w:rsidRPr="008D77BC">
              <w:rPr>
                <w:rFonts w:ascii="Arial" w:eastAsia="Arial" w:hAnsi="Arial" w:cs="Arial"/>
                <w:sz w:val="16"/>
                <w:szCs w:val="16"/>
              </w:rPr>
              <w:t>Apoyar en la conformación de comités de obras en la zona rural;</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 xml:space="preserve">XIV. </w:t>
            </w:r>
            <w:r w:rsidRPr="008D77BC">
              <w:rPr>
                <w:rFonts w:ascii="Arial" w:eastAsia="Arial" w:hAnsi="Arial" w:cs="Arial"/>
                <w:sz w:val="16"/>
                <w:szCs w:val="16"/>
              </w:rPr>
              <w:t>Elaborar el programa de rehabilitación y mantenimiento de los caminos rurales en el municipio, dando prioridad a las obras comunales y con la participación de los beneficiarios;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 xml:space="preserve">XV. </w:t>
            </w:r>
            <w:r w:rsidRPr="008D77BC">
              <w:rPr>
                <w:rFonts w:ascii="Arial" w:eastAsia="Arial" w:hAnsi="Arial" w:cs="Arial"/>
                <w:sz w:val="16"/>
                <w:szCs w:val="16"/>
              </w:rPr>
              <w:t>Presentar un reporte de actividades en forma semanal al Coordinador General;</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 xml:space="preserve">XVI. </w:t>
            </w:r>
            <w:r w:rsidRPr="008D77BC">
              <w:rPr>
                <w:rFonts w:ascii="Arial" w:eastAsia="Arial" w:hAnsi="Arial" w:cs="Arial"/>
                <w:sz w:val="16"/>
                <w:szCs w:val="16"/>
              </w:rPr>
              <w:t xml:space="preserve">Proporcionar la información pública que genere, posea o administre para su publicación en el portal de este Ayuntamiento y en los mismos términos de proporcionar las respuestas a las solicitudes de información, a la Unidad de Trasparencia, lo anterior de acuerdo a la legislación en la materia; y </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 xml:space="preserve">XVII. </w:t>
            </w:r>
            <w:r w:rsidRPr="008D77BC">
              <w:rPr>
                <w:rFonts w:ascii="Arial" w:eastAsia="Arial" w:hAnsi="Arial" w:cs="Arial"/>
                <w:sz w:val="16"/>
                <w:szCs w:val="16"/>
              </w:rPr>
              <w:t>Las demás que establezcan las Constituciones Federal, Estatal y demás leyes y reglamentos.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b/>
                <w:sz w:val="16"/>
                <w:szCs w:val="16"/>
              </w:rPr>
            </w:pPr>
            <w:r w:rsidRPr="008D77BC">
              <w:rPr>
                <w:rFonts w:ascii="Arial" w:eastAsia="Arial" w:hAnsi="Arial" w:cs="Arial"/>
                <w:b/>
                <w:sz w:val="16"/>
                <w:szCs w:val="16"/>
                <w:u w:val="single"/>
              </w:rPr>
              <w:t>SE ELIMINA.</w:t>
            </w:r>
          </w:p>
        </w:tc>
      </w:tr>
      <w:tr w:rsidR="00625C7E" w:rsidRPr="008D77BC" w:rsidTr="00625C7E">
        <w:trPr>
          <w:trHeight w:val="274"/>
          <w:jc w:val="center"/>
        </w:trPr>
        <w:tc>
          <w:tcPr>
            <w:tcW w:w="8126" w:type="dxa"/>
            <w:tcBorders>
              <w:top w:val="nil"/>
              <w:left w:val="nil"/>
              <w:bottom w:val="nil"/>
              <w:right w:val="nil"/>
            </w:tcBorders>
          </w:tcPr>
          <w:p w:rsidR="00625C7E" w:rsidRPr="008D77BC" w:rsidRDefault="00625C7E" w:rsidP="00625C7E">
            <w:pPr>
              <w:pStyle w:val="Sinespaciado"/>
              <w:spacing w:before="240" w:after="240"/>
              <w:jc w:val="both"/>
              <w:rPr>
                <w:rFonts w:ascii="Arial" w:hAnsi="Arial" w:cs="Arial"/>
                <w:b/>
                <w:sz w:val="16"/>
                <w:szCs w:val="16"/>
                <w:u w:val="single"/>
              </w:rPr>
            </w:pPr>
            <w:r w:rsidRPr="008D77BC">
              <w:rPr>
                <w:rFonts w:ascii="Arial" w:hAnsi="Arial" w:cs="Arial"/>
                <w:b/>
                <w:sz w:val="16"/>
                <w:szCs w:val="16"/>
              </w:rPr>
              <w:t xml:space="preserve">Artículo 242 Ter. - </w:t>
            </w:r>
            <w:r w:rsidRPr="008D77BC">
              <w:rPr>
                <w:rFonts w:ascii="Arial" w:hAnsi="Arial" w:cs="Arial"/>
                <w:sz w:val="16"/>
                <w:szCs w:val="16"/>
              </w:rPr>
              <w:t>Son atribuciones de la Dirección de Cultura</w:t>
            </w:r>
            <w:r w:rsidRPr="008D77BC">
              <w:rPr>
                <w:rFonts w:ascii="Arial" w:hAnsi="Arial" w:cs="Arial"/>
                <w:b/>
                <w:sz w:val="16"/>
                <w:szCs w:val="16"/>
              </w:rPr>
              <w:t>:</w:t>
            </w:r>
          </w:p>
          <w:p w:rsidR="00625C7E" w:rsidRPr="008D77BC" w:rsidRDefault="00625C7E" w:rsidP="00625C7E">
            <w:pPr>
              <w:pStyle w:val="Sinespaciado"/>
              <w:spacing w:before="240" w:after="240"/>
              <w:jc w:val="both"/>
              <w:rPr>
                <w:rFonts w:ascii="Arial" w:hAnsi="Arial" w:cs="Arial"/>
                <w:sz w:val="16"/>
                <w:szCs w:val="16"/>
              </w:rPr>
            </w:pPr>
            <w:r w:rsidRPr="008D77BC">
              <w:rPr>
                <w:rFonts w:ascii="Arial" w:hAnsi="Arial" w:cs="Arial"/>
                <w:b/>
                <w:sz w:val="16"/>
                <w:szCs w:val="16"/>
              </w:rPr>
              <w:t xml:space="preserve">I. </w:t>
            </w:r>
            <w:r w:rsidRPr="008D77BC">
              <w:rPr>
                <w:rFonts w:ascii="Arial" w:hAnsi="Arial" w:cs="Arial"/>
                <w:sz w:val="16"/>
                <w:szCs w:val="16"/>
              </w:rPr>
              <w:t>Realizar los proyectos, programas operativos anuales y mecanismos, que impulsen y fomenten el desarrollo de las actividades culturales y artísticas en el Municipio e informar sobre su cumplimiento a través de los informes trimestrales.</w:t>
            </w:r>
            <w:r w:rsidRPr="008D77BC">
              <w:rPr>
                <w:rFonts w:ascii="Arial" w:hAnsi="Arial" w:cs="Arial"/>
                <w:b/>
                <w:sz w:val="16"/>
                <w:szCs w:val="16"/>
              </w:rPr>
              <w:t xml:space="preserve"> </w:t>
            </w:r>
            <w:r w:rsidRPr="008D77BC">
              <w:rPr>
                <w:rFonts w:ascii="Arial" w:hAnsi="Arial" w:cs="Arial"/>
                <w:sz w:val="16"/>
                <w:szCs w:val="16"/>
              </w:rPr>
              <w:t xml:space="preserve"> </w:t>
            </w:r>
          </w:p>
          <w:p w:rsidR="00625C7E" w:rsidRPr="008D77BC" w:rsidRDefault="00625C7E" w:rsidP="00625C7E">
            <w:pPr>
              <w:pStyle w:val="Sinespaciado"/>
              <w:spacing w:before="240" w:after="240"/>
              <w:jc w:val="both"/>
              <w:rPr>
                <w:rFonts w:ascii="Arial" w:hAnsi="Arial" w:cs="Arial"/>
                <w:b/>
                <w:sz w:val="16"/>
                <w:szCs w:val="16"/>
              </w:rPr>
            </w:pPr>
            <w:r w:rsidRPr="008D77BC">
              <w:rPr>
                <w:rFonts w:ascii="Arial" w:hAnsi="Arial" w:cs="Arial"/>
                <w:b/>
                <w:sz w:val="16"/>
                <w:szCs w:val="16"/>
              </w:rPr>
              <w:t xml:space="preserve">II. </w:t>
            </w:r>
            <w:r w:rsidRPr="008D77BC">
              <w:rPr>
                <w:rFonts w:ascii="Arial" w:hAnsi="Arial" w:cs="Arial"/>
                <w:sz w:val="16"/>
                <w:szCs w:val="16"/>
              </w:rPr>
              <w:t>Asegurar la articulación institucional entre el municipio, las comunidades y los grupos de la sociedad civil, para generar diagnósticos, políticas y agendas culturales, con el fin de promover el desarrollo cultural de las personas, los grupos y las comunidades</w:t>
            </w:r>
            <w:r w:rsidRPr="008D77BC">
              <w:rPr>
                <w:rFonts w:ascii="Arial" w:hAnsi="Arial" w:cs="Arial"/>
                <w:b/>
                <w:sz w:val="16"/>
                <w:szCs w:val="16"/>
              </w:rPr>
              <w:t xml:space="preserve">. </w:t>
            </w:r>
          </w:p>
          <w:p w:rsidR="00625C7E" w:rsidRPr="008D77BC" w:rsidRDefault="00625C7E" w:rsidP="00625C7E">
            <w:pPr>
              <w:pStyle w:val="Sinespaciado"/>
              <w:spacing w:before="240" w:after="240"/>
              <w:jc w:val="both"/>
              <w:rPr>
                <w:rFonts w:ascii="Arial" w:hAnsi="Arial" w:cs="Arial"/>
                <w:b/>
                <w:sz w:val="16"/>
                <w:szCs w:val="16"/>
              </w:rPr>
            </w:pPr>
            <w:r w:rsidRPr="008D77BC">
              <w:rPr>
                <w:rFonts w:ascii="Arial" w:hAnsi="Arial" w:cs="Arial"/>
                <w:b/>
                <w:sz w:val="16"/>
                <w:szCs w:val="16"/>
              </w:rPr>
              <w:t xml:space="preserve">III. </w:t>
            </w:r>
            <w:r w:rsidRPr="008D77BC">
              <w:rPr>
                <w:rFonts w:ascii="Arial" w:hAnsi="Arial" w:cs="Arial"/>
                <w:sz w:val="16"/>
                <w:szCs w:val="16"/>
              </w:rPr>
              <w:t>Implementar acciones normativas, programáticas y de gestión para aprovechar el potencial creativo de las personas en riesgo o en situación de vulnerabilidad a efecto de reducir las condiciones de desigualdad.</w:t>
            </w:r>
            <w:r w:rsidRPr="008D77BC">
              <w:rPr>
                <w:rFonts w:ascii="Arial" w:hAnsi="Arial" w:cs="Arial"/>
                <w:b/>
                <w:sz w:val="16"/>
                <w:szCs w:val="16"/>
              </w:rPr>
              <w:t xml:space="preserve"> </w:t>
            </w:r>
          </w:p>
          <w:p w:rsidR="00625C7E" w:rsidRPr="008D77BC" w:rsidRDefault="00625C7E" w:rsidP="00625C7E">
            <w:pPr>
              <w:pStyle w:val="Sinespaciado"/>
              <w:spacing w:before="240" w:after="240"/>
              <w:jc w:val="both"/>
              <w:rPr>
                <w:rFonts w:ascii="Arial" w:hAnsi="Arial" w:cs="Arial"/>
                <w:b/>
                <w:sz w:val="16"/>
                <w:szCs w:val="16"/>
              </w:rPr>
            </w:pPr>
            <w:r w:rsidRPr="008D77BC">
              <w:rPr>
                <w:rFonts w:ascii="Arial" w:hAnsi="Arial" w:cs="Arial"/>
                <w:b/>
                <w:sz w:val="16"/>
                <w:szCs w:val="16"/>
              </w:rPr>
              <w:t xml:space="preserve">IV. </w:t>
            </w:r>
            <w:r w:rsidRPr="008D77BC">
              <w:rPr>
                <w:rFonts w:ascii="Arial" w:hAnsi="Arial" w:cs="Arial"/>
                <w:sz w:val="16"/>
                <w:szCs w:val="16"/>
              </w:rPr>
              <w:t>Facilitar procesos de capacitación y acompañamiento encaminados a la generación de ingresos y autonomía económica, a partir de la creación de productos y servicios culturales.</w:t>
            </w:r>
            <w:r w:rsidRPr="008D77BC">
              <w:rPr>
                <w:rFonts w:ascii="Arial" w:hAnsi="Arial" w:cs="Arial"/>
                <w:b/>
                <w:sz w:val="16"/>
                <w:szCs w:val="16"/>
              </w:rPr>
              <w:t xml:space="preserve"> </w:t>
            </w:r>
          </w:p>
          <w:p w:rsidR="00625C7E" w:rsidRPr="008D77BC" w:rsidRDefault="00625C7E" w:rsidP="00625C7E">
            <w:pPr>
              <w:pStyle w:val="Sinespaciado"/>
              <w:spacing w:before="240" w:after="240"/>
              <w:jc w:val="both"/>
              <w:rPr>
                <w:rFonts w:ascii="Arial" w:hAnsi="Arial" w:cs="Arial"/>
                <w:sz w:val="16"/>
                <w:szCs w:val="16"/>
              </w:rPr>
            </w:pPr>
            <w:r w:rsidRPr="008D77BC">
              <w:rPr>
                <w:rFonts w:ascii="Arial" w:hAnsi="Arial" w:cs="Arial"/>
                <w:b/>
                <w:sz w:val="16"/>
                <w:szCs w:val="16"/>
              </w:rPr>
              <w:t>V</w:t>
            </w:r>
            <w:r w:rsidRPr="008D77BC">
              <w:rPr>
                <w:rFonts w:ascii="Arial" w:hAnsi="Arial" w:cs="Arial"/>
                <w:sz w:val="16"/>
                <w:szCs w:val="16"/>
              </w:rPr>
              <w:t>. Realizar estrategias que permitan el dialogo y posibiliten la integración de todas las expresiones culturales.</w:t>
            </w:r>
          </w:p>
          <w:p w:rsidR="00625C7E" w:rsidRPr="008D77BC" w:rsidRDefault="00625C7E" w:rsidP="00625C7E">
            <w:pPr>
              <w:pStyle w:val="Sinespaciado"/>
              <w:spacing w:before="240" w:after="240"/>
              <w:jc w:val="both"/>
              <w:rPr>
                <w:rFonts w:ascii="Arial" w:hAnsi="Arial" w:cs="Arial"/>
                <w:b/>
                <w:sz w:val="16"/>
                <w:szCs w:val="16"/>
              </w:rPr>
            </w:pPr>
            <w:r w:rsidRPr="008D77BC">
              <w:rPr>
                <w:rFonts w:ascii="Arial" w:hAnsi="Arial" w:cs="Arial"/>
                <w:b/>
                <w:sz w:val="16"/>
                <w:szCs w:val="16"/>
              </w:rPr>
              <w:t xml:space="preserve">VI. </w:t>
            </w:r>
            <w:r w:rsidRPr="008D77BC">
              <w:rPr>
                <w:rFonts w:ascii="Arial" w:hAnsi="Arial" w:cs="Arial"/>
                <w:sz w:val="16"/>
                <w:szCs w:val="16"/>
              </w:rPr>
              <w:t>Desconcentrar los programas y servicios culturales del municipio, reconociendo cualquier espacio como un entorno que posibilita el encuentro y desarrollo cultural y artístico.</w:t>
            </w:r>
            <w:r w:rsidRPr="008D77BC">
              <w:rPr>
                <w:rFonts w:ascii="Arial" w:hAnsi="Arial" w:cs="Arial"/>
                <w:b/>
                <w:sz w:val="16"/>
                <w:szCs w:val="16"/>
              </w:rPr>
              <w:t xml:space="preserve">  </w:t>
            </w:r>
          </w:p>
          <w:p w:rsidR="00625C7E" w:rsidRPr="008D77BC" w:rsidRDefault="00625C7E" w:rsidP="00625C7E">
            <w:pPr>
              <w:pStyle w:val="Sinespaciado"/>
              <w:spacing w:before="240" w:after="240"/>
              <w:jc w:val="both"/>
              <w:rPr>
                <w:rFonts w:ascii="Arial" w:hAnsi="Arial" w:cs="Arial"/>
                <w:b/>
                <w:sz w:val="16"/>
                <w:szCs w:val="16"/>
              </w:rPr>
            </w:pPr>
            <w:r w:rsidRPr="008D77BC">
              <w:rPr>
                <w:rFonts w:ascii="Arial" w:hAnsi="Arial" w:cs="Arial"/>
                <w:b/>
                <w:sz w:val="16"/>
                <w:szCs w:val="16"/>
              </w:rPr>
              <w:t xml:space="preserve"> VII. </w:t>
            </w:r>
            <w:r w:rsidRPr="008D77BC">
              <w:rPr>
                <w:rFonts w:ascii="Arial" w:hAnsi="Arial" w:cs="Arial"/>
                <w:sz w:val="16"/>
                <w:szCs w:val="16"/>
              </w:rPr>
              <w:t>Propiciar el intercambio artístico y cultural con otras ciudades a nivel nacional e internacional, promoviendo los valores culturales del Municipio</w:t>
            </w:r>
          </w:p>
          <w:p w:rsidR="00625C7E" w:rsidRPr="008D77BC" w:rsidRDefault="00625C7E" w:rsidP="00625C7E">
            <w:pPr>
              <w:pStyle w:val="Sinespaciado"/>
              <w:spacing w:before="240" w:after="240"/>
              <w:jc w:val="both"/>
              <w:rPr>
                <w:rFonts w:ascii="Arial" w:hAnsi="Arial" w:cs="Arial"/>
                <w:b/>
                <w:sz w:val="16"/>
                <w:szCs w:val="16"/>
              </w:rPr>
            </w:pPr>
            <w:r w:rsidRPr="008D77BC">
              <w:rPr>
                <w:rFonts w:ascii="Arial" w:hAnsi="Arial" w:cs="Arial"/>
                <w:b/>
                <w:sz w:val="16"/>
                <w:szCs w:val="16"/>
              </w:rPr>
              <w:t xml:space="preserve">VIII. </w:t>
            </w:r>
            <w:r w:rsidRPr="008D77BC">
              <w:rPr>
                <w:rFonts w:ascii="Arial" w:hAnsi="Arial" w:cs="Arial"/>
                <w:sz w:val="16"/>
                <w:szCs w:val="16"/>
              </w:rPr>
              <w:t>Incentivar la realización de talleres comunitarios de iniciación al arte y la cultura en centros educativos y centros culturales barriales;</w:t>
            </w:r>
          </w:p>
          <w:p w:rsidR="00625C7E" w:rsidRPr="008D77BC" w:rsidRDefault="00625C7E" w:rsidP="00625C7E">
            <w:pPr>
              <w:pStyle w:val="Sinespaciado"/>
              <w:spacing w:before="240" w:after="240"/>
              <w:jc w:val="both"/>
              <w:rPr>
                <w:rFonts w:ascii="Arial" w:hAnsi="Arial" w:cs="Arial"/>
                <w:b/>
                <w:sz w:val="16"/>
                <w:szCs w:val="16"/>
              </w:rPr>
            </w:pPr>
            <w:r w:rsidRPr="008D77BC">
              <w:rPr>
                <w:rFonts w:ascii="Arial" w:hAnsi="Arial" w:cs="Arial"/>
                <w:b/>
                <w:sz w:val="16"/>
                <w:szCs w:val="16"/>
              </w:rPr>
              <w:t xml:space="preserve">IX. </w:t>
            </w:r>
            <w:r w:rsidRPr="008D77BC">
              <w:rPr>
                <w:rFonts w:ascii="Arial" w:hAnsi="Arial" w:cs="Arial"/>
                <w:sz w:val="16"/>
                <w:szCs w:val="16"/>
              </w:rPr>
              <w:t>Promocionar la lectura y el desarrollo del pensamiento creativo, con las niñas, niños, adolescentes  y jóvenes como actores principales, en asociación con el sistema educativo y fundaciones especializadas;</w:t>
            </w:r>
          </w:p>
          <w:p w:rsidR="00625C7E" w:rsidRPr="008D77BC" w:rsidRDefault="00625C7E" w:rsidP="00625C7E">
            <w:pPr>
              <w:pStyle w:val="Sinespaciado"/>
              <w:spacing w:before="240" w:after="240"/>
              <w:jc w:val="both"/>
              <w:rPr>
                <w:rFonts w:ascii="Arial" w:hAnsi="Arial" w:cs="Arial"/>
                <w:b/>
                <w:sz w:val="16"/>
                <w:szCs w:val="16"/>
              </w:rPr>
            </w:pPr>
            <w:r w:rsidRPr="008D77BC">
              <w:rPr>
                <w:rFonts w:ascii="Arial" w:hAnsi="Arial" w:cs="Arial"/>
                <w:b/>
                <w:sz w:val="16"/>
                <w:szCs w:val="16"/>
              </w:rPr>
              <w:t xml:space="preserve">X. </w:t>
            </w:r>
            <w:r w:rsidRPr="008D77BC">
              <w:rPr>
                <w:rFonts w:ascii="Arial" w:hAnsi="Arial" w:cs="Arial"/>
                <w:sz w:val="16"/>
                <w:szCs w:val="16"/>
              </w:rPr>
              <w:t>Impulsar al talento de la comunidad a través de programas especiales para fortalecer la identidad, el orgullo y sentido de pertenencia</w:t>
            </w:r>
            <w:r w:rsidRPr="008D77BC">
              <w:rPr>
                <w:rFonts w:ascii="Arial" w:hAnsi="Arial" w:cs="Arial"/>
                <w:b/>
                <w:sz w:val="16"/>
                <w:szCs w:val="16"/>
              </w:rPr>
              <w:t>;</w:t>
            </w:r>
          </w:p>
          <w:p w:rsidR="00625C7E" w:rsidRPr="008D77BC" w:rsidRDefault="00625C7E" w:rsidP="00625C7E">
            <w:pPr>
              <w:pStyle w:val="Sinespaciado"/>
              <w:spacing w:before="240" w:after="240"/>
              <w:jc w:val="both"/>
              <w:rPr>
                <w:rFonts w:ascii="Arial" w:hAnsi="Arial" w:cs="Arial"/>
                <w:b/>
                <w:sz w:val="16"/>
                <w:szCs w:val="16"/>
              </w:rPr>
            </w:pPr>
            <w:r w:rsidRPr="008D77BC">
              <w:rPr>
                <w:rFonts w:ascii="Arial" w:hAnsi="Arial" w:cs="Arial"/>
                <w:b/>
                <w:sz w:val="16"/>
                <w:szCs w:val="16"/>
              </w:rPr>
              <w:t>XI</w:t>
            </w:r>
            <w:r w:rsidRPr="008D77BC">
              <w:rPr>
                <w:rFonts w:ascii="Arial" w:hAnsi="Arial" w:cs="Arial"/>
                <w:sz w:val="16"/>
                <w:szCs w:val="16"/>
              </w:rPr>
              <w:t>. Identificar los talentos locales y promover su expresión en el espacio local con el acompañamiento de gestores culturales provenientes de la comunidad artística de la ciudad;</w:t>
            </w:r>
          </w:p>
          <w:p w:rsidR="00625C7E" w:rsidRPr="008D77BC" w:rsidRDefault="00625C7E" w:rsidP="00625C7E">
            <w:pPr>
              <w:pStyle w:val="Sinespaciado"/>
              <w:spacing w:before="240" w:after="240"/>
              <w:jc w:val="both"/>
              <w:rPr>
                <w:rFonts w:ascii="Arial" w:hAnsi="Arial" w:cs="Arial"/>
                <w:b/>
                <w:sz w:val="16"/>
                <w:szCs w:val="16"/>
              </w:rPr>
            </w:pPr>
            <w:r w:rsidRPr="008D77BC">
              <w:rPr>
                <w:rFonts w:ascii="Arial" w:hAnsi="Arial" w:cs="Arial"/>
                <w:b/>
                <w:sz w:val="16"/>
                <w:szCs w:val="16"/>
              </w:rPr>
              <w:t>XII</w:t>
            </w:r>
            <w:r w:rsidRPr="008D77BC">
              <w:rPr>
                <w:rFonts w:ascii="Arial" w:hAnsi="Arial" w:cs="Arial"/>
                <w:sz w:val="16"/>
                <w:szCs w:val="16"/>
              </w:rPr>
              <w:t>. Crear e implementar  talleres artísticos que se desarrollen en instalaciones del Municipio, así como en las diversas comunidades que tengan un espacio para la realización de estos</w:t>
            </w:r>
            <w:r w:rsidRPr="008D77BC">
              <w:rPr>
                <w:rFonts w:ascii="Arial" w:hAnsi="Arial" w:cs="Arial"/>
                <w:b/>
                <w:sz w:val="16"/>
                <w:szCs w:val="16"/>
              </w:rPr>
              <w:t>;</w:t>
            </w:r>
          </w:p>
          <w:p w:rsidR="00625C7E" w:rsidRPr="008D77BC" w:rsidRDefault="00625C7E" w:rsidP="00625C7E">
            <w:pPr>
              <w:pStyle w:val="Sinespaciado"/>
              <w:spacing w:before="240" w:after="240"/>
              <w:jc w:val="both"/>
              <w:rPr>
                <w:rFonts w:ascii="Arial" w:hAnsi="Arial" w:cs="Arial"/>
                <w:b/>
                <w:sz w:val="16"/>
                <w:szCs w:val="16"/>
              </w:rPr>
            </w:pPr>
            <w:r w:rsidRPr="008D77BC">
              <w:rPr>
                <w:rFonts w:ascii="Arial" w:hAnsi="Arial" w:cs="Arial"/>
                <w:b/>
                <w:sz w:val="16"/>
                <w:szCs w:val="16"/>
              </w:rPr>
              <w:t xml:space="preserve">XIII. </w:t>
            </w:r>
            <w:r w:rsidRPr="008D77BC">
              <w:rPr>
                <w:rFonts w:ascii="Arial" w:hAnsi="Arial" w:cs="Arial"/>
                <w:sz w:val="16"/>
                <w:szCs w:val="16"/>
              </w:rPr>
              <w:t>Estimular las inversiones público-privadas para la creación de Centros Culturales Independientes</w:t>
            </w:r>
            <w:r w:rsidRPr="008D77BC">
              <w:rPr>
                <w:rFonts w:ascii="Arial" w:hAnsi="Arial" w:cs="Arial"/>
                <w:b/>
                <w:sz w:val="16"/>
                <w:szCs w:val="16"/>
              </w:rPr>
              <w:t>;</w:t>
            </w:r>
          </w:p>
          <w:p w:rsidR="00625C7E" w:rsidRPr="008D77BC" w:rsidRDefault="00625C7E" w:rsidP="00625C7E">
            <w:pPr>
              <w:pStyle w:val="Sinespaciado"/>
              <w:spacing w:before="240" w:after="240"/>
              <w:jc w:val="both"/>
              <w:rPr>
                <w:rFonts w:ascii="Arial" w:hAnsi="Arial" w:cs="Arial"/>
                <w:sz w:val="16"/>
                <w:szCs w:val="16"/>
              </w:rPr>
            </w:pPr>
            <w:r w:rsidRPr="008D77BC">
              <w:rPr>
                <w:rFonts w:ascii="Arial" w:hAnsi="Arial" w:cs="Arial"/>
                <w:b/>
                <w:sz w:val="16"/>
                <w:szCs w:val="16"/>
              </w:rPr>
              <w:t>XIV.</w:t>
            </w:r>
            <w:r w:rsidRPr="008D77BC">
              <w:rPr>
                <w:rFonts w:ascii="Arial" w:hAnsi="Arial" w:cs="Arial"/>
                <w:sz w:val="16"/>
                <w:szCs w:val="16"/>
              </w:rPr>
              <w:t xml:space="preserve"> Formular y ejecutar actividades para el diálogo e intercambio distrital, regional, nacional e internacional de las prácticas y procesos académicos y de generación de conocimiento social sobre los temas de su competencia;</w:t>
            </w:r>
          </w:p>
          <w:p w:rsidR="00625C7E" w:rsidRPr="008D77BC" w:rsidRDefault="00625C7E" w:rsidP="00625C7E">
            <w:pPr>
              <w:pStyle w:val="Sinespaciado"/>
              <w:spacing w:before="240" w:after="240"/>
              <w:jc w:val="both"/>
              <w:rPr>
                <w:rFonts w:ascii="Arial" w:hAnsi="Arial" w:cs="Arial"/>
                <w:b/>
                <w:sz w:val="16"/>
                <w:szCs w:val="16"/>
              </w:rPr>
            </w:pPr>
            <w:r w:rsidRPr="008D77BC">
              <w:rPr>
                <w:rFonts w:ascii="Arial" w:hAnsi="Arial" w:cs="Arial"/>
                <w:b/>
                <w:sz w:val="16"/>
                <w:szCs w:val="16"/>
              </w:rPr>
              <w:t xml:space="preserve">XV. </w:t>
            </w:r>
            <w:r w:rsidRPr="008D77BC">
              <w:rPr>
                <w:rFonts w:ascii="Arial" w:hAnsi="Arial" w:cs="Arial"/>
                <w:sz w:val="16"/>
                <w:szCs w:val="16"/>
              </w:rPr>
              <w:t xml:space="preserve">Crear un fondo con aportaciones públicas y privadas para el apoyo a iniciativas de lanzamiento de nuevos talentos y sus expresiones creativas en circuitos internacionales así como para coadyuvar en la seguridad social y subsidios de artistas en activo y retiro; </w:t>
            </w:r>
          </w:p>
          <w:p w:rsidR="00625C7E" w:rsidRPr="008D77BC" w:rsidRDefault="00625C7E" w:rsidP="00625C7E">
            <w:pPr>
              <w:pStyle w:val="Sinespaciado"/>
              <w:spacing w:before="240" w:after="240"/>
              <w:jc w:val="both"/>
              <w:rPr>
                <w:rFonts w:ascii="Arial" w:hAnsi="Arial" w:cs="Arial"/>
                <w:b/>
                <w:sz w:val="16"/>
                <w:szCs w:val="16"/>
              </w:rPr>
            </w:pPr>
            <w:r w:rsidRPr="008D77BC">
              <w:rPr>
                <w:rFonts w:ascii="Arial" w:hAnsi="Arial" w:cs="Arial"/>
                <w:b/>
                <w:sz w:val="16"/>
                <w:szCs w:val="16"/>
              </w:rPr>
              <w:t xml:space="preserve">XVI. </w:t>
            </w:r>
            <w:r w:rsidRPr="008D77BC">
              <w:rPr>
                <w:rFonts w:ascii="Arial" w:hAnsi="Arial" w:cs="Arial"/>
                <w:sz w:val="16"/>
                <w:szCs w:val="16"/>
              </w:rPr>
              <w:t>Promover el uso de bienes públicos y fincas de valor patrimonial a cargo de creadores y productores locales, para el impulso de las artes y la cultura, en coordinación con las dependencias competentes</w:t>
            </w:r>
            <w:r w:rsidRPr="008D77BC">
              <w:rPr>
                <w:rFonts w:ascii="Arial" w:hAnsi="Arial" w:cs="Arial"/>
                <w:b/>
                <w:sz w:val="16"/>
                <w:szCs w:val="16"/>
              </w:rPr>
              <w:t>;</w:t>
            </w:r>
          </w:p>
          <w:p w:rsidR="00625C7E" w:rsidRPr="008D77BC" w:rsidRDefault="00625C7E" w:rsidP="00625C7E">
            <w:pPr>
              <w:pStyle w:val="Sinespaciado"/>
              <w:spacing w:before="240" w:after="240"/>
              <w:jc w:val="both"/>
              <w:rPr>
                <w:rFonts w:ascii="Arial" w:hAnsi="Arial" w:cs="Arial"/>
                <w:b/>
                <w:sz w:val="16"/>
                <w:szCs w:val="16"/>
              </w:rPr>
            </w:pPr>
            <w:r w:rsidRPr="008D77BC">
              <w:rPr>
                <w:rFonts w:ascii="Arial" w:hAnsi="Arial" w:cs="Arial"/>
                <w:b/>
                <w:sz w:val="16"/>
                <w:szCs w:val="16"/>
              </w:rPr>
              <w:t xml:space="preserve">XVII. </w:t>
            </w:r>
            <w:r w:rsidRPr="008D77BC">
              <w:rPr>
                <w:rFonts w:ascii="Arial" w:hAnsi="Arial" w:cs="Arial"/>
                <w:sz w:val="16"/>
                <w:szCs w:val="16"/>
              </w:rPr>
              <w:t>Llevar a cabo concursos y festivales culturales por sí misma o en colaboración con las autoridades de los tres órdenes de gobierno</w:t>
            </w:r>
            <w:r w:rsidRPr="008D77BC">
              <w:rPr>
                <w:rFonts w:ascii="Arial" w:hAnsi="Arial" w:cs="Arial"/>
                <w:b/>
                <w:sz w:val="16"/>
                <w:szCs w:val="16"/>
              </w:rPr>
              <w:t>;</w:t>
            </w:r>
          </w:p>
          <w:p w:rsidR="00625C7E" w:rsidRPr="008D77BC" w:rsidRDefault="00625C7E" w:rsidP="00625C7E">
            <w:pPr>
              <w:pStyle w:val="Sinespaciado"/>
              <w:spacing w:before="240" w:after="240"/>
              <w:jc w:val="both"/>
              <w:rPr>
                <w:rFonts w:ascii="Arial" w:hAnsi="Arial" w:cs="Arial"/>
                <w:b/>
                <w:sz w:val="16"/>
                <w:szCs w:val="16"/>
              </w:rPr>
            </w:pPr>
            <w:r w:rsidRPr="008D77BC">
              <w:rPr>
                <w:rFonts w:ascii="Arial" w:hAnsi="Arial" w:cs="Arial"/>
                <w:b/>
                <w:sz w:val="16"/>
                <w:szCs w:val="16"/>
              </w:rPr>
              <w:t xml:space="preserve">XVIII. </w:t>
            </w:r>
            <w:r w:rsidRPr="008D77BC">
              <w:rPr>
                <w:rFonts w:ascii="Arial" w:hAnsi="Arial" w:cs="Arial"/>
                <w:sz w:val="16"/>
                <w:szCs w:val="16"/>
              </w:rPr>
              <w:t>Proponer al Ayuntamiento en coordinación con las dependencias competentes, los términos de las convocatorias para la presentación de candidatos a recibir  premios y/o condecoraciones culturales y/o artísticas que determine el Ayuntamiento y llevar a cabo su publicación;</w:t>
            </w:r>
          </w:p>
          <w:p w:rsidR="00625C7E" w:rsidRPr="008D77BC" w:rsidRDefault="00625C7E" w:rsidP="00625C7E">
            <w:pPr>
              <w:pStyle w:val="Sinespaciado"/>
              <w:spacing w:before="240" w:after="240"/>
              <w:jc w:val="both"/>
              <w:rPr>
                <w:rFonts w:ascii="Arial" w:hAnsi="Arial" w:cs="Arial"/>
                <w:b/>
                <w:sz w:val="16"/>
                <w:szCs w:val="16"/>
              </w:rPr>
            </w:pPr>
            <w:r w:rsidRPr="008D77BC">
              <w:rPr>
                <w:rFonts w:ascii="Arial" w:hAnsi="Arial" w:cs="Arial"/>
                <w:b/>
                <w:sz w:val="16"/>
                <w:szCs w:val="16"/>
              </w:rPr>
              <w:t xml:space="preserve">XIX. </w:t>
            </w:r>
            <w:r w:rsidRPr="008D77BC">
              <w:rPr>
                <w:rFonts w:ascii="Arial" w:hAnsi="Arial" w:cs="Arial"/>
                <w:sz w:val="16"/>
                <w:szCs w:val="16"/>
              </w:rPr>
              <w:t>Coordinar las actividades de las agrupaciones artísticas y culturales del Municipio</w:t>
            </w:r>
            <w:r w:rsidRPr="008D77BC">
              <w:rPr>
                <w:rFonts w:ascii="Arial" w:hAnsi="Arial" w:cs="Arial"/>
                <w:b/>
                <w:sz w:val="16"/>
                <w:szCs w:val="16"/>
              </w:rPr>
              <w:t>;</w:t>
            </w:r>
          </w:p>
          <w:p w:rsidR="00625C7E" w:rsidRPr="008D77BC" w:rsidRDefault="00625C7E" w:rsidP="00625C7E">
            <w:pPr>
              <w:pStyle w:val="Sinespaciado"/>
              <w:spacing w:before="240" w:after="240"/>
              <w:jc w:val="both"/>
              <w:rPr>
                <w:rFonts w:ascii="Arial" w:hAnsi="Arial" w:cs="Arial"/>
                <w:b/>
                <w:sz w:val="16"/>
                <w:szCs w:val="16"/>
              </w:rPr>
            </w:pPr>
            <w:r w:rsidRPr="008D77BC">
              <w:rPr>
                <w:rFonts w:ascii="Arial" w:hAnsi="Arial" w:cs="Arial"/>
                <w:b/>
                <w:sz w:val="16"/>
                <w:szCs w:val="16"/>
              </w:rPr>
              <w:t xml:space="preserve">XX. </w:t>
            </w:r>
            <w:r w:rsidRPr="008D77BC">
              <w:rPr>
                <w:rFonts w:ascii="Arial" w:hAnsi="Arial" w:cs="Arial"/>
                <w:sz w:val="16"/>
                <w:szCs w:val="16"/>
              </w:rPr>
              <w:t>Coadyuvar en la difusión y preservación del patrimonio y tradiciones culturales y artísticas del Municipio;</w:t>
            </w:r>
          </w:p>
          <w:p w:rsidR="00625C7E" w:rsidRPr="008D77BC" w:rsidRDefault="00625C7E" w:rsidP="00625C7E">
            <w:pPr>
              <w:pStyle w:val="Sinespaciado"/>
              <w:spacing w:before="240" w:after="240"/>
              <w:jc w:val="both"/>
              <w:rPr>
                <w:rFonts w:ascii="Arial" w:hAnsi="Arial" w:cs="Arial"/>
                <w:b/>
                <w:sz w:val="16"/>
                <w:szCs w:val="16"/>
              </w:rPr>
            </w:pPr>
            <w:r w:rsidRPr="008D77BC">
              <w:rPr>
                <w:rFonts w:ascii="Arial" w:hAnsi="Arial" w:cs="Arial"/>
                <w:b/>
                <w:sz w:val="16"/>
                <w:szCs w:val="16"/>
              </w:rPr>
              <w:t xml:space="preserve">XXI. </w:t>
            </w:r>
            <w:r w:rsidRPr="008D77BC">
              <w:rPr>
                <w:rFonts w:ascii="Arial" w:hAnsi="Arial" w:cs="Arial"/>
                <w:sz w:val="16"/>
                <w:szCs w:val="16"/>
              </w:rPr>
              <w:t>Emitir opiniones técnicas que puedan incidir en la actualización de las disposiciones reglamentarias relacionadas con las actividades de la Dirección y que contribuyan de manera positiva en el diseño del modelo de ciudad en su arreglo multipolar de descentralización;</w:t>
            </w:r>
          </w:p>
          <w:p w:rsidR="00625C7E" w:rsidRPr="008D77BC" w:rsidRDefault="00625C7E" w:rsidP="00625C7E">
            <w:pPr>
              <w:pStyle w:val="Sinespaciado"/>
              <w:spacing w:before="240" w:after="240"/>
              <w:jc w:val="both"/>
              <w:rPr>
                <w:rFonts w:ascii="Arial" w:hAnsi="Arial" w:cs="Arial"/>
                <w:b/>
                <w:sz w:val="16"/>
                <w:szCs w:val="16"/>
              </w:rPr>
            </w:pPr>
            <w:r w:rsidRPr="008D77BC">
              <w:rPr>
                <w:rFonts w:ascii="Arial" w:hAnsi="Arial" w:cs="Arial"/>
                <w:b/>
                <w:sz w:val="16"/>
                <w:szCs w:val="16"/>
              </w:rPr>
              <w:t xml:space="preserve">XXII. </w:t>
            </w:r>
            <w:r w:rsidRPr="008D77BC">
              <w:rPr>
                <w:rFonts w:ascii="Arial" w:hAnsi="Arial" w:cs="Arial"/>
                <w:sz w:val="16"/>
                <w:szCs w:val="16"/>
              </w:rPr>
              <w:t>Participar en actividades de coordinación metropolitana en materia de cultura;</w:t>
            </w:r>
            <w:r w:rsidRPr="008D77BC">
              <w:rPr>
                <w:rFonts w:ascii="Arial" w:hAnsi="Arial" w:cs="Arial"/>
                <w:b/>
                <w:sz w:val="16"/>
                <w:szCs w:val="16"/>
              </w:rPr>
              <w:t xml:space="preserve"> </w:t>
            </w:r>
          </w:p>
          <w:p w:rsidR="00625C7E" w:rsidRPr="008D77BC" w:rsidRDefault="00625C7E" w:rsidP="00625C7E">
            <w:pPr>
              <w:pStyle w:val="Sinespaciado"/>
              <w:pBdr>
                <w:top w:val="nil"/>
                <w:left w:val="nil"/>
                <w:bottom w:val="nil"/>
                <w:right w:val="nil"/>
                <w:between w:val="nil"/>
                <w:bar w:val="nil"/>
              </w:pBdr>
              <w:spacing w:before="240" w:after="240"/>
              <w:jc w:val="both"/>
              <w:rPr>
                <w:rFonts w:ascii="Arial" w:hAnsi="Arial" w:cs="Arial"/>
                <w:sz w:val="16"/>
                <w:szCs w:val="16"/>
              </w:rPr>
            </w:pPr>
            <w:r w:rsidRPr="008D77BC">
              <w:rPr>
                <w:rFonts w:ascii="Arial" w:hAnsi="Arial" w:cs="Arial"/>
                <w:b/>
                <w:sz w:val="16"/>
                <w:szCs w:val="16"/>
              </w:rPr>
              <w:t xml:space="preserve">XXIII. </w:t>
            </w:r>
            <w:r w:rsidRPr="008D77BC">
              <w:rPr>
                <w:rFonts w:ascii="Arial" w:hAnsi="Arial" w:cs="Arial"/>
                <w:sz w:val="16"/>
                <w:szCs w:val="16"/>
              </w:rPr>
              <w:t xml:space="preserve">Coadyuvar con la Coordinación General de Desarrollo Económico y Combate a la Desigualdad, en los programas, proyectos y acciones que le sean encomendados en los términos y tiempos que le sean impuestos y que señale la normatividad aplicable; </w:t>
            </w:r>
          </w:p>
          <w:p w:rsidR="00625C7E" w:rsidRPr="008D77BC" w:rsidRDefault="00625C7E" w:rsidP="00625C7E">
            <w:pPr>
              <w:pStyle w:val="Sinespaciado"/>
              <w:spacing w:before="240" w:after="240"/>
              <w:jc w:val="both"/>
              <w:rPr>
                <w:rFonts w:ascii="Arial" w:hAnsi="Arial" w:cs="Arial"/>
                <w:b/>
                <w:sz w:val="16"/>
                <w:szCs w:val="16"/>
              </w:rPr>
            </w:pPr>
            <w:r w:rsidRPr="008D77BC">
              <w:rPr>
                <w:rFonts w:ascii="Arial" w:hAnsi="Arial" w:cs="Arial"/>
                <w:b/>
                <w:sz w:val="16"/>
                <w:szCs w:val="16"/>
              </w:rPr>
              <w:t xml:space="preserve">XXIV.- </w:t>
            </w:r>
            <w:r w:rsidRPr="008D77BC">
              <w:rPr>
                <w:rFonts w:ascii="Arial" w:hAnsi="Arial" w:cs="Arial"/>
                <w:sz w:val="16"/>
                <w:szCs w:val="16"/>
              </w:rPr>
              <w:t>Informar a la Coordinación General de Desarrollo Económico y Combate a la Desigualdad, sobre los avances de sus actividades y los resultados estadísticos que permitan medir el cumplimiento de sus objetivos, en los términos y condiciones que le sean indicados;</w:t>
            </w:r>
            <w:r w:rsidRPr="008D77BC">
              <w:rPr>
                <w:rFonts w:ascii="Arial" w:hAnsi="Arial" w:cs="Arial"/>
                <w:b/>
                <w:sz w:val="16"/>
                <w:szCs w:val="16"/>
              </w:rPr>
              <w:t xml:space="preserve"> </w:t>
            </w:r>
          </w:p>
          <w:p w:rsidR="00625C7E" w:rsidRPr="008D77BC" w:rsidRDefault="00625C7E" w:rsidP="00625C7E">
            <w:pPr>
              <w:pStyle w:val="Sinespaciado"/>
              <w:pBdr>
                <w:top w:val="nil"/>
                <w:left w:val="nil"/>
                <w:bottom w:val="nil"/>
                <w:right w:val="nil"/>
                <w:between w:val="nil"/>
                <w:bar w:val="nil"/>
              </w:pBdr>
              <w:spacing w:before="240" w:after="240"/>
              <w:jc w:val="both"/>
              <w:rPr>
                <w:rFonts w:ascii="Arial" w:hAnsi="Arial" w:cs="Arial"/>
                <w:b/>
                <w:sz w:val="16"/>
                <w:szCs w:val="16"/>
              </w:rPr>
            </w:pPr>
            <w:r w:rsidRPr="008D77BC">
              <w:rPr>
                <w:rFonts w:ascii="Arial" w:hAnsi="Arial" w:cs="Arial"/>
                <w:b/>
                <w:sz w:val="16"/>
                <w:szCs w:val="16"/>
              </w:rPr>
              <w:t xml:space="preserve">XXVI. </w:t>
            </w:r>
            <w:r w:rsidRPr="008D77BC">
              <w:rPr>
                <w:rFonts w:ascii="Arial" w:hAnsi="Arial" w:cs="Arial"/>
                <w:sz w:val="16"/>
                <w:szCs w:val="16"/>
              </w:rPr>
              <w:t>Ejecutar la Evaluación del Desempeño de su personal, en los términos y condiciones que le sean solicitados.</w:t>
            </w:r>
            <w:r w:rsidRPr="008D77BC">
              <w:rPr>
                <w:rFonts w:ascii="Arial" w:hAnsi="Arial" w:cs="Arial"/>
                <w:b/>
                <w:sz w:val="16"/>
                <w:szCs w:val="16"/>
              </w:rPr>
              <w:t xml:space="preserve"> </w:t>
            </w:r>
          </w:p>
          <w:p w:rsidR="00625C7E" w:rsidRPr="008D77BC" w:rsidRDefault="00625C7E" w:rsidP="00625C7E">
            <w:pPr>
              <w:pStyle w:val="Sinespaciado"/>
              <w:spacing w:before="240" w:after="240"/>
              <w:jc w:val="both"/>
              <w:rPr>
                <w:rFonts w:ascii="Arial" w:hAnsi="Arial" w:cs="Arial"/>
                <w:b/>
                <w:sz w:val="16"/>
                <w:szCs w:val="16"/>
              </w:rPr>
            </w:pPr>
            <w:r w:rsidRPr="008D77BC">
              <w:rPr>
                <w:rFonts w:ascii="Arial" w:hAnsi="Arial" w:cs="Arial"/>
                <w:b/>
                <w:sz w:val="16"/>
                <w:szCs w:val="16"/>
              </w:rPr>
              <w:t xml:space="preserve">XXVII. </w:t>
            </w:r>
            <w:r w:rsidRPr="008D77BC">
              <w:rPr>
                <w:rFonts w:ascii="Arial" w:hAnsi="Arial" w:cs="Arial"/>
                <w:sz w:val="16"/>
                <w:szCs w:val="16"/>
              </w:rPr>
              <w:t xml:space="preserve">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 </w:t>
            </w:r>
          </w:p>
          <w:p w:rsidR="00625C7E" w:rsidRPr="008D77BC" w:rsidRDefault="00625C7E" w:rsidP="00625C7E">
            <w:pPr>
              <w:pStyle w:val="Sinespaciado"/>
              <w:pBdr>
                <w:top w:val="nil"/>
                <w:left w:val="nil"/>
                <w:bottom w:val="nil"/>
                <w:right w:val="nil"/>
                <w:between w:val="nil"/>
                <w:bar w:val="nil"/>
              </w:pBdr>
              <w:spacing w:before="240" w:after="240"/>
              <w:jc w:val="both"/>
              <w:rPr>
                <w:rFonts w:ascii="Arial" w:hAnsi="Arial" w:cs="Arial"/>
                <w:b/>
                <w:sz w:val="16"/>
                <w:szCs w:val="16"/>
              </w:rPr>
            </w:pPr>
            <w:r w:rsidRPr="008D77BC">
              <w:rPr>
                <w:rFonts w:ascii="Arial" w:hAnsi="Arial" w:cs="Arial"/>
                <w:b/>
                <w:sz w:val="16"/>
                <w:szCs w:val="16"/>
              </w:rPr>
              <w:t xml:space="preserve">XXVIII.- </w:t>
            </w:r>
            <w:r w:rsidRPr="008D77BC">
              <w:rPr>
                <w:rFonts w:ascii="Arial" w:hAnsi="Arial" w:cs="Arial"/>
                <w:sz w:val="16"/>
                <w:szCs w:val="16"/>
              </w:rPr>
              <w:t>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 y;</w:t>
            </w:r>
            <w:r w:rsidRPr="008D77BC">
              <w:rPr>
                <w:rFonts w:ascii="Arial" w:hAnsi="Arial" w:cs="Arial"/>
                <w:b/>
                <w:sz w:val="16"/>
                <w:szCs w:val="16"/>
              </w:rPr>
              <w:t xml:space="preserve"> </w:t>
            </w:r>
          </w:p>
          <w:p w:rsidR="00625C7E" w:rsidRPr="008D77BC" w:rsidRDefault="00625C7E" w:rsidP="00625C7E">
            <w:pPr>
              <w:pStyle w:val="Sinespaciado"/>
              <w:pBdr>
                <w:top w:val="nil"/>
                <w:left w:val="nil"/>
                <w:bottom w:val="nil"/>
                <w:right w:val="nil"/>
                <w:between w:val="nil"/>
                <w:bar w:val="nil"/>
              </w:pBdr>
              <w:spacing w:before="240" w:after="240"/>
              <w:jc w:val="both"/>
              <w:rPr>
                <w:rFonts w:ascii="Arial" w:hAnsi="Arial" w:cs="Arial"/>
                <w:b/>
                <w:sz w:val="16"/>
                <w:szCs w:val="16"/>
              </w:rPr>
            </w:pPr>
            <w:r w:rsidRPr="008D77BC">
              <w:rPr>
                <w:rFonts w:ascii="Arial" w:hAnsi="Arial" w:cs="Arial"/>
                <w:b/>
                <w:sz w:val="16"/>
                <w:szCs w:val="16"/>
              </w:rPr>
              <w:t xml:space="preserve">XXIX. </w:t>
            </w:r>
            <w:r w:rsidRPr="008D77BC">
              <w:rPr>
                <w:rFonts w:ascii="Arial" w:hAnsi="Arial" w:cs="Arial"/>
                <w:sz w:val="16"/>
                <w:szCs w:val="16"/>
              </w:rPr>
              <w:t>Las demás que le determine el Ayuntamiento, la Coordinación General de Desarrollo Económico y Combate a la Desigualdad y la normatividad aplicable</w:t>
            </w:r>
            <w:r w:rsidRPr="008D77BC">
              <w:rPr>
                <w:rFonts w:ascii="Arial" w:hAnsi="Arial" w:cs="Arial"/>
                <w:b/>
                <w:sz w:val="16"/>
                <w:szCs w:val="16"/>
              </w:rPr>
              <w:t>.</w:t>
            </w:r>
          </w:p>
          <w:p w:rsidR="00625C7E" w:rsidRPr="008D77BC" w:rsidRDefault="00625C7E" w:rsidP="00625C7E">
            <w:pPr>
              <w:pStyle w:val="Sinespaciado"/>
              <w:spacing w:before="240" w:after="240"/>
              <w:jc w:val="both"/>
              <w:rPr>
                <w:rFonts w:ascii="Arial" w:hAnsi="Arial" w:cs="Arial"/>
                <w:sz w:val="16"/>
                <w:szCs w:val="16"/>
              </w:rPr>
            </w:pPr>
            <w:r w:rsidRPr="008D77BC">
              <w:rPr>
                <w:rFonts w:ascii="Arial" w:hAnsi="Arial" w:cs="Arial"/>
                <w:sz w:val="16"/>
                <w:szCs w:val="16"/>
              </w:rPr>
              <w:t>Para el desempeño de sus atribuciones, la Dirección cuenta con:</w:t>
            </w:r>
          </w:p>
          <w:p w:rsidR="00625C7E" w:rsidRPr="008D77BC" w:rsidRDefault="00625C7E" w:rsidP="00BC1BC8">
            <w:pPr>
              <w:pStyle w:val="Sinespaciado"/>
              <w:numPr>
                <w:ilvl w:val="0"/>
                <w:numId w:val="14"/>
              </w:numPr>
              <w:suppressAutoHyphens/>
              <w:spacing w:before="240" w:after="240"/>
              <w:jc w:val="both"/>
              <w:rPr>
                <w:rFonts w:ascii="Arial" w:hAnsi="Arial" w:cs="Arial"/>
                <w:sz w:val="16"/>
                <w:szCs w:val="16"/>
              </w:rPr>
            </w:pPr>
            <w:r w:rsidRPr="008D77BC">
              <w:rPr>
                <w:rFonts w:ascii="Arial" w:hAnsi="Arial" w:cs="Arial"/>
                <w:sz w:val="16"/>
                <w:szCs w:val="16"/>
              </w:rPr>
              <w:t>Departamento de Promoción y Difusión Cultural</w:t>
            </w:r>
          </w:p>
          <w:p w:rsidR="00625C7E" w:rsidRPr="008D77BC" w:rsidRDefault="00625C7E" w:rsidP="00BC1BC8">
            <w:pPr>
              <w:pStyle w:val="Sinespaciado"/>
              <w:numPr>
                <w:ilvl w:val="0"/>
                <w:numId w:val="14"/>
              </w:numPr>
              <w:suppressAutoHyphens/>
              <w:spacing w:before="240" w:after="240"/>
              <w:jc w:val="both"/>
              <w:rPr>
                <w:rFonts w:ascii="Arial" w:hAnsi="Arial" w:cs="Arial"/>
                <w:sz w:val="16"/>
                <w:szCs w:val="16"/>
              </w:rPr>
            </w:pPr>
            <w:r w:rsidRPr="008D77BC">
              <w:rPr>
                <w:rFonts w:ascii="Arial" w:hAnsi="Arial" w:cs="Arial"/>
                <w:sz w:val="16"/>
                <w:szCs w:val="16"/>
              </w:rPr>
              <w:t>Jefatura de Área de Museos</w:t>
            </w:r>
          </w:p>
          <w:p w:rsidR="00625C7E" w:rsidRPr="008D77BC" w:rsidRDefault="00625C7E" w:rsidP="00BC1BC8">
            <w:pPr>
              <w:pStyle w:val="Sinespaciado"/>
              <w:numPr>
                <w:ilvl w:val="0"/>
                <w:numId w:val="14"/>
              </w:numPr>
              <w:suppressAutoHyphens/>
              <w:spacing w:before="240" w:after="240"/>
              <w:jc w:val="both"/>
              <w:rPr>
                <w:rFonts w:ascii="Arial" w:hAnsi="Arial" w:cs="Arial"/>
                <w:sz w:val="16"/>
                <w:szCs w:val="16"/>
              </w:rPr>
            </w:pPr>
            <w:r w:rsidRPr="008D77BC">
              <w:rPr>
                <w:rFonts w:ascii="Arial" w:hAnsi="Arial" w:cs="Arial"/>
                <w:sz w:val="16"/>
                <w:szCs w:val="16"/>
              </w:rPr>
              <w:t>Departamento de Artes Plásticas</w:t>
            </w:r>
          </w:p>
          <w:p w:rsidR="00625C7E" w:rsidRPr="008D77BC" w:rsidRDefault="00625C7E" w:rsidP="00BC1BC8">
            <w:pPr>
              <w:pStyle w:val="Sinespaciado"/>
              <w:numPr>
                <w:ilvl w:val="0"/>
                <w:numId w:val="14"/>
              </w:numPr>
              <w:suppressAutoHyphens/>
              <w:spacing w:before="240" w:after="240"/>
              <w:jc w:val="both"/>
              <w:rPr>
                <w:rFonts w:ascii="Arial" w:hAnsi="Arial" w:cs="Arial"/>
                <w:sz w:val="16"/>
                <w:szCs w:val="16"/>
              </w:rPr>
            </w:pPr>
            <w:r w:rsidRPr="008D77BC">
              <w:rPr>
                <w:rFonts w:ascii="Arial" w:hAnsi="Arial" w:cs="Arial"/>
                <w:sz w:val="16"/>
                <w:szCs w:val="16"/>
              </w:rPr>
              <w:t>Jefatura de Área de Bibliotecas; y</w:t>
            </w:r>
          </w:p>
          <w:p w:rsidR="00625C7E" w:rsidRPr="008D77BC" w:rsidRDefault="00625C7E" w:rsidP="00BC1BC8">
            <w:pPr>
              <w:pStyle w:val="Sinespaciado"/>
              <w:numPr>
                <w:ilvl w:val="0"/>
                <w:numId w:val="14"/>
              </w:numPr>
              <w:suppressAutoHyphens/>
              <w:spacing w:before="240" w:after="240"/>
              <w:jc w:val="both"/>
              <w:rPr>
                <w:rFonts w:ascii="Arial" w:hAnsi="Arial" w:cs="Arial"/>
                <w:b/>
                <w:sz w:val="16"/>
                <w:szCs w:val="16"/>
              </w:rPr>
            </w:pPr>
            <w:r w:rsidRPr="008D77BC">
              <w:rPr>
                <w:rFonts w:ascii="Arial" w:hAnsi="Arial" w:cs="Arial"/>
                <w:sz w:val="16"/>
                <w:szCs w:val="16"/>
              </w:rPr>
              <w:t>Administración del Centro Cultural El Refugio</w:t>
            </w:r>
          </w:p>
        </w:tc>
      </w:tr>
      <w:tr w:rsidR="00625C7E" w:rsidRPr="008D77BC" w:rsidTr="00625C7E">
        <w:trPr>
          <w:trHeight w:val="274"/>
          <w:jc w:val="center"/>
        </w:trPr>
        <w:tc>
          <w:tcPr>
            <w:tcW w:w="8126" w:type="dxa"/>
            <w:tcBorders>
              <w:top w:val="nil"/>
              <w:left w:val="nil"/>
              <w:bottom w:val="nil"/>
              <w:right w:val="nil"/>
            </w:tcBorders>
          </w:tcPr>
          <w:p w:rsidR="00625C7E" w:rsidRPr="008D77BC" w:rsidRDefault="00625C7E" w:rsidP="00625C7E">
            <w:pPr>
              <w:spacing w:before="240" w:after="240" w:line="240" w:lineRule="auto"/>
              <w:jc w:val="both"/>
              <w:rPr>
                <w:rFonts w:ascii="Arial" w:eastAsia="Arial" w:hAnsi="Arial" w:cs="Arial"/>
                <w:b/>
                <w:sz w:val="16"/>
                <w:szCs w:val="16"/>
                <w:u w:val="single"/>
              </w:rPr>
            </w:pPr>
            <w:r w:rsidRPr="008D77BC">
              <w:rPr>
                <w:rFonts w:ascii="Arial" w:eastAsia="Arial" w:hAnsi="Arial" w:cs="Arial"/>
                <w:b/>
                <w:sz w:val="16"/>
                <w:szCs w:val="16"/>
              </w:rPr>
              <w:t xml:space="preserve">Artículo 242 </w:t>
            </w:r>
            <w:proofErr w:type="spellStart"/>
            <w:r w:rsidRPr="008D77BC">
              <w:rPr>
                <w:rFonts w:ascii="Arial" w:eastAsia="Arial" w:hAnsi="Arial" w:cs="Arial"/>
                <w:b/>
                <w:sz w:val="16"/>
                <w:szCs w:val="16"/>
              </w:rPr>
              <w:t>Quáter</w:t>
            </w:r>
            <w:proofErr w:type="spellEnd"/>
            <w:r w:rsidRPr="008D77BC">
              <w:rPr>
                <w:rFonts w:ascii="Arial" w:eastAsia="Arial" w:hAnsi="Arial" w:cs="Arial"/>
                <w:b/>
                <w:sz w:val="16"/>
                <w:szCs w:val="16"/>
              </w:rPr>
              <w:t xml:space="preserve">. </w:t>
            </w:r>
            <w:r w:rsidRPr="008D77BC">
              <w:rPr>
                <w:rFonts w:ascii="Arial" w:eastAsia="Arial" w:hAnsi="Arial" w:cs="Arial"/>
                <w:sz w:val="16"/>
                <w:szCs w:val="16"/>
              </w:rPr>
              <w:t>La Jefatura de Departamento de Unidad de Cooperativas tiene las siguientes atribuciones:</w:t>
            </w:r>
            <w:r w:rsidRPr="008D77BC">
              <w:rPr>
                <w:rFonts w:ascii="Arial" w:eastAsia="Arial" w:hAnsi="Arial" w:cs="Arial"/>
                <w:b/>
                <w:sz w:val="16"/>
                <w:szCs w:val="16"/>
                <w:u w:val="single"/>
              </w:rPr>
              <w:t xml:space="preserve"> </w:t>
            </w:r>
          </w:p>
          <w:p w:rsidR="00625C7E" w:rsidRPr="008D77BC" w:rsidRDefault="00625C7E" w:rsidP="00625C7E">
            <w:pPr>
              <w:pBdr>
                <w:top w:val="nil"/>
                <w:left w:val="nil"/>
                <w:bottom w:val="nil"/>
                <w:right w:val="nil"/>
                <w:between w:val="nil"/>
              </w:pBdr>
              <w:spacing w:before="240" w:after="0" w:line="240" w:lineRule="auto"/>
              <w:jc w:val="both"/>
              <w:rPr>
                <w:rFonts w:ascii="Arial" w:eastAsia="Arial" w:hAnsi="Arial" w:cs="Arial"/>
                <w:b/>
                <w:sz w:val="16"/>
                <w:szCs w:val="16"/>
                <w:u w:val="single"/>
              </w:rPr>
            </w:pPr>
            <w:r w:rsidRPr="008D77BC">
              <w:rPr>
                <w:rFonts w:ascii="Arial" w:eastAsia="Arial" w:hAnsi="Arial" w:cs="Arial"/>
                <w:b/>
                <w:sz w:val="16"/>
                <w:szCs w:val="16"/>
              </w:rPr>
              <w:t>I.-</w:t>
            </w:r>
            <w:r w:rsidRPr="008D77BC">
              <w:rPr>
                <w:rFonts w:ascii="Arial" w:eastAsia="Arial" w:hAnsi="Arial" w:cs="Arial"/>
                <w:b/>
                <w:sz w:val="16"/>
                <w:szCs w:val="16"/>
                <w:u w:val="single"/>
              </w:rPr>
              <w:t xml:space="preserve"> </w:t>
            </w:r>
            <w:r w:rsidRPr="008D77BC">
              <w:rPr>
                <w:rFonts w:ascii="Arial" w:eastAsia="Arial" w:hAnsi="Arial" w:cs="Arial"/>
                <w:sz w:val="16"/>
                <w:szCs w:val="16"/>
              </w:rPr>
              <w:t>Promover el cooperativismo en los distintos sectores de desarrollo económico del municipio;</w:t>
            </w: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b/>
                <w:sz w:val="16"/>
                <w:szCs w:val="16"/>
                <w:u w:val="single"/>
              </w:rPr>
            </w:pP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b/>
                <w:sz w:val="16"/>
                <w:szCs w:val="16"/>
              </w:rPr>
            </w:pPr>
            <w:r w:rsidRPr="008D77BC">
              <w:rPr>
                <w:rFonts w:ascii="Arial" w:eastAsia="Arial" w:hAnsi="Arial" w:cs="Arial"/>
                <w:b/>
                <w:sz w:val="16"/>
                <w:szCs w:val="16"/>
              </w:rPr>
              <w:t xml:space="preserve">II.- </w:t>
            </w:r>
            <w:r w:rsidRPr="008D77BC">
              <w:rPr>
                <w:rFonts w:ascii="Arial" w:eastAsia="Arial" w:hAnsi="Arial" w:cs="Arial"/>
                <w:sz w:val="16"/>
                <w:szCs w:val="16"/>
              </w:rPr>
              <w:t>Impulsar a las organizaciones cooperativas para que se apliquen a los principios y valores cooperativos;</w:t>
            </w:r>
            <w:r w:rsidRPr="008D77BC">
              <w:rPr>
                <w:rFonts w:ascii="Arial" w:eastAsia="Arial" w:hAnsi="Arial" w:cs="Arial"/>
                <w:b/>
                <w:sz w:val="16"/>
                <w:szCs w:val="16"/>
              </w:rPr>
              <w:t xml:space="preserve"> </w:t>
            </w: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b/>
                <w:sz w:val="16"/>
                <w:szCs w:val="16"/>
              </w:rPr>
            </w:pP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b/>
                <w:sz w:val="16"/>
                <w:szCs w:val="16"/>
              </w:rPr>
            </w:pPr>
            <w:r w:rsidRPr="008D77BC">
              <w:rPr>
                <w:rFonts w:ascii="Arial" w:eastAsia="Arial" w:hAnsi="Arial" w:cs="Arial"/>
                <w:b/>
                <w:sz w:val="16"/>
                <w:szCs w:val="16"/>
              </w:rPr>
              <w:t xml:space="preserve">III.- </w:t>
            </w:r>
            <w:r w:rsidRPr="008D77BC">
              <w:rPr>
                <w:rFonts w:ascii="Arial" w:eastAsia="Arial" w:hAnsi="Arial" w:cs="Arial"/>
                <w:sz w:val="16"/>
                <w:szCs w:val="16"/>
              </w:rPr>
              <w:t>Impulsar la capacitación y talleres para la ciudadanía que tenga interés en organizarse como sociedad cooperativa y fortalecer las ya existentes</w:t>
            </w:r>
            <w:r w:rsidRPr="008D77BC">
              <w:rPr>
                <w:rFonts w:ascii="Arial" w:eastAsia="Arial" w:hAnsi="Arial" w:cs="Arial"/>
                <w:b/>
                <w:sz w:val="16"/>
                <w:szCs w:val="16"/>
              </w:rPr>
              <w:t xml:space="preserve">. </w:t>
            </w: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b/>
                <w:sz w:val="16"/>
                <w:szCs w:val="16"/>
              </w:rPr>
            </w:pP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b/>
                <w:sz w:val="16"/>
                <w:szCs w:val="16"/>
              </w:rPr>
            </w:pPr>
            <w:r w:rsidRPr="008D77BC">
              <w:rPr>
                <w:rFonts w:ascii="Arial" w:eastAsia="Arial" w:hAnsi="Arial" w:cs="Arial"/>
                <w:b/>
                <w:sz w:val="16"/>
                <w:szCs w:val="16"/>
              </w:rPr>
              <w:t xml:space="preserve">IV.- </w:t>
            </w:r>
            <w:r w:rsidRPr="008D77BC">
              <w:rPr>
                <w:rFonts w:ascii="Arial" w:eastAsia="Arial" w:hAnsi="Arial" w:cs="Arial"/>
                <w:sz w:val="16"/>
                <w:szCs w:val="16"/>
              </w:rPr>
              <w:t>Promover la economía solidaria en zonas de alta marginación con el fin de contribuir al comercio justo y local dentro de los polígonos que se trate</w:t>
            </w:r>
            <w:r w:rsidRPr="008D77BC">
              <w:rPr>
                <w:rFonts w:ascii="Arial" w:eastAsia="Arial" w:hAnsi="Arial" w:cs="Arial"/>
                <w:b/>
                <w:sz w:val="16"/>
                <w:szCs w:val="16"/>
              </w:rPr>
              <w:t xml:space="preserve">. </w:t>
            </w: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b/>
                <w:sz w:val="16"/>
                <w:szCs w:val="16"/>
              </w:rPr>
            </w:pP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b/>
                <w:sz w:val="16"/>
                <w:szCs w:val="16"/>
              </w:rPr>
            </w:pPr>
            <w:r w:rsidRPr="008D77BC">
              <w:rPr>
                <w:rFonts w:ascii="Arial" w:eastAsia="Arial" w:hAnsi="Arial" w:cs="Arial"/>
                <w:b/>
                <w:sz w:val="16"/>
                <w:szCs w:val="16"/>
              </w:rPr>
              <w:t xml:space="preserve">V.- </w:t>
            </w:r>
            <w:r w:rsidRPr="008D77BC">
              <w:rPr>
                <w:rFonts w:ascii="Arial" w:eastAsia="Arial" w:hAnsi="Arial" w:cs="Arial"/>
                <w:sz w:val="16"/>
                <w:szCs w:val="16"/>
              </w:rPr>
              <w:t>Identificar oportunidades de negocio e inversión para los grupos de interés dentro de los sectores productivos.</w:t>
            </w: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b/>
                <w:sz w:val="16"/>
                <w:szCs w:val="16"/>
              </w:rPr>
            </w:pP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b/>
                <w:sz w:val="16"/>
                <w:szCs w:val="16"/>
              </w:rPr>
            </w:pPr>
            <w:r w:rsidRPr="008D77BC">
              <w:rPr>
                <w:rFonts w:ascii="Arial" w:eastAsia="Arial" w:hAnsi="Arial" w:cs="Arial"/>
                <w:b/>
                <w:sz w:val="16"/>
                <w:szCs w:val="16"/>
              </w:rPr>
              <w:t xml:space="preserve">VI.- </w:t>
            </w:r>
            <w:r w:rsidRPr="008D77BC">
              <w:rPr>
                <w:rFonts w:ascii="Arial" w:eastAsia="Arial" w:hAnsi="Arial" w:cs="Arial"/>
                <w:sz w:val="16"/>
                <w:szCs w:val="16"/>
              </w:rPr>
              <w:t>Elaborar un directorio de cooperativas existentes dentro del municipio para dar seguimiento a las mismas.</w:t>
            </w:r>
            <w:r w:rsidRPr="008D77BC">
              <w:rPr>
                <w:rFonts w:ascii="Arial" w:eastAsia="Arial" w:hAnsi="Arial" w:cs="Arial"/>
                <w:b/>
                <w:sz w:val="16"/>
                <w:szCs w:val="16"/>
              </w:rPr>
              <w:t xml:space="preserve"> </w:t>
            </w: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b/>
                <w:sz w:val="16"/>
                <w:szCs w:val="16"/>
              </w:rPr>
            </w:pP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sz w:val="16"/>
                <w:szCs w:val="16"/>
              </w:rPr>
            </w:pPr>
            <w:r w:rsidRPr="008D77BC">
              <w:rPr>
                <w:rFonts w:ascii="Arial" w:eastAsia="Arial" w:hAnsi="Arial" w:cs="Arial"/>
                <w:b/>
                <w:sz w:val="16"/>
                <w:szCs w:val="16"/>
              </w:rPr>
              <w:t xml:space="preserve">VII.- </w:t>
            </w:r>
            <w:r w:rsidRPr="008D77BC">
              <w:rPr>
                <w:rFonts w:ascii="Arial" w:eastAsia="Arial" w:hAnsi="Arial" w:cs="Arial"/>
                <w:sz w:val="16"/>
                <w:szCs w:val="16"/>
              </w:rPr>
              <w:t>Fomentar un mercado entre cooperativistas con el objeto de fortalecer a las organizaciones;</w:t>
            </w: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sz w:val="16"/>
                <w:szCs w:val="16"/>
              </w:rPr>
            </w:pP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b/>
                <w:sz w:val="16"/>
                <w:szCs w:val="16"/>
              </w:rPr>
            </w:pPr>
            <w:r w:rsidRPr="008D77BC">
              <w:rPr>
                <w:rFonts w:ascii="Arial" w:eastAsia="Arial" w:hAnsi="Arial" w:cs="Arial"/>
                <w:b/>
                <w:sz w:val="16"/>
                <w:szCs w:val="16"/>
              </w:rPr>
              <w:t xml:space="preserve">VIII. </w:t>
            </w:r>
            <w:r w:rsidRPr="008D77BC">
              <w:rPr>
                <w:rFonts w:ascii="Arial" w:eastAsia="Arial" w:hAnsi="Arial" w:cs="Arial"/>
                <w:sz w:val="16"/>
                <w:szCs w:val="16"/>
              </w:rPr>
              <w:t>Elaborar, presentar y ejecutar los programas operativos anuales de su dependencia e informar sobre su cumplimiento a través de los informes trimestrales.</w:t>
            </w:r>
            <w:r w:rsidRPr="008D77BC">
              <w:rPr>
                <w:rFonts w:ascii="Arial" w:eastAsia="Arial" w:hAnsi="Arial" w:cs="Arial"/>
                <w:b/>
                <w:sz w:val="16"/>
                <w:szCs w:val="16"/>
              </w:rPr>
              <w:t xml:space="preserve"> </w:t>
            </w: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b/>
                <w:sz w:val="16"/>
                <w:szCs w:val="16"/>
              </w:rPr>
            </w:pP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b/>
                <w:sz w:val="16"/>
                <w:szCs w:val="16"/>
              </w:rPr>
            </w:pPr>
            <w:r w:rsidRPr="008D77BC">
              <w:rPr>
                <w:rFonts w:ascii="Arial" w:eastAsia="Arial" w:hAnsi="Arial" w:cs="Arial"/>
                <w:b/>
                <w:sz w:val="16"/>
                <w:szCs w:val="16"/>
              </w:rPr>
              <w:t xml:space="preserve">IX. </w:t>
            </w:r>
            <w:r w:rsidRPr="008D77BC">
              <w:rPr>
                <w:rFonts w:ascii="Arial" w:eastAsia="Arial" w:hAnsi="Arial" w:cs="Arial"/>
                <w:sz w:val="16"/>
                <w:szCs w:val="16"/>
              </w:rPr>
              <w:t>Informar a la Coordinación General de Desarrollo Económico y Combate a la Desigualdad, sobre los avances de sus actividades y los resultados estadísticos que permitan medir el cumplimiento de sus objetivos, en los términos y condiciones que le sean indicados;</w:t>
            </w:r>
            <w:r w:rsidRPr="008D77BC">
              <w:rPr>
                <w:rFonts w:ascii="Arial" w:eastAsia="Arial" w:hAnsi="Arial" w:cs="Arial"/>
                <w:b/>
                <w:sz w:val="16"/>
                <w:szCs w:val="16"/>
              </w:rPr>
              <w:t xml:space="preserve"> </w:t>
            </w: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b/>
                <w:sz w:val="16"/>
                <w:szCs w:val="16"/>
              </w:rPr>
            </w:pP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b/>
                <w:sz w:val="16"/>
                <w:szCs w:val="16"/>
              </w:rPr>
            </w:pPr>
            <w:r w:rsidRPr="008D77BC">
              <w:rPr>
                <w:rFonts w:ascii="Arial" w:eastAsia="Arial" w:hAnsi="Arial" w:cs="Arial"/>
                <w:b/>
                <w:sz w:val="16"/>
                <w:szCs w:val="16"/>
              </w:rPr>
              <w:t xml:space="preserve">X. </w:t>
            </w:r>
            <w:r w:rsidRPr="008D77BC">
              <w:rPr>
                <w:rFonts w:ascii="Arial" w:eastAsia="Arial" w:hAnsi="Arial" w:cs="Arial"/>
                <w:sz w:val="16"/>
                <w:szCs w:val="16"/>
              </w:rPr>
              <w:t>Ejecutar la Evaluación del Desempeño de su personal, en los términos y condiciones que le sean solicitados</w:t>
            </w:r>
            <w:r w:rsidRPr="008D77BC">
              <w:rPr>
                <w:rFonts w:ascii="Arial" w:eastAsia="Arial" w:hAnsi="Arial" w:cs="Arial"/>
                <w:b/>
                <w:sz w:val="16"/>
                <w:szCs w:val="16"/>
              </w:rPr>
              <w:t xml:space="preserve">. </w:t>
            </w: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b/>
                <w:sz w:val="16"/>
                <w:szCs w:val="16"/>
              </w:rPr>
            </w:pP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b/>
                <w:sz w:val="16"/>
                <w:szCs w:val="16"/>
              </w:rPr>
            </w:pPr>
            <w:r w:rsidRPr="008D77BC">
              <w:rPr>
                <w:rFonts w:ascii="Arial" w:eastAsia="Arial" w:hAnsi="Arial" w:cs="Arial"/>
                <w:b/>
                <w:sz w:val="16"/>
                <w:szCs w:val="16"/>
              </w:rPr>
              <w:t xml:space="preserve">XI. </w:t>
            </w:r>
            <w:r w:rsidRPr="008D77BC">
              <w:rPr>
                <w:rFonts w:ascii="Arial" w:eastAsia="Arial" w:hAnsi="Arial" w:cs="Arial"/>
                <w:sz w:val="16"/>
                <w:szCs w:val="16"/>
              </w:rPr>
              <w:t>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w:t>
            </w:r>
            <w:r w:rsidRPr="008D77BC">
              <w:rPr>
                <w:rFonts w:ascii="Arial" w:eastAsia="Arial" w:hAnsi="Arial" w:cs="Arial"/>
                <w:b/>
                <w:sz w:val="16"/>
                <w:szCs w:val="16"/>
              </w:rPr>
              <w:t>;</w:t>
            </w: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b/>
                <w:sz w:val="16"/>
                <w:szCs w:val="16"/>
              </w:rPr>
            </w:pPr>
            <w:r w:rsidRPr="008D77BC">
              <w:rPr>
                <w:rFonts w:ascii="Arial" w:eastAsia="Arial" w:hAnsi="Arial" w:cs="Arial"/>
                <w:b/>
                <w:sz w:val="16"/>
                <w:szCs w:val="16"/>
              </w:rPr>
              <w:t xml:space="preserve"> </w:t>
            </w: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b/>
                <w:sz w:val="16"/>
                <w:szCs w:val="16"/>
              </w:rPr>
            </w:pPr>
            <w:r w:rsidRPr="008D77BC">
              <w:rPr>
                <w:rFonts w:ascii="Arial" w:eastAsia="Arial" w:hAnsi="Arial" w:cs="Arial"/>
                <w:b/>
                <w:sz w:val="16"/>
                <w:szCs w:val="16"/>
              </w:rPr>
              <w:t xml:space="preserve">XII.- </w:t>
            </w:r>
            <w:r w:rsidRPr="008D77BC">
              <w:rPr>
                <w:rFonts w:ascii="Arial" w:eastAsia="Arial" w:hAnsi="Arial" w:cs="Arial"/>
                <w:sz w:val="16"/>
                <w:szCs w:val="16"/>
              </w:rPr>
              <w:t>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w:t>
            </w:r>
            <w:r w:rsidRPr="008D77BC">
              <w:rPr>
                <w:rFonts w:ascii="Arial" w:eastAsia="Arial" w:hAnsi="Arial" w:cs="Arial"/>
                <w:b/>
                <w:sz w:val="16"/>
                <w:szCs w:val="16"/>
              </w:rPr>
              <w:t xml:space="preserve"> </w:t>
            </w: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b/>
                <w:sz w:val="16"/>
                <w:szCs w:val="16"/>
              </w:rPr>
            </w:pPr>
          </w:p>
          <w:p w:rsidR="00625C7E" w:rsidRPr="008D77BC" w:rsidRDefault="00625C7E" w:rsidP="00625C7E">
            <w:pPr>
              <w:pBdr>
                <w:top w:val="nil"/>
                <w:left w:val="nil"/>
                <w:bottom w:val="nil"/>
                <w:right w:val="nil"/>
                <w:between w:val="nil"/>
              </w:pBdr>
              <w:spacing w:after="240" w:line="240" w:lineRule="auto"/>
              <w:jc w:val="both"/>
              <w:rPr>
                <w:rFonts w:ascii="Arial" w:eastAsia="Arial" w:hAnsi="Arial" w:cs="Arial"/>
                <w:sz w:val="16"/>
                <w:szCs w:val="16"/>
              </w:rPr>
            </w:pPr>
            <w:r w:rsidRPr="008D77BC">
              <w:rPr>
                <w:rFonts w:ascii="Arial" w:eastAsia="Arial" w:hAnsi="Arial" w:cs="Arial"/>
                <w:b/>
                <w:sz w:val="16"/>
                <w:szCs w:val="16"/>
              </w:rPr>
              <w:t xml:space="preserve">XIII. </w:t>
            </w:r>
            <w:r w:rsidRPr="008D77BC">
              <w:rPr>
                <w:rFonts w:ascii="Arial" w:eastAsia="Arial" w:hAnsi="Arial" w:cs="Arial"/>
                <w:sz w:val="16"/>
                <w:szCs w:val="16"/>
              </w:rPr>
              <w:t>Las demás que le determine el Ayuntamiento, la Coordinación General de Desarrollo Económico y Combate a la Desigualdad y la normatividad aplicable.</w:t>
            </w:r>
          </w:p>
        </w:tc>
      </w:tr>
      <w:tr w:rsidR="00625C7E" w:rsidRPr="008D77BC" w:rsidTr="00625C7E">
        <w:trPr>
          <w:trHeight w:val="274"/>
          <w:jc w:val="center"/>
        </w:trPr>
        <w:tc>
          <w:tcPr>
            <w:tcW w:w="8126" w:type="dxa"/>
            <w:tcBorders>
              <w:top w:val="nil"/>
              <w:left w:val="nil"/>
              <w:bottom w:val="nil"/>
              <w:right w:val="nil"/>
            </w:tcBorders>
          </w:tcPr>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Artículo 243.-</w:t>
            </w:r>
            <w:r w:rsidRPr="008D77BC">
              <w:rPr>
                <w:rFonts w:ascii="Arial" w:eastAsia="Arial" w:hAnsi="Arial" w:cs="Arial"/>
                <w:sz w:val="16"/>
                <w:szCs w:val="16"/>
              </w:rPr>
              <w:t xml:space="preserve"> La Coordinación General de Construcción de la Comunidad, es la instancia integradora de las áreas destinadas al diseño y ejecución de estrategias para la formación ciudadana, la construcción de comunidades y el fortalecimiento del tejido social. Fomenta la participación de los ciudadanos en el diseño y gestión de la ciudad. Dispone del deporte, la recreación, la educación y la salud, como elementos de política pública para la consecución de sus fines, ciudadanos plenos, comunidades integradas y calidad de vida en el Municipio.</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2"/>
                <w:szCs w:val="16"/>
              </w:rPr>
            </w:pP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La Coordinación General de Construcción de la Comunidad tiene las siguientes atribuciones:</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XXVI. Se deroga.</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2"/>
                <w:szCs w:val="16"/>
              </w:rPr>
            </w:pP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2"/>
                <w:szCs w:val="16"/>
              </w:rPr>
            </w:pP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XXVII. Se deroga.</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2"/>
                <w:szCs w:val="16"/>
              </w:rPr>
            </w:pP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XXVIII. Se deroga.</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0"/>
                <w:szCs w:val="16"/>
              </w:rPr>
            </w:pP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XXIX. Se deroga.</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2"/>
                <w:szCs w:val="16"/>
              </w:rPr>
            </w:pP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2"/>
                <w:szCs w:val="16"/>
              </w:rPr>
            </w:pP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XXX. Se deroga.</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2"/>
                <w:szCs w:val="16"/>
              </w:rPr>
            </w:pP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2"/>
                <w:szCs w:val="16"/>
              </w:rPr>
            </w:pP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XXXI. Se deroga.</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2"/>
                <w:szCs w:val="16"/>
              </w:rPr>
            </w:pP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XXXII. Se deroga.</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2"/>
                <w:szCs w:val="16"/>
              </w:rPr>
            </w:pP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XXXIII. Se deroga.</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2"/>
                <w:szCs w:val="16"/>
              </w:rPr>
            </w:pP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8"/>
                <w:szCs w:val="18"/>
              </w:rPr>
            </w:pPr>
            <w:r w:rsidRPr="008D77BC">
              <w:rPr>
                <w:rFonts w:ascii="Arial" w:eastAsia="Arial" w:hAnsi="Arial" w:cs="Arial"/>
                <w:sz w:val="16"/>
                <w:szCs w:val="16"/>
              </w:rPr>
              <w:t>XXXIV. Se deroga.</w:t>
            </w:r>
          </w:p>
        </w:tc>
      </w:tr>
      <w:tr w:rsidR="00625C7E" w:rsidRPr="008D77BC" w:rsidTr="00625C7E">
        <w:trPr>
          <w:trHeight w:val="274"/>
          <w:jc w:val="center"/>
        </w:trPr>
        <w:tc>
          <w:tcPr>
            <w:tcW w:w="8126" w:type="dxa"/>
            <w:tcBorders>
              <w:top w:val="nil"/>
              <w:left w:val="nil"/>
              <w:bottom w:val="nil"/>
              <w:right w:val="nil"/>
            </w:tcBorders>
          </w:tcPr>
          <w:p w:rsidR="00625C7E" w:rsidRPr="008D77BC" w:rsidRDefault="00625C7E" w:rsidP="00625C7E">
            <w:pPr>
              <w:pStyle w:val="Sinespaciado"/>
              <w:spacing w:before="240" w:after="240"/>
              <w:jc w:val="both"/>
              <w:rPr>
                <w:rFonts w:ascii="Arial" w:hAnsi="Arial" w:cs="Arial"/>
                <w:b/>
                <w:bCs/>
                <w:sz w:val="18"/>
                <w:szCs w:val="18"/>
                <w:lang w:eastAsia="es-ES"/>
              </w:rPr>
            </w:pPr>
            <w:r w:rsidRPr="008D77BC">
              <w:rPr>
                <w:rFonts w:ascii="Arial" w:hAnsi="Arial" w:cs="Arial"/>
                <w:b/>
                <w:sz w:val="16"/>
                <w:szCs w:val="16"/>
                <w:lang w:eastAsia="es-ES"/>
              </w:rPr>
              <w:t>Artículo 246.-</w:t>
            </w:r>
            <w:r w:rsidRPr="008D77BC">
              <w:rPr>
                <w:rFonts w:ascii="Arial" w:hAnsi="Arial" w:cs="Arial"/>
                <w:sz w:val="16"/>
                <w:szCs w:val="16"/>
                <w:lang w:eastAsia="es-ES"/>
              </w:rPr>
              <w:t xml:space="preserve"> </w:t>
            </w:r>
            <w:r w:rsidRPr="008D77BC">
              <w:rPr>
                <w:rFonts w:ascii="Arial" w:hAnsi="Arial" w:cs="Arial"/>
                <w:b/>
                <w:bCs/>
                <w:sz w:val="16"/>
                <w:szCs w:val="16"/>
                <w:lang w:eastAsia="es-ES"/>
              </w:rPr>
              <w:t>Se deroga.</w:t>
            </w:r>
          </w:p>
          <w:p w:rsidR="00625C7E" w:rsidRPr="008D77BC" w:rsidRDefault="00625C7E" w:rsidP="00625C7E">
            <w:pPr>
              <w:pStyle w:val="Sinespaciado"/>
              <w:spacing w:before="240" w:after="240"/>
              <w:jc w:val="both"/>
              <w:rPr>
                <w:rFonts w:ascii="Arial" w:hAnsi="Arial" w:cs="Arial"/>
                <w:sz w:val="18"/>
                <w:szCs w:val="18"/>
                <w:lang w:eastAsia="es-ES"/>
              </w:rPr>
            </w:pPr>
          </w:p>
        </w:tc>
      </w:tr>
      <w:tr w:rsidR="00625C7E" w:rsidRPr="008D77BC" w:rsidTr="00625C7E">
        <w:trPr>
          <w:trHeight w:val="274"/>
          <w:jc w:val="center"/>
        </w:trPr>
        <w:tc>
          <w:tcPr>
            <w:tcW w:w="8126" w:type="dxa"/>
            <w:tcBorders>
              <w:top w:val="nil"/>
              <w:left w:val="nil"/>
              <w:bottom w:val="nil"/>
              <w:right w:val="nil"/>
            </w:tcBorders>
          </w:tcPr>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u w:val="single"/>
              </w:rPr>
            </w:pPr>
            <w:r w:rsidRPr="008D77BC">
              <w:rPr>
                <w:rFonts w:ascii="Arial" w:eastAsia="Arial" w:hAnsi="Arial" w:cs="Arial"/>
                <w:b/>
                <w:sz w:val="16"/>
                <w:szCs w:val="16"/>
              </w:rPr>
              <w:t>Artículo 250.-</w:t>
            </w:r>
            <w:r w:rsidRPr="008D77BC">
              <w:rPr>
                <w:rFonts w:ascii="Arial" w:eastAsia="Arial" w:hAnsi="Arial" w:cs="Arial"/>
                <w:sz w:val="16"/>
                <w:szCs w:val="16"/>
              </w:rPr>
              <w:t xml:space="preserve"> Para el cumplimiento de las obligaciones y facultades anteriormente estipuladas, la Dirección General de Políticas Públicas se integra con las siguientes dependencias y sus correspondientes atribuciones:</w:t>
            </w:r>
          </w:p>
        </w:tc>
      </w:tr>
      <w:tr w:rsidR="00625C7E" w:rsidRPr="008D77BC" w:rsidTr="00625C7E">
        <w:trPr>
          <w:trHeight w:val="274"/>
          <w:jc w:val="center"/>
        </w:trPr>
        <w:tc>
          <w:tcPr>
            <w:tcW w:w="8126" w:type="dxa"/>
            <w:tcBorders>
              <w:top w:val="nil"/>
              <w:left w:val="nil"/>
              <w:bottom w:val="nil"/>
              <w:right w:val="nil"/>
            </w:tcBorders>
          </w:tcPr>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I.</w:t>
            </w:r>
            <w:r w:rsidRPr="008D77BC">
              <w:rPr>
                <w:rFonts w:ascii="Arial" w:eastAsia="Arial" w:hAnsi="Arial" w:cs="Arial"/>
                <w:sz w:val="16"/>
                <w:szCs w:val="16"/>
              </w:rPr>
              <w:t xml:space="preserve"> La Dirección Técnica, coordina la gestión de proyectos, programas y recurso ante las autoridades federales, estatales y municipales o agencias internacionales de Desarrollo, para el logro de los objetivos del Plan Municipal de Desarrollo en cuanto a la infraestructura municipal; así mismo, diseña y presenta proyectos específicos de desarrollo dirigidos a fortalecer rubros de la infraestructura municipal.</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Son atribuciones de la Dirección Técnica las siguientes:</w:t>
            </w:r>
          </w:p>
          <w:p w:rsidR="00625C7E" w:rsidRPr="008D77BC" w:rsidRDefault="00625C7E" w:rsidP="00BC1BC8">
            <w:pPr>
              <w:numPr>
                <w:ilvl w:val="0"/>
                <w:numId w:val="15"/>
              </w:numPr>
              <w:pBdr>
                <w:top w:val="nil"/>
                <w:left w:val="nil"/>
                <w:bottom w:val="nil"/>
                <w:right w:val="nil"/>
                <w:between w:val="nil"/>
              </w:pBdr>
              <w:spacing w:before="240" w:after="0" w:line="240" w:lineRule="auto"/>
              <w:jc w:val="both"/>
              <w:rPr>
                <w:rFonts w:ascii="Arial" w:eastAsia="Arial" w:hAnsi="Arial" w:cs="Arial"/>
                <w:sz w:val="16"/>
                <w:szCs w:val="16"/>
              </w:rPr>
            </w:pPr>
            <w:r w:rsidRPr="008D77BC">
              <w:rPr>
                <w:rFonts w:ascii="Arial" w:eastAsia="Arial" w:hAnsi="Arial" w:cs="Arial"/>
                <w:sz w:val="16"/>
                <w:szCs w:val="16"/>
              </w:rPr>
              <w:t>Diseñar y presentar proyectos específicos de desarrollo, dirigidos a fortalecer rubros de la obra pública, así como realizar supervisiones a la mismas;</w:t>
            </w:r>
          </w:p>
          <w:p w:rsidR="00625C7E" w:rsidRPr="008D77BC" w:rsidRDefault="00625C7E" w:rsidP="00625C7E">
            <w:pPr>
              <w:pBdr>
                <w:top w:val="nil"/>
                <w:left w:val="nil"/>
                <w:bottom w:val="nil"/>
                <w:right w:val="nil"/>
                <w:between w:val="nil"/>
              </w:pBdr>
              <w:spacing w:after="0" w:line="240" w:lineRule="auto"/>
              <w:ind w:left="720"/>
              <w:jc w:val="both"/>
              <w:rPr>
                <w:rFonts w:ascii="Arial" w:eastAsia="Arial" w:hAnsi="Arial" w:cs="Arial"/>
                <w:sz w:val="16"/>
                <w:szCs w:val="16"/>
              </w:rPr>
            </w:pPr>
          </w:p>
          <w:p w:rsidR="00625C7E" w:rsidRPr="008D77BC" w:rsidRDefault="00625C7E" w:rsidP="00BC1BC8">
            <w:pPr>
              <w:numPr>
                <w:ilvl w:val="0"/>
                <w:numId w:val="15"/>
              </w:numPr>
              <w:pBdr>
                <w:top w:val="nil"/>
                <w:left w:val="nil"/>
                <w:bottom w:val="nil"/>
                <w:right w:val="nil"/>
                <w:between w:val="nil"/>
              </w:pBdr>
              <w:spacing w:after="0" w:line="240" w:lineRule="auto"/>
              <w:jc w:val="both"/>
              <w:rPr>
                <w:rFonts w:ascii="Arial" w:eastAsia="Arial" w:hAnsi="Arial" w:cs="Arial"/>
                <w:sz w:val="16"/>
                <w:szCs w:val="16"/>
              </w:rPr>
            </w:pPr>
            <w:r w:rsidRPr="008D77BC">
              <w:rPr>
                <w:rFonts w:ascii="Arial" w:eastAsia="Arial" w:hAnsi="Arial" w:cs="Arial"/>
                <w:sz w:val="16"/>
                <w:szCs w:val="16"/>
              </w:rPr>
              <w:t>Coadyuvar en la planeación y gestión del territorio a través de las obras de infraestructura que se gestionan con los distintos niveles de gobierno;</w:t>
            </w:r>
          </w:p>
          <w:p w:rsidR="00625C7E" w:rsidRPr="008D77BC" w:rsidRDefault="00625C7E" w:rsidP="00625C7E">
            <w:pPr>
              <w:pBdr>
                <w:top w:val="nil"/>
                <w:left w:val="nil"/>
                <w:bottom w:val="nil"/>
                <w:right w:val="nil"/>
                <w:between w:val="nil"/>
              </w:pBdr>
              <w:spacing w:after="0" w:line="240" w:lineRule="auto"/>
              <w:ind w:left="720"/>
              <w:jc w:val="both"/>
              <w:rPr>
                <w:rFonts w:ascii="Arial" w:eastAsia="Arial" w:hAnsi="Arial" w:cs="Arial"/>
                <w:sz w:val="16"/>
                <w:szCs w:val="16"/>
              </w:rPr>
            </w:pPr>
          </w:p>
          <w:p w:rsidR="00625C7E" w:rsidRPr="008D77BC" w:rsidRDefault="00625C7E" w:rsidP="00BC1BC8">
            <w:pPr>
              <w:numPr>
                <w:ilvl w:val="0"/>
                <w:numId w:val="15"/>
              </w:numPr>
              <w:pBdr>
                <w:top w:val="nil"/>
                <w:left w:val="nil"/>
                <w:bottom w:val="nil"/>
                <w:right w:val="nil"/>
                <w:between w:val="nil"/>
              </w:pBdr>
              <w:spacing w:after="0" w:line="240" w:lineRule="auto"/>
              <w:jc w:val="both"/>
              <w:rPr>
                <w:rFonts w:ascii="Arial" w:eastAsia="Arial" w:hAnsi="Arial" w:cs="Arial"/>
                <w:sz w:val="16"/>
                <w:szCs w:val="16"/>
              </w:rPr>
            </w:pPr>
            <w:r w:rsidRPr="008D77BC">
              <w:rPr>
                <w:rFonts w:ascii="Arial" w:eastAsia="Arial" w:hAnsi="Arial" w:cs="Arial"/>
                <w:sz w:val="16"/>
                <w:szCs w:val="16"/>
              </w:rPr>
              <w:t>Emitir los dictámenes técnicos sobre los proyectos y presupuestos que se implementan en el municipio que le sean solicitados;</w:t>
            </w:r>
          </w:p>
          <w:p w:rsidR="00625C7E" w:rsidRPr="008D77BC" w:rsidRDefault="00625C7E" w:rsidP="00625C7E">
            <w:pPr>
              <w:pBdr>
                <w:top w:val="nil"/>
                <w:left w:val="nil"/>
                <w:bottom w:val="nil"/>
                <w:right w:val="nil"/>
                <w:between w:val="nil"/>
              </w:pBdr>
              <w:spacing w:after="0" w:line="240" w:lineRule="auto"/>
              <w:ind w:left="720"/>
              <w:jc w:val="both"/>
              <w:rPr>
                <w:rFonts w:ascii="Arial" w:eastAsia="Arial" w:hAnsi="Arial" w:cs="Arial"/>
                <w:sz w:val="16"/>
                <w:szCs w:val="16"/>
              </w:rPr>
            </w:pPr>
          </w:p>
          <w:p w:rsidR="00625C7E" w:rsidRPr="008D77BC" w:rsidRDefault="00625C7E" w:rsidP="00BC1BC8">
            <w:pPr>
              <w:numPr>
                <w:ilvl w:val="0"/>
                <w:numId w:val="15"/>
              </w:numPr>
              <w:pBdr>
                <w:top w:val="nil"/>
                <w:left w:val="nil"/>
                <w:bottom w:val="nil"/>
                <w:right w:val="nil"/>
                <w:between w:val="nil"/>
              </w:pBdr>
              <w:spacing w:after="0" w:line="240" w:lineRule="auto"/>
              <w:jc w:val="both"/>
              <w:rPr>
                <w:rFonts w:ascii="Arial" w:eastAsia="Arial" w:hAnsi="Arial" w:cs="Arial"/>
                <w:sz w:val="16"/>
                <w:szCs w:val="16"/>
              </w:rPr>
            </w:pPr>
            <w:r w:rsidRPr="008D77BC">
              <w:rPr>
                <w:rFonts w:ascii="Arial" w:eastAsia="Arial" w:hAnsi="Arial" w:cs="Arial"/>
                <w:sz w:val="16"/>
                <w:szCs w:val="16"/>
              </w:rPr>
              <w:t>Formular políticas públicas a través del análisis del territorio y las acciones para la gestión y desarrollo de proyectos específicos;</w:t>
            </w:r>
          </w:p>
          <w:p w:rsidR="00625C7E" w:rsidRPr="008D77BC" w:rsidRDefault="00625C7E" w:rsidP="00625C7E">
            <w:pPr>
              <w:pBdr>
                <w:top w:val="nil"/>
                <w:left w:val="nil"/>
                <w:bottom w:val="nil"/>
                <w:right w:val="nil"/>
                <w:between w:val="nil"/>
              </w:pBdr>
              <w:spacing w:after="0" w:line="240" w:lineRule="auto"/>
              <w:ind w:left="720"/>
              <w:jc w:val="both"/>
              <w:rPr>
                <w:rFonts w:ascii="Arial" w:eastAsia="Arial" w:hAnsi="Arial" w:cs="Arial"/>
                <w:sz w:val="16"/>
                <w:szCs w:val="16"/>
              </w:rPr>
            </w:pPr>
          </w:p>
          <w:p w:rsidR="00625C7E" w:rsidRPr="008D77BC" w:rsidRDefault="00625C7E" w:rsidP="00BC1BC8">
            <w:pPr>
              <w:numPr>
                <w:ilvl w:val="0"/>
                <w:numId w:val="15"/>
              </w:numPr>
              <w:pBdr>
                <w:top w:val="nil"/>
                <w:left w:val="nil"/>
                <w:bottom w:val="nil"/>
                <w:right w:val="nil"/>
                <w:between w:val="nil"/>
              </w:pBdr>
              <w:spacing w:after="0" w:line="240" w:lineRule="auto"/>
              <w:jc w:val="both"/>
              <w:rPr>
                <w:rFonts w:ascii="Arial" w:eastAsia="Arial" w:hAnsi="Arial" w:cs="Arial"/>
                <w:sz w:val="16"/>
                <w:szCs w:val="16"/>
              </w:rPr>
            </w:pPr>
            <w:r w:rsidRPr="008D77BC">
              <w:rPr>
                <w:rFonts w:ascii="Arial" w:eastAsia="Arial" w:hAnsi="Arial" w:cs="Arial"/>
                <w:sz w:val="16"/>
                <w:szCs w:val="16"/>
              </w:rPr>
              <w:t>Proponer la intervención en espacios que impactan  en beneficio de la ciudadanía;</w:t>
            </w:r>
          </w:p>
          <w:p w:rsidR="00625C7E" w:rsidRPr="008D77BC" w:rsidRDefault="00625C7E" w:rsidP="00625C7E">
            <w:pPr>
              <w:pBdr>
                <w:top w:val="nil"/>
                <w:left w:val="nil"/>
                <w:bottom w:val="nil"/>
                <w:right w:val="nil"/>
                <w:between w:val="nil"/>
              </w:pBdr>
              <w:spacing w:after="0" w:line="240" w:lineRule="auto"/>
              <w:ind w:left="720"/>
              <w:jc w:val="both"/>
              <w:rPr>
                <w:rFonts w:ascii="Arial" w:eastAsia="Arial" w:hAnsi="Arial" w:cs="Arial"/>
                <w:sz w:val="16"/>
                <w:szCs w:val="16"/>
              </w:rPr>
            </w:pPr>
          </w:p>
          <w:p w:rsidR="00625C7E" w:rsidRPr="008D77BC" w:rsidRDefault="00625C7E" w:rsidP="00BC1BC8">
            <w:pPr>
              <w:numPr>
                <w:ilvl w:val="0"/>
                <w:numId w:val="15"/>
              </w:numPr>
              <w:pBdr>
                <w:top w:val="nil"/>
                <w:left w:val="nil"/>
                <w:bottom w:val="nil"/>
                <w:right w:val="nil"/>
                <w:between w:val="nil"/>
              </w:pBdr>
              <w:spacing w:after="0" w:line="240" w:lineRule="auto"/>
              <w:jc w:val="both"/>
              <w:rPr>
                <w:rFonts w:ascii="Arial" w:eastAsia="Arial" w:hAnsi="Arial" w:cs="Arial"/>
                <w:sz w:val="16"/>
                <w:szCs w:val="16"/>
              </w:rPr>
            </w:pPr>
            <w:r w:rsidRPr="008D77BC">
              <w:rPr>
                <w:rFonts w:ascii="Arial" w:eastAsia="Arial" w:hAnsi="Arial" w:cs="Arial"/>
                <w:sz w:val="16"/>
                <w:szCs w:val="16"/>
              </w:rPr>
              <w:t>Realizar el análisis de proyectos y presupuestos para su inclusión en el programa anual de obra pública;</w:t>
            </w:r>
          </w:p>
          <w:p w:rsidR="00625C7E" w:rsidRPr="008D77BC" w:rsidRDefault="00625C7E" w:rsidP="00625C7E">
            <w:pPr>
              <w:pBdr>
                <w:top w:val="nil"/>
                <w:left w:val="nil"/>
                <w:bottom w:val="nil"/>
                <w:right w:val="nil"/>
                <w:between w:val="nil"/>
              </w:pBdr>
              <w:spacing w:after="0" w:line="240" w:lineRule="auto"/>
              <w:ind w:left="720"/>
              <w:jc w:val="both"/>
              <w:rPr>
                <w:rFonts w:ascii="Arial" w:eastAsia="Arial" w:hAnsi="Arial" w:cs="Arial"/>
                <w:sz w:val="16"/>
                <w:szCs w:val="16"/>
              </w:rPr>
            </w:pPr>
          </w:p>
          <w:p w:rsidR="00625C7E" w:rsidRPr="008D77BC" w:rsidRDefault="00625C7E" w:rsidP="00BC1BC8">
            <w:pPr>
              <w:numPr>
                <w:ilvl w:val="0"/>
                <w:numId w:val="15"/>
              </w:numPr>
              <w:pBdr>
                <w:top w:val="nil"/>
                <w:left w:val="nil"/>
                <w:bottom w:val="nil"/>
                <w:right w:val="nil"/>
                <w:between w:val="nil"/>
              </w:pBdr>
              <w:spacing w:after="0" w:line="240" w:lineRule="auto"/>
              <w:jc w:val="both"/>
              <w:rPr>
                <w:rFonts w:ascii="Arial" w:eastAsia="Arial" w:hAnsi="Arial" w:cs="Arial"/>
                <w:sz w:val="16"/>
                <w:szCs w:val="16"/>
              </w:rPr>
            </w:pPr>
            <w:r w:rsidRPr="008D77BC">
              <w:rPr>
                <w:rFonts w:ascii="Arial" w:eastAsia="Arial" w:hAnsi="Arial" w:cs="Arial"/>
                <w:sz w:val="16"/>
                <w:szCs w:val="16"/>
              </w:rPr>
              <w:t>Coordinar la planeación del presupuesto anual de obra pública con criterios de inclusión y participación ciudadana con el fin de fortalecer la gobernanza basado en el COPLADEMUN y en otras acciones de planeación municipal;</w:t>
            </w:r>
          </w:p>
          <w:p w:rsidR="00625C7E" w:rsidRPr="008D77BC" w:rsidRDefault="00625C7E" w:rsidP="00625C7E">
            <w:pPr>
              <w:pBdr>
                <w:top w:val="nil"/>
                <w:left w:val="nil"/>
                <w:bottom w:val="nil"/>
                <w:right w:val="nil"/>
                <w:between w:val="nil"/>
              </w:pBdr>
              <w:spacing w:after="0" w:line="240" w:lineRule="auto"/>
              <w:ind w:left="720"/>
              <w:jc w:val="both"/>
              <w:rPr>
                <w:rFonts w:ascii="Arial" w:eastAsia="Arial" w:hAnsi="Arial" w:cs="Arial"/>
                <w:sz w:val="16"/>
                <w:szCs w:val="16"/>
              </w:rPr>
            </w:pPr>
          </w:p>
          <w:p w:rsidR="00625C7E" w:rsidRPr="008D77BC" w:rsidRDefault="00625C7E" w:rsidP="00BC1BC8">
            <w:pPr>
              <w:numPr>
                <w:ilvl w:val="0"/>
                <w:numId w:val="15"/>
              </w:numPr>
              <w:pBdr>
                <w:top w:val="nil"/>
                <w:left w:val="nil"/>
                <w:bottom w:val="nil"/>
                <w:right w:val="nil"/>
                <w:between w:val="nil"/>
              </w:pBdr>
              <w:spacing w:after="0" w:line="240" w:lineRule="auto"/>
              <w:jc w:val="both"/>
              <w:rPr>
                <w:rFonts w:ascii="Arial" w:eastAsia="Arial" w:hAnsi="Arial" w:cs="Arial"/>
                <w:sz w:val="16"/>
                <w:szCs w:val="16"/>
              </w:rPr>
            </w:pPr>
            <w:r w:rsidRPr="008D77BC">
              <w:rPr>
                <w:rFonts w:ascii="Arial" w:eastAsia="Arial" w:hAnsi="Arial" w:cs="Arial"/>
                <w:sz w:val="16"/>
                <w:szCs w:val="16"/>
              </w:rPr>
              <w:t>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w:t>
            </w:r>
          </w:p>
          <w:p w:rsidR="00625C7E" w:rsidRPr="008D77BC" w:rsidRDefault="00625C7E" w:rsidP="00625C7E">
            <w:pPr>
              <w:pBdr>
                <w:top w:val="nil"/>
                <w:left w:val="nil"/>
                <w:bottom w:val="nil"/>
                <w:right w:val="nil"/>
                <w:between w:val="nil"/>
              </w:pBdr>
              <w:spacing w:after="0" w:line="240" w:lineRule="auto"/>
              <w:ind w:left="720"/>
              <w:jc w:val="both"/>
              <w:rPr>
                <w:rFonts w:ascii="Arial" w:eastAsia="Arial" w:hAnsi="Arial" w:cs="Arial"/>
                <w:sz w:val="16"/>
                <w:szCs w:val="16"/>
              </w:rPr>
            </w:pPr>
          </w:p>
          <w:p w:rsidR="00625C7E" w:rsidRPr="008D77BC" w:rsidRDefault="00625C7E" w:rsidP="00BC1BC8">
            <w:pPr>
              <w:numPr>
                <w:ilvl w:val="0"/>
                <w:numId w:val="15"/>
              </w:numPr>
              <w:pBdr>
                <w:top w:val="nil"/>
                <w:left w:val="nil"/>
                <w:bottom w:val="nil"/>
                <w:right w:val="nil"/>
                <w:between w:val="nil"/>
              </w:pBdr>
              <w:spacing w:after="0" w:line="240" w:lineRule="auto"/>
              <w:jc w:val="both"/>
              <w:rPr>
                <w:rFonts w:ascii="Arial" w:eastAsia="Arial" w:hAnsi="Arial" w:cs="Arial"/>
                <w:sz w:val="16"/>
                <w:szCs w:val="16"/>
              </w:rPr>
            </w:pPr>
            <w:r w:rsidRPr="008D77BC">
              <w:rPr>
                <w:rFonts w:ascii="Arial" w:eastAsia="Arial" w:hAnsi="Arial" w:cs="Arial"/>
                <w:sz w:val="16"/>
                <w:szCs w:val="16"/>
              </w:rPr>
              <w:t>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w:t>
            </w:r>
          </w:p>
          <w:p w:rsidR="00625C7E" w:rsidRPr="008D77BC" w:rsidRDefault="00625C7E" w:rsidP="00625C7E">
            <w:pPr>
              <w:pBdr>
                <w:top w:val="nil"/>
                <w:left w:val="nil"/>
                <w:bottom w:val="nil"/>
                <w:right w:val="nil"/>
                <w:between w:val="nil"/>
              </w:pBdr>
              <w:spacing w:after="0" w:line="240" w:lineRule="auto"/>
              <w:ind w:left="720"/>
              <w:jc w:val="both"/>
              <w:rPr>
                <w:rFonts w:ascii="Arial" w:eastAsia="Arial" w:hAnsi="Arial" w:cs="Arial"/>
                <w:sz w:val="16"/>
                <w:szCs w:val="16"/>
              </w:rPr>
            </w:pPr>
          </w:p>
          <w:p w:rsidR="00625C7E" w:rsidRPr="008D77BC" w:rsidRDefault="00625C7E" w:rsidP="00BC1BC8">
            <w:pPr>
              <w:numPr>
                <w:ilvl w:val="0"/>
                <w:numId w:val="15"/>
              </w:numPr>
              <w:pBdr>
                <w:top w:val="nil"/>
                <w:left w:val="nil"/>
                <w:bottom w:val="nil"/>
                <w:right w:val="nil"/>
                <w:between w:val="nil"/>
              </w:pBdr>
              <w:spacing w:after="0" w:line="240" w:lineRule="auto"/>
              <w:jc w:val="both"/>
              <w:rPr>
                <w:rFonts w:ascii="Arial" w:eastAsia="Arial" w:hAnsi="Arial" w:cs="Arial"/>
                <w:sz w:val="16"/>
                <w:szCs w:val="16"/>
              </w:rPr>
            </w:pPr>
            <w:r w:rsidRPr="008D77BC">
              <w:rPr>
                <w:rFonts w:ascii="Arial" w:eastAsia="Arial" w:hAnsi="Arial" w:cs="Arial"/>
                <w:sz w:val="16"/>
                <w:szCs w:val="16"/>
              </w:rPr>
              <w:t xml:space="preserve">Elaborar, presentar y ejecutar los programas operativos anuales de su dependencia e informar sobre su cumplimiento a través de los informes trimestrales. </w:t>
            </w:r>
          </w:p>
          <w:p w:rsidR="00625C7E" w:rsidRPr="008D77BC" w:rsidRDefault="00625C7E" w:rsidP="00625C7E">
            <w:pPr>
              <w:pBdr>
                <w:top w:val="nil"/>
                <w:left w:val="nil"/>
                <w:bottom w:val="nil"/>
                <w:right w:val="nil"/>
                <w:between w:val="nil"/>
              </w:pBdr>
              <w:spacing w:after="0" w:line="240" w:lineRule="auto"/>
              <w:ind w:left="720"/>
              <w:jc w:val="both"/>
              <w:rPr>
                <w:rFonts w:ascii="Arial" w:eastAsia="Arial" w:hAnsi="Arial" w:cs="Arial"/>
                <w:sz w:val="16"/>
                <w:szCs w:val="16"/>
              </w:rPr>
            </w:pPr>
          </w:p>
          <w:p w:rsidR="00625C7E" w:rsidRPr="008D77BC" w:rsidRDefault="00625C7E" w:rsidP="00BC1BC8">
            <w:pPr>
              <w:numPr>
                <w:ilvl w:val="0"/>
                <w:numId w:val="15"/>
              </w:numPr>
              <w:pBdr>
                <w:top w:val="nil"/>
                <w:left w:val="nil"/>
                <w:bottom w:val="nil"/>
                <w:right w:val="nil"/>
                <w:between w:val="nil"/>
              </w:pBdr>
              <w:spacing w:after="0" w:line="240" w:lineRule="auto"/>
              <w:jc w:val="both"/>
              <w:rPr>
                <w:rFonts w:ascii="Arial" w:eastAsia="Arial" w:hAnsi="Arial" w:cs="Arial"/>
                <w:sz w:val="16"/>
                <w:szCs w:val="16"/>
              </w:rPr>
            </w:pPr>
            <w:r w:rsidRPr="008D77BC">
              <w:rPr>
                <w:rFonts w:ascii="Arial" w:eastAsia="Arial" w:hAnsi="Arial" w:cs="Arial"/>
                <w:sz w:val="16"/>
                <w:szCs w:val="16"/>
              </w:rPr>
              <w:t xml:space="preserve">Informar a la Dirección General de Políticas Públicas, sobre los avances de sus actividades y los resultados estadísticos que permitan medir el cumplimiento de sus objetivos, en los términos y condiciones que le sean indicados; </w:t>
            </w:r>
          </w:p>
          <w:p w:rsidR="00625C7E" w:rsidRPr="008D77BC" w:rsidRDefault="00625C7E" w:rsidP="00625C7E">
            <w:pPr>
              <w:pBdr>
                <w:top w:val="nil"/>
                <w:left w:val="nil"/>
                <w:bottom w:val="nil"/>
                <w:right w:val="nil"/>
                <w:between w:val="nil"/>
              </w:pBdr>
              <w:spacing w:after="0" w:line="240" w:lineRule="auto"/>
              <w:ind w:left="720"/>
              <w:jc w:val="both"/>
              <w:rPr>
                <w:rFonts w:ascii="Arial" w:eastAsia="Arial" w:hAnsi="Arial" w:cs="Arial"/>
                <w:sz w:val="16"/>
                <w:szCs w:val="16"/>
              </w:rPr>
            </w:pPr>
          </w:p>
          <w:p w:rsidR="00625C7E" w:rsidRPr="008D77BC" w:rsidRDefault="00625C7E" w:rsidP="00BC1BC8">
            <w:pPr>
              <w:numPr>
                <w:ilvl w:val="0"/>
                <w:numId w:val="15"/>
              </w:numPr>
              <w:pBdr>
                <w:top w:val="nil"/>
                <w:left w:val="nil"/>
                <w:bottom w:val="nil"/>
                <w:right w:val="nil"/>
                <w:between w:val="nil"/>
              </w:pBdr>
              <w:spacing w:after="0" w:line="240" w:lineRule="auto"/>
              <w:jc w:val="both"/>
              <w:rPr>
                <w:rFonts w:ascii="Arial" w:eastAsia="Arial" w:hAnsi="Arial" w:cs="Arial"/>
                <w:sz w:val="16"/>
                <w:szCs w:val="16"/>
              </w:rPr>
            </w:pPr>
            <w:r w:rsidRPr="008D77BC">
              <w:rPr>
                <w:rFonts w:ascii="Arial" w:eastAsia="Arial" w:hAnsi="Arial" w:cs="Arial"/>
                <w:sz w:val="16"/>
                <w:szCs w:val="16"/>
              </w:rPr>
              <w:t xml:space="preserve">Coadyuvar con la Dirección General de Políticas Públicas, en todos los programas, proyectos y acciones que le sean encomendados en los términos y tiempos que le sean impuestos y que señale la normatividad aplicable; </w:t>
            </w:r>
          </w:p>
          <w:p w:rsidR="00625C7E" w:rsidRPr="008D77BC" w:rsidRDefault="00625C7E" w:rsidP="00625C7E">
            <w:pPr>
              <w:pBdr>
                <w:top w:val="nil"/>
                <w:left w:val="nil"/>
                <w:bottom w:val="nil"/>
                <w:right w:val="nil"/>
                <w:between w:val="nil"/>
              </w:pBdr>
              <w:spacing w:after="0" w:line="240" w:lineRule="auto"/>
              <w:ind w:left="720"/>
              <w:jc w:val="both"/>
              <w:rPr>
                <w:rFonts w:ascii="Arial" w:eastAsia="Arial" w:hAnsi="Arial" w:cs="Arial"/>
                <w:sz w:val="16"/>
                <w:szCs w:val="16"/>
              </w:rPr>
            </w:pPr>
          </w:p>
          <w:p w:rsidR="00625C7E" w:rsidRPr="008D77BC" w:rsidRDefault="00625C7E" w:rsidP="00BC1BC8">
            <w:pPr>
              <w:numPr>
                <w:ilvl w:val="0"/>
                <w:numId w:val="15"/>
              </w:numPr>
              <w:pBdr>
                <w:top w:val="nil"/>
                <w:left w:val="nil"/>
                <w:bottom w:val="nil"/>
                <w:right w:val="nil"/>
                <w:between w:val="nil"/>
              </w:pBdr>
              <w:spacing w:after="0" w:line="240" w:lineRule="auto"/>
              <w:jc w:val="both"/>
              <w:rPr>
                <w:rFonts w:ascii="Arial" w:eastAsia="Arial" w:hAnsi="Arial" w:cs="Arial"/>
                <w:sz w:val="16"/>
                <w:szCs w:val="16"/>
              </w:rPr>
            </w:pPr>
            <w:r w:rsidRPr="008D77BC">
              <w:rPr>
                <w:rFonts w:ascii="Arial" w:eastAsia="Arial" w:hAnsi="Arial" w:cs="Arial"/>
                <w:sz w:val="16"/>
                <w:szCs w:val="16"/>
              </w:rPr>
              <w:t xml:space="preserve">Ejecutar la Evaluación del Desempeño de su personal, en los términos y condiciones que le sean solicitados. </w:t>
            </w:r>
          </w:p>
          <w:p w:rsidR="00625C7E" w:rsidRPr="008D77BC" w:rsidRDefault="00625C7E" w:rsidP="00625C7E">
            <w:pPr>
              <w:pBdr>
                <w:top w:val="nil"/>
                <w:left w:val="nil"/>
                <w:bottom w:val="nil"/>
                <w:right w:val="nil"/>
                <w:between w:val="nil"/>
              </w:pBdr>
              <w:spacing w:after="0" w:line="240" w:lineRule="auto"/>
              <w:ind w:left="720"/>
              <w:jc w:val="both"/>
              <w:rPr>
                <w:rFonts w:ascii="Arial" w:eastAsia="Arial" w:hAnsi="Arial" w:cs="Arial"/>
                <w:sz w:val="16"/>
                <w:szCs w:val="16"/>
              </w:rPr>
            </w:pPr>
          </w:p>
          <w:p w:rsidR="00625C7E" w:rsidRPr="008D77BC" w:rsidRDefault="00625C7E" w:rsidP="00BC1BC8">
            <w:pPr>
              <w:numPr>
                <w:ilvl w:val="0"/>
                <w:numId w:val="15"/>
              </w:numPr>
              <w:pBdr>
                <w:top w:val="nil"/>
                <w:left w:val="nil"/>
                <w:bottom w:val="nil"/>
                <w:right w:val="nil"/>
                <w:between w:val="nil"/>
              </w:pBdr>
              <w:spacing w:after="240" w:line="240" w:lineRule="auto"/>
              <w:jc w:val="both"/>
              <w:rPr>
                <w:rFonts w:ascii="Arial" w:eastAsia="Arial" w:hAnsi="Arial" w:cs="Arial"/>
                <w:sz w:val="16"/>
                <w:szCs w:val="16"/>
              </w:rPr>
            </w:pPr>
            <w:r w:rsidRPr="008D77BC">
              <w:rPr>
                <w:rFonts w:ascii="Arial" w:eastAsia="Arial" w:hAnsi="Arial" w:cs="Arial"/>
                <w:sz w:val="16"/>
                <w:szCs w:val="16"/>
              </w:rPr>
              <w:t>Las demás que le determine el Ayuntamiento, la Dirección General de Políticas Públicas y la normatividad aplicable.</w:t>
            </w:r>
          </w:p>
        </w:tc>
      </w:tr>
      <w:tr w:rsidR="00625C7E" w:rsidRPr="008D77BC" w:rsidTr="00625C7E">
        <w:trPr>
          <w:trHeight w:val="274"/>
          <w:jc w:val="center"/>
        </w:trPr>
        <w:tc>
          <w:tcPr>
            <w:tcW w:w="8126" w:type="dxa"/>
            <w:tcBorders>
              <w:top w:val="nil"/>
              <w:left w:val="nil"/>
              <w:bottom w:val="nil"/>
              <w:right w:val="nil"/>
            </w:tcBorders>
          </w:tcPr>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b/>
                <w:sz w:val="16"/>
                <w:szCs w:val="16"/>
                <w:u w:val="single"/>
              </w:rPr>
            </w:pPr>
            <w:r w:rsidRPr="008D77BC">
              <w:rPr>
                <w:rFonts w:ascii="Arial" w:eastAsia="Arial" w:hAnsi="Arial" w:cs="Arial"/>
                <w:b/>
                <w:sz w:val="16"/>
                <w:szCs w:val="16"/>
              </w:rPr>
              <w:t xml:space="preserve">II. </w:t>
            </w:r>
            <w:r w:rsidRPr="008D77BC">
              <w:rPr>
                <w:rFonts w:ascii="Arial" w:eastAsia="Arial" w:hAnsi="Arial" w:cs="Arial"/>
                <w:sz w:val="16"/>
                <w:szCs w:val="16"/>
              </w:rPr>
              <w:t>La Dirección de Planeación y Programación es la instancia responsable del proceso de planeación y programación para cada ejercicio fiscal; así como la revisión de los proyectos, programas, servicios y/o campañas de las diferentes dependencias y direcciones que integran el Gobierno Municipal, con el fin de vincularlos con el Plan Municipal de Desarrollo y con el Programa Presupuestario de la municipalidad.</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Para el desempeño de su gestión cuenta con las siguientes atribuciones:</w:t>
            </w:r>
          </w:p>
          <w:p w:rsidR="00625C7E" w:rsidRPr="008D77BC" w:rsidRDefault="00625C7E" w:rsidP="00BC1BC8">
            <w:pPr>
              <w:numPr>
                <w:ilvl w:val="0"/>
                <w:numId w:val="16"/>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Cuidar que en la formulación de programas, proyectos, campañas o servicios de las dependencias municipales se incorporen las necesidades de los habitantes del municipio y se procure la participación de los beneficiarios en la toma de decisiones de la administración pública municipal;</w:t>
            </w:r>
          </w:p>
          <w:p w:rsidR="00625C7E" w:rsidRPr="008D77BC" w:rsidRDefault="00625C7E" w:rsidP="00BC1BC8">
            <w:pPr>
              <w:numPr>
                <w:ilvl w:val="0"/>
                <w:numId w:val="16"/>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Coordinar el proceso de planeación municipal de las dependencias para la elaboración del Programa Presupuestario Anual, así como el Programa Operativo Anual del municipio;</w:t>
            </w:r>
          </w:p>
          <w:p w:rsidR="00625C7E" w:rsidRPr="008D77BC" w:rsidRDefault="00625C7E" w:rsidP="00BC1BC8">
            <w:pPr>
              <w:numPr>
                <w:ilvl w:val="0"/>
                <w:numId w:val="16"/>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Propiciar que los programas, proyectos, campañas y servicios que se lleven a cabo, así como las acciones de gobierno estén orientadas al desarrollo local, la equidad, el respeto a los derechos humanos y la sustentabilidad ambiental;</w:t>
            </w:r>
          </w:p>
          <w:p w:rsidR="00625C7E" w:rsidRPr="008D77BC" w:rsidRDefault="00625C7E" w:rsidP="00BC1BC8">
            <w:pPr>
              <w:numPr>
                <w:ilvl w:val="0"/>
                <w:numId w:val="16"/>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 xml:space="preserve">Facilitar los procesos de coordinación entre las dependencias y los procesos de planeación para la </w:t>
            </w:r>
            <w:proofErr w:type="spellStart"/>
            <w:r w:rsidRPr="008D77BC">
              <w:rPr>
                <w:rFonts w:ascii="Arial" w:eastAsia="Arial" w:hAnsi="Arial" w:cs="Arial"/>
                <w:sz w:val="16"/>
                <w:szCs w:val="16"/>
              </w:rPr>
              <w:t>transversalización</w:t>
            </w:r>
            <w:proofErr w:type="spellEnd"/>
            <w:r w:rsidRPr="008D77BC">
              <w:rPr>
                <w:rFonts w:ascii="Arial" w:eastAsia="Arial" w:hAnsi="Arial" w:cs="Arial"/>
                <w:sz w:val="16"/>
                <w:szCs w:val="16"/>
              </w:rPr>
              <w:t xml:space="preserve"> de las políticas públicas del Gobierno Municipal;</w:t>
            </w:r>
          </w:p>
          <w:p w:rsidR="00625C7E" w:rsidRPr="008D77BC" w:rsidRDefault="00625C7E" w:rsidP="00BC1BC8">
            <w:pPr>
              <w:numPr>
                <w:ilvl w:val="0"/>
                <w:numId w:val="16"/>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Priorizar los programas, proyectos, campañas y servicios que se lleven a cabo, con criterios de eficiencia, integralidad y pertinencia según sus contribuciones a los objetivos del Plan Municipal de Desarrollo;</w:t>
            </w:r>
          </w:p>
          <w:p w:rsidR="00625C7E" w:rsidRPr="008D77BC" w:rsidRDefault="00625C7E" w:rsidP="00BC1BC8">
            <w:pPr>
              <w:numPr>
                <w:ilvl w:val="0"/>
                <w:numId w:val="16"/>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Organizar y coordinar el proceso de planificación participativa y democrática para la construcción del Plan Municipal de Desarrollo;</w:t>
            </w:r>
          </w:p>
          <w:p w:rsidR="00625C7E" w:rsidRPr="008D77BC" w:rsidRDefault="00625C7E" w:rsidP="00BC1BC8">
            <w:pPr>
              <w:numPr>
                <w:ilvl w:val="0"/>
                <w:numId w:val="16"/>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Coordinar la presentación del Programa presupuestario Anual así como del Programa Operativo Anual, ante el Comité de Planeación para el Desarrollo Municipal y el Pleno del Ayuntamiento;</w:t>
            </w:r>
          </w:p>
          <w:p w:rsidR="00625C7E" w:rsidRPr="008D77BC" w:rsidRDefault="00625C7E" w:rsidP="00BC1BC8">
            <w:pPr>
              <w:numPr>
                <w:ilvl w:val="0"/>
                <w:numId w:val="16"/>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Participar en la elaboración y/o actualización del Plan Municipal de Desarrollo;</w:t>
            </w:r>
          </w:p>
          <w:p w:rsidR="00625C7E" w:rsidRPr="008D77BC" w:rsidRDefault="00625C7E" w:rsidP="00BC1BC8">
            <w:pPr>
              <w:numPr>
                <w:ilvl w:val="0"/>
                <w:numId w:val="16"/>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Asegurar la vinculación de los objetivos, estrategias y líneas de acción del Plan Municipal de Desarrollo con el Programa Operativo Anual del Ayuntamiento y el Presupuesto anual de la administración pública municipal;</w:t>
            </w:r>
          </w:p>
          <w:p w:rsidR="00625C7E" w:rsidRPr="008D77BC" w:rsidRDefault="00625C7E" w:rsidP="00BC1BC8">
            <w:pPr>
              <w:numPr>
                <w:ilvl w:val="0"/>
                <w:numId w:val="16"/>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Elaborar el Sistema Municipal de Indicadores</w:t>
            </w:r>
          </w:p>
          <w:p w:rsidR="00625C7E" w:rsidRPr="008D77BC" w:rsidRDefault="00625C7E" w:rsidP="00BC1BC8">
            <w:pPr>
              <w:numPr>
                <w:ilvl w:val="0"/>
                <w:numId w:val="16"/>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Acompañar y capacitar a las diferentes dependencias del Gobierno Municipal para la elaboración de sus propuestas de planeación y programación;</w:t>
            </w:r>
          </w:p>
          <w:p w:rsidR="00625C7E" w:rsidRPr="008D77BC" w:rsidRDefault="00625C7E" w:rsidP="00BC1BC8">
            <w:pPr>
              <w:numPr>
                <w:ilvl w:val="0"/>
                <w:numId w:val="16"/>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Coordinar y apoyar a las diferentes dependencias del Gobierno Municipal en la elaboración de proyectos para alcanzar los objetivos del Plan Municipal de Desarrollo;</w:t>
            </w:r>
          </w:p>
          <w:p w:rsidR="00625C7E" w:rsidRPr="008D77BC" w:rsidRDefault="00625C7E" w:rsidP="00BC1BC8">
            <w:pPr>
              <w:numPr>
                <w:ilvl w:val="0"/>
                <w:numId w:val="16"/>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Aplicar y verificar el cumplimiento de los criterios y lineamientos de trabajo determinados, durante el proceso de planeación;</w:t>
            </w:r>
          </w:p>
          <w:p w:rsidR="00625C7E" w:rsidRPr="008D77BC" w:rsidRDefault="00625C7E" w:rsidP="00BC1BC8">
            <w:pPr>
              <w:numPr>
                <w:ilvl w:val="0"/>
                <w:numId w:val="16"/>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w:t>
            </w:r>
          </w:p>
          <w:p w:rsidR="00625C7E" w:rsidRPr="008D77BC" w:rsidRDefault="00625C7E" w:rsidP="00BC1BC8">
            <w:pPr>
              <w:numPr>
                <w:ilvl w:val="0"/>
                <w:numId w:val="16"/>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w:t>
            </w:r>
          </w:p>
          <w:p w:rsidR="00625C7E" w:rsidRPr="008D77BC" w:rsidRDefault="00625C7E" w:rsidP="00BC1BC8">
            <w:pPr>
              <w:numPr>
                <w:ilvl w:val="0"/>
                <w:numId w:val="16"/>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Elaborar, presentar y ejecutar los programas operativos anuales de su dependencia e informar sobre su cumplimiento a través de los informes trimestrales.</w:t>
            </w:r>
          </w:p>
          <w:p w:rsidR="00625C7E" w:rsidRPr="008D77BC" w:rsidRDefault="00625C7E" w:rsidP="00BC1BC8">
            <w:pPr>
              <w:numPr>
                <w:ilvl w:val="0"/>
                <w:numId w:val="16"/>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Informar a la Dirección General de Políticas Públicas, sobre los avances de sus actividades y los resultados estadísticos que permitan medir el cumplimiento de sus objetivos, en los términos y condiciones que le sean indicados;</w:t>
            </w:r>
          </w:p>
          <w:p w:rsidR="00625C7E" w:rsidRPr="008D77BC" w:rsidRDefault="00625C7E" w:rsidP="00BC1BC8">
            <w:pPr>
              <w:numPr>
                <w:ilvl w:val="0"/>
                <w:numId w:val="16"/>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 xml:space="preserve">Coadyuvar con la Dirección General de Políticas Públicas, en todos los programas, proyectos y acciones que le sean encomendados en los términos y tiempos que le sean impuestos y que señale la normatividad aplicable; </w:t>
            </w:r>
          </w:p>
          <w:p w:rsidR="00625C7E" w:rsidRPr="008D77BC" w:rsidRDefault="00625C7E" w:rsidP="00BC1BC8">
            <w:pPr>
              <w:numPr>
                <w:ilvl w:val="0"/>
                <w:numId w:val="16"/>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Ejecutar la Evaluación del Desempeño de su personal, en los términos y condiciones que le sean solicitados.</w:t>
            </w:r>
          </w:p>
          <w:p w:rsidR="00625C7E" w:rsidRPr="008D77BC" w:rsidRDefault="00625C7E" w:rsidP="00BC1BC8">
            <w:pPr>
              <w:numPr>
                <w:ilvl w:val="0"/>
                <w:numId w:val="16"/>
              </w:numPr>
              <w:pBdr>
                <w:top w:val="nil"/>
                <w:left w:val="nil"/>
                <w:bottom w:val="nil"/>
                <w:right w:val="nil"/>
                <w:between w:val="nil"/>
              </w:pBdr>
              <w:spacing w:before="240" w:after="240" w:line="240" w:lineRule="auto"/>
              <w:jc w:val="both"/>
              <w:rPr>
                <w:rFonts w:ascii="Arial" w:eastAsia="Arial" w:hAnsi="Arial" w:cs="Arial"/>
                <w:b/>
                <w:sz w:val="16"/>
                <w:szCs w:val="16"/>
                <w:u w:val="single"/>
              </w:rPr>
            </w:pPr>
            <w:r w:rsidRPr="008D77BC">
              <w:rPr>
                <w:rFonts w:ascii="Arial" w:eastAsia="Arial" w:hAnsi="Arial" w:cs="Arial"/>
                <w:sz w:val="16"/>
                <w:szCs w:val="16"/>
              </w:rPr>
              <w:t>Las demás que le determine el Ayuntamiento, la Dirección General de Políticas Públicas y la normatividad aplicable.</w:t>
            </w:r>
          </w:p>
        </w:tc>
      </w:tr>
      <w:tr w:rsidR="00625C7E" w:rsidRPr="008D77BC" w:rsidTr="00625C7E">
        <w:trPr>
          <w:trHeight w:val="274"/>
          <w:jc w:val="center"/>
        </w:trPr>
        <w:tc>
          <w:tcPr>
            <w:tcW w:w="8126" w:type="dxa"/>
            <w:tcBorders>
              <w:top w:val="nil"/>
              <w:left w:val="nil"/>
              <w:bottom w:val="nil"/>
              <w:right w:val="nil"/>
            </w:tcBorders>
          </w:tcPr>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III.</w:t>
            </w:r>
            <w:r w:rsidRPr="008D77BC">
              <w:rPr>
                <w:rFonts w:ascii="Arial" w:eastAsia="Arial" w:hAnsi="Arial" w:cs="Arial"/>
                <w:sz w:val="16"/>
                <w:szCs w:val="16"/>
              </w:rPr>
              <w:t xml:space="preserve"> La Dirección de Vinculación Metropolitana, es la instancia municipal que se encarga de implementar las políticas, programas y acciones en materia de gestión metropolitana, de asociación intermunicipal y estatal conforme al plan municipal de desarrollo así como de las agendas metropolitanas e intermunicipales.  </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Para el desempeño de su gestión cuenta con las siguientes atribuciones:</w:t>
            </w:r>
          </w:p>
          <w:p w:rsidR="00625C7E" w:rsidRPr="008D77BC" w:rsidRDefault="00625C7E" w:rsidP="00BC1BC8">
            <w:pPr>
              <w:numPr>
                <w:ilvl w:val="0"/>
                <w:numId w:val="17"/>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Fortalecer las relaciones intergubernamentales en la gestión de políticas públicas municipales, así como los programas, proyectos y campañas derivados, enfocadas a promover e impulsar la acción pública a cargo de instancias estatales o federales en cumplimiento de los objetivos estipulados en el Plan Municipal de Desarrollo.</w:t>
            </w:r>
          </w:p>
          <w:p w:rsidR="00625C7E" w:rsidRPr="008D77BC" w:rsidRDefault="00625C7E" w:rsidP="00BC1BC8">
            <w:pPr>
              <w:numPr>
                <w:ilvl w:val="0"/>
                <w:numId w:val="17"/>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Coordinar en el ámbito de la gestión intergubernamental las iniciativas y proyectos específicos que le sean encomendados por la Dirección General de Políticas Públicas;</w:t>
            </w:r>
          </w:p>
          <w:p w:rsidR="00625C7E" w:rsidRPr="008D77BC" w:rsidRDefault="00625C7E" w:rsidP="00BC1BC8">
            <w:pPr>
              <w:numPr>
                <w:ilvl w:val="0"/>
                <w:numId w:val="17"/>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Dar seguimiento a iniciativas y propuestas vinculadas a la implementación de mesas y grupos de trabajo en las que San Pedro Tlaquepaque se integre como parte de la Asociación Intermunicipal del Área Metropolitana de Guadalajara;</w:t>
            </w:r>
          </w:p>
          <w:p w:rsidR="00625C7E" w:rsidRPr="008D77BC" w:rsidRDefault="00625C7E" w:rsidP="00BC1BC8">
            <w:pPr>
              <w:numPr>
                <w:ilvl w:val="0"/>
                <w:numId w:val="17"/>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Solicitar información a las dependencias y organismos de la administración pública municipal, relativo al análisis y emisión de dictámenes sobre propuestas de asociación intermunicipal que le sean requerido por la Dirección General de Políticas Públicas, así como al avance de las agendas derivadas;</w:t>
            </w:r>
          </w:p>
          <w:p w:rsidR="00625C7E" w:rsidRPr="008D77BC" w:rsidRDefault="00625C7E" w:rsidP="00BC1BC8">
            <w:pPr>
              <w:numPr>
                <w:ilvl w:val="0"/>
                <w:numId w:val="17"/>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w:t>
            </w:r>
          </w:p>
          <w:p w:rsidR="00625C7E" w:rsidRPr="008D77BC" w:rsidRDefault="00625C7E" w:rsidP="00BC1BC8">
            <w:pPr>
              <w:numPr>
                <w:ilvl w:val="0"/>
                <w:numId w:val="17"/>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w:t>
            </w:r>
          </w:p>
          <w:p w:rsidR="00625C7E" w:rsidRPr="008D77BC" w:rsidRDefault="00625C7E" w:rsidP="00BC1BC8">
            <w:pPr>
              <w:numPr>
                <w:ilvl w:val="0"/>
                <w:numId w:val="17"/>
              </w:numPr>
              <w:pBdr>
                <w:top w:val="nil"/>
                <w:left w:val="nil"/>
                <w:bottom w:val="nil"/>
                <w:right w:val="nil"/>
                <w:between w:val="nil"/>
              </w:pBdr>
              <w:spacing w:after="0" w:line="240" w:lineRule="auto"/>
              <w:jc w:val="both"/>
              <w:rPr>
                <w:rFonts w:ascii="Arial" w:eastAsia="Arial" w:hAnsi="Arial" w:cs="Arial"/>
                <w:sz w:val="16"/>
                <w:szCs w:val="16"/>
              </w:rPr>
            </w:pPr>
            <w:r w:rsidRPr="008D77BC">
              <w:rPr>
                <w:rFonts w:ascii="Arial" w:eastAsia="Arial" w:hAnsi="Arial" w:cs="Arial"/>
                <w:sz w:val="16"/>
                <w:szCs w:val="16"/>
              </w:rPr>
              <w:t xml:space="preserve">Elaborar, presentar y ejecutar los programas operativos anuales de su dependencia e informar sobre su cumplimiento a través de los informes trimestrales. </w:t>
            </w:r>
          </w:p>
          <w:p w:rsidR="00625C7E" w:rsidRPr="008D77BC" w:rsidRDefault="00625C7E" w:rsidP="00625C7E">
            <w:pPr>
              <w:pBdr>
                <w:top w:val="nil"/>
                <w:left w:val="nil"/>
                <w:bottom w:val="nil"/>
                <w:right w:val="nil"/>
                <w:between w:val="nil"/>
              </w:pBdr>
              <w:spacing w:after="0" w:line="240" w:lineRule="auto"/>
              <w:ind w:left="720"/>
              <w:jc w:val="both"/>
              <w:rPr>
                <w:rFonts w:ascii="Arial" w:eastAsia="Arial" w:hAnsi="Arial" w:cs="Arial"/>
                <w:sz w:val="16"/>
                <w:szCs w:val="16"/>
              </w:rPr>
            </w:pPr>
          </w:p>
          <w:p w:rsidR="00625C7E" w:rsidRPr="008D77BC" w:rsidRDefault="00625C7E" w:rsidP="00BC1BC8">
            <w:pPr>
              <w:numPr>
                <w:ilvl w:val="0"/>
                <w:numId w:val="17"/>
              </w:numPr>
              <w:pBdr>
                <w:top w:val="nil"/>
                <w:left w:val="nil"/>
                <w:bottom w:val="nil"/>
                <w:right w:val="nil"/>
                <w:between w:val="nil"/>
              </w:pBdr>
              <w:spacing w:after="0" w:line="240" w:lineRule="auto"/>
              <w:jc w:val="both"/>
              <w:rPr>
                <w:rFonts w:ascii="Arial" w:eastAsia="Arial" w:hAnsi="Arial" w:cs="Arial"/>
                <w:sz w:val="16"/>
                <w:szCs w:val="16"/>
              </w:rPr>
            </w:pPr>
            <w:r w:rsidRPr="008D77BC">
              <w:rPr>
                <w:rFonts w:ascii="Arial" w:eastAsia="Arial" w:hAnsi="Arial" w:cs="Arial"/>
                <w:sz w:val="16"/>
                <w:szCs w:val="16"/>
              </w:rPr>
              <w:t xml:space="preserve">Informar a la Dirección General de Políticas Públicas, sobre los avances de sus actividades y los resultados estadísticos que permitan medir el cumplimiento de sus objetivos, en los términos y condiciones que le sean indicados; </w:t>
            </w:r>
          </w:p>
          <w:p w:rsidR="00625C7E" w:rsidRPr="008D77BC" w:rsidRDefault="00625C7E" w:rsidP="00625C7E">
            <w:pPr>
              <w:pBdr>
                <w:top w:val="nil"/>
                <w:left w:val="nil"/>
                <w:bottom w:val="nil"/>
                <w:right w:val="nil"/>
                <w:between w:val="nil"/>
              </w:pBdr>
              <w:spacing w:after="0" w:line="240" w:lineRule="auto"/>
              <w:ind w:left="720"/>
              <w:jc w:val="both"/>
              <w:rPr>
                <w:rFonts w:ascii="Arial" w:eastAsia="Arial" w:hAnsi="Arial" w:cs="Arial"/>
                <w:sz w:val="16"/>
                <w:szCs w:val="16"/>
              </w:rPr>
            </w:pPr>
          </w:p>
          <w:p w:rsidR="00625C7E" w:rsidRPr="008D77BC" w:rsidRDefault="00625C7E" w:rsidP="00BC1BC8">
            <w:pPr>
              <w:numPr>
                <w:ilvl w:val="0"/>
                <w:numId w:val="17"/>
              </w:numPr>
              <w:pBdr>
                <w:top w:val="nil"/>
                <w:left w:val="nil"/>
                <w:bottom w:val="nil"/>
                <w:right w:val="nil"/>
                <w:between w:val="nil"/>
              </w:pBdr>
              <w:spacing w:after="0" w:line="240" w:lineRule="auto"/>
              <w:jc w:val="both"/>
              <w:rPr>
                <w:rFonts w:ascii="Arial" w:eastAsia="Arial" w:hAnsi="Arial" w:cs="Arial"/>
                <w:sz w:val="16"/>
                <w:szCs w:val="16"/>
              </w:rPr>
            </w:pPr>
            <w:r w:rsidRPr="008D77BC">
              <w:rPr>
                <w:rFonts w:ascii="Arial" w:eastAsia="Arial" w:hAnsi="Arial" w:cs="Arial"/>
                <w:sz w:val="16"/>
                <w:szCs w:val="16"/>
              </w:rPr>
              <w:t xml:space="preserve">Coadyuvar con la Dirección General de Políticas Públicas, en todos los programas, proyectos y acciones que le sean encomendados en los términos y tiempos que le sean impuestos y que señale la normatividad aplicable; </w:t>
            </w:r>
          </w:p>
          <w:p w:rsidR="00625C7E" w:rsidRPr="008D77BC" w:rsidRDefault="00625C7E" w:rsidP="00625C7E">
            <w:pPr>
              <w:pBdr>
                <w:top w:val="nil"/>
                <w:left w:val="nil"/>
                <w:bottom w:val="nil"/>
                <w:right w:val="nil"/>
                <w:between w:val="nil"/>
              </w:pBdr>
              <w:spacing w:after="0" w:line="240" w:lineRule="auto"/>
              <w:ind w:left="720"/>
              <w:jc w:val="both"/>
              <w:rPr>
                <w:rFonts w:ascii="Arial" w:eastAsia="Arial" w:hAnsi="Arial" w:cs="Arial"/>
                <w:sz w:val="16"/>
                <w:szCs w:val="16"/>
              </w:rPr>
            </w:pPr>
          </w:p>
          <w:p w:rsidR="00625C7E" w:rsidRPr="008D77BC" w:rsidRDefault="00625C7E" w:rsidP="00BC1BC8">
            <w:pPr>
              <w:numPr>
                <w:ilvl w:val="0"/>
                <w:numId w:val="17"/>
              </w:numPr>
              <w:pBdr>
                <w:top w:val="nil"/>
                <w:left w:val="nil"/>
                <w:bottom w:val="nil"/>
                <w:right w:val="nil"/>
                <w:between w:val="nil"/>
              </w:pBdr>
              <w:spacing w:after="0" w:line="240" w:lineRule="auto"/>
              <w:jc w:val="both"/>
              <w:rPr>
                <w:rFonts w:ascii="Arial" w:eastAsia="Arial" w:hAnsi="Arial" w:cs="Arial"/>
                <w:sz w:val="16"/>
                <w:szCs w:val="16"/>
              </w:rPr>
            </w:pPr>
            <w:r w:rsidRPr="008D77BC">
              <w:rPr>
                <w:rFonts w:ascii="Arial" w:eastAsia="Arial" w:hAnsi="Arial" w:cs="Arial"/>
                <w:sz w:val="16"/>
                <w:szCs w:val="16"/>
              </w:rPr>
              <w:t xml:space="preserve">Ejecutar la Evaluación del Desempeño de su personal, en los términos y condiciones que le sean solicitados. </w:t>
            </w:r>
          </w:p>
          <w:p w:rsidR="00625C7E" w:rsidRPr="008D77BC" w:rsidRDefault="00625C7E" w:rsidP="00625C7E">
            <w:pPr>
              <w:pBdr>
                <w:top w:val="nil"/>
                <w:left w:val="nil"/>
                <w:bottom w:val="nil"/>
                <w:right w:val="nil"/>
                <w:between w:val="nil"/>
              </w:pBdr>
              <w:spacing w:after="0" w:line="240" w:lineRule="auto"/>
              <w:ind w:left="720"/>
              <w:rPr>
                <w:rFonts w:ascii="Arial" w:eastAsia="Arial" w:hAnsi="Arial" w:cs="Arial"/>
                <w:sz w:val="16"/>
                <w:szCs w:val="16"/>
              </w:rPr>
            </w:pPr>
          </w:p>
          <w:p w:rsidR="00625C7E" w:rsidRPr="008D77BC" w:rsidRDefault="00625C7E" w:rsidP="00BC1BC8">
            <w:pPr>
              <w:numPr>
                <w:ilvl w:val="0"/>
                <w:numId w:val="17"/>
              </w:numPr>
              <w:pBdr>
                <w:top w:val="nil"/>
                <w:left w:val="nil"/>
                <w:bottom w:val="nil"/>
                <w:right w:val="nil"/>
                <w:between w:val="nil"/>
              </w:pBdr>
              <w:spacing w:after="240" w:line="240" w:lineRule="auto"/>
              <w:jc w:val="both"/>
              <w:rPr>
                <w:rFonts w:ascii="Arial" w:eastAsia="Arial" w:hAnsi="Arial" w:cs="Arial"/>
                <w:b/>
                <w:sz w:val="16"/>
                <w:szCs w:val="16"/>
                <w:u w:val="single"/>
              </w:rPr>
            </w:pPr>
            <w:r w:rsidRPr="008D77BC">
              <w:rPr>
                <w:rFonts w:ascii="Arial" w:eastAsia="Arial" w:hAnsi="Arial" w:cs="Arial"/>
                <w:sz w:val="16"/>
                <w:szCs w:val="16"/>
              </w:rPr>
              <w:t>Las demás que le determine el Ayuntamiento, la Dirección General de Políticas Públicas y la normatividad aplicable.</w:t>
            </w:r>
          </w:p>
        </w:tc>
      </w:tr>
      <w:tr w:rsidR="00625C7E" w:rsidRPr="008D77BC" w:rsidTr="00625C7E">
        <w:trPr>
          <w:trHeight w:val="274"/>
          <w:jc w:val="center"/>
        </w:trPr>
        <w:tc>
          <w:tcPr>
            <w:tcW w:w="8126" w:type="dxa"/>
            <w:tcBorders>
              <w:top w:val="nil"/>
              <w:left w:val="nil"/>
              <w:bottom w:val="nil"/>
              <w:right w:val="nil"/>
            </w:tcBorders>
          </w:tcPr>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b/>
                <w:sz w:val="16"/>
                <w:szCs w:val="16"/>
              </w:rPr>
              <w:t>IV.</w:t>
            </w:r>
            <w:r w:rsidRPr="008D77BC">
              <w:rPr>
                <w:rFonts w:ascii="Arial" w:eastAsia="Arial" w:hAnsi="Arial" w:cs="Arial"/>
                <w:sz w:val="16"/>
                <w:szCs w:val="16"/>
              </w:rPr>
              <w:t xml:space="preserve"> La Dirección de Seguimiento y Evaluación es la dependencia municipal encargada de formular la planeación, programación y desarrollo del Programa Anual de Evaluación; mismo que monitorea el seguimiento y la evaluación de la Administración Pública Municipal en los rubros: del Programa Presupuestario Anual; del Programa Operativo Anual; de los programas sociales del municipio y de los fondos de origen federal. Con el fin de verificar el cumplimiento de los indicadores administrativos y estratégicos del Plan Municipal de Desarrollo, obteniendo y conociendo el resultado general de la gestión en curso.</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Para el desempeño de su gestión cuenta con las siguientes atribuciones:</w:t>
            </w:r>
          </w:p>
          <w:p w:rsidR="00625C7E" w:rsidRPr="008D77BC" w:rsidRDefault="00625C7E" w:rsidP="00BC1BC8">
            <w:pPr>
              <w:numPr>
                <w:ilvl w:val="0"/>
                <w:numId w:val="18"/>
              </w:numPr>
              <w:pBdr>
                <w:top w:val="nil"/>
                <w:left w:val="nil"/>
                <w:bottom w:val="nil"/>
                <w:right w:val="nil"/>
                <w:between w:val="nil"/>
              </w:pBdr>
              <w:spacing w:before="240" w:after="240" w:line="240" w:lineRule="auto"/>
              <w:ind w:left="727"/>
              <w:jc w:val="both"/>
              <w:rPr>
                <w:rFonts w:ascii="Arial" w:eastAsia="Arial" w:hAnsi="Arial" w:cs="Arial"/>
                <w:sz w:val="16"/>
                <w:szCs w:val="16"/>
              </w:rPr>
            </w:pPr>
            <w:r w:rsidRPr="008D77BC">
              <w:rPr>
                <w:rFonts w:ascii="Arial" w:eastAsia="Arial" w:hAnsi="Arial" w:cs="Arial"/>
                <w:sz w:val="16"/>
                <w:szCs w:val="16"/>
              </w:rPr>
              <w:t>Elaborar, presentar y ejecutar Plan Anual de Evaluación;</w:t>
            </w:r>
          </w:p>
          <w:p w:rsidR="00625C7E" w:rsidRPr="008D77BC" w:rsidRDefault="00625C7E" w:rsidP="00BC1BC8">
            <w:pPr>
              <w:numPr>
                <w:ilvl w:val="0"/>
                <w:numId w:val="18"/>
              </w:numPr>
              <w:pBdr>
                <w:top w:val="nil"/>
                <w:left w:val="nil"/>
                <w:bottom w:val="nil"/>
                <w:right w:val="nil"/>
                <w:between w:val="nil"/>
              </w:pBdr>
              <w:spacing w:before="240" w:after="240" w:line="240" w:lineRule="auto"/>
              <w:ind w:left="727"/>
              <w:jc w:val="both"/>
              <w:rPr>
                <w:rFonts w:ascii="Arial" w:eastAsia="Arial" w:hAnsi="Arial" w:cs="Arial"/>
                <w:sz w:val="16"/>
                <w:szCs w:val="16"/>
              </w:rPr>
            </w:pPr>
            <w:r w:rsidRPr="008D77BC">
              <w:rPr>
                <w:rFonts w:ascii="Arial" w:eastAsia="Arial" w:hAnsi="Arial" w:cs="Arial"/>
                <w:sz w:val="16"/>
                <w:szCs w:val="16"/>
              </w:rPr>
              <w:t>Monitorear y Evaluar el cumplimiento del Plan Municipal de Desarrollo (PMD), definiendo y aplicando los instrumentos y mecanismos para la evaluación del mismo, así como de la programación municipal y de la ejecución de los proyectos que forman parte de éste;</w:t>
            </w:r>
          </w:p>
          <w:p w:rsidR="00625C7E" w:rsidRPr="008D77BC" w:rsidRDefault="00625C7E" w:rsidP="00BC1BC8">
            <w:pPr>
              <w:numPr>
                <w:ilvl w:val="0"/>
                <w:numId w:val="18"/>
              </w:numPr>
              <w:pBdr>
                <w:top w:val="nil"/>
                <w:left w:val="nil"/>
                <w:bottom w:val="nil"/>
                <w:right w:val="nil"/>
                <w:between w:val="nil"/>
              </w:pBdr>
              <w:spacing w:before="240" w:after="240" w:line="240" w:lineRule="auto"/>
              <w:ind w:left="727"/>
              <w:jc w:val="both"/>
              <w:rPr>
                <w:rFonts w:ascii="Arial" w:eastAsia="Arial" w:hAnsi="Arial" w:cs="Arial"/>
                <w:sz w:val="16"/>
                <w:szCs w:val="16"/>
              </w:rPr>
            </w:pPr>
            <w:r w:rsidRPr="008D77BC">
              <w:rPr>
                <w:rFonts w:ascii="Arial" w:eastAsia="Arial" w:hAnsi="Arial" w:cs="Arial"/>
                <w:sz w:val="16"/>
                <w:szCs w:val="16"/>
              </w:rPr>
              <w:t>Coordinar, diseñar y organizar los informes trimestrales de la Administración Pública Municipal centralizada y descentralizada; así como, capacitar a las dependencias respecto a la presentación de los informes de avance;</w:t>
            </w:r>
          </w:p>
          <w:p w:rsidR="00625C7E" w:rsidRPr="008D77BC" w:rsidRDefault="00625C7E" w:rsidP="00BC1BC8">
            <w:pPr>
              <w:numPr>
                <w:ilvl w:val="0"/>
                <w:numId w:val="18"/>
              </w:numPr>
              <w:pBdr>
                <w:top w:val="nil"/>
                <w:left w:val="nil"/>
                <w:bottom w:val="nil"/>
                <w:right w:val="nil"/>
                <w:between w:val="nil"/>
              </w:pBdr>
              <w:spacing w:before="240" w:after="240" w:line="240" w:lineRule="auto"/>
              <w:ind w:left="727"/>
              <w:jc w:val="both"/>
              <w:rPr>
                <w:rFonts w:ascii="Arial" w:eastAsia="Arial" w:hAnsi="Arial" w:cs="Arial"/>
                <w:sz w:val="16"/>
                <w:szCs w:val="16"/>
              </w:rPr>
            </w:pPr>
            <w:r w:rsidRPr="008D77BC">
              <w:rPr>
                <w:rFonts w:ascii="Arial" w:eastAsia="Arial" w:hAnsi="Arial" w:cs="Arial"/>
                <w:sz w:val="16"/>
                <w:szCs w:val="16"/>
              </w:rPr>
              <w:t>Monitorear el Sistema Municipal de Indicadores, así como los informes de avance de los programas, proyectos y demás acciones comprendidas en los Programas Operativos Anuales;</w:t>
            </w:r>
          </w:p>
          <w:p w:rsidR="00625C7E" w:rsidRPr="008D77BC" w:rsidRDefault="00625C7E" w:rsidP="00BC1BC8">
            <w:pPr>
              <w:numPr>
                <w:ilvl w:val="0"/>
                <w:numId w:val="18"/>
              </w:numPr>
              <w:pBdr>
                <w:top w:val="nil"/>
                <w:left w:val="nil"/>
                <w:bottom w:val="nil"/>
                <w:right w:val="nil"/>
                <w:between w:val="nil"/>
              </w:pBdr>
              <w:spacing w:before="240" w:after="240" w:line="240" w:lineRule="auto"/>
              <w:ind w:left="727"/>
              <w:jc w:val="both"/>
              <w:rPr>
                <w:rFonts w:ascii="Arial" w:eastAsia="Arial" w:hAnsi="Arial" w:cs="Arial"/>
                <w:sz w:val="16"/>
                <w:szCs w:val="16"/>
              </w:rPr>
            </w:pPr>
            <w:r w:rsidRPr="008D77BC">
              <w:rPr>
                <w:rFonts w:ascii="Arial" w:eastAsia="Arial" w:hAnsi="Arial" w:cs="Arial"/>
                <w:sz w:val="16"/>
                <w:szCs w:val="16"/>
              </w:rPr>
              <w:t>Elaborar y dar seguimiento a las retroalimentaciones de los reportes trimestrales, verificando el avance y cumplimiento de los objetivos de Plan Municipal de Desarrollo;</w:t>
            </w:r>
          </w:p>
          <w:p w:rsidR="00625C7E" w:rsidRPr="008D77BC" w:rsidRDefault="00625C7E" w:rsidP="00BC1BC8">
            <w:pPr>
              <w:numPr>
                <w:ilvl w:val="0"/>
                <w:numId w:val="18"/>
              </w:numPr>
              <w:pBdr>
                <w:top w:val="nil"/>
                <w:left w:val="nil"/>
                <w:bottom w:val="nil"/>
                <w:right w:val="nil"/>
                <w:between w:val="nil"/>
              </w:pBdr>
              <w:spacing w:before="240" w:after="240" w:line="240" w:lineRule="auto"/>
              <w:ind w:left="727"/>
              <w:jc w:val="both"/>
              <w:rPr>
                <w:rFonts w:ascii="Arial" w:eastAsia="Arial" w:hAnsi="Arial" w:cs="Arial"/>
                <w:sz w:val="16"/>
                <w:szCs w:val="16"/>
              </w:rPr>
            </w:pPr>
            <w:r w:rsidRPr="008D77BC">
              <w:rPr>
                <w:rFonts w:ascii="Arial" w:eastAsia="Arial" w:hAnsi="Arial" w:cs="Arial"/>
                <w:sz w:val="16"/>
                <w:szCs w:val="16"/>
              </w:rPr>
              <w:t>Evaluar a la administración pública municipal y generar y monitorear los planes de mejora, según corresponda;</w:t>
            </w:r>
          </w:p>
          <w:p w:rsidR="00625C7E" w:rsidRPr="008D77BC" w:rsidRDefault="00625C7E" w:rsidP="00BC1BC8">
            <w:pPr>
              <w:numPr>
                <w:ilvl w:val="0"/>
                <w:numId w:val="18"/>
              </w:numPr>
              <w:pBdr>
                <w:top w:val="nil"/>
                <w:left w:val="nil"/>
                <w:bottom w:val="nil"/>
                <w:right w:val="nil"/>
                <w:between w:val="nil"/>
              </w:pBdr>
              <w:spacing w:before="240" w:after="240" w:line="240" w:lineRule="auto"/>
              <w:ind w:left="727"/>
              <w:jc w:val="both"/>
              <w:rPr>
                <w:rFonts w:ascii="Arial" w:eastAsia="Arial" w:hAnsi="Arial" w:cs="Arial"/>
                <w:sz w:val="16"/>
                <w:szCs w:val="16"/>
              </w:rPr>
            </w:pPr>
            <w:r w:rsidRPr="008D77BC">
              <w:rPr>
                <w:rFonts w:ascii="Arial" w:eastAsia="Arial" w:hAnsi="Arial" w:cs="Arial"/>
                <w:sz w:val="16"/>
                <w:szCs w:val="16"/>
              </w:rPr>
              <w:t>Elaborar, establecer, ejecutar y registrar las evaluaciones correspondientes a los diversos Programas Sociales Municipales (PSM) promovidos por el Gobierno Municipal;</w:t>
            </w:r>
          </w:p>
          <w:p w:rsidR="00625C7E" w:rsidRPr="008D77BC" w:rsidRDefault="00625C7E" w:rsidP="00BC1BC8">
            <w:pPr>
              <w:numPr>
                <w:ilvl w:val="0"/>
                <w:numId w:val="18"/>
              </w:numPr>
              <w:pBdr>
                <w:top w:val="nil"/>
                <w:left w:val="nil"/>
                <w:bottom w:val="nil"/>
                <w:right w:val="nil"/>
                <w:between w:val="nil"/>
              </w:pBdr>
              <w:spacing w:before="240" w:after="240" w:line="240" w:lineRule="auto"/>
              <w:ind w:left="727"/>
              <w:jc w:val="both"/>
              <w:rPr>
                <w:rFonts w:ascii="Arial" w:eastAsia="Arial" w:hAnsi="Arial" w:cs="Arial"/>
                <w:sz w:val="16"/>
                <w:szCs w:val="16"/>
              </w:rPr>
            </w:pPr>
            <w:r w:rsidRPr="008D77BC">
              <w:rPr>
                <w:rFonts w:ascii="Arial" w:eastAsia="Arial" w:hAnsi="Arial" w:cs="Arial"/>
                <w:sz w:val="16"/>
                <w:szCs w:val="16"/>
              </w:rPr>
              <w:t>Coadyuvar en la realización, modificación y presentación de las reglas de operación de los programas sociales municipales;</w:t>
            </w:r>
          </w:p>
          <w:p w:rsidR="00625C7E" w:rsidRPr="008D77BC" w:rsidRDefault="00625C7E" w:rsidP="00BC1BC8">
            <w:pPr>
              <w:numPr>
                <w:ilvl w:val="0"/>
                <w:numId w:val="18"/>
              </w:numPr>
              <w:pBdr>
                <w:top w:val="nil"/>
                <w:left w:val="nil"/>
                <w:bottom w:val="nil"/>
                <w:right w:val="nil"/>
                <w:between w:val="nil"/>
              </w:pBdr>
              <w:spacing w:before="240" w:after="240" w:line="240" w:lineRule="auto"/>
              <w:ind w:left="727"/>
              <w:jc w:val="both"/>
              <w:rPr>
                <w:rFonts w:ascii="Arial" w:eastAsia="Arial" w:hAnsi="Arial" w:cs="Arial"/>
                <w:sz w:val="16"/>
                <w:szCs w:val="16"/>
              </w:rPr>
            </w:pPr>
            <w:r w:rsidRPr="008D77BC">
              <w:rPr>
                <w:rFonts w:ascii="Arial" w:eastAsia="Arial" w:hAnsi="Arial" w:cs="Arial"/>
                <w:sz w:val="16"/>
                <w:szCs w:val="16"/>
              </w:rPr>
              <w:t>Participar en los comités de valoración de los Programas Sociales Municipales (PSM), así como, emitir opiniones técnicas encaminadas al desarrollo óptimo de dichos programas;</w:t>
            </w:r>
          </w:p>
          <w:p w:rsidR="00625C7E" w:rsidRPr="008D77BC" w:rsidRDefault="00625C7E" w:rsidP="00BC1BC8">
            <w:pPr>
              <w:numPr>
                <w:ilvl w:val="0"/>
                <w:numId w:val="18"/>
              </w:numPr>
              <w:pBdr>
                <w:top w:val="nil"/>
                <w:left w:val="nil"/>
                <w:bottom w:val="nil"/>
                <w:right w:val="nil"/>
                <w:between w:val="nil"/>
              </w:pBdr>
              <w:spacing w:before="240" w:after="240" w:line="240" w:lineRule="auto"/>
              <w:ind w:left="727"/>
              <w:jc w:val="both"/>
              <w:rPr>
                <w:rFonts w:ascii="Arial" w:eastAsia="Arial" w:hAnsi="Arial" w:cs="Arial"/>
                <w:sz w:val="16"/>
                <w:szCs w:val="16"/>
              </w:rPr>
            </w:pPr>
            <w:r w:rsidRPr="008D77BC">
              <w:rPr>
                <w:rFonts w:ascii="Arial" w:eastAsia="Arial" w:hAnsi="Arial" w:cs="Arial"/>
                <w:sz w:val="16"/>
                <w:szCs w:val="16"/>
              </w:rPr>
              <w:t>Dar seguimiento, verificar y dictaminar el cumplimiento de los planes de mejora de los Programas Sociales Municipales (PSM);</w:t>
            </w:r>
          </w:p>
          <w:p w:rsidR="00625C7E" w:rsidRPr="008D77BC" w:rsidRDefault="00625C7E" w:rsidP="00BC1BC8">
            <w:pPr>
              <w:numPr>
                <w:ilvl w:val="0"/>
                <w:numId w:val="18"/>
              </w:numPr>
              <w:pBdr>
                <w:top w:val="nil"/>
                <w:left w:val="nil"/>
                <w:bottom w:val="nil"/>
                <w:right w:val="nil"/>
                <w:between w:val="nil"/>
              </w:pBdr>
              <w:spacing w:before="240" w:after="240" w:line="240" w:lineRule="auto"/>
              <w:ind w:left="727"/>
              <w:jc w:val="both"/>
              <w:rPr>
                <w:rFonts w:ascii="Arial" w:eastAsia="Arial" w:hAnsi="Arial" w:cs="Arial"/>
                <w:sz w:val="16"/>
                <w:szCs w:val="16"/>
              </w:rPr>
            </w:pPr>
            <w:r w:rsidRPr="008D77BC">
              <w:rPr>
                <w:rFonts w:ascii="Arial" w:eastAsia="Arial" w:hAnsi="Arial" w:cs="Arial"/>
                <w:sz w:val="16"/>
                <w:szCs w:val="16"/>
              </w:rPr>
              <w:t>Elaborar los términos de referencia y proponer el tipo de evaluación que requiera cada uno de los Fondos de Origen Federal (FOF) apegados a la Ley de Contabilidad Gubernamental y leyes aplicables;</w:t>
            </w:r>
          </w:p>
          <w:p w:rsidR="00625C7E" w:rsidRPr="008D77BC" w:rsidRDefault="00625C7E" w:rsidP="00BC1BC8">
            <w:pPr>
              <w:numPr>
                <w:ilvl w:val="0"/>
                <w:numId w:val="18"/>
              </w:numPr>
              <w:pBdr>
                <w:top w:val="nil"/>
                <w:left w:val="nil"/>
                <w:bottom w:val="nil"/>
                <w:right w:val="nil"/>
                <w:between w:val="nil"/>
              </w:pBdr>
              <w:spacing w:before="240" w:after="240" w:line="240" w:lineRule="auto"/>
              <w:ind w:left="727"/>
              <w:jc w:val="both"/>
              <w:rPr>
                <w:rFonts w:ascii="Arial" w:eastAsia="Arial" w:hAnsi="Arial" w:cs="Arial"/>
                <w:sz w:val="16"/>
                <w:szCs w:val="16"/>
              </w:rPr>
            </w:pPr>
            <w:r w:rsidRPr="008D77BC">
              <w:rPr>
                <w:rFonts w:ascii="Arial" w:eastAsia="Arial" w:hAnsi="Arial" w:cs="Arial"/>
                <w:sz w:val="16"/>
                <w:szCs w:val="16"/>
              </w:rPr>
              <w:t>Proponer a los equipos técnicos responsables de la ejecución de las evaluaciones a los Fondos de Origen Federal (FOF) conforme con la normatividad correspondiente;</w:t>
            </w:r>
          </w:p>
          <w:p w:rsidR="00625C7E" w:rsidRPr="008D77BC" w:rsidRDefault="00625C7E" w:rsidP="00BC1BC8">
            <w:pPr>
              <w:numPr>
                <w:ilvl w:val="0"/>
                <w:numId w:val="18"/>
              </w:numPr>
              <w:pBdr>
                <w:top w:val="nil"/>
                <w:left w:val="nil"/>
                <w:bottom w:val="nil"/>
                <w:right w:val="nil"/>
                <w:between w:val="nil"/>
              </w:pBdr>
              <w:spacing w:before="240" w:after="240" w:line="240" w:lineRule="auto"/>
              <w:ind w:left="727"/>
              <w:jc w:val="both"/>
              <w:rPr>
                <w:rFonts w:ascii="Arial" w:eastAsia="Arial" w:hAnsi="Arial" w:cs="Arial"/>
                <w:sz w:val="16"/>
                <w:szCs w:val="16"/>
              </w:rPr>
            </w:pPr>
            <w:r w:rsidRPr="008D77BC">
              <w:rPr>
                <w:rFonts w:ascii="Arial" w:eastAsia="Arial" w:hAnsi="Arial" w:cs="Arial"/>
                <w:sz w:val="16"/>
                <w:szCs w:val="16"/>
              </w:rPr>
              <w:t>Coordinar y vigilar los procesos administrativos, jurídicos y financieros desprendidos de la contratación del equipo evaluador de los Fondos de Origen Federal (FOF), con el fin de garantizar el cumplimiento de los términos de referencia y dictaminar los resultados de las evaluaciones a los mismos;</w:t>
            </w:r>
          </w:p>
          <w:p w:rsidR="00625C7E" w:rsidRPr="008D77BC" w:rsidRDefault="00625C7E" w:rsidP="00BC1BC8">
            <w:pPr>
              <w:numPr>
                <w:ilvl w:val="0"/>
                <w:numId w:val="18"/>
              </w:numPr>
              <w:pBdr>
                <w:top w:val="nil"/>
                <w:left w:val="nil"/>
                <w:bottom w:val="nil"/>
                <w:right w:val="nil"/>
                <w:between w:val="nil"/>
              </w:pBdr>
              <w:spacing w:before="240" w:after="240" w:line="240" w:lineRule="auto"/>
              <w:ind w:left="727"/>
              <w:jc w:val="both"/>
              <w:rPr>
                <w:rFonts w:ascii="Arial" w:eastAsia="Arial" w:hAnsi="Arial" w:cs="Arial"/>
                <w:sz w:val="16"/>
                <w:szCs w:val="16"/>
              </w:rPr>
            </w:pPr>
            <w:r w:rsidRPr="008D77BC">
              <w:rPr>
                <w:rFonts w:ascii="Arial" w:eastAsia="Arial" w:hAnsi="Arial" w:cs="Arial"/>
                <w:sz w:val="16"/>
                <w:szCs w:val="16"/>
              </w:rPr>
              <w:t>Organizar y convocar las presentaciones de resultados de cada una de las evaluaciones de los Fondos de Origen Federal (FOF);</w:t>
            </w:r>
          </w:p>
          <w:p w:rsidR="00625C7E" w:rsidRPr="008D77BC" w:rsidRDefault="00625C7E" w:rsidP="00BC1BC8">
            <w:pPr>
              <w:numPr>
                <w:ilvl w:val="0"/>
                <w:numId w:val="18"/>
              </w:numPr>
              <w:pBdr>
                <w:top w:val="nil"/>
                <w:left w:val="nil"/>
                <w:bottom w:val="nil"/>
                <w:right w:val="nil"/>
                <w:between w:val="nil"/>
              </w:pBdr>
              <w:spacing w:before="240" w:after="240" w:line="240" w:lineRule="auto"/>
              <w:ind w:left="727"/>
              <w:jc w:val="both"/>
              <w:rPr>
                <w:rFonts w:ascii="Arial" w:eastAsia="Arial" w:hAnsi="Arial" w:cs="Arial"/>
                <w:sz w:val="16"/>
                <w:szCs w:val="16"/>
              </w:rPr>
            </w:pPr>
            <w:r w:rsidRPr="008D77BC">
              <w:rPr>
                <w:rFonts w:ascii="Arial" w:eastAsia="Arial" w:hAnsi="Arial" w:cs="Arial"/>
                <w:sz w:val="16"/>
                <w:szCs w:val="16"/>
              </w:rPr>
              <w:t>Recibir, atender y subsanar las observaciones emitidas por la Auditoría Superior de la Federación en referencia al Plan Anual de Evaluación;</w:t>
            </w:r>
          </w:p>
          <w:p w:rsidR="00625C7E" w:rsidRPr="008D77BC" w:rsidRDefault="00625C7E" w:rsidP="00BC1BC8">
            <w:pPr>
              <w:numPr>
                <w:ilvl w:val="0"/>
                <w:numId w:val="18"/>
              </w:numPr>
              <w:pBdr>
                <w:top w:val="nil"/>
                <w:left w:val="nil"/>
                <w:bottom w:val="nil"/>
                <w:right w:val="nil"/>
                <w:between w:val="nil"/>
              </w:pBdr>
              <w:spacing w:before="240" w:after="240" w:line="240" w:lineRule="auto"/>
              <w:ind w:left="727"/>
              <w:jc w:val="both"/>
              <w:rPr>
                <w:rFonts w:ascii="Arial" w:eastAsia="Arial" w:hAnsi="Arial" w:cs="Arial"/>
                <w:sz w:val="16"/>
                <w:szCs w:val="16"/>
              </w:rPr>
            </w:pPr>
            <w:r w:rsidRPr="008D77BC">
              <w:rPr>
                <w:rFonts w:ascii="Arial" w:eastAsia="Arial" w:hAnsi="Arial" w:cs="Arial"/>
                <w:sz w:val="16"/>
                <w:szCs w:val="16"/>
              </w:rPr>
              <w:t>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w:t>
            </w:r>
          </w:p>
          <w:p w:rsidR="00625C7E" w:rsidRPr="008D77BC" w:rsidRDefault="00625C7E" w:rsidP="00BC1BC8">
            <w:pPr>
              <w:numPr>
                <w:ilvl w:val="0"/>
                <w:numId w:val="18"/>
              </w:numPr>
              <w:pBdr>
                <w:top w:val="nil"/>
                <w:left w:val="nil"/>
                <w:bottom w:val="nil"/>
                <w:right w:val="nil"/>
                <w:between w:val="nil"/>
              </w:pBdr>
              <w:spacing w:before="240" w:after="240" w:line="240" w:lineRule="auto"/>
              <w:ind w:left="727"/>
              <w:jc w:val="both"/>
              <w:rPr>
                <w:rFonts w:ascii="Arial" w:eastAsia="Arial" w:hAnsi="Arial" w:cs="Arial"/>
                <w:sz w:val="16"/>
                <w:szCs w:val="16"/>
              </w:rPr>
            </w:pPr>
            <w:r w:rsidRPr="008D77BC">
              <w:rPr>
                <w:rFonts w:ascii="Arial" w:eastAsia="Arial" w:hAnsi="Arial" w:cs="Arial"/>
                <w:sz w:val="16"/>
                <w:szCs w:val="16"/>
              </w:rPr>
              <w:t>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w:t>
            </w:r>
          </w:p>
          <w:p w:rsidR="00625C7E" w:rsidRPr="008D77BC" w:rsidRDefault="00625C7E" w:rsidP="00BC1BC8">
            <w:pPr>
              <w:numPr>
                <w:ilvl w:val="0"/>
                <w:numId w:val="18"/>
              </w:numPr>
              <w:pBdr>
                <w:top w:val="nil"/>
                <w:left w:val="nil"/>
                <w:bottom w:val="nil"/>
                <w:right w:val="nil"/>
                <w:between w:val="nil"/>
              </w:pBdr>
              <w:spacing w:before="240" w:after="240" w:line="240" w:lineRule="auto"/>
              <w:ind w:left="727"/>
              <w:jc w:val="both"/>
              <w:rPr>
                <w:rFonts w:ascii="Arial" w:eastAsia="Arial" w:hAnsi="Arial" w:cs="Arial"/>
                <w:sz w:val="16"/>
                <w:szCs w:val="16"/>
              </w:rPr>
            </w:pPr>
            <w:r w:rsidRPr="008D77BC">
              <w:rPr>
                <w:rFonts w:ascii="Arial" w:eastAsia="Arial" w:hAnsi="Arial" w:cs="Arial"/>
                <w:sz w:val="16"/>
                <w:szCs w:val="16"/>
              </w:rPr>
              <w:t>Elaborar, presentar y ejecutar los programas operativos anuales de su dependencia e informar sobre su cumplimiento a través de los informes trimestrales.</w:t>
            </w:r>
          </w:p>
          <w:p w:rsidR="00625C7E" w:rsidRPr="008D77BC" w:rsidRDefault="00625C7E" w:rsidP="00BC1BC8">
            <w:pPr>
              <w:numPr>
                <w:ilvl w:val="0"/>
                <w:numId w:val="18"/>
              </w:numPr>
              <w:pBdr>
                <w:top w:val="nil"/>
                <w:left w:val="nil"/>
                <w:bottom w:val="nil"/>
                <w:right w:val="nil"/>
                <w:between w:val="nil"/>
              </w:pBdr>
              <w:spacing w:before="240" w:after="240" w:line="240" w:lineRule="auto"/>
              <w:ind w:left="727"/>
              <w:jc w:val="both"/>
              <w:rPr>
                <w:rFonts w:ascii="Arial" w:eastAsia="Arial" w:hAnsi="Arial" w:cs="Arial"/>
                <w:sz w:val="16"/>
                <w:szCs w:val="16"/>
              </w:rPr>
            </w:pPr>
            <w:r w:rsidRPr="008D77BC">
              <w:rPr>
                <w:rFonts w:ascii="Arial" w:eastAsia="Arial" w:hAnsi="Arial" w:cs="Arial"/>
                <w:sz w:val="16"/>
                <w:szCs w:val="16"/>
              </w:rPr>
              <w:t xml:space="preserve">Informar a la Dirección General de Políticas Públicas, sobre los avances de sus actividades y los resultados estadísticos que permitan medir el cumplimiento de sus objetivos, en los términos y condiciones que le sean indicados; </w:t>
            </w:r>
          </w:p>
          <w:p w:rsidR="00625C7E" w:rsidRPr="008D77BC" w:rsidRDefault="00625C7E" w:rsidP="00BC1BC8">
            <w:pPr>
              <w:numPr>
                <w:ilvl w:val="0"/>
                <w:numId w:val="18"/>
              </w:numPr>
              <w:pBdr>
                <w:top w:val="nil"/>
                <w:left w:val="nil"/>
                <w:bottom w:val="nil"/>
                <w:right w:val="nil"/>
                <w:between w:val="nil"/>
              </w:pBdr>
              <w:spacing w:before="240" w:after="240" w:line="240" w:lineRule="auto"/>
              <w:ind w:left="727"/>
              <w:jc w:val="both"/>
              <w:rPr>
                <w:rFonts w:ascii="Arial" w:eastAsia="Arial" w:hAnsi="Arial" w:cs="Arial"/>
                <w:sz w:val="16"/>
                <w:szCs w:val="16"/>
              </w:rPr>
            </w:pPr>
            <w:r w:rsidRPr="008D77BC">
              <w:rPr>
                <w:rFonts w:ascii="Arial" w:eastAsia="Arial" w:hAnsi="Arial" w:cs="Arial"/>
                <w:sz w:val="16"/>
                <w:szCs w:val="16"/>
              </w:rPr>
              <w:t xml:space="preserve">Coadyuvar con la Dirección General de Políticas Públicas, en todos los programas, proyectos y acciones que le sean encomendados en los términos y tiempos que le sean impuestos y que señale la normatividad aplicable; </w:t>
            </w:r>
          </w:p>
          <w:p w:rsidR="00625C7E" w:rsidRPr="008D77BC" w:rsidRDefault="00625C7E" w:rsidP="00BC1BC8">
            <w:pPr>
              <w:numPr>
                <w:ilvl w:val="0"/>
                <w:numId w:val="18"/>
              </w:numPr>
              <w:pBdr>
                <w:top w:val="nil"/>
                <w:left w:val="nil"/>
                <w:bottom w:val="nil"/>
                <w:right w:val="nil"/>
                <w:between w:val="nil"/>
              </w:pBdr>
              <w:spacing w:before="240" w:after="240" w:line="240" w:lineRule="auto"/>
              <w:ind w:left="727"/>
              <w:jc w:val="both"/>
              <w:rPr>
                <w:rFonts w:ascii="Arial" w:eastAsia="Arial" w:hAnsi="Arial" w:cs="Arial"/>
                <w:sz w:val="16"/>
                <w:szCs w:val="16"/>
              </w:rPr>
            </w:pPr>
            <w:r w:rsidRPr="008D77BC">
              <w:rPr>
                <w:rFonts w:ascii="Arial" w:eastAsia="Arial" w:hAnsi="Arial" w:cs="Arial"/>
                <w:sz w:val="16"/>
                <w:szCs w:val="16"/>
              </w:rPr>
              <w:t xml:space="preserve">Ejecutar la Evaluación del Desempeño de su personal, en los términos y condiciones que le sean solicitados. </w:t>
            </w:r>
          </w:p>
          <w:p w:rsidR="00625C7E" w:rsidRPr="008D77BC" w:rsidRDefault="00625C7E" w:rsidP="00BC1BC8">
            <w:pPr>
              <w:numPr>
                <w:ilvl w:val="0"/>
                <w:numId w:val="18"/>
              </w:numPr>
              <w:pBdr>
                <w:top w:val="nil"/>
                <w:left w:val="nil"/>
                <w:bottom w:val="nil"/>
                <w:right w:val="nil"/>
                <w:between w:val="nil"/>
              </w:pBdr>
              <w:spacing w:before="240" w:after="240" w:line="240" w:lineRule="auto"/>
              <w:ind w:left="727"/>
              <w:jc w:val="both"/>
              <w:rPr>
                <w:rFonts w:ascii="Arial" w:eastAsia="Arial" w:hAnsi="Arial" w:cs="Arial"/>
                <w:sz w:val="16"/>
                <w:szCs w:val="16"/>
              </w:rPr>
            </w:pPr>
            <w:r w:rsidRPr="008D77BC">
              <w:rPr>
                <w:rFonts w:ascii="Arial" w:eastAsia="Arial" w:hAnsi="Arial" w:cs="Arial"/>
                <w:sz w:val="16"/>
                <w:szCs w:val="16"/>
              </w:rPr>
              <w:t>Las demás que le determine el Ayuntamiento, la Dirección General de Políticas Públicas y la normatividad aplicable.</w:t>
            </w:r>
          </w:p>
        </w:tc>
      </w:tr>
      <w:tr w:rsidR="00625C7E" w:rsidRPr="008D77BC" w:rsidTr="00625C7E">
        <w:trPr>
          <w:trHeight w:val="274"/>
          <w:jc w:val="center"/>
        </w:trPr>
        <w:tc>
          <w:tcPr>
            <w:tcW w:w="8126" w:type="dxa"/>
            <w:tcBorders>
              <w:top w:val="nil"/>
              <w:left w:val="nil"/>
              <w:bottom w:val="nil"/>
              <w:right w:val="nil"/>
            </w:tcBorders>
          </w:tcPr>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sz w:val="16"/>
                <w:szCs w:val="16"/>
              </w:rPr>
            </w:pP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sz w:val="16"/>
                <w:szCs w:val="16"/>
              </w:rPr>
            </w:pPr>
            <w:r w:rsidRPr="008D77BC">
              <w:rPr>
                <w:rFonts w:ascii="Arial" w:eastAsia="Arial" w:hAnsi="Arial" w:cs="Arial"/>
                <w:b/>
                <w:sz w:val="16"/>
                <w:szCs w:val="16"/>
              </w:rPr>
              <w:t>V.</w:t>
            </w:r>
            <w:r w:rsidRPr="008D77BC">
              <w:rPr>
                <w:rFonts w:ascii="Arial" w:eastAsia="Arial" w:hAnsi="Arial" w:cs="Arial"/>
                <w:sz w:val="16"/>
                <w:szCs w:val="16"/>
              </w:rPr>
              <w:t xml:space="preserve"> La Dirección de Políticas Públicas para la Seguridad Ciudadana es la dependencia municipal encargada de formular las políticas, planes y programas en materia de seguridad ciudadana la cual incluye propuestas de políticas integrales, encaminadas a garantizar los derechos humanos, el fortalecimiento del tejido social y construcción de la paz.</w:t>
            </w: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sz w:val="16"/>
                <w:szCs w:val="16"/>
              </w:rPr>
            </w:pPr>
          </w:p>
          <w:p w:rsidR="00625C7E" w:rsidRPr="008D77BC" w:rsidRDefault="00625C7E" w:rsidP="00625C7E">
            <w:pPr>
              <w:pBdr>
                <w:top w:val="nil"/>
                <w:left w:val="nil"/>
                <w:bottom w:val="nil"/>
                <w:right w:val="nil"/>
                <w:between w:val="nil"/>
              </w:pBdr>
              <w:spacing w:after="0" w:line="240" w:lineRule="auto"/>
              <w:jc w:val="both"/>
              <w:rPr>
                <w:rFonts w:ascii="Arial" w:eastAsia="Arial" w:hAnsi="Arial" w:cs="Arial"/>
                <w:sz w:val="16"/>
                <w:szCs w:val="16"/>
              </w:rPr>
            </w:pPr>
            <w:r w:rsidRPr="008D77BC">
              <w:rPr>
                <w:rFonts w:ascii="Arial" w:eastAsia="Arial" w:hAnsi="Arial" w:cs="Arial"/>
                <w:sz w:val="16"/>
                <w:szCs w:val="16"/>
              </w:rPr>
              <w:t>Para el desempeño de su gestión cuenta con las siguientes atribuciones:</w:t>
            </w:r>
          </w:p>
          <w:p w:rsidR="00625C7E" w:rsidRPr="008D77BC" w:rsidRDefault="00625C7E" w:rsidP="00BC1BC8">
            <w:pPr>
              <w:numPr>
                <w:ilvl w:val="0"/>
                <w:numId w:val="19"/>
              </w:numPr>
              <w:pBdr>
                <w:top w:val="nil"/>
                <w:left w:val="nil"/>
                <w:bottom w:val="nil"/>
                <w:right w:val="nil"/>
                <w:between w:val="nil"/>
              </w:pBdr>
              <w:spacing w:before="240" w:after="240" w:line="240" w:lineRule="auto"/>
              <w:ind w:left="727" w:hanging="283"/>
              <w:jc w:val="both"/>
              <w:rPr>
                <w:rFonts w:ascii="Arial" w:eastAsia="Arial" w:hAnsi="Arial" w:cs="Arial"/>
                <w:sz w:val="16"/>
                <w:szCs w:val="16"/>
              </w:rPr>
            </w:pPr>
            <w:r w:rsidRPr="008D77BC">
              <w:rPr>
                <w:rFonts w:ascii="Arial" w:eastAsia="Arial" w:hAnsi="Arial" w:cs="Arial"/>
                <w:sz w:val="16"/>
                <w:szCs w:val="16"/>
              </w:rPr>
              <w:t xml:space="preserve">Para el ejercicio de sus funciones se tomarán en cuenta los principios de institucionalización, integralidad, </w:t>
            </w:r>
            <w:proofErr w:type="spellStart"/>
            <w:r w:rsidRPr="008D77BC">
              <w:rPr>
                <w:rFonts w:ascii="Arial" w:eastAsia="Arial" w:hAnsi="Arial" w:cs="Arial"/>
                <w:sz w:val="16"/>
                <w:szCs w:val="16"/>
              </w:rPr>
              <w:t>intersectorialidad</w:t>
            </w:r>
            <w:proofErr w:type="spellEnd"/>
            <w:r w:rsidRPr="008D77BC">
              <w:rPr>
                <w:rFonts w:ascii="Arial" w:eastAsia="Arial" w:hAnsi="Arial" w:cs="Arial"/>
                <w:sz w:val="16"/>
                <w:szCs w:val="16"/>
              </w:rPr>
              <w:t>, transversalidad, territorialidad decisiva, focalización multidimensional, con perspectiva de derechos humanos, igualdad de género, juventudes para una eficacia colectiva.</w:t>
            </w:r>
          </w:p>
          <w:p w:rsidR="00625C7E" w:rsidRPr="008D77BC" w:rsidRDefault="00625C7E" w:rsidP="00BC1BC8">
            <w:pPr>
              <w:numPr>
                <w:ilvl w:val="0"/>
                <w:numId w:val="19"/>
              </w:numPr>
              <w:pBdr>
                <w:top w:val="nil"/>
                <w:left w:val="nil"/>
                <w:bottom w:val="nil"/>
                <w:right w:val="nil"/>
                <w:between w:val="nil"/>
              </w:pBdr>
              <w:spacing w:before="240" w:after="240" w:line="240" w:lineRule="auto"/>
              <w:ind w:left="727" w:hanging="283"/>
              <w:jc w:val="both"/>
              <w:rPr>
                <w:rFonts w:ascii="Arial" w:eastAsia="Arial" w:hAnsi="Arial" w:cs="Arial"/>
                <w:sz w:val="16"/>
                <w:szCs w:val="16"/>
              </w:rPr>
            </w:pPr>
            <w:r w:rsidRPr="008D77BC">
              <w:rPr>
                <w:rFonts w:ascii="Arial" w:eastAsia="Arial" w:hAnsi="Arial" w:cs="Arial"/>
                <w:sz w:val="16"/>
                <w:szCs w:val="16"/>
              </w:rPr>
              <w:t xml:space="preserve">Coordinar la construcción de diagnósticos participativos que permitan identificar las situaciones en que viven las personas y sus comunidades para construir agendas comunitarias y de política pública que marquen la pauta de la acción pública local para la construcción de la paz y la seguridad humana en la municipalidad. </w:t>
            </w:r>
          </w:p>
          <w:p w:rsidR="00625C7E" w:rsidRPr="008D77BC" w:rsidRDefault="00625C7E" w:rsidP="00BC1BC8">
            <w:pPr>
              <w:numPr>
                <w:ilvl w:val="0"/>
                <w:numId w:val="19"/>
              </w:numPr>
              <w:pBdr>
                <w:top w:val="nil"/>
                <w:left w:val="nil"/>
                <w:bottom w:val="nil"/>
                <w:right w:val="nil"/>
                <w:between w:val="nil"/>
              </w:pBdr>
              <w:spacing w:before="240" w:after="240" w:line="240" w:lineRule="auto"/>
              <w:ind w:left="727" w:hanging="283"/>
              <w:jc w:val="both"/>
              <w:rPr>
                <w:rFonts w:ascii="Arial" w:eastAsia="Arial" w:hAnsi="Arial" w:cs="Arial"/>
                <w:sz w:val="16"/>
                <w:szCs w:val="16"/>
              </w:rPr>
            </w:pPr>
            <w:r w:rsidRPr="008D77BC">
              <w:rPr>
                <w:rFonts w:ascii="Arial" w:eastAsia="Arial" w:hAnsi="Arial" w:cs="Arial"/>
                <w:sz w:val="16"/>
                <w:szCs w:val="16"/>
              </w:rPr>
              <w:t xml:space="preserve">Formular políticas públicas para seguridad ciudadana y diseñar estrategias que permitan priorizar las necesidades concretas de cada barrio y vecindario para seguridad humana y la construcción de la paz. </w:t>
            </w:r>
          </w:p>
          <w:p w:rsidR="00625C7E" w:rsidRPr="008D77BC" w:rsidRDefault="00625C7E" w:rsidP="00BC1BC8">
            <w:pPr>
              <w:numPr>
                <w:ilvl w:val="0"/>
                <w:numId w:val="19"/>
              </w:numPr>
              <w:pBdr>
                <w:top w:val="nil"/>
                <w:left w:val="nil"/>
                <w:bottom w:val="nil"/>
                <w:right w:val="nil"/>
                <w:between w:val="nil"/>
              </w:pBdr>
              <w:spacing w:before="240" w:after="240" w:line="240" w:lineRule="auto"/>
              <w:ind w:left="727" w:hanging="283"/>
              <w:jc w:val="both"/>
              <w:rPr>
                <w:rFonts w:ascii="Arial" w:eastAsia="Arial" w:hAnsi="Arial" w:cs="Arial"/>
                <w:sz w:val="16"/>
                <w:szCs w:val="16"/>
              </w:rPr>
            </w:pPr>
            <w:r w:rsidRPr="008D77BC">
              <w:rPr>
                <w:rFonts w:ascii="Arial" w:eastAsia="Arial" w:hAnsi="Arial" w:cs="Arial"/>
                <w:sz w:val="16"/>
                <w:szCs w:val="16"/>
              </w:rPr>
              <w:t>Promover que las acciones, planes, programas y proyectos que realice la administración pública municipal incidan en la transformación y mejora de la calidad de vida de las personas, sobre todo en aquellas zonas en donde exista un rezago en la prestación de servicios y una consecuente segregación social.</w:t>
            </w:r>
          </w:p>
          <w:p w:rsidR="00625C7E" w:rsidRPr="008D77BC" w:rsidRDefault="00625C7E" w:rsidP="00BC1BC8">
            <w:pPr>
              <w:numPr>
                <w:ilvl w:val="0"/>
                <w:numId w:val="19"/>
              </w:numPr>
              <w:pBdr>
                <w:top w:val="nil"/>
                <w:left w:val="nil"/>
                <w:bottom w:val="nil"/>
                <w:right w:val="nil"/>
                <w:between w:val="nil"/>
              </w:pBdr>
              <w:spacing w:before="240" w:after="240" w:line="240" w:lineRule="auto"/>
              <w:ind w:left="727" w:hanging="283"/>
              <w:jc w:val="both"/>
              <w:rPr>
                <w:rFonts w:ascii="Arial" w:eastAsia="Arial" w:hAnsi="Arial" w:cs="Arial"/>
                <w:sz w:val="16"/>
                <w:szCs w:val="16"/>
              </w:rPr>
            </w:pPr>
            <w:r w:rsidRPr="008D77BC">
              <w:rPr>
                <w:rFonts w:ascii="Arial" w:eastAsia="Arial" w:hAnsi="Arial" w:cs="Arial"/>
                <w:sz w:val="16"/>
                <w:szCs w:val="16"/>
              </w:rPr>
              <w:t>Garantizar que las políticas de seguridad ciudadana estén articuladas con otras tendentes a combatir la desigualdad, la pobreza, el desempleo, la exclusión social, la inestabilidad familiar y otros factores que inciden en la inseguridad.</w:t>
            </w:r>
          </w:p>
          <w:p w:rsidR="00625C7E" w:rsidRPr="008D77BC" w:rsidRDefault="00625C7E" w:rsidP="00BC1BC8">
            <w:pPr>
              <w:numPr>
                <w:ilvl w:val="0"/>
                <w:numId w:val="19"/>
              </w:numPr>
              <w:pBdr>
                <w:top w:val="nil"/>
                <w:left w:val="nil"/>
                <w:bottom w:val="nil"/>
                <w:right w:val="nil"/>
                <w:between w:val="nil"/>
              </w:pBdr>
              <w:spacing w:before="240" w:after="240" w:line="240" w:lineRule="auto"/>
              <w:ind w:left="727" w:hanging="283"/>
              <w:jc w:val="both"/>
              <w:rPr>
                <w:rFonts w:ascii="Arial" w:eastAsia="Arial" w:hAnsi="Arial" w:cs="Arial"/>
                <w:sz w:val="16"/>
                <w:szCs w:val="16"/>
              </w:rPr>
            </w:pPr>
            <w:r w:rsidRPr="008D77BC">
              <w:rPr>
                <w:rFonts w:ascii="Arial" w:eastAsia="Arial" w:hAnsi="Arial" w:cs="Arial"/>
                <w:sz w:val="16"/>
                <w:szCs w:val="16"/>
              </w:rPr>
              <w:t>Promover el bienestar de las personas y el desarrollo social, fomentando un comportamiento favorable por medio de la aplicación de medidas culturales, económicas, de salud y educación, haciendo énfasis en la atención integral de niñas, niños, adolescentes, jóvenes y mujeres.</w:t>
            </w:r>
          </w:p>
          <w:p w:rsidR="00625C7E" w:rsidRPr="008D77BC" w:rsidRDefault="00625C7E" w:rsidP="00BC1BC8">
            <w:pPr>
              <w:numPr>
                <w:ilvl w:val="0"/>
                <w:numId w:val="19"/>
              </w:numPr>
              <w:pBdr>
                <w:top w:val="nil"/>
                <w:left w:val="nil"/>
                <w:bottom w:val="nil"/>
                <w:right w:val="nil"/>
                <w:between w:val="nil"/>
              </w:pBdr>
              <w:spacing w:before="240" w:after="240" w:line="240" w:lineRule="auto"/>
              <w:ind w:left="727" w:hanging="283"/>
              <w:jc w:val="both"/>
              <w:rPr>
                <w:rFonts w:ascii="Arial" w:eastAsia="Arial" w:hAnsi="Arial" w:cs="Arial"/>
                <w:sz w:val="16"/>
                <w:szCs w:val="16"/>
              </w:rPr>
            </w:pPr>
            <w:r w:rsidRPr="008D77BC">
              <w:rPr>
                <w:rFonts w:ascii="Arial" w:eastAsia="Arial" w:hAnsi="Arial" w:cs="Arial"/>
                <w:sz w:val="16"/>
                <w:szCs w:val="16"/>
              </w:rPr>
              <w:t>Coadyuvar en los mecanismos de operación, control y seguimiento de las políticas públicas en materia de seguridad ciudadana que estén contenidas en el Plan Municipal de Desarrollo, así como de los programas operativos anuales;</w:t>
            </w:r>
          </w:p>
          <w:p w:rsidR="00625C7E" w:rsidRPr="008D77BC" w:rsidRDefault="00625C7E" w:rsidP="00BC1BC8">
            <w:pPr>
              <w:numPr>
                <w:ilvl w:val="0"/>
                <w:numId w:val="19"/>
              </w:numPr>
              <w:pBdr>
                <w:top w:val="nil"/>
                <w:left w:val="nil"/>
                <w:bottom w:val="nil"/>
                <w:right w:val="nil"/>
                <w:between w:val="nil"/>
              </w:pBdr>
              <w:spacing w:before="240" w:after="240" w:line="240" w:lineRule="auto"/>
              <w:ind w:left="727" w:hanging="283"/>
              <w:jc w:val="both"/>
              <w:rPr>
                <w:rFonts w:ascii="Arial" w:eastAsia="Arial" w:hAnsi="Arial" w:cs="Arial"/>
                <w:sz w:val="16"/>
                <w:szCs w:val="16"/>
              </w:rPr>
            </w:pPr>
            <w:r w:rsidRPr="008D77BC">
              <w:rPr>
                <w:rFonts w:ascii="Arial" w:eastAsia="Arial" w:hAnsi="Arial" w:cs="Arial"/>
                <w:sz w:val="16"/>
                <w:szCs w:val="16"/>
              </w:rPr>
              <w:t xml:space="preserve">Establecer las estrategias y acciones de coordinación con miembros de comunidades, grupos de la sociedad civil, </w:t>
            </w:r>
            <w:proofErr w:type="spellStart"/>
            <w:r w:rsidRPr="008D77BC">
              <w:rPr>
                <w:rFonts w:ascii="Arial" w:eastAsia="Arial" w:hAnsi="Arial" w:cs="Arial"/>
                <w:sz w:val="16"/>
                <w:szCs w:val="16"/>
              </w:rPr>
              <w:t>ONG’s</w:t>
            </w:r>
            <w:proofErr w:type="spellEnd"/>
            <w:r w:rsidRPr="008D77BC">
              <w:rPr>
                <w:rFonts w:ascii="Arial" w:eastAsia="Arial" w:hAnsi="Arial" w:cs="Arial"/>
                <w:sz w:val="16"/>
                <w:szCs w:val="16"/>
              </w:rPr>
              <w:t>, universidades, así como empresas para generar iniciativas, aportación de experiencia para incidir en la modificación de las condiciones de vecindarios.</w:t>
            </w:r>
          </w:p>
          <w:p w:rsidR="00625C7E" w:rsidRPr="008D77BC" w:rsidRDefault="00625C7E" w:rsidP="00BC1BC8">
            <w:pPr>
              <w:numPr>
                <w:ilvl w:val="0"/>
                <w:numId w:val="19"/>
              </w:numPr>
              <w:pBdr>
                <w:top w:val="nil"/>
                <w:left w:val="nil"/>
                <w:bottom w:val="nil"/>
                <w:right w:val="nil"/>
                <w:between w:val="nil"/>
              </w:pBdr>
              <w:spacing w:before="240" w:after="240" w:line="240" w:lineRule="auto"/>
              <w:ind w:left="727" w:hanging="283"/>
              <w:jc w:val="both"/>
              <w:rPr>
                <w:rFonts w:ascii="Arial" w:eastAsia="Arial" w:hAnsi="Arial" w:cs="Arial"/>
                <w:sz w:val="16"/>
                <w:szCs w:val="16"/>
              </w:rPr>
            </w:pPr>
            <w:r w:rsidRPr="008D77BC">
              <w:rPr>
                <w:rFonts w:ascii="Arial" w:eastAsia="Arial" w:hAnsi="Arial" w:cs="Arial"/>
                <w:sz w:val="16"/>
                <w:szCs w:val="16"/>
              </w:rPr>
              <w:t xml:space="preserve">Coordinar la implementación de procesos para la reconstrucción del tejido social y construcción de la paz en el municipio;  </w:t>
            </w:r>
          </w:p>
          <w:p w:rsidR="00625C7E" w:rsidRPr="008D77BC" w:rsidRDefault="00625C7E" w:rsidP="00BC1BC8">
            <w:pPr>
              <w:numPr>
                <w:ilvl w:val="0"/>
                <w:numId w:val="19"/>
              </w:numPr>
              <w:pBdr>
                <w:top w:val="nil"/>
                <w:left w:val="nil"/>
                <w:bottom w:val="nil"/>
                <w:right w:val="nil"/>
                <w:between w:val="nil"/>
              </w:pBdr>
              <w:spacing w:before="240" w:after="240" w:line="240" w:lineRule="auto"/>
              <w:ind w:left="727" w:hanging="283"/>
              <w:jc w:val="both"/>
              <w:rPr>
                <w:rFonts w:ascii="Arial" w:eastAsia="Arial" w:hAnsi="Arial" w:cs="Arial"/>
                <w:sz w:val="16"/>
                <w:szCs w:val="16"/>
              </w:rPr>
            </w:pPr>
            <w:r w:rsidRPr="008D77BC">
              <w:rPr>
                <w:rFonts w:ascii="Arial" w:eastAsia="Arial" w:hAnsi="Arial" w:cs="Arial"/>
                <w:sz w:val="16"/>
                <w:szCs w:val="16"/>
              </w:rPr>
              <w:t>Promover el intercambio de experiencias y actualizaciones en materia de seguridad ciudadana con instituciones municipales, estatales, nacionales y extranjeras;</w:t>
            </w:r>
          </w:p>
          <w:p w:rsidR="00625C7E" w:rsidRPr="008D77BC" w:rsidRDefault="00625C7E" w:rsidP="00BC1BC8">
            <w:pPr>
              <w:numPr>
                <w:ilvl w:val="0"/>
                <w:numId w:val="19"/>
              </w:numPr>
              <w:pBdr>
                <w:top w:val="nil"/>
                <w:left w:val="nil"/>
                <w:bottom w:val="nil"/>
                <w:right w:val="nil"/>
                <w:between w:val="nil"/>
              </w:pBdr>
              <w:spacing w:before="240" w:after="240" w:line="240" w:lineRule="auto"/>
              <w:ind w:left="727" w:hanging="283"/>
              <w:jc w:val="both"/>
              <w:rPr>
                <w:rFonts w:ascii="Arial" w:eastAsia="Arial" w:hAnsi="Arial" w:cs="Arial"/>
                <w:sz w:val="16"/>
                <w:szCs w:val="16"/>
              </w:rPr>
            </w:pPr>
            <w:r w:rsidRPr="008D77BC">
              <w:rPr>
                <w:rFonts w:ascii="Arial" w:eastAsia="Arial" w:hAnsi="Arial" w:cs="Arial"/>
                <w:sz w:val="16"/>
                <w:szCs w:val="16"/>
              </w:rPr>
              <w:t xml:space="preserve">Brindar orientación y contención a familiares de personas desaparecidas o no localizadas, así como formular políticas, programas y acciones, encaminadas a garantizar la dignidad humana de las víctimas de este delito; </w:t>
            </w:r>
          </w:p>
          <w:p w:rsidR="00625C7E" w:rsidRPr="008D77BC" w:rsidRDefault="00625C7E" w:rsidP="00BC1BC8">
            <w:pPr>
              <w:numPr>
                <w:ilvl w:val="0"/>
                <w:numId w:val="19"/>
              </w:numPr>
              <w:pBdr>
                <w:top w:val="nil"/>
                <w:left w:val="nil"/>
                <w:bottom w:val="nil"/>
                <w:right w:val="nil"/>
                <w:between w:val="nil"/>
              </w:pBdr>
              <w:spacing w:before="240" w:after="240" w:line="240" w:lineRule="auto"/>
              <w:ind w:left="727" w:hanging="283"/>
              <w:jc w:val="both"/>
              <w:rPr>
                <w:rFonts w:ascii="Arial" w:eastAsia="Arial" w:hAnsi="Arial" w:cs="Arial"/>
                <w:sz w:val="16"/>
                <w:szCs w:val="16"/>
              </w:rPr>
            </w:pPr>
            <w:r w:rsidRPr="008D77BC">
              <w:rPr>
                <w:rFonts w:ascii="Arial" w:eastAsia="Arial" w:hAnsi="Arial" w:cs="Arial"/>
                <w:sz w:val="16"/>
                <w:szCs w:val="16"/>
              </w:rPr>
              <w:t>Proporcionar la información pública que se genere, posea o administre para su publicación de conformidad a lo establecido por las leyes de la materia y,</w:t>
            </w:r>
          </w:p>
          <w:p w:rsidR="00625C7E" w:rsidRPr="008D77BC" w:rsidRDefault="00625C7E" w:rsidP="00BC1BC8">
            <w:pPr>
              <w:numPr>
                <w:ilvl w:val="0"/>
                <w:numId w:val="19"/>
              </w:numPr>
              <w:pBdr>
                <w:top w:val="nil"/>
                <w:left w:val="nil"/>
                <w:bottom w:val="nil"/>
                <w:right w:val="nil"/>
                <w:between w:val="nil"/>
              </w:pBdr>
              <w:spacing w:before="240" w:after="240" w:line="240" w:lineRule="auto"/>
              <w:ind w:left="727" w:hanging="283"/>
              <w:jc w:val="both"/>
              <w:rPr>
                <w:rFonts w:ascii="Arial" w:eastAsia="Arial" w:hAnsi="Arial" w:cs="Arial"/>
                <w:sz w:val="16"/>
                <w:szCs w:val="16"/>
              </w:rPr>
            </w:pPr>
            <w:r w:rsidRPr="008D77BC">
              <w:rPr>
                <w:rFonts w:ascii="Arial" w:eastAsia="Arial" w:hAnsi="Arial" w:cs="Arial"/>
                <w:sz w:val="16"/>
                <w:szCs w:val="16"/>
              </w:rPr>
              <w:t>Las demás que por su naturaleza les confiera el presente ordenamiento.</w:t>
            </w:r>
          </w:p>
        </w:tc>
      </w:tr>
      <w:tr w:rsidR="00625C7E" w:rsidRPr="008D77BC" w:rsidTr="00625C7E">
        <w:trPr>
          <w:trHeight w:val="274"/>
          <w:jc w:val="center"/>
        </w:trPr>
        <w:tc>
          <w:tcPr>
            <w:tcW w:w="8126" w:type="dxa"/>
            <w:tcBorders>
              <w:top w:val="nil"/>
              <w:left w:val="nil"/>
              <w:bottom w:val="nil"/>
              <w:right w:val="nil"/>
            </w:tcBorders>
          </w:tcPr>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La Dirección General contará con:</w:t>
            </w:r>
          </w:p>
          <w:p w:rsidR="00625C7E" w:rsidRPr="008D77BC" w:rsidRDefault="00625C7E" w:rsidP="00BC1BC8">
            <w:pPr>
              <w:numPr>
                <w:ilvl w:val="0"/>
                <w:numId w:val="20"/>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Jefatura de Departamento de Mantenimiento de Redes e Informática; y</w:t>
            </w:r>
          </w:p>
          <w:p w:rsidR="00625C7E" w:rsidRPr="008D77BC" w:rsidRDefault="00625C7E" w:rsidP="00BC1BC8">
            <w:pPr>
              <w:numPr>
                <w:ilvl w:val="0"/>
                <w:numId w:val="20"/>
              </w:num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Jefatura de Departamento del Sistema de Información Geográfica Municipal (SIGEM).</w:t>
            </w:r>
          </w:p>
          <w:p w:rsidR="00625C7E" w:rsidRPr="008D77BC" w:rsidRDefault="00625C7E" w:rsidP="00625C7E">
            <w:pPr>
              <w:pBdr>
                <w:top w:val="nil"/>
                <w:left w:val="nil"/>
                <w:bottom w:val="nil"/>
                <w:right w:val="nil"/>
                <w:between w:val="nil"/>
              </w:pBdr>
              <w:spacing w:before="240" w:after="240" w:line="240" w:lineRule="auto"/>
              <w:jc w:val="both"/>
              <w:rPr>
                <w:rFonts w:ascii="Arial" w:eastAsia="Arial" w:hAnsi="Arial" w:cs="Arial"/>
                <w:sz w:val="16"/>
                <w:szCs w:val="16"/>
              </w:rPr>
            </w:pPr>
            <w:r w:rsidRPr="008D77BC">
              <w:rPr>
                <w:rFonts w:ascii="Arial" w:eastAsia="Arial" w:hAnsi="Arial" w:cs="Arial"/>
                <w:sz w:val="16"/>
                <w:szCs w:val="16"/>
              </w:rPr>
              <w:t xml:space="preserve">Cuyas funciones se establecen en el Manual de Organización de la Dependencia. </w:t>
            </w:r>
          </w:p>
        </w:tc>
      </w:tr>
    </w:tbl>
    <w:p w:rsidR="00625C7E" w:rsidRPr="008D77BC" w:rsidRDefault="00625C7E" w:rsidP="00625C7E">
      <w:pPr>
        <w:spacing w:after="0" w:line="240" w:lineRule="auto"/>
        <w:jc w:val="both"/>
        <w:rPr>
          <w:rFonts w:ascii="Arial" w:hAnsi="Arial" w:cs="Arial"/>
          <w:b/>
          <w:sz w:val="24"/>
          <w:szCs w:val="24"/>
        </w:rPr>
      </w:pPr>
    </w:p>
    <w:p w:rsidR="00625C7E" w:rsidRPr="008D77BC" w:rsidRDefault="00625C7E" w:rsidP="00625C7E">
      <w:pPr>
        <w:spacing w:after="0" w:line="240" w:lineRule="auto"/>
        <w:jc w:val="both"/>
        <w:rPr>
          <w:rFonts w:ascii="Arial" w:eastAsia="Arial" w:hAnsi="Arial" w:cs="Arial"/>
          <w:sz w:val="24"/>
          <w:szCs w:val="24"/>
        </w:rPr>
      </w:pPr>
    </w:p>
    <w:p w:rsidR="00625C7E" w:rsidRPr="008D77BC" w:rsidRDefault="00625C7E" w:rsidP="00625C7E">
      <w:pPr>
        <w:pStyle w:val="Sinespaciado1"/>
        <w:jc w:val="both"/>
        <w:rPr>
          <w:rFonts w:ascii="Arial" w:hAnsi="Arial" w:cs="Arial"/>
          <w:sz w:val="24"/>
          <w:szCs w:val="24"/>
        </w:rPr>
      </w:pPr>
      <w:r w:rsidRPr="008D77BC">
        <w:rPr>
          <w:rFonts w:ascii="Arial" w:hAnsi="Arial" w:cs="Arial"/>
          <w:b/>
          <w:sz w:val="24"/>
          <w:szCs w:val="24"/>
        </w:rPr>
        <w:t xml:space="preserve">SEGUNDO. - </w:t>
      </w:r>
      <w:r w:rsidRPr="008D77BC">
        <w:rPr>
          <w:rFonts w:ascii="Arial" w:hAnsi="Arial" w:cs="Arial"/>
          <w:sz w:val="24"/>
          <w:szCs w:val="24"/>
        </w:rPr>
        <w:t>Las presentes modificaciones y adiciones entrarán en vigor al día siguiente de su publicación en la gaceta municipal.</w:t>
      </w:r>
    </w:p>
    <w:p w:rsidR="00625C7E" w:rsidRDefault="00625C7E" w:rsidP="00625C7E">
      <w:pPr>
        <w:pStyle w:val="Sinespaciado1"/>
        <w:jc w:val="both"/>
        <w:rPr>
          <w:rFonts w:ascii="Arial" w:hAnsi="Arial" w:cs="Arial"/>
          <w:b/>
          <w:sz w:val="24"/>
          <w:szCs w:val="24"/>
        </w:rPr>
      </w:pPr>
    </w:p>
    <w:p w:rsidR="00625C7E" w:rsidRDefault="00625C7E" w:rsidP="00625C7E">
      <w:pPr>
        <w:pStyle w:val="Sinespaciado1"/>
        <w:jc w:val="both"/>
        <w:rPr>
          <w:rFonts w:ascii="Arial" w:hAnsi="Arial" w:cs="Arial"/>
          <w:b/>
          <w:sz w:val="24"/>
          <w:szCs w:val="24"/>
        </w:rPr>
      </w:pPr>
      <w:r>
        <w:rPr>
          <w:rFonts w:ascii="Arial" w:hAnsi="Arial" w:cs="Arial"/>
          <w:b/>
          <w:sz w:val="24"/>
          <w:szCs w:val="24"/>
        </w:rPr>
        <w:t xml:space="preserve">TERCERO.- </w:t>
      </w:r>
      <w:r w:rsidRPr="00915299">
        <w:rPr>
          <w:rFonts w:ascii="Arial" w:hAnsi="Arial" w:cs="Arial"/>
          <w:sz w:val="24"/>
          <w:szCs w:val="24"/>
        </w:rPr>
        <w:t xml:space="preserve">Las dependencias de nueva creación que no </w:t>
      </w:r>
      <w:r>
        <w:rPr>
          <w:rFonts w:ascii="Arial" w:hAnsi="Arial" w:cs="Arial"/>
          <w:sz w:val="24"/>
          <w:szCs w:val="24"/>
        </w:rPr>
        <w:t>se encuentren contempladas en la plantilla del personal del ejercicio fiscal 2021</w:t>
      </w:r>
      <w:r w:rsidRPr="00915299">
        <w:rPr>
          <w:rFonts w:ascii="Arial" w:hAnsi="Arial" w:cs="Arial"/>
          <w:sz w:val="24"/>
          <w:szCs w:val="24"/>
        </w:rPr>
        <w:t xml:space="preserve"> se </w:t>
      </w:r>
      <w:r>
        <w:rPr>
          <w:rFonts w:ascii="Arial" w:hAnsi="Arial" w:cs="Arial"/>
          <w:sz w:val="24"/>
          <w:szCs w:val="24"/>
        </w:rPr>
        <w:t>desempeñaran</w:t>
      </w:r>
      <w:r w:rsidRPr="00915299">
        <w:rPr>
          <w:rFonts w:ascii="Arial" w:hAnsi="Arial" w:cs="Arial"/>
          <w:sz w:val="24"/>
          <w:szCs w:val="24"/>
        </w:rPr>
        <w:t xml:space="preserve"> con el personal disponible y su actual salario.</w:t>
      </w:r>
    </w:p>
    <w:p w:rsidR="00625C7E" w:rsidRPr="008D77BC" w:rsidRDefault="00625C7E" w:rsidP="00625C7E">
      <w:pPr>
        <w:pStyle w:val="Sinespaciado1"/>
        <w:jc w:val="both"/>
        <w:rPr>
          <w:rFonts w:ascii="Arial" w:hAnsi="Arial" w:cs="Arial"/>
          <w:b/>
          <w:sz w:val="24"/>
          <w:szCs w:val="24"/>
        </w:rPr>
      </w:pPr>
    </w:p>
    <w:p w:rsidR="00625C7E" w:rsidRPr="008D77BC" w:rsidRDefault="00625C7E" w:rsidP="00625C7E">
      <w:pPr>
        <w:pStyle w:val="Sinespaciado1"/>
        <w:jc w:val="both"/>
        <w:rPr>
          <w:rFonts w:ascii="Arial" w:hAnsi="Arial" w:cs="Arial"/>
          <w:b/>
          <w:sz w:val="24"/>
          <w:szCs w:val="24"/>
        </w:rPr>
      </w:pPr>
      <w:r w:rsidRPr="008D77BC">
        <w:rPr>
          <w:rFonts w:ascii="Arial" w:hAnsi="Arial" w:cs="Arial"/>
          <w:b/>
          <w:sz w:val="24"/>
          <w:szCs w:val="24"/>
        </w:rPr>
        <w:t xml:space="preserve">NOTIFÍQUESE. - </w:t>
      </w:r>
      <w:r w:rsidRPr="008D77BC">
        <w:rPr>
          <w:rFonts w:ascii="Arial" w:hAnsi="Arial" w:cs="Arial"/>
          <w:sz w:val="24"/>
          <w:szCs w:val="24"/>
        </w:rPr>
        <w:t>A la Presidente Municipal, al Síndico Municipal, al Secretario del Ayuntamiento y a las demás dependencias involucradas para que surta efectos legales a que haya lugar.</w:t>
      </w:r>
    </w:p>
    <w:p w:rsidR="00625C7E" w:rsidRPr="008D77BC" w:rsidRDefault="00625C7E" w:rsidP="00625C7E">
      <w:pPr>
        <w:jc w:val="center"/>
        <w:rPr>
          <w:rFonts w:ascii="Arial" w:hAnsi="Arial" w:cs="Arial"/>
          <w:b/>
          <w:sz w:val="24"/>
          <w:szCs w:val="24"/>
        </w:rPr>
      </w:pPr>
      <w:r w:rsidRPr="008D77BC">
        <w:rPr>
          <w:rFonts w:ascii="Arial" w:hAnsi="Arial" w:cs="Arial"/>
          <w:b/>
          <w:sz w:val="24"/>
          <w:szCs w:val="24"/>
        </w:rPr>
        <w:t>ATENTAMENTE.</w:t>
      </w:r>
    </w:p>
    <w:p w:rsidR="00625C7E" w:rsidRPr="008D77BC" w:rsidRDefault="00625C7E" w:rsidP="00625C7E">
      <w:pPr>
        <w:jc w:val="center"/>
        <w:rPr>
          <w:rFonts w:ascii="Arial" w:hAnsi="Arial" w:cs="Arial"/>
          <w:b/>
          <w:sz w:val="24"/>
          <w:szCs w:val="24"/>
        </w:rPr>
      </w:pPr>
      <w:r w:rsidRPr="008D77BC">
        <w:rPr>
          <w:rFonts w:ascii="Arial" w:hAnsi="Arial" w:cs="Arial"/>
          <w:b/>
          <w:sz w:val="24"/>
          <w:szCs w:val="24"/>
        </w:rPr>
        <w:t>SAN PEDRO TLAQUEPAQUE JALISCO, A LA FECHA DE SU PRESENTACIÓN.</w:t>
      </w:r>
    </w:p>
    <w:p w:rsidR="00625C7E" w:rsidRPr="008D77BC" w:rsidRDefault="00625C7E" w:rsidP="00625C7E">
      <w:pPr>
        <w:jc w:val="center"/>
        <w:rPr>
          <w:rFonts w:ascii="Arial" w:hAnsi="Arial" w:cs="Arial"/>
          <w:b/>
          <w:sz w:val="24"/>
          <w:szCs w:val="24"/>
        </w:rPr>
      </w:pPr>
      <w:r w:rsidRPr="008D77BC">
        <w:rPr>
          <w:rFonts w:ascii="Arial" w:hAnsi="Arial" w:cs="Arial"/>
          <w:b/>
          <w:sz w:val="24"/>
          <w:szCs w:val="24"/>
          <w:u w:val="single"/>
        </w:rPr>
        <w:t>INTEGRANTES DE LA COMISION EDILICIA DE REGLAMENTOS MUNICIPALES Y PUNTOS LEGISLATIVOS:</w:t>
      </w:r>
    </w:p>
    <w:p w:rsidR="00625C7E" w:rsidRPr="008D77BC" w:rsidRDefault="00625C7E" w:rsidP="00625C7E">
      <w:pPr>
        <w:spacing w:after="0" w:line="240" w:lineRule="auto"/>
        <w:jc w:val="center"/>
        <w:rPr>
          <w:rFonts w:ascii="Arial" w:hAnsi="Arial" w:cs="Arial"/>
          <w:b/>
          <w:sz w:val="24"/>
          <w:szCs w:val="24"/>
        </w:rPr>
      </w:pPr>
    </w:p>
    <w:p w:rsidR="00625C7E" w:rsidRPr="008D77BC" w:rsidRDefault="00625C7E" w:rsidP="00625C7E">
      <w:pPr>
        <w:spacing w:after="0" w:line="240" w:lineRule="auto"/>
        <w:jc w:val="center"/>
        <w:rPr>
          <w:rFonts w:ascii="Arial" w:hAnsi="Arial" w:cs="Arial"/>
          <w:b/>
          <w:sz w:val="24"/>
          <w:szCs w:val="24"/>
        </w:rPr>
      </w:pPr>
    </w:p>
    <w:p w:rsidR="00625C7E" w:rsidRPr="008D77BC" w:rsidRDefault="00625C7E" w:rsidP="00625C7E">
      <w:pPr>
        <w:spacing w:after="0" w:line="240" w:lineRule="auto"/>
        <w:jc w:val="center"/>
        <w:rPr>
          <w:rFonts w:ascii="Arial" w:hAnsi="Arial" w:cs="Arial"/>
          <w:b/>
          <w:sz w:val="24"/>
          <w:szCs w:val="24"/>
        </w:rPr>
      </w:pPr>
      <w:r w:rsidRPr="008D77BC">
        <w:rPr>
          <w:rFonts w:ascii="Arial" w:hAnsi="Arial" w:cs="Arial"/>
          <w:b/>
          <w:sz w:val="24"/>
          <w:szCs w:val="24"/>
        </w:rPr>
        <w:t>JOSÉ LUIS SALAZAR MARTÍNEZ</w:t>
      </w:r>
    </w:p>
    <w:p w:rsidR="00625C7E" w:rsidRPr="008D77BC" w:rsidRDefault="00625C7E" w:rsidP="00625C7E">
      <w:pPr>
        <w:spacing w:after="0" w:line="240" w:lineRule="auto"/>
        <w:jc w:val="center"/>
        <w:rPr>
          <w:rFonts w:ascii="Arial" w:hAnsi="Arial" w:cs="Arial"/>
          <w:b/>
          <w:sz w:val="24"/>
          <w:szCs w:val="24"/>
        </w:rPr>
      </w:pPr>
      <w:r w:rsidRPr="008D77BC">
        <w:rPr>
          <w:rFonts w:ascii="Arial" w:hAnsi="Arial" w:cs="Arial"/>
          <w:b/>
          <w:sz w:val="24"/>
          <w:szCs w:val="24"/>
        </w:rPr>
        <w:t xml:space="preserve">PRESIDENTE </w:t>
      </w:r>
    </w:p>
    <w:p w:rsidR="00625C7E" w:rsidRPr="008D77BC" w:rsidRDefault="00625C7E" w:rsidP="00625C7E">
      <w:pPr>
        <w:spacing w:after="0" w:line="240" w:lineRule="auto"/>
        <w:jc w:val="center"/>
        <w:rPr>
          <w:rFonts w:ascii="Arial" w:hAnsi="Arial" w:cs="Arial"/>
          <w:b/>
          <w:sz w:val="24"/>
          <w:szCs w:val="24"/>
        </w:rPr>
      </w:pPr>
    </w:p>
    <w:p w:rsidR="00625C7E" w:rsidRPr="008D77BC" w:rsidRDefault="00625C7E" w:rsidP="00625C7E">
      <w:pPr>
        <w:spacing w:after="0" w:line="240" w:lineRule="auto"/>
        <w:jc w:val="center"/>
        <w:rPr>
          <w:rFonts w:ascii="Arial" w:hAnsi="Arial" w:cs="Arial"/>
          <w:b/>
          <w:sz w:val="24"/>
          <w:szCs w:val="24"/>
        </w:rPr>
      </w:pPr>
    </w:p>
    <w:p w:rsidR="00625C7E" w:rsidRPr="008D77BC" w:rsidRDefault="00625C7E" w:rsidP="00625C7E">
      <w:pPr>
        <w:spacing w:after="0" w:line="240" w:lineRule="auto"/>
        <w:jc w:val="center"/>
        <w:rPr>
          <w:rFonts w:ascii="Arial" w:hAnsi="Arial" w:cs="Arial"/>
          <w:b/>
          <w:sz w:val="24"/>
          <w:szCs w:val="24"/>
        </w:rPr>
      </w:pPr>
      <w:r w:rsidRPr="008D77BC">
        <w:rPr>
          <w:rFonts w:ascii="Arial" w:hAnsi="Arial" w:cs="Arial"/>
          <w:b/>
          <w:sz w:val="24"/>
          <w:szCs w:val="24"/>
        </w:rPr>
        <w:t>HÉCTOR MANUEL PERFECTO RODRÍGUEZ</w:t>
      </w:r>
    </w:p>
    <w:p w:rsidR="00625C7E" w:rsidRPr="008D77BC" w:rsidRDefault="00625C7E" w:rsidP="00625C7E">
      <w:pPr>
        <w:spacing w:after="0" w:line="240" w:lineRule="auto"/>
        <w:jc w:val="center"/>
        <w:rPr>
          <w:rFonts w:ascii="Arial" w:hAnsi="Arial" w:cs="Arial"/>
          <w:b/>
          <w:sz w:val="24"/>
          <w:szCs w:val="24"/>
        </w:rPr>
      </w:pPr>
      <w:r w:rsidRPr="008D77BC">
        <w:rPr>
          <w:rFonts w:ascii="Arial" w:hAnsi="Arial" w:cs="Arial"/>
          <w:b/>
          <w:sz w:val="24"/>
          <w:szCs w:val="24"/>
        </w:rPr>
        <w:t xml:space="preserve">VOCAL </w:t>
      </w:r>
    </w:p>
    <w:p w:rsidR="00625C7E" w:rsidRPr="008D77BC" w:rsidRDefault="00625C7E" w:rsidP="00625C7E">
      <w:pPr>
        <w:spacing w:after="0" w:line="240" w:lineRule="auto"/>
        <w:jc w:val="center"/>
        <w:rPr>
          <w:rFonts w:ascii="Arial" w:hAnsi="Arial" w:cs="Arial"/>
          <w:b/>
          <w:sz w:val="24"/>
          <w:szCs w:val="24"/>
        </w:rPr>
      </w:pPr>
    </w:p>
    <w:p w:rsidR="00625C7E" w:rsidRPr="008D77BC" w:rsidRDefault="00625C7E" w:rsidP="00625C7E">
      <w:pPr>
        <w:spacing w:after="0" w:line="240" w:lineRule="auto"/>
        <w:jc w:val="center"/>
        <w:rPr>
          <w:rFonts w:ascii="Arial" w:hAnsi="Arial" w:cs="Arial"/>
          <w:b/>
          <w:sz w:val="24"/>
          <w:szCs w:val="24"/>
        </w:rPr>
      </w:pPr>
    </w:p>
    <w:p w:rsidR="00625C7E" w:rsidRPr="008D77BC" w:rsidRDefault="00625C7E" w:rsidP="00625C7E">
      <w:pPr>
        <w:spacing w:after="0" w:line="240" w:lineRule="auto"/>
        <w:jc w:val="center"/>
        <w:rPr>
          <w:rFonts w:ascii="Arial" w:hAnsi="Arial" w:cs="Arial"/>
          <w:b/>
          <w:sz w:val="24"/>
          <w:szCs w:val="24"/>
        </w:rPr>
      </w:pPr>
      <w:r w:rsidRPr="008D77BC">
        <w:rPr>
          <w:rFonts w:ascii="Arial" w:hAnsi="Arial" w:cs="Arial"/>
          <w:b/>
          <w:sz w:val="24"/>
          <w:szCs w:val="24"/>
        </w:rPr>
        <w:t>DANIELA ELIZABETH CHÁVEZ ESTRADA</w:t>
      </w:r>
    </w:p>
    <w:p w:rsidR="00625C7E" w:rsidRPr="008D77BC" w:rsidRDefault="00625C7E" w:rsidP="00625C7E">
      <w:pPr>
        <w:spacing w:after="0" w:line="240" w:lineRule="auto"/>
        <w:jc w:val="center"/>
        <w:rPr>
          <w:rFonts w:ascii="Arial" w:hAnsi="Arial" w:cs="Arial"/>
          <w:b/>
          <w:sz w:val="24"/>
          <w:szCs w:val="24"/>
        </w:rPr>
      </w:pPr>
      <w:r w:rsidRPr="008D77BC">
        <w:rPr>
          <w:rFonts w:ascii="Arial" w:hAnsi="Arial" w:cs="Arial"/>
          <w:b/>
          <w:sz w:val="24"/>
          <w:szCs w:val="24"/>
        </w:rPr>
        <w:t xml:space="preserve">VOCAL </w:t>
      </w:r>
    </w:p>
    <w:p w:rsidR="00625C7E" w:rsidRPr="008D77BC" w:rsidRDefault="00625C7E" w:rsidP="00625C7E">
      <w:pPr>
        <w:spacing w:after="0" w:line="240" w:lineRule="auto"/>
        <w:jc w:val="center"/>
        <w:rPr>
          <w:rFonts w:ascii="Arial" w:hAnsi="Arial" w:cs="Arial"/>
          <w:b/>
          <w:sz w:val="24"/>
          <w:szCs w:val="24"/>
        </w:rPr>
      </w:pPr>
    </w:p>
    <w:p w:rsidR="00625C7E" w:rsidRPr="008D77BC" w:rsidRDefault="00625C7E" w:rsidP="00625C7E">
      <w:pPr>
        <w:spacing w:after="0" w:line="240" w:lineRule="auto"/>
        <w:jc w:val="center"/>
        <w:rPr>
          <w:rFonts w:ascii="Arial" w:hAnsi="Arial" w:cs="Arial"/>
          <w:b/>
          <w:sz w:val="24"/>
          <w:szCs w:val="24"/>
        </w:rPr>
      </w:pPr>
    </w:p>
    <w:p w:rsidR="00625C7E" w:rsidRPr="008D77BC" w:rsidRDefault="00625C7E" w:rsidP="00625C7E">
      <w:pPr>
        <w:spacing w:after="0" w:line="240" w:lineRule="auto"/>
        <w:jc w:val="center"/>
        <w:rPr>
          <w:rFonts w:ascii="Arial" w:hAnsi="Arial" w:cs="Arial"/>
          <w:b/>
          <w:sz w:val="24"/>
          <w:szCs w:val="24"/>
        </w:rPr>
      </w:pPr>
      <w:r w:rsidRPr="008D77BC">
        <w:rPr>
          <w:rFonts w:ascii="Arial" w:hAnsi="Arial" w:cs="Arial"/>
          <w:b/>
          <w:sz w:val="24"/>
          <w:szCs w:val="24"/>
        </w:rPr>
        <w:t>HOGLA BUSTOS SERRANO</w:t>
      </w:r>
    </w:p>
    <w:p w:rsidR="00625C7E" w:rsidRPr="008D77BC" w:rsidRDefault="00625C7E" w:rsidP="00625C7E">
      <w:pPr>
        <w:spacing w:after="0" w:line="240" w:lineRule="auto"/>
        <w:jc w:val="center"/>
        <w:rPr>
          <w:rFonts w:ascii="Arial" w:hAnsi="Arial" w:cs="Arial"/>
          <w:b/>
          <w:sz w:val="24"/>
          <w:szCs w:val="24"/>
        </w:rPr>
      </w:pPr>
      <w:r w:rsidRPr="008D77BC">
        <w:rPr>
          <w:rFonts w:ascii="Arial" w:hAnsi="Arial" w:cs="Arial"/>
          <w:b/>
          <w:sz w:val="24"/>
          <w:szCs w:val="24"/>
        </w:rPr>
        <w:t>VOCAL</w:t>
      </w:r>
    </w:p>
    <w:p w:rsidR="00625C7E" w:rsidRPr="008D77BC" w:rsidRDefault="00625C7E" w:rsidP="00625C7E">
      <w:pPr>
        <w:spacing w:after="0" w:line="240" w:lineRule="auto"/>
        <w:jc w:val="center"/>
        <w:rPr>
          <w:rFonts w:ascii="Arial" w:hAnsi="Arial" w:cs="Arial"/>
          <w:b/>
          <w:sz w:val="24"/>
          <w:szCs w:val="24"/>
        </w:rPr>
      </w:pPr>
    </w:p>
    <w:p w:rsidR="00625C7E" w:rsidRPr="008D77BC" w:rsidRDefault="00625C7E" w:rsidP="00625C7E">
      <w:pPr>
        <w:spacing w:after="0" w:line="240" w:lineRule="auto"/>
        <w:jc w:val="center"/>
        <w:rPr>
          <w:rFonts w:ascii="Arial" w:hAnsi="Arial" w:cs="Arial"/>
          <w:b/>
          <w:sz w:val="24"/>
          <w:szCs w:val="24"/>
        </w:rPr>
      </w:pPr>
    </w:p>
    <w:p w:rsidR="00625C7E" w:rsidRPr="008D77BC" w:rsidRDefault="00625C7E" w:rsidP="00625C7E">
      <w:pPr>
        <w:spacing w:after="0" w:line="240" w:lineRule="auto"/>
        <w:jc w:val="center"/>
        <w:rPr>
          <w:rFonts w:ascii="Arial" w:hAnsi="Arial" w:cs="Arial"/>
          <w:b/>
          <w:sz w:val="24"/>
          <w:szCs w:val="24"/>
        </w:rPr>
      </w:pPr>
      <w:r w:rsidRPr="008D77BC">
        <w:rPr>
          <w:rFonts w:ascii="Arial" w:hAnsi="Arial" w:cs="Arial"/>
          <w:b/>
          <w:sz w:val="24"/>
          <w:szCs w:val="24"/>
        </w:rPr>
        <w:t>MIROSLAVA MAYA AVILA</w:t>
      </w:r>
    </w:p>
    <w:p w:rsidR="00625C7E" w:rsidRPr="008D77BC" w:rsidRDefault="00625C7E" w:rsidP="00625C7E">
      <w:pPr>
        <w:spacing w:after="0" w:line="240" w:lineRule="auto"/>
        <w:jc w:val="center"/>
        <w:rPr>
          <w:rFonts w:ascii="Arial" w:hAnsi="Arial" w:cs="Arial"/>
          <w:b/>
          <w:sz w:val="24"/>
          <w:szCs w:val="24"/>
        </w:rPr>
      </w:pPr>
      <w:r w:rsidRPr="008D77BC">
        <w:rPr>
          <w:rFonts w:ascii="Arial" w:hAnsi="Arial" w:cs="Arial"/>
          <w:b/>
          <w:sz w:val="24"/>
          <w:szCs w:val="24"/>
        </w:rPr>
        <w:t>VOCAL</w:t>
      </w:r>
    </w:p>
    <w:p w:rsidR="00625C7E" w:rsidRPr="008D77BC" w:rsidRDefault="00625C7E" w:rsidP="00625C7E">
      <w:pPr>
        <w:spacing w:after="0" w:line="240" w:lineRule="auto"/>
        <w:jc w:val="center"/>
        <w:rPr>
          <w:rFonts w:ascii="Arial" w:hAnsi="Arial" w:cs="Arial"/>
          <w:b/>
          <w:sz w:val="24"/>
          <w:szCs w:val="24"/>
        </w:rPr>
      </w:pPr>
    </w:p>
    <w:p w:rsidR="00625C7E" w:rsidRPr="008D77BC" w:rsidRDefault="00625C7E" w:rsidP="00625C7E">
      <w:pPr>
        <w:spacing w:after="0" w:line="240" w:lineRule="auto"/>
        <w:jc w:val="center"/>
        <w:rPr>
          <w:rFonts w:ascii="Arial" w:hAnsi="Arial" w:cs="Arial"/>
          <w:b/>
          <w:sz w:val="24"/>
          <w:szCs w:val="24"/>
        </w:rPr>
      </w:pPr>
    </w:p>
    <w:p w:rsidR="00625C7E" w:rsidRPr="008D77BC" w:rsidRDefault="00625C7E" w:rsidP="00625C7E">
      <w:pPr>
        <w:spacing w:after="0" w:line="240" w:lineRule="auto"/>
        <w:jc w:val="center"/>
        <w:rPr>
          <w:rFonts w:ascii="Arial" w:hAnsi="Arial" w:cs="Arial"/>
          <w:b/>
          <w:sz w:val="24"/>
          <w:szCs w:val="24"/>
        </w:rPr>
      </w:pPr>
      <w:r w:rsidRPr="008D77BC">
        <w:rPr>
          <w:rFonts w:ascii="Arial" w:hAnsi="Arial" w:cs="Arial"/>
          <w:b/>
          <w:sz w:val="24"/>
          <w:szCs w:val="24"/>
        </w:rPr>
        <w:t>ALFREDO BARBA MARISCAL</w:t>
      </w:r>
    </w:p>
    <w:p w:rsidR="00625C7E" w:rsidRPr="008D77BC" w:rsidRDefault="00625C7E" w:rsidP="00625C7E">
      <w:pPr>
        <w:spacing w:after="0" w:line="240" w:lineRule="auto"/>
        <w:jc w:val="center"/>
        <w:rPr>
          <w:rFonts w:ascii="Arial" w:hAnsi="Arial" w:cs="Arial"/>
          <w:b/>
          <w:sz w:val="24"/>
          <w:szCs w:val="24"/>
        </w:rPr>
      </w:pPr>
      <w:r w:rsidRPr="008D77BC">
        <w:rPr>
          <w:rFonts w:ascii="Arial" w:hAnsi="Arial" w:cs="Arial"/>
          <w:b/>
          <w:sz w:val="24"/>
          <w:szCs w:val="24"/>
        </w:rPr>
        <w:t xml:space="preserve"> VOCAL </w:t>
      </w:r>
    </w:p>
    <w:p w:rsidR="00625C7E" w:rsidRPr="008D77BC" w:rsidRDefault="00625C7E" w:rsidP="00625C7E">
      <w:pPr>
        <w:tabs>
          <w:tab w:val="left" w:pos="7155"/>
        </w:tabs>
        <w:spacing w:after="0" w:line="240" w:lineRule="auto"/>
        <w:jc w:val="center"/>
        <w:rPr>
          <w:rFonts w:ascii="Arial" w:hAnsi="Arial" w:cs="Arial"/>
          <w:b/>
          <w:sz w:val="24"/>
          <w:szCs w:val="24"/>
        </w:rPr>
      </w:pPr>
    </w:p>
    <w:p w:rsidR="00625C7E" w:rsidRPr="008D77BC" w:rsidRDefault="00625C7E" w:rsidP="00625C7E">
      <w:pPr>
        <w:tabs>
          <w:tab w:val="left" w:pos="7155"/>
        </w:tabs>
        <w:spacing w:after="0" w:line="240" w:lineRule="auto"/>
        <w:jc w:val="center"/>
        <w:rPr>
          <w:rFonts w:ascii="Arial" w:hAnsi="Arial" w:cs="Arial"/>
          <w:b/>
          <w:sz w:val="24"/>
          <w:szCs w:val="24"/>
        </w:rPr>
      </w:pPr>
    </w:p>
    <w:p w:rsidR="00625C7E" w:rsidRPr="008D77BC" w:rsidRDefault="00625C7E" w:rsidP="00625C7E">
      <w:pPr>
        <w:tabs>
          <w:tab w:val="left" w:pos="7155"/>
        </w:tabs>
        <w:spacing w:after="0" w:line="240" w:lineRule="auto"/>
        <w:jc w:val="center"/>
        <w:rPr>
          <w:rFonts w:ascii="Arial" w:hAnsi="Arial" w:cs="Arial"/>
          <w:b/>
          <w:sz w:val="24"/>
          <w:szCs w:val="24"/>
        </w:rPr>
      </w:pPr>
      <w:r w:rsidRPr="008D77BC">
        <w:rPr>
          <w:rFonts w:ascii="Arial" w:hAnsi="Arial" w:cs="Arial"/>
          <w:b/>
          <w:sz w:val="24"/>
          <w:szCs w:val="24"/>
        </w:rPr>
        <w:t>ALINA ELIZABETH HERNÁNDEZ CASTAÑEDA</w:t>
      </w:r>
    </w:p>
    <w:p w:rsidR="00625C7E" w:rsidRPr="008D77BC" w:rsidRDefault="00625C7E" w:rsidP="00625C7E">
      <w:pPr>
        <w:tabs>
          <w:tab w:val="left" w:pos="7155"/>
        </w:tabs>
        <w:spacing w:after="0" w:line="240" w:lineRule="auto"/>
        <w:jc w:val="center"/>
        <w:rPr>
          <w:rFonts w:ascii="Arial" w:hAnsi="Arial" w:cs="Arial"/>
          <w:b/>
          <w:sz w:val="24"/>
          <w:szCs w:val="24"/>
        </w:rPr>
      </w:pPr>
      <w:r w:rsidRPr="008D77BC">
        <w:rPr>
          <w:rFonts w:ascii="Arial" w:hAnsi="Arial" w:cs="Arial"/>
          <w:b/>
          <w:sz w:val="24"/>
          <w:szCs w:val="24"/>
        </w:rPr>
        <w:t>VOCAL</w:t>
      </w:r>
    </w:p>
    <w:p w:rsidR="00625C7E" w:rsidRPr="008D77BC" w:rsidRDefault="00625C7E" w:rsidP="00625C7E">
      <w:pPr>
        <w:tabs>
          <w:tab w:val="left" w:pos="7155"/>
        </w:tabs>
        <w:spacing w:after="0" w:line="240" w:lineRule="auto"/>
        <w:jc w:val="center"/>
        <w:rPr>
          <w:rFonts w:ascii="Arial" w:hAnsi="Arial" w:cs="Arial"/>
          <w:b/>
          <w:sz w:val="24"/>
          <w:szCs w:val="24"/>
        </w:rPr>
      </w:pPr>
    </w:p>
    <w:p w:rsidR="00625C7E" w:rsidRPr="008D77BC" w:rsidRDefault="00625C7E" w:rsidP="00625C7E">
      <w:pPr>
        <w:tabs>
          <w:tab w:val="left" w:pos="7155"/>
        </w:tabs>
        <w:spacing w:after="0" w:line="240" w:lineRule="auto"/>
        <w:jc w:val="center"/>
        <w:rPr>
          <w:rFonts w:ascii="Arial" w:hAnsi="Arial" w:cs="Arial"/>
          <w:b/>
          <w:sz w:val="24"/>
          <w:szCs w:val="24"/>
        </w:rPr>
      </w:pPr>
    </w:p>
    <w:p w:rsidR="00625C7E" w:rsidRPr="008D77BC" w:rsidRDefault="00625C7E" w:rsidP="00625C7E">
      <w:pPr>
        <w:tabs>
          <w:tab w:val="left" w:pos="7155"/>
        </w:tabs>
        <w:spacing w:after="0" w:line="240" w:lineRule="auto"/>
        <w:jc w:val="center"/>
        <w:rPr>
          <w:rFonts w:ascii="Arial" w:hAnsi="Arial" w:cs="Arial"/>
          <w:b/>
          <w:sz w:val="24"/>
          <w:szCs w:val="24"/>
        </w:rPr>
      </w:pPr>
      <w:r w:rsidRPr="008D77BC">
        <w:rPr>
          <w:rFonts w:ascii="Arial" w:hAnsi="Arial" w:cs="Arial"/>
          <w:b/>
          <w:sz w:val="24"/>
          <w:szCs w:val="24"/>
        </w:rPr>
        <w:t>BETSABÉ DOLORES ALMAGUER ESPARZA</w:t>
      </w:r>
    </w:p>
    <w:p w:rsidR="00625C7E" w:rsidRPr="008D77BC" w:rsidRDefault="00625C7E" w:rsidP="00625C7E">
      <w:pPr>
        <w:tabs>
          <w:tab w:val="left" w:pos="7155"/>
        </w:tabs>
        <w:spacing w:after="0" w:line="240" w:lineRule="auto"/>
        <w:jc w:val="center"/>
        <w:rPr>
          <w:rFonts w:ascii="Arial" w:hAnsi="Arial" w:cs="Arial"/>
          <w:b/>
          <w:sz w:val="24"/>
          <w:szCs w:val="24"/>
        </w:rPr>
      </w:pPr>
      <w:r w:rsidRPr="008D77BC">
        <w:rPr>
          <w:rFonts w:ascii="Arial" w:hAnsi="Arial" w:cs="Arial"/>
          <w:b/>
          <w:sz w:val="24"/>
          <w:szCs w:val="24"/>
        </w:rPr>
        <w:t>VOCAL</w:t>
      </w:r>
    </w:p>
    <w:p w:rsidR="00625C7E" w:rsidRPr="008D77BC" w:rsidRDefault="00625C7E" w:rsidP="00625C7E">
      <w:pPr>
        <w:tabs>
          <w:tab w:val="left" w:pos="7155"/>
        </w:tabs>
        <w:spacing w:after="0" w:line="240" w:lineRule="auto"/>
        <w:jc w:val="center"/>
        <w:rPr>
          <w:rFonts w:ascii="Arial" w:hAnsi="Arial" w:cs="Arial"/>
          <w:b/>
          <w:sz w:val="24"/>
          <w:szCs w:val="24"/>
        </w:rPr>
      </w:pPr>
    </w:p>
    <w:p w:rsidR="00625C7E" w:rsidRPr="008D77BC" w:rsidRDefault="00625C7E" w:rsidP="00625C7E">
      <w:pPr>
        <w:tabs>
          <w:tab w:val="left" w:pos="7155"/>
        </w:tabs>
        <w:spacing w:after="0" w:line="240" w:lineRule="auto"/>
        <w:jc w:val="center"/>
        <w:rPr>
          <w:rFonts w:ascii="Arial" w:hAnsi="Arial" w:cs="Arial"/>
          <w:b/>
          <w:sz w:val="24"/>
          <w:szCs w:val="24"/>
        </w:rPr>
      </w:pPr>
    </w:p>
    <w:p w:rsidR="00625C7E" w:rsidRPr="008D77BC" w:rsidRDefault="00625C7E" w:rsidP="00625C7E">
      <w:pPr>
        <w:tabs>
          <w:tab w:val="left" w:pos="7155"/>
        </w:tabs>
        <w:spacing w:after="0" w:line="240" w:lineRule="auto"/>
        <w:jc w:val="center"/>
        <w:rPr>
          <w:rFonts w:ascii="Arial" w:hAnsi="Arial" w:cs="Arial"/>
          <w:b/>
          <w:sz w:val="24"/>
          <w:szCs w:val="24"/>
        </w:rPr>
      </w:pPr>
      <w:r w:rsidRPr="008D77BC">
        <w:rPr>
          <w:rFonts w:ascii="Arial" w:hAnsi="Arial" w:cs="Arial"/>
          <w:b/>
          <w:sz w:val="24"/>
          <w:szCs w:val="24"/>
        </w:rPr>
        <w:t>JOSÉ LUIS FIGUEROA MEZA</w:t>
      </w:r>
    </w:p>
    <w:p w:rsidR="00625C7E" w:rsidRPr="008D77BC" w:rsidRDefault="00625C7E" w:rsidP="00625C7E">
      <w:pPr>
        <w:tabs>
          <w:tab w:val="left" w:pos="7155"/>
        </w:tabs>
        <w:spacing w:after="0" w:line="240" w:lineRule="auto"/>
        <w:jc w:val="center"/>
        <w:rPr>
          <w:rFonts w:ascii="Arial" w:hAnsi="Arial" w:cs="Arial"/>
          <w:b/>
          <w:sz w:val="24"/>
          <w:szCs w:val="24"/>
        </w:rPr>
      </w:pPr>
      <w:r w:rsidRPr="008D77BC">
        <w:rPr>
          <w:rFonts w:ascii="Arial" w:hAnsi="Arial" w:cs="Arial"/>
          <w:b/>
          <w:sz w:val="24"/>
          <w:szCs w:val="24"/>
        </w:rPr>
        <w:t>VOCAL</w:t>
      </w:r>
    </w:p>
    <w:p w:rsidR="005F17B0" w:rsidRPr="0098415E" w:rsidRDefault="00EE7E7B" w:rsidP="005F17B0">
      <w:pPr>
        <w:shd w:val="clear" w:color="auto" w:fill="FFFFFF"/>
        <w:spacing w:after="0" w:line="240" w:lineRule="auto"/>
        <w:jc w:val="both"/>
        <w:textAlignment w:val="baseline"/>
        <w:rPr>
          <w:rFonts w:ascii="Arial" w:hAnsi="Arial" w:cs="Arial"/>
          <w:sz w:val="24"/>
          <w:szCs w:val="24"/>
        </w:rPr>
      </w:pPr>
      <w:r>
        <w:rPr>
          <w:rFonts w:ascii="Arial" w:hAnsi="Arial" w:cs="Arial"/>
          <w:sz w:val="24"/>
          <w:szCs w:val="24"/>
        </w:rPr>
        <w:t>------------------------------------------------------------------------------------------------------------------------------------------------------------------------------------------------------</w:t>
      </w:r>
      <w:r w:rsidRPr="00EE7E7B">
        <w:rPr>
          <w:rFonts w:ascii="Arial" w:hAnsi="Arial" w:cs="Arial"/>
          <w:sz w:val="24"/>
          <w:szCs w:val="24"/>
        </w:rPr>
        <w:t xml:space="preserve"> </w:t>
      </w:r>
      <w:r w:rsidRPr="00103D26">
        <w:rPr>
          <w:rFonts w:ascii="Arial" w:hAnsi="Arial" w:cs="Arial"/>
          <w:sz w:val="24"/>
          <w:szCs w:val="24"/>
        </w:rPr>
        <w:t>Con la palabra la Presidente Municipal, C. María Elena Limón García:</w:t>
      </w:r>
      <w:r w:rsidR="00836348">
        <w:rPr>
          <w:rFonts w:ascii="Arial" w:hAnsi="Arial" w:cs="Arial"/>
          <w:sz w:val="24"/>
          <w:szCs w:val="24"/>
        </w:rPr>
        <w:t xml:space="preserve"> Gracias Secretario se abre el turno de oradores en este tema, la regidora Alina y el Síndico, regidora.-----------------------------------------------------------------------------------------------------------------------------------------------------------------Habla la Regidora </w:t>
      </w:r>
      <w:r w:rsidR="00836348" w:rsidRPr="00733E72">
        <w:rPr>
          <w:rFonts w:ascii="Arial" w:eastAsia="Times New Roman" w:hAnsi="Arial" w:cs="Arial"/>
          <w:sz w:val="24"/>
          <w:szCs w:val="24"/>
          <w:lang w:eastAsia="es-MX"/>
        </w:rPr>
        <w:t>Alin</w:t>
      </w:r>
      <w:r w:rsidR="00836348">
        <w:rPr>
          <w:rFonts w:ascii="Arial" w:eastAsia="Times New Roman" w:hAnsi="Arial" w:cs="Arial"/>
          <w:sz w:val="24"/>
          <w:szCs w:val="24"/>
          <w:lang w:eastAsia="es-MX"/>
        </w:rPr>
        <w:t>a Elizabeth Hernández Castañ</w:t>
      </w:r>
      <w:r w:rsidR="00836348" w:rsidRPr="00836348">
        <w:rPr>
          <w:rFonts w:ascii="Arial" w:eastAsia="Times New Roman" w:hAnsi="Arial" w:cs="Arial"/>
          <w:sz w:val="24"/>
          <w:szCs w:val="24"/>
          <w:lang w:eastAsia="es-MX"/>
        </w:rPr>
        <w:t>eda: Gracias</w:t>
      </w:r>
      <w:r w:rsidR="00836348">
        <w:rPr>
          <w:rFonts w:ascii="Arial" w:eastAsia="Times New Roman" w:hAnsi="Arial" w:cs="Arial"/>
          <w:sz w:val="24"/>
          <w:szCs w:val="24"/>
          <w:lang w:eastAsia="es-MX"/>
        </w:rPr>
        <w:t>,</w:t>
      </w:r>
      <w:r w:rsidR="00836348" w:rsidRPr="00836348">
        <w:rPr>
          <w:rFonts w:ascii="Arial" w:eastAsia="Times New Roman" w:hAnsi="Arial" w:cs="Arial"/>
          <w:sz w:val="24"/>
          <w:szCs w:val="24"/>
          <w:lang w:eastAsia="es-MX"/>
        </w:rPr>
        <w:t xml:space="preserve"> </w:t>
      </w:r>
      <w:r w:rsidR="00836348">
        <w:rPr>
          <w:rFonts w:ascii="Arial" w:eastAsia="Times New Roman" w:hAnsi="Arial" w:cs="Arial"/>
          <w:sz w:val="24"/>
          <w:szCs w:val="24"/>
          <w:lang w:eastAsia="es-MX"/>
        </w:rPr>
        <w:t xml:space="preserve">buenas noches </w:t>
      </w:r>
      <w:r w:rsidR="00836348" w:rsidRPr="00836348">
        <w:rPr>
          <w:rFonts w:ascii="Arial" w:hAnsi="Arial" w:cs="Arial"/>
          <w:color w:val="201F1E"/>
          <w:sz w:val="24"/>
          <w:szCs w:val="24"/>
          <w:shd w:val="clear" w:color="auto" w:fill="FFFFFF"/>
        </w:rPr>
        <w:t>compañeras</w:t>
      </w:r>
      <w:r w:rsidR="00836348">
        <w:rPr>
          <w:rFonts w:ascii="Arial" w:hAnsi="Arial" w:cs="Arial"/>
          <w:color w:val="201F1E"/>
          <w:sz w:val="24"/>
          <w:szCs w:val="24"/>
          <w:shd w:val="clear" w:color="auto" w:fill="FFFFFF"/>
        </w:rPr>
        <w:t>,</w:t>
      </w:r>
      <w:r w:rsidR="00836348" w:rsidRPr="00836348">
        <w:rPr>
          <w:rFonts w:ascii="Arial" w:hAnsi="Arial" w:cs="Arial"/>
          <w:color w:val="201F1E"/>
          <w:sz w:val="24"/>
          <w:szCs w:val="24"/>
          <w:shd w:val="clear" w:color="auto" w:fill="FFFFFF"/>
        </w:rPr>
        <w:t xml:space="preserve"> compañeros</w:t>
      </w:r>
      <w:r w:rsidR="00836348">
        <w:rPr>
          <w:rFonts w:ascii="Arial" w:hAnsi="Arial" w:cs="Arial"/>
          <w:color w:val="201F1E"/>
          <w:sz w:val="24"/>
          <w:szCs w:val="24"/>
          <w:shd w:val="clear" w:color="auto" w:fill="FFFFFF"/>
        </w:rPr>
        <w:t>,</w:t>
      </w:r>
      <w:r w:rsidR="00836348" w:rsidRPr="00836348">
        <w:rPr>
          <w:rFonts w:ascii="Arial" w:hAnsi="Arial" w:cs="Arial"/>
          <w:color w:val="201F1E"/>
          <w:sz w:val="24"/>
          <w:szCs w:val="24"/>
          <w:shd w:val="clear" w:color="auto" w:fill="FFFFFF"/>
        </w:rPr>
        <w:t xml:space="preserve"> de </w:t>
      </w:r>
      <w:r w:rsidR="00836348">
        <w:rPr>
          <w:rFonts w:ascii="Arial" w:hAnsi="Arial" w:cs="Arial"/>
          <w:color w:val="201F1E"/>
          <w:sz w:val="24"/>
          <w:szCs w:val="24"/>
          <w:shd w:val="clear" w:color="auto" w:fill="FFFFFF"/>
        </w:rPr>
        <w:t xml:space="preserve">nuevo, </w:t>
      </w:r>
      <w:r w:rsidR="00836348" w:rsidRPr="00836348">
        <w:rPr>
          <w:rFonts w:ascii="Arial" w:hAnsi="Arial" w:cs="Arial"/>
          <w:color w:val="201F1E"/>
          <w:sz w:val="24"/>
          <w:szCs w:val="24"/>
          <w:shd w:val="clear" w:color="auto" w:fill="FFFFFF"/>
        </w:rPr>
        <w:t>nada más primero una pregunt</w:t>
      </w:r>
      <w:r w:rsidR="00836348">
        <w:rPr>
          <w:rFonts w:ascii="Arial" w:hAnsi="Arial" w:cs="Arial"/>
          <w:color w:val="201F1E"/>
          <w:sz w:val="24"/>
          <w:szCs w:val="24"/>
          <w:shd w:val="clear" w:color="auto" w:fill="FFFFFF"/>
        </w:rPr>
        <w:t>a muy grande que me</w:t>
      </w:r>
      <w:r w:rsidR="00836348" w:rsidRPr="00836348">
        <w:rPr>
          <w:rFonts w:ascii="Arial" w:hAnsi="Arial" w:cs="Arial"/>
          <w:color w:val="201F1E"/>
          <w:sz w:val="24"/>
          <w:szCs w:val="24"/>
          <w:shd w:val="clear" w:color="auto" w:fill="FFFFFF"/>
        </w:rPr>
        <w:t xml:space="preserve"> </w:t>
      </w:r>
      <w:r w:rsidR="00836348">
        <w:rPr>
          <w:rFonts w:ascii="Arial" w:hAnsi="Arial" w:cs="Arial"/>
          <w:color w:val="201F1E"/>
          <w:sz w:val="24"/>
          <w:szCs w:val="24"/>
          <w:shd w:val="clear" w:color="auto" w:fill="FFFFFF"/>
        </w:rPr>
        <w:t>s</w:t>
      </w:r>
      <w:r w:rsidR="00836348" w:rsidRPr="00836348">
        <w:rPr>
          <w:rFonts w:ascii="Arial" w:hAnsi="Arial" w:cs="Arial"/>
          <w:color w:val="201F1E"/>
          <w:sz w:val="24"/>
          <w:szCs w:val="24"/>
          <w:shd w:val="clear" w:color="auto" w:fill="FFFFFF"/>
        </w:rPr>
        <w:t>urge puesto que</w:t>
      </w:r>
      <w:r w:rsidR="00836348">
        <w:rPr>
          <w:rFonts w:ascii="Arial" w:hAnsi="Arial" w:cs="Arial"/>
          <w:color w:val="201F1E"/>
          <w:sz w:val="24"/>
          <w:szCs w:val="24"/>
          <w:shd w:val="clear" w:color="auto" w:fill="FFFFFF"/>
        </w:rPr>
        <w:t xml:space="preserve"> eh,</w:t>
      </w:r>
      <w:r w:rsidR="00836348" w:rsidRPr="00836348">
        <w:rPr>
          <w:rFonts w:ascii="Arial" w:hAnsi="Arial" w:cs="Arial"/>
          <w:color w:val="201F1E"/>
          <w:sz w:val="24"/>
          <w:szCs w:val="24"/>
          <w:shd w:val="clear" w:color="auto" w:fill="FFFFFF"/>
        </w:rPr>
        <w:t xml:space="preserve"> vimos que se resolvió muy rápido esta iniciativa y</w:t>
      </w:r>
      <w:r w:rsidR="00836348">
        <w:rPr>
          <w:rFonts w:ascii="Arial" w:hAnsi="Arial" w:cs="Arial"/>
          <w:color w:val="201F1E"/>
          <w:sz w:val="24"/>
          <w:szCs w:val="24"/>
          <w:shd w:val="clear" w:color="auto" w:fill="FFFFFF"/>
        </w:rPr>
        <w:t>…</w:t>
      </w:r>
      <w:r w:rsidR="00836348" w:rsidRPr="00836348">
        <w:rPr>
          <w:rFonts w:ascii="Arial" w:hAnsi="Arial" w:cs="Arial"/>
          <w:color w:val="201F1E"/>
          <w:sz w:val="24"/>
          <w:szCs w:val="24"/>
          <w:shd w:val="clear" w:color="auto" w:fill="FFFFFF"/>
        </w:rPr>
        <w:t xml:space="preserve"> siendo que hay otras que están también </w:t>
      </w:r>
      <w:r w:rsidR="00836348">
        <w:rPr>
          <w:rFonts w:ascii="Arial" w:hAnsi="Arial" w:cs="Arial"/>
          <w:color w:val="201F1E"/>
          <w:sz w:val="24"/>
          <w:szCs w:val="24"/>
          <w:shd w:val="clear" w:color="auto" w:fill="FFFFFF"/>
        </w:rPr>
        <w:t>eh, turnadas a la Comisión de R</w:t>
      </w:r>
      <w:r w:rsidR="00836348" w:rsidRPr="00836348">
        <w:rPr>
          <w:rFonts w:ascii="Arial" w:hAnsi="Arial" w:cs="Arial"/>
          <w:color w:val="201F1E"/>
          <w:sz w:val="24"/>
          <w:szCs w:val="24"/>
          <w:shd w:val="clear" w:color="auto" w:fill="FFFFFF"/>
        </w:rPr>
        <w:t>eglamentos desde mayo del año 2019 y otras por ahí reformas que ha presentado la oposición casualmente que</w:t>
      </w:r>
      <w:r w:rsidR="00836348">
        <w:rPr>
          <w:rFonts w:ascii="Arial" w:hAnsi="Arial" w:cs="Arial"/>
          <w:color w:val="201F1E"/>
          <w:sz w:val="24"/>
          <w:szCs w:val="24"/>
          <w:shd w:val="clear" w:color="auto" w:fill="FFFFFF"/>
        </w:rPr>
        <w:t xml:space="preserve"> tardan, han tardado en salir y esta que fue presentada </w:t>
      </w:r>
      <w:r w:rsidR="00836348" w:rsidRPr="00836348">
        <w:rPr>
          <w:rFonts w:ascii="Arial" w:hAnsi="Arial" w:cs="Arial"/>
          <w:color w:val="201F1E"/>
          <w:sz w:val="24"/>
          <w:szCs w:val="24"/>
          <w:shd w:val="clear" w:color="auto" w:fill="FFFFFF"/>
        </w:rPr>
        <w:t>creo que la pasada sesión</w:t>
      </w:r>
      <w:r w:rsidR="00836348">
        <w:rPr>
          <w:rFonts w:ascii="Arial" w:hAnsi="Arial" w:cs="Arial"/>
          <w:color w:val="201F1E"/>
          <w:sz w:val="24"/>
          <w:szCs w:val="24"/>
          <w:shd w:val="clear" w:color="auto" w:fill="FFFFFF"/>
        </w:rPr>
        <w:t>, y</w:t>
      </w:r>
      <w:r w:rsidR="00836348" w:rsidRPr="00836348">
        <w:rPr>
          <w:rFonts w:ascii="Arial" w:hAnsi="Arial" w:cs="Arial"/>
          <w:color w:val="201F1E"/>
          <w:sz w:val="24"/>
          <w:szCs w:val="24"/>
          <w:shd w:val="clear" w:color="auto" w:fill="FFFFFF"/>
        </w:rPr>
        <w:t>a se está resolviendo</w:t>
      </w:r>
      <w:r w:rsidR="00836348">
        <w:rPr>
          <w:rFonts w:ascii="Arial" w:hAnsi="Arial" w:cs="Arial"/>
          <w:color w:val="201F1E"/>
          <w:sz w:val="24"/>
          <w:szCs w:val="24"/>
          <w:shd w:val="clear" w:color="auto" w:fill="FFFFFF"/>
        </w:rPr>
        <w:t xml:space="preserve">, </w:t>
      </w:r>
      <w:r w:rsidR="00836348" w:rsidRPr="00836348">
        <w:rPr>
          <w:rFonts w:ascii="Arial" w:hAnsi="Arial" w:cs="Arial"/>
          <w:color w:val="201F1E"/>
          <w:sz w:val="24"/>
          <w:szCs w:val="24"/>
          <w:shd w:val="clear" w:color="auto" w:fill="FFFFFF"/>
        </w:rPr>
        <w:t>por un lado qué criterios se toma</w:t>
      </w:r>
      <w:r w:rsidR="00836348">
        <w:rPr>
          <w:rFonts w:ascii="Arial" w:hAnsi="Arial" w:cs="Arial"/>
          <w:color w:val="201F1E"/>
          <w:sz w:val="24"/>
          <w:szCs w:val="24"/>
          <w:shd w:val="clear" w:color="auto" w:fill="FFFFFF"/>
        </w:rPr>
        <w:t xml:space="preserve">n en cuenta para resolver así de, de </w:t>
      </w:r>
      <w:r w:rsidR="00836348" w:rsidRPr="00836348">
        <w:rPr>
          <w:rFonts w:ascii="Arial" w:hAnsi="Arial" w:cs="Arial"/>
          <w:color w:val="201F1E"/>
          <w:sz w:val="24"/>
          <w:szCs w:val="24"/>
          <w:shd w:val="clear" w:color="auto" w:fill="FFFFFF"/>
        </w:rPr>
        <w:t>rápido o</w:t>
      </w:r>
      <w:r w:rsidR="00836348">
        <w:rPr>
          <w:rFonts w:ascii="Arial" w:hAnsi="Arial" w:cs="Arial"/>
          <w:color w:val="201F1E"/>
          <w:sz w:val="24"/>
          <w:szCs w:val="24"/>
          <w:shd w:val="clear" w:color="auto" w:fill="FFFFFF"/>
        </w:rPr>
        <w:t>…</w:t>
      </w:r>
      <w:r w:rsidR="00836348" w:rsidRPr="00836348">
        <w:rPr>
          <w:rFonts w:ascii="Arial" w:hAnsi="Arial" w:cs="Arial"/>
          <w:color w:val="201F1E"/>
          <w:sz w:val="24"/>
          <w:szCs w:val="24"/>
          <w:shd w:val="clear" w:color="auto" w:fill="FFFFFF"/>
        </w:rPr>
        <w:t xml:space="preserve"> o para analizar más las otras propuestas</w:t>
      </w:r>
      <w:r w:rsidR="00836348">
        <w:rPr>
          <w:rFonts w:ascii="Arial" w:hAnsi="Arial" w:cs="Arial"/>
          <w:color w:val="201F1E"/>
          <w:sz w:val="24"/>
          <w:szCs w:val="24"/>
          <w:shd w:val="clear" w:color="auto" w:fill="FFFFFF"/>
        </w:rPr>
        <w:t>,</w:t>
      </w:r>
      <w:r w:rsidR="00836348" w:rsidRPr="00836348">
        <w:rPr>
          <w:rFonts w:ascii="Arial" w:hAnsi="Arial" w:cs="Arial"/>
          <w:color w:val="201F1E"/>
          <w:sz w:val="24"/>
          <w:szCs w:val="24"/>
          <w:shd w:val="clear" w:color="auto" w:fill="FFFFFF"/>
        </w:rPr>
        <w:t xml:space="preserve"> segunda pregunta</w:t>
      </w:r>
      <w:r w:rsidR="00836348">
        <w:rPr>
          <w:rFonts w:ascii="Arial" w:hAnsi="Arial" w:cs="Arial"/>
          <w:color w:val="201F1E"/>
          <w:sz w:val="24"/>
          <w:szCs w:val="24"/>
          <w:shd w:val="clear" w:color="auto" w:fill="FFFFFF"/>
        </w:rPr>
        <w:t>: Cua</w:t>
      </w:r>
      <w:r w:rsidR="00836348" w:rsidRPr="00836348">
        <w:rPr>
          <w:rFonts w:ascii="Arial" w:hAnsi="Arial" w:cs="Arial"/>
          <w:color w:val="201F1E"/>
          <w:sz w:val="24"/>
          <w:szCs w:val="24"/>
          <w:shd w:val="clear" w:color="auto" w:fill="FFFFFF"/>
        </w:rPr>
        <w:t>nta</w:t>
      </w:r>
      <w:r w:rsidR="00836348">
        <w:rPr>
          <w:rFonts w:ascii="Arial" w:hAnsi="Arial" w:cs="Arial"/>
          <w:color w:val="201F1E"/>
          <w:sz w:val="24"/>
          <w:szCs w:val="24"/>
          <w:shd w:val="clear" w:color="auto" w:fill="FFFFFF"/>
        </w:rPr>
        <w:t>,</w:t>
      </w:r>
      <w:r w:rsidR="00836348" w:rsidRPr="00836348">
        <w:rPr>
          <w:rFonts w:ascii="Arial" w:hAnsi="Arial" w:cs="Arial"/>
          <w:color w:val="201F1E"/>
          <w:sz w:val="24"/>
          <w:szCs w:val="24"/>
          <w:shd w:val="clear" w:color="auto" w:fill="FFFFFF"/>
        </w:rPr>
        <w:t xml:space="preserve"> </w:t>
      </w:r>
      <w:r w:rsidR="00836348">
        <w:rPr>
          <w:rFonts w:ascii="Arial" w:hAnsi="Arial" w:cs="Arial"/>
          <w:color w:val="201F1E"/>
          <w:sz w:val="24"/>
          <w:szCs w:val="24"/>
          <w:shd w:val="clear" w:color="auto" w:fill="FFFFFF"/>
        </w:rPr>
        <w:t>¿</w:t>
      </w:r>
      <w:r w:rsidR="00836348" w:rsidRPr="00836348">
        <w:rPr>
          <w:rFonts w:ascii="Arial" w:hAnsi="Arial" w:cs="Arial"/>
          <w:color w:val="201F1E"/>
          <w:sz w:val="24"/>
          <w:szCs w:val="24"/>
          <w:shd w:val="clear" w:color="auto" w:fill="FFFFFF"/>
        </w:rPr>
        <w:t>cuánto dinero le</w:t>
      </w:r>
      <w:r w:rsidR="00836348">
        <w:rPr>
          <w:rFonts w:ascii="Arial" w:hAnsi="Arial" w:cs="Arial"/>
          <w:color w:val="201F1E"/>
          <w:sz w:val="24"/>
          <w:szCs w:val="24"/>
          <w:shd w:val="clear" w:color="auto" w:fill="FFFFFF"/>
        </w:rPr>
        <w:t xml:space="preserve"> costará esta</w:t>
      </w:r>
      <w:r w:rsidR="00836348" w:rsidRPr="00836348">
        <w:rPr>
          <w:rFonts w:ascii="Arial" w:hAnsi="Arial" w:cs="Arial"/>
          <w:color w:val="201F1E"/>
          <w:sz w:val="24"/>
          <w:szCs w:val="24"/>
          <w:shd w:val="clear" w:color="auto" w:fill="FFFFFF"/>
        </w:rPr>
        <w:t xml:space="preserve"> reforma al municipio</w:t>
      </w:r>
      <w:r w:rsidR="00836348">
        <w:rPr>
          <w:rFonts w:ascii="Arial" w:hAnsi="Arial" w:cs="Arial"/>
          <w:color w:val="201F1E"/>
          <w:sz w:val="24"/>
          <w:szCs w:val="24"/>
          <w:shd w:val="clear" w:color="auto" w:fill="FFFFFF"/>
        </w:rPr>
        <w:t>?,</w:t>
      </w:r>
      <w:r w:rsidR="00836348" w:rsidRPr="00836348">
        <w:rPr>
          <w:rFonts w:ascii="Arial" w:hAnsi="Arial" w:cs="Arial"/>
          <w:color w:val="201F1E"/>
          <w:sz w:val="24"/>
          <w:szCs w:val="24"/>
          <w:shd w:val="clear" w:color="auto" w:fill="FFFFFF"/>
        </w:rPr>
        <w:t xml:space="preserve"> puesto que del</w:t>
      </w:r>
      <w:r w:rsidR="00836348">
        <w:rPr>
          <w:rFonts w:ascii="Arial" w:hAnsi="Arial" w:cs="Arial"/>
          <w:color w:val="201F1E"/>
          <w:sz w:val="24"/>
          <w:szCs w:val="24"/>
          <w:shd w:val="clear" w:color="auto" w:fill="FFFFFF"/>
        </w:rPr>
        <w:t>…</w:t>
      </w:r>
      <w:r w:rsidR="00836348" w:rsidRPr="00836348">
        <w:rPr>
          <w:rFonts w:ascii="Arial" w:hAnsi="Arial" w:cs="Arial"/>
          <w:color w:val="201F1E"/>
          <w:sz w:val="24"/>
          <w:szCs w:val="24"/>
          <w:shd w:val="clear" w:color="auto" w:fill="FFFFFF"/>
        </w:rPr>
        <w:t xml:space="preserve"> cuerpo de</w:t>
      </w:r>
      <w:r w:rsidR="00836348">
        <w:rPr>
          <w:rFonts w:ascii="Arial" w:hAnsi="Arial" w:cs="Arial"/>
          <w:color w:val="201F1E"/>
          <w:sz w:val="24"/>
          <w:szCs w:val="24"/>
          <w:shd w:val="clear" w:color="auto" w:fill="FFFFFF"/>
        </w:rPr>
        <w:t xml:space="preserve"> e</w:t>
      </w:r>
      <w:r w:rsidR="00836348" w:rsidRPr="00836348">
        <w:rPr>
          <w:rFonts w:ascii="Arial" w:hAnsi="Arial" w:cs="Arial"/>
          <w:color w:val="201F1E"/>
          <w:sz w:val="24"/>
          <w:szCs w:val="24"/>
          <w:shd w:val="clear" w:color="auto" w:fill="FFFFFF"/>
        </w:rPr>
        <w:t xml:space="preserve">l dictamen podemos apreciar que se están </w:t>
      </w:r>
      <w:r w:rsidR="00836348">
        <w:rPr>
          <w:rFonts w:ascii="Arial" w:hAnsi="Arial" w:cs="Arial"/>
          <w:color w:val="201F1E"/>
          <w:sz w:val="24"/>
          <w:szCs w:val="24"/>
          <w:shd w:val="clear" w:color="auto" w:fill="FFFFFF"/>
        </w:rPr>
        <w:t xml:space="preserve">eh, re, </w:t>
      </w:r>
      <w:r w:rsidR="00836348" w:rsidRPr="00836348">
        <w:rPr>
          <w:rFonts w:ascii="Arial" w:hAnsi="Arial" w:cs="Arial"/>
          <w:color w:val="201F1E"/>
          <w:sz w:val="24"/>
          <w:szCs w:val="24"/>
          <w:shd w:val="clear" w:color="auto" w:fill="FFFFFF"/>
        </w:rPr>
        <w:t>modificando varios artículos entre ellos el artículo 209 contempla la creación de una nueva jefatura</w:t>
      </w:r>
      <w:r w:rsidR="00836348">
        <w:rPr>
          <w:rFonts w:ascii="Arial" w:hAnsi="Arial" w:cs="Arial"/>
          <w:color w:val="201F1E"/>
          <w:sz w:val="24"/>
          <w:szCs w:val="24"/>
          <w:shd w:val="clear" w:color="auto" w:fill="FFFFFF"/>
        </w:rPr>
        <w:t>, con</w:t>
      </w:r>
      <w:r w:rsidR="00836348" w:rsidRPr="00836348">
        <w:rPr>
          <w:rFonts w:ascii="Arial" w:hAnsi="Arial" w:cs="Arial"/>
          <w:color w:val="201F1E"/>
          <w:sz w:val="24"/>
          <w:szCs w:val="24"/>
          <w:shd w:val="clear" w:color="auto" w:fill="FFFFFF"/>
        </w:rPr>
        <w:t xml:space="preserve"> la reforma al artículo 210 se pretenden crear tres </w:t>
      </w:r>
      <w:proofErr w:type="spellStart"/>
      <w:r w:rsidR="00836348" w:rsidRPr="00836348">
        <w:rPr>
          <w:rFonts w:ascii="Arial" w:hAnsi="Arial" w:cs="Arial"/>
          <w:color w:val="201F1E"/>
          <w:sz w:val="24"/>
          <w:szCs w:val="24"/>
          <w:shd w:val="clear" w:color="auto" w:fill="FFFFFF"/>
        </w:rPr>
        <w:t>jefatur</w:t>
      </w:r>
      <w:r w:rsidR="00836348">
        <w:rPr>
          <w:rFonts w:ascii="Arial" w:hAnsi="Arial" w:cs="Arial"/>
          <w:color w:val="201F1E"/>
          <w:sz w:val="24"/>
          <w:szCs w:val="24"/>
          <w:shd w:val="clear" w:color="auto" w:fill="FFFFFF"/>
        </w:rPr>
        <w:t>ias</w:t>
      </w:r>
      <w:proofErr w:type="spellEnd"/>
      <w:r w:rsidR="00836348">
        <w:rPr>
          <w:rFonts w:ascii="Arial" w:hAnsi="Arial" w:cs="Arial"/>
          <w:color w:val="201F1E"/>
          <w:sz w:val="24"/>
          <w:szCs w:val="24"/>
          <w:shd w:val="clear" w:color="auto" w:fill="FFFFFF"/>
        </w:rPr>
        <w:t>, jefatur</w:t>
      </w:r>
      <w:r w:rsidR="00836348" w:rsidRPr="00836348">
        <w:rPr>
          <w:rFonts w:ascii="Arial" w:hAnsi="Arial" w:cs="Arial"/>
          <w:color w:val="201F1E"/>
          <w:sz w:val="24"/>
          <w:szCs w:val="24"/>
          <w:shd w:val="clear" w:color="auto" w:fill="FFFFFF"/>
        </w:rPr>
        <w:t>a</w:t>
      </w:r>
      <w:r w:rsidR="00836348">
        <w:rPr>
          <w:rFonts w:ascii="Arial" w:hAnsi="Arial" w:cs="Arial"/>
          <w:color w:val="201F1E"/>
          <w:sz w:val="24"/>
          <w:szCs w:val="24"/>
          <w:shd w:val="clear" w:color="auto" w:fill="FFFFFF"/>
        </w:rPr>
        <w:t>s perdón,</w:t>
      </w:r>
      <w:r w:rsidR="00836348" w:rsidRPr="00836348">
        <w:rPr>
          <w:rFonts w:ascii="Arial" w:hAnsi="Arial" w:cs="Arial"/>
          <w:color w:val="201F1E"/>
          <w:sz w:val="24"/>
          <w:szCs w:val="24"/>
          <w:shd w:val="clear" w:color="auto" w:fill="FFFFFF"/>
        </w:rPr>
        <w:t xml:space="preserve"> y una coordinación</w:t>
      </w:r>
      <w:r w:rsidR="006B210D">
        <w:rPr>
          <w:rFonts w:ascii="Arial" w:hAnsi="Arial" w:cs="Arial"/>
          <w:color w:val="201F1E"/>
          <w:sz w:val="24"/>
          <w:szCs w:val="24"/>
          <w:shd w:val="clear" w:color="auto" w:fill="FFFFFF"/>
        </w:rPr>
        <w:t>,</w:t>
      </w:r>
      <w:r w:rsidR="00836348" w:rsidRPr="00836348">
        <w:rPr>
          <w:rFonts w:ascii="Arial" w:hAnsi="Arial" w:cs="Arial"/>
          <w:color w:val="201F1E"/>
          <w:sz w:val="24"/>
          <w:szCs w:val="24"/>
          <w:shd w:val="clear" w:color="auto" w:fill="FFFFFF"/>
        </w:rPr>
        <w:t xml:space="preserve"> con la reforma al artícu</w:t>
      </w:r>
      <w:r w:rsidR="006B210D">
        <w:rPr>
          <w:rFonts w:ascii="Arial" w:hAnsi="Arial" w:cs="Arial"/>
          <w:color w:val="201F1E"/>
          <w:sz w:val="24"/>
          <w:szCs w:val="24"/>
          <w:shd w:val="clear" w:color="auto" w:fill="FFFFFF"/>
        </w:rPr>
        <w:t>lo 211 se pretenden crear tres jefa</w:t>
      </w:r>
      <w:r w:rsidR="00836348" w:rsidRPr="00836348">
        <w:rPr>
          <w:rFonts w:ascii="Arial" w:hAnsi="Arial" w:cs="Arial"/>
          <w:color w:val="201F1E"/>
          <w:sz w:val="24"/>
          <w:szCs w:val="24"/>
          <w:shd w:val="clear" w:color="auto" w:fill="FFFFFF"/>
        </w:rPr>
        <w:t>turas nuevas</w:t>
      </w:r>
      <w:r w:rsidR="006B210D">
        <w:rPr>
          <w:rFonts w:ascii="Arial" w:hAnsi="Arial" w:cs="Arial"/>
          <w:color w:val="201F1E"/>
          <w:sz w:val="24"/>
          <w:szCs w:val="24"/>
          <w:shd w:val="clear" w:color="auto" w:fill="FFFFFF"/>
        </w:rPr>
        <w:t>,</w:t>
      </w:r>
      <w:r w:rsidR="00836348" w:rsidRPr="00836348">
        <w:rPr>
          <w:rFonts w:ascii="Arial" w:hAnsi="Arial" w:cs="Arial"/>
          <w:color w:val="201F1E"/>
          <w:sz w:val="24"/>
          <w:szCs w:val="24"/>
          <w:shd w:val="clear" w:color="auto" w:fill="FFFFFF"/>
        </w:rPr>
        <w:t xml:space="preserve"> con la re</w:t>
      </w:r>
      <w:r w:rsidR="006B210D">
        <w:rPr>
          <w:rFonts w:ascii="Arial" w:hAnsi="Arial" w:cs="Arial"/>
          <w:color w:val="201F1E"/>
          <w:sz w:val="24"/>
          <w:szCs w:val="24"/>
          <w:shd w:val="clear" w:color="auto" w:fill="FFFFFF"/>
        </w:rPr>
        <w:t>forma al artículo 238 este, son… ay mi impresión</w:t>
      </w:r>
      <w:r w:rsidR="00836348" w:rsidRPr="00836348">
        <w:rPr>
          <w:rFonts w:ascii="Arial" w:hAnsi="Arial" w:cs="Arial"/>
          <w:color w:val="201F1E"/>
          <w:sz w:val="24"/>
          <w:szCs w:val="24"/>
          <w:shd w:val="clear" w:color="auto" w:fill="FFFFFF"/>
        </w:rPr>
        <w:t xml:space="preserve"> está mal</w:t>
      </w:r>
      <w:r w:rsidR="006B210D">
        <w:rPr>
          <w:rFonts w:ascii="Arial" w:hAnsi="Arial" w:cs="Arial"/>
          <w:color w:val="201F1E"/>
          <w:sz w:val="24"/>
          <w:szCs w:val="24"/>
          <w:shd w:val="clear" w:color="auto" w:fill="FFFFFF"/>
        </w:rPr>
        <w:t>,</w:t>
      </w:r>
      <w:r w:rsidR="00836348" w:rsidRPr="00836348">
        <w:rPr>
          <w:rFonts w:ascii="Arial" w:hAnsi="Arial" w:cs="Arial"/>
          <w:color w:val="201F1E"/>
          <w:sz w:val="24"/>
          <w:szCs w:val="24"/>
          <w:shd w:val="clear" w:color="auto" w:fill="FFFFFF"/>
        </w:rPr>
        <w:t xml:space="preserve"> pero también implica</w:t>
      </w:r>
      <w:r w:rsidR="006B210D">
        <w:rPr>
          <w:rFonts w:ascii="Arial" w:hAnsi="Arial" w:cs="Arial"/>
          <w:color w:val="201F1E"/>
          <w:sz w:val="24"/>
          <w:szCs w:val="24"/>
          <w:shd w:val="clear" w:color="auto" w:fill="FFFFFF"/>
        </w:rPr>
        <w:t xml:space="preserve"> eh, creación de</w:t>
      </w:r>
      <w:r w:rsidR="00836348" w:rsidRPr="00836348">
        <w:rPr>
          <w:rFonts w:ascii="Arial" w:hAnsi="Arial" w:cs="Arial"/>
          <w:color w:val="201F1E"/>
          <w:sz w:val="24"/>
          <w:szCs w:val="24"/>
          <w:shd w:val="clear" w:color="auto" w:fill="FFFFFF"/>
        </w:rPr>
        <w:t xml:space="preserve"> jefatura</w:t>
      </w:r>
      <w:r w:rsidR="006B210D">
        <w:rPr>
          <w:rFonts w:ascii="Arial" w:hAnsi="Arial" w:cs="Arial"/>
          <w:color w:val="201F1E"/>
          <w:sz w:val="24"/>
          <w:szCs w:val="24"/>
          <w:shd w:val="clear" w:color="auto" w:fill="FFFFFF"/>
        </w:rPr>
        <w:t xml:space="preserve">, el 242 III, </w:t>
      </w:r>
      <w:r w:rsidR="00836348" w:rsidRPr="00836348">
        <w:rPr>
          <w:rFonts w:ascii="Arial" w:hAnsi="Arial" w:cs="Arial"/>
          <w:color w:val="201F1E"/>
          <w:sz w:val="24"/>
          <w:szCs w:val="24"/>
          <w:shd w:val="clear" w:color="auto" w:fill="FFFFFF"/>
        </w:rPr>
        <w:t>2 departamentos y 2 jefaturas</w:t>
      </w:r>
      <w:r w:rsidR="006B210D">
        <w:rPr>
          <w:rFonts w:ascii="Arial" w:hAnsi="Arial" w:cs="Arial"/>
          <w:color w:val="201F1E"/>
          <w:sz w:val="24"/>
          <w:szCs w:val="24"/>
          <w:shd w:val="clear" w:color="auto" w:fill="FFFFFF"/>
        </w:rPr>
        <w:t>, con</w:t>
      </w:r>
      <w:r w:rsidR="00836348" w:rsidRPr="00836348">
        <w:rPr>
          <w:rFonts w:ascii="Arial" w:hAnsi="Arial" w:cs="Arial"/>
          <w:color w:val="201F1E"/>
          <w:sz w:val="24"/>
          <w:szCs w:val="24"/>
          <w:shd w:val="clear" w:color="auto" w:fill="FFFFFF"/>
        </w:rPr>
        <w:t xml:space="preserve"> la</w:t>
      </w:r>
      <w:r w:rsidR="006B210D">
        <w:rPr>
          <w:rFonts w:ascii="Arial" w:hAnsi="Arial" w:cs="Arial"/>
          <w:color w:val="201F1E"/>
          <w:sz w:val="24"/>
          <w:szCs w:val="24"/>
          <w:shd w:val="clear" w:color="auto" w:fill="FFFFFF"/>
        </w:rPr>
        <w:t xml:space="preserve"> modificación al 250 fracción V</w:t>
      </w:r>
      <w:r w:rsidR="00836348" w:rsidRPr="00836348">
        <w:rPr>
          <w:rFonts w:ascii="Arial" w:hAnsi="Arial" w:cs="Arial"/>
          <w:color w:val="201F1E"/>
          <w:sz w:val="24"/>
          <w:szCs w:val="24"/>
          <w:shd w:val="clear" w:color="auto" w:fill="FFFFFF"/>
        </w:rPr>
        <w:t xml:space="preserve"> </w:t>
      </w:r>
      <w:r w:rsidR="006B210D">
        <w:rPr>
          <w:rFonts w:ascii="Arial" w:hAnsi="Arial" w:cs="Arial"/>
          <w:color w:val="201F1E"/>
          <w:sz w:val="24"/>
          <w:szCs w:val="24"/>
          <w:shd w:val="clear" w:color="auto" w:fill="FFFFFF"/>
        </w:rPr>
        <w:t>se crean dos jefa</w:t>
      </w:r>
      <w:r w:rsidR="00836348" w:rsidRPr="00836348">
        <w:rPr>
          <w:rFonts w:ascii="Arial" w:hAnsi="Arial" w:cs="Arial"/>
          <w:color w:val="201F1E"/>
          <w:sz w:val="24"/>
          <w:szCs w:val="24"/>
          <w:shd w:val="clear" w:color="auto" w:fill="FFFFFF"/>
        </w:rPr>
        <w:t>turas más</w:t>
      </w:r>
      <w:r w:rsidR="006B210D">
        <w:rPr>
          <w:rFonts w:ascii="Arial" w:hAnsi="Arial" w:cs="Arial"/>
          <w:color w:val="201F1E"/>
          <w:sz w:val="24"/>
          <w:szCs w:val="24"/>
          <w:shd w:val="clear" w:color="auto" w:fill="FFFFFF"/>
        </w:rPr>
        <w:t xml:space="preserve"> eh, para ello se tuvieron que</w:t>
      </w:r>
      <w:r w:rsidR="00836348" w:rsidRPr="00836348">
        <w:rPr>
          <w:rFonts w:ascii="Arial" w:hAnsi="Arial" w:cs="Arial"/>
          <w:color w:val="201F1E"/>
          <w:sz w:val="24"/>
          <w:szCs w:val="24"/>
          <w:shd w:val="clear" w:color="auto" w:fill="FFFFFF"/>
        </w:rPr>
        <w:t xml:space="preserve"> eliminar de la plantilla de personal 2021 </w:t>
      </w:r>
      <w:r w:rsidR="006B210D">
        <w:rPr>
          <w:rFonts w:ascii="Arial" w:hAnsi="Arial" w:cs="Arial"/>
          <w:color w:val="201F1E"/>
          <w:sz w:val="24"/>
          <w:szCs w:val="24"/>
          <w:shd w:val="clear" w:color="auto" w:fill="FFFFFF"/>
        </w:rPr>
        <w:t xml:space="preserve">eh… </w:t>
      </w:r>
      <w:r w:rsidR="00836348" w:rsidRPr="00836348">
        <w:rPr>
          <w:rFonts w:ascii="Arial" w:hAnsi="Arial" w:cs="Arial"/>
          <w:color w:val="201F1E"/>
          <w:sz w:val="24"/>
          <w:szCs w:val="24"/>
          <w:shd w:val="clear" w:color="auto" w:fill="FFFFFF"/>
        </w:rPr>
        <w:t>para regidores</w:t>
      </w:r>
      <w:r w:rsidR="006B210D">
        <w:rPr>
          <w:rFonts w:ascii="Arial" w:hAnsi="Arial" w:cs="Arial"/>
          <w:color w:val="201F1E"/>
          <w:sz w:val="24"/>
          <w:szCs w:val="24"/>
          <w:shd w:val="clear" w:color="auto" w:fill="FFFFFF"/>
        </w:rPr>
        <w:t>, entonces n</w:t>
      </w:r>
      <w:r w:rsidR="00836348" w:rsidRPr="00836348">
        <w:rPr>
          <w:rFonts w:ascii="Arial" w:hAnsi="Arial" w:cs="Arial"/>
          <w:color w:val="201F1E"/>
          <w:sz w:val="24"/>
          <w:szCs w:val="24"/>
          <w:shd w:val="clear" w:color="auto" w:fill="FFFFFF"/>
        </w:rPr>
        <w:t xml:space="preserve">o veo ahí como </w:t>
      </w:r>
      <w:r w:rsidR="006B210D">
        <w:rPr>
          <w:rFonts w:ascii="Arial" w:hAnsi="Arial" w:cs="Arial"/>
          <w:color w:val="201F1E"/>
          <w:sz w:val="24"/>
          <w:szCs w:val="24"/>
          <w:shd w:val="clear" w:color="auto" w:fill="FFFFFF"/>
        </w:rPr>
        <w:t>que este equitativo, ni bien distribuido</w:t>
      </w:r>
      <w:r w:rsidR="00836348" w:rsidRPr="00836348">
        <w:rPr>
          <w:rFonts w:ascii="Arial" w:hAnsi="Arial" w:cs="Arial"/>
          <w:color w:val="201F1E"/>
          <w:sz w:val="24"/>
          <w:szCs w:val="24"/>
          <w:shd w:val="clear" w:color="auto" w:fill="FFFFFF"/>
        </w:rPr>
        <w:t xml:space="preserve"> el</w:t>
      </w:r>
      <w:r w:rsidR="006B210D">
        <w:rPr>
          <w:rFonts w:ascii="Arial" w:hAnsi="Arial" w:cs="Arial"/>
          <w:color w:val="201F1E"/>
          <w:sz w:val="24"/>
          <w:szCs w:val="24"/>
          <w:shd w:val="clear" w:color="auto" w:fill="FFFFFF"/>
        </w:rPr>
        <w:t>, el</w:t>
      </w:r>
      <w:r w:rsidR="00836348" w:rsidRPr="00836348">
        <w:rPr>
          <w:rFonts w:ascii="Arial" w:hAnsi="Arial" w:cs="Arial"/>
          <w:color w:val="201F1E"/>
          <w:sz w:val="24"/>
          <w:szCs w:val="24"/>
          <w:shd w:val="clear" w:color="auto" w:fill="FFFFFF"/>
        </w:rPr>
        <w:t xml:space="preserve"> dinero</w:t>
      </w:r>
      <w:r w:rsidR="006B210D">
        <w:rPr>
          <w:rFonts w:ascii="Arial" w:hAnsi="Arial" w:cs="Arial"/>
          <w:color w:val="201F1E"/>
          <w:sz w:val="24"/>
          <w:szCs w:val="24"/>
          <w:shd w:val="clear" w:color="auto" w:fill="FFFFFF"/>
        </w:rPr>
        <w:t xml:space="preserve">, </w:t>
      </w:r>
      <w:r w:rsidR="00836348" w:rsidRPr="00836348">
        <w:rPr>
          <w:rFonts w:ascii="Arial" w:hAnsi="Arial" w:cs="Arial"/>
          <w:color w:val="201F1E"/>
          <w:sz w:val="24"/>
          <w:szCs w:val="24"/>
          <w:shd w:val="clear" w:color="auto" w:fill="FFFFFF"/>
        </w:rPr>
        <w:t>el erario</w:t>
      </w:r>
      <w:r w:rsidR="006B210D">
        <w:rPr>
          <w:rFonts w:ascii="Arial" w:hAnsi="Arial" w:cs="Arial"/>
          <w:color w:val="201F1E"/>
          <w:sz w:val="24"/>
          <w:szCs w:val="24"/>
          <w:shd w:val="clear" w:color="auto" w:fill="FFFFFF"/>
        </w:rPr>
        <w:t>,</w:t>
      </w:r>
      <w:r w:rsidR="00836348" w:rsidRPr="00836348">
        <w:rPr>
          <w:rFonts w:ascii="Arial" w:hAnsi="Arial" w:cs="Arial"/>
          <w:color w:val="201F1E"/>
          <w:sz w:val="24"/>
          <w:szCs w:val="24"/>
          <w:shd w:val="clear" w:color="auto" w:fill="FFFFFF"/>
        </w:rPr>
        <w:t xml:space="preserve"> entonces</w:t>
      </w:r>
      <w:r w:rsidR="006B210D">
        <w:rPr>
          <w:rFonts w:ascii="Arial" w:hAnsi="Arial" w:cs="Arial"/>
          <w:color w:val="201F1E"/>
          <w:sz w:val="24"/>
          <w:szCs w:val="24"/>
          <w:shd w:val="clear" w:color="auto" w:fill="FFFFFF"/>
        </w:rPr>
        <w:t xml:space="preserve"> en total tenemos aproximadamente 13</w:t>
      </w:r>
      <w:r w:rsidR="00836348" w:rsidRPr="00836348">
        <w:rPr>
          <w:rFonts w:ascii="Arial" w:hAnsi="Arial" w:cs="Arial"/>
          <w:color w:val="201F1E"/>
          <w:sz w:val="24"/>
          <w:szCs w:val="24"/>
          <w:shd w:val="clear" w:color="auto" w:fill="FFFFFF"/>
        </w:rPr>
        <w:t xml:space="preserve"> jefatura nuevas y una coordinación</w:t>
      </w:r>
      <w:r w:rsidR="006B210D">
        <w:rPr>
          <w:rFonts w:ascii="Arial" w:hAnsi="Arial" w:cs="Arial"/>
          <w:color w:val="201F1E"/>
          <w:sz w:val="24"/>
          <w:szCs w:val="24"/>
          <w:shd w:val="clear" w:color="auto" w:fill="FFFFFF"/>
        </w:rPr>
        <w:t>,</w:t>
      </w:r>
      <w:r w:rsidR="00836348" w:rsidRPr="00836348">
        <w:rPr>
          <w:rFonts w:ascii="Arial" w:hAnsi="Arial" w:cs="Arial"/>
          <w:color w:val="201F1E"/>
          <w:sz w:val="24"/>
          <w:szCs w:val="24"/>
          <w:shd w:val="clear" w:color="auto" w:fill="FFFFFF"/>
        </w:rPr>
        <w:t xml:space="preserve"> es la pregunta que tengo por favor si me la puedes</w:t>
      </w:r>
      <w:r w:rsidR="006B210D">
        <w:rPr>
          <w:rFonts w:ascii="Arial" w:hAnsi="Arial" w:cs="Arial"/>
          <w:color w:val="201F1E"/>
          <w:sz w:val="24"/>
          <w:szCs w:val="24"/>
          <w:shd w:val="clear" w:color="auto" w:fill="FFFFFF"/>
        </w:rPr>
        <w:t xml:space="preserve"> contestar,</w:t>
      </w:r>
      <w:r w:rsidR="00836348" w:rsidRPr="00836348">
        <w:rPr>
          <w:rFonts w:ascii="Arial" w:hAnsi="Arial" w:cs="Arial"/>
          <w:color w:val="201F1E"/>
          <w:sz w:val="24"/>
          <w:szCs w:val="24"/>
          <w:shd w:val="clear" w:color="auto" w:fill="FFFFFF"/>
        </w:rPr>
        <w:t xml:space="preserve"> gracias</w:t>
      </w:r>
      <w:r w:rsidR="006B210D">
        <w:rPr>
          <w:rFonts w:ascii="Arial" w:hAnsi="Arial" w:cs="Arial"/>
          <w:color w:val="201F1E"/>
          <w:sz w:val="24"/>
          <w:szCs w:val="24"/>
          <w:shd w:val="clear" w:color="auto" w:fill="FFFFFF"/>
        </w:rPr>
        <w:t>.---------------------------------------------------------------------------------------------------------</w:t>
      </w:r>
      <w:r w:rsidR="006B210D" w:rsidRPr="006B210D">
        <w:rPr>
          <w:rFonts w:ascii="Arial" w:hAnsi="Arial" w:cs="Arial"/>
          <w:sz w:val="24"/>
          <w:szCs w:val="24"/>
        </w:rPr>
        <w:t xml:space="preserve"> </w:t>
      </w:r>
      <w:r w:rsidR="006B210D" w:rsidRPr="00103D26">
        <w:rPr>
          <w:rFonts w:ascii="Arial" w:hAnsi="Arial" w:cs="Arial"/>
          <w:sz w:val="24"/>
          <w:szCs w:val="24"/>
        </w:rPr>
        <w:t>Con la palabra la Presidente Municipal, C. María Elena Limón García:</w:t>
      </w:r>
      <w:r w:rsidR="006B210D">
        <w:rPr>
          <w:rFonts w:ascii="Arial" w:hAnsi="Arial" w:cs="Arial"/>
          <w:sz w:val="24"/>
          <w:szCs w:val="24"/>
        </w:rPr>
        <w:t xml:space="preserve"> Gracias regidora, adelante S</w:t>
      </w:r>
      <w:r w:rsidR="00836348" w:rsidRPr="00836348">
        <w:rPr>
          <w:rFonts w:ascii="Arial" w:hAnsi="Arial" w:cs="Arial"/>
          <w:color w:val="201F1E"/>
          <w:sz w:val="24"/>
          <w:szCs w:val="24"/>
          <w:shd w:val="clear" w:color="auto" w:fill="FFFFFF"/>
        </w:rPr>
        <w:t>í</w:t>
      </w:r>
      <w:r w:rsidR="006B210D">
        <w:rPr>
          <w:rFonts w:ascii="Arial" w:hAnsi="Arial" w:cs="Arial"/>
          <w:color w:val="201F1E"/>
          <w:sz w:val="24"/>
          <w:szCs w:val="24"/>
          <w:shd w:val="clear" w:color="auto" w:fill="FFFFFF"/>
        </w:rPr>
        <w:t>nd</w:t>
      </w:r>
      <w:r w:rsidR="00836348" w:rsidRPr="00836348">
        <w:rPr>
          <w:rFonts w:ascii="Arial" w:hAnsi="Arial" w:cs="Arial"/>
          <w:color w:val="201F1E"/>
          <w:sz w:val="24"/>
          <w:szCs w:val="24"/>
          <w:shd w:val="clear" w:color="auto" w:fill="FFFFFF"/>
        </w:rPr>
        <w:t>ico</w:t>
      </w:r>
      <w:r w:rsidR="006B210D">
        <w:rPr>
          <w:rFonts w:ascii="Arial" w:hAnsi="Arial" w:cs="Arial"/>
          <w:color w:val="201F1E"/>
          <w:sz w:val="24"/>
          <w:szCs w:val="24"/>
          <w:shd w:val="clear" w:color="auto" w:fill="FFFFFF"/>
        </w:rPr>
        <w:t xml:space="preserve">.-------------------------------------------------------------------------------------------------------------------------------------------------------Habla el </w:t>
      </w:r>
      <w:r w:rsidR="006B210D" w:rsidRPr="00733E72">
        <w:rPr>
          <w:rFonts w:ascii="Arial" w:eastAsia="Calibri" w:hAnsi="Arial" w:cs="Arial"/>
          <w:sz w:val="24"/>
          <w:szCs w:val="24"/>
        </w:rPr>
        <w:t>Síndico Municipal</w:t>
      </w:r>
      <w:r w:rsidR="006B210D">
        <w:rPr>
          <w:rFonts w:ascii="Arial" w:eastAsia="Calibri" w:hAnsi="Arial" w:cs="Arial"/>
          <w:sz w:val="24"/>
          <w:szCs w:val="24"/>
        </w:rPr>
        <w:t xml:space="preserve">, </w:t>
      </w:r>
      <w:r w:rsidR="006B210D" w:rsidRPr="00733E72">
        <w:rPr>
          <w:rFonts w:ascii="Arial" w:eastAsia="Calibri" w:hAnsi="Arial" w:cs="Arial"/>
          <w:sz w:val="24"/>
          <w:szCs w:val="24"/>
        </w:rPr>
        <w:t>José Luis Salazar Martínez</w:t>
      </w:r>
      <w:r w:rsidR="006B210D">
        <w:rPr>
          <w:rFonts w:ascii="Arial" w:eastAsia="Calibri" w:hAnsi="Arial" w:cs="Arial"/>
          <w:sz w:val="24"/>
          <w:szCs w:val="24"/>
        </w:rPr>
        <w:t>: Si con su permiso</w:t>
      </w:r>
      <w:r w:rsidR="006B210D">
        <w:rPr>
          <w:rFonts w:ascii="Arial" w:hAnsi="Arial" w:cs="Arial"/>
          <w:color w:val="201F1E"/>
          <w:sz w:val="24"/>
          <w:szCs w:val="24"/>
          <w:shd w:val="clear" w:color="auto" w:fill="FFFFFF"/>
        </w:rPr>
        <w:t xml:space="preserve"> Presidenta,</w:t>
      </w:r>
      <w:r w:rsidR="00836348" w:rsidRPr="00836348">
        <w:rPr>
          <w:rFonts w:ascii="Arial" w:hAnsi="Arial" w:cs="Arial"/>
          <w:color w:val="201F1E"/>
          <w:sz w:val="24"/>
          <w:szCs w:val="24"/>
          <w:shd w:val="clear" w:color="auto" w:fill="FFFFFF"/>
        </w:rPr>
        <w:t xml:space="preserve"> voy a hacer</w:t>
      </w:r>
      <w:r w:rsidR="006B210D">
        <w:rPr>
          <w:rFonts w:ascii="Arial" w:hAnsi="Arial" w:cs="Arial"/>
          <w:color w:val="201F1E"/>
          <w:sz w:val="24"/>
          <w:szCs w:val="24"/>
          <w:shd w:val="clear" w:color="auto" w:fill="FFFFFF"/>
        </w:rPr>
        <w:t xml:space="preserve">, y compañeros </w:t>
      </w:r>
      <w:r w:rsidR="00E27A61">
        <w:rPr>
          <w:rFonts w:ascii="Arial" w:hAnsi="Arial" w:cs="Arial"/>
          <w:color w:val="201F1E"/>
          <w:sz w:val="24"/>
          <w:szCs w:val="24"/>
          <w:shd w:val="clear" w:color="auto" w:fill="FFFFFF"/>
        </w:rPr>
        <w:t xml:space="preserve">de, </w:t>
      </w:r>
      <w:r w:rsidR="006B210D">
        <w:rPr>
          <w:rFonts w:ascii="Arial" w:hAnsi="Arial" w:cs="Arial"/>
          <w:color w:val="201F1E"/>
          <w:sz w:val="24"/>
          <w:szCs w:val="24"/>
          <w:shd w:val="clear" w:color="auto" w:fill="FFFFFF"/>
        </w:rPr>
        <w:t xml:space="preserve">integrantes del Pleno, </w:t>
      </w:r>
      <w:r w:rsidR="00836348" w:rsidRPr="00836348">
        <w:rPr>
          <w:rFonts w:ascii="Arial" w:hAnsi="Arial" w:cs="Arial"/>
          <w:color w:val="201F1E"/>
          <w:sz w:val="24"/>
          <w:szCs w:val="24"/>
          <w:shd w:val="clear" w:color="auto" w:fill="FFFFFF"/>
        </w:rPr>
        <w:t>compañeros y compañeras</w:t>
      </w:r>
      <w:r w:rsidR="00E27A61">
        <w:rPr>
          <w:rFonts w:ascii="Arial" w:hAnsi="Arial" w:cs="Arial"/>
          <w:color w:val="201F1E"/>
          <w:sz w:val="24"/>
          <w:szCs w:val="24"/>
          <w:shd w:val="clear" w:color="auto" w:fill="FFFFFF"/>
        </w:rPr>
        <w:t>, voy a hacer una… probable</w:t>
      </w:r>
      <w:r w:rsidR="008C22CB">
        <w:rPr>
          <w:rFonts w:ascii="Arial" w:hAnsi="Arial" w:cs="Arial"/>
          <w:color w:val="201F1E"/>
          <w:sz w:val="24"/>
          <w:szCs w:val="24"/>
          <w:shd w:val="clear" w:color="auto" w:fill="FFFFFF"/>
        </w:rPr>
        <w:t>me</w:t>
      </w:r>
      <w:r w:rsidR="00E27A61">
        <w:rPr>
          <w:rFonts w:ascii="Arial" w:hAnsi="Arial" w:cs="Arial"/>
          <w:color w:val="201F1E"/>
          <w:sz w:val="24"/>
          <w:szCs w:val="24"/>
          <w:shd w:val="clear" w:color="auto" w:fill="FFFFFF"/>
        </w:rPr>
        <w:t>nte</w:t>
      </w:r>
      <w:r w:rsidR="00836348" w:rsidRPr="00836348">
        <w:rPr>
          <w:rFonts w:ascii="Arial" w:hAnsi="Arial" w:cs="Arial"/>
          <w:color w:val="201F1E"/>
          <w:sz w:val="24"/>
          <w:szCs w:val="24"/>
          <w:shd w:val="clear" w:color="auto" w:fill="FFFFFF"/>
        </w:rPr>
        <w:t xml:space="preserve"> responda las dos preguntas</w:t>
      </w:r>
      <w:r w:rsidR="008C22CB">
        <w:rPr>
          <w:rFonts w:ascii="Arial" w:hAnsi="Arial" w:cs="Arial"/>
          <w:color w:val="201F1E"/>
          <w:sz w:val="24"/>
          <w:szCs w:val="24"/>
          <w:shd w:val="clear" w:color="auto" w:fill="FFFFFF"/>
        </w:rPr>
        <w:t>,</w:t>
      </w:r>
      <w:r w:rsidR="00836348" w:rsidRPr="00836348">
        <w:rPr>
          <w:rFonts w:ascii="Arial" w:hAnsi="Arial" w:cs="Arial"/>
          <w:color w:val="201F1E"/>
          <w:sz w:val="24"/>
          <w:szCs w:val="24"/>
          <w:shd w:val="clear" w:color="auto" w:fill="FFFFFF"/>
        </w:rPr>
        <w:t xml:space="preserve"> pero</w:t>
      </w:r>
      <w:r w:rsidR="008C22CB">
        <w:rPr>
          <w:rFonts w:ascii="Arial" w:hAnsi="Arial" w:cs="Arial"/>
          <w:color w:val="201F1E"/>
          <w:sz w:val="24"/>
          <w:szCs w:val="24"/>
          <w:shd w:val="clear" w:color="auto" w:fill="FFFFFF"/>
        </w:rPr>
        <w:t xml:space="preserve"> hacer una narración rápida de c</w:t>
      </w:r>
      <w:r w:rsidR="00836348" w:rsidRPr="00836348">
        <w:rPr>
          <w:rFonts w:ascii="Arial" w:hAnsi="Arial" w:cs="Arial"/>
          <w:color w:val="201F1E"/>
          <w:sz w:val="24"/>
          <w:szCs w:val="24"/>
          <w:shd w:val="clear" w:color="auto" w:fill="FFFFFF"/>
        </w:rPr>
        <w:t>ómo surgió la iniciativa</w:t>
      </w:r>
      <w:r w:rsidR="008C22CB">
        <w:rPr>
          <w:rFonts w:ascii="Arial" w:hAnsi="Arial" w:cs="Arial"/>
          <w:color w:val="201F1E"/>
          <w:sz w:val="24"/>
          <w:szCs w:val="24"/>
          <w:shd w:val="clear" w:color="auto" w:fill="FFFFFF"/>
        </w:rPr>
        <w:t>, la Dirección de Desarrollo O</w:t>
      </w:r>
      <w:r w:rsidR="00836348" w:rsidRPr="00836348">
        <w:rPr>
          <w:rFonts w:ascii="Arial" w:hAnsi="Arial" w:cs="Arial"/>
          <w:color w:val="201F1E"/>
          <w:sz w:val="24"/>
          <w:szCs w:val="24"/>
          <w:shd w:val="clear" w:color="auto" w:fill="FFFFFF"/>
        </w:rPr>
        <w:t xml:space="preserve">rganizacional </w:t>
      </w:r>
      <w:r w:rsidR="008C22CB">
        <w:rPr>
          <w:rFonts w:ascii="Arial" w:hAnsi="Arial" w:cs="Arial"/>
          <w:color w:val="201F1E"/>
          <w:sz w:val="24"/>
          <w:szCs w:val="24"/>
          <w:shd w:val="clear" w:color="auto" w:fill="FFFFFF"/>
        </w:rPr>
        <w:t>com</w:t>
      </w:r>
      <w:r w:rsidR="00836348" w:rsidRPr="00836348">
        <w:rPr>
          <w:rFonts w:ascii="Arial" w:hAnsi="Arial" w:cs="Arial"/>
          <w:color w:val="201F1E"/>
          <w:sz w:val="24"/>
          <w:szCs w:val="24"/>
          <w:shd w:val="clear" w:color="auto" w:fill="FFFFFF"/>
        </w:rPr>
        <w:t xml:space="preserve">o función tiene estar visitando las diferentes dependencias de este </w:t>
      </w:r>
      <w:r w:rsidR="008C22CB">
        <w:rPr>
          <w:rFonts w:ascii="Arial" w:hAnsi="Arial" w:cs="Arial"/>
          <w:color w:val="201F1E"/>
          <w:sz w:val="24"/>
          <w:szCs w:val="24"/>
          <w:shd w:val="clear" w:color="auto" w:fill="FFFFFF"/>
        </w:rPr>
        <w:t xml:space="preserve">Gobierno Municipal </w:t>
      </w:r>
      <w:r w:rsidR="00836348" w:rsidRPr="00836348">
        <w:rPr>
          <w:rFonts w:ascii="Arial" w:hAnsi="Arial" w:cs="Arial"/>
          <w:color w:val="201F1E"/>
          <w:sz w:val="24"/>
          <w:szCs w:val="24"/>
          <w:shd w:val="clear" w:color="auto" w:fill="FFFFFF"/>
        </w:rPr>
        <w:t xml:space="preserve">para estar </w:t>
      </w:r>
      <w:r w:rsidR="008C22CB" w:rsidRPr="00836348">
        <w:rPr>
          <w:rFonts w:ascii="Arial" w:hAnsi="Arial" w:cs="Arial"/>
          <w:color w:val="201F1E"/>
          <w:sz w:val="24"/>
          <w:szCs w:val="24"/>
          <w:shd w:val="clear" w:color="auto" w:fill="FFFFFF"/>
        </w:rPr>
        <w:t>revisándo</w:t>
      </w:r>
      <w:r w:rsidR="008C22CB">
        <w:rPr>
          <w:rFonts w:ascii="Arial" w:hAnsi="Arial" w:cs="Arial"/>
          <w:color w:val="201F1E"/>
          <w:sz w:val="24"/>
          <w:szCs w:val="24"/>
          <w:shd w:val="clear" w:color="auto" w:fill="FFFFFF"/>
        </w:rPr>
        <w:t>l</w:t>
      </w:r>
      <w:r w:rsidR="008C22CB" w:rsidRPr="00836348">
        <w:rPr>
          <w:rFonts w:ascii="Arial" w:hAnsi="Arial" w:cs="Arial"/>
          <w:color w:val="201F1E"/>
          <w:sz w:val="24"/>
          <w:szCs w:val="24"/>
          <w:shd w:val="clear" w:color="auto" w:fill="FFFFFF"/>
        </w:rPr>
        <w:t>as</w:t>
      </w:r>
      <w:r w:rsidR="00836348" w:rsidRPr="00836348">
        <w:rPr>
          <w:rFonts w:ascii="Arial" w:hAnsi="Arial" w:cs="Arial"/>
          <w:color w:val="201F1E"/>
          <w:sz w:val="24"/>
          <w:szCs w:val="24"/>
          <w:shd w:val="clear" w:color="auto" w:fill="FFFFFF"/>
        </w:rPr>
        <w:t xml:space="preserve"> del funcionamiento</w:t>
      </w:r>
      <w:r w:rsidR="008C22CB">
        <w:rPr>
          <w:rFonts w:ascii="Arial" w:hAnsi="Arial" w:cs="Arial"/>
          <w:color w:val="201F1E"/>
          <w:sz w:val="24"/>
          <w:szCs w:val="24"/>
          <w:shd w:val="clear" w:color="auto" w:fill="FFFFFF"/>
        </w:rPr>
        <w:t>, c</w:t>
      </w:r>
      <w:r w:rsidR="00836348" w:rsidRPr="00836348">
        <w:rPr>
          <w:rFonts w:ascii="Arial" w:hAnsi="Arial" w:cs="Arial"/>
          <w:color w:val="201F1E"/>
          <w:sz w:val="24"/>
          <w:szCs w:val="24"/>
          <w:shd w:val="clear" w:color="auto" w:fill="FFFFFF"/>
        </w:rPr>
        <w:t>ómo se está llevando a cabo</w:t>
      </w:r>
      <w:r w:rsidR="008C22CB">
        <w:rPr>
          <w:rFonts w:ascii="Arial" w:hAnsi="Arial" w:cs="Arial"/>
          <w:color w:val="201F1E"/>
          <w:sz w:val="24"/>
          <w:szCs w:val="24"/>
          <w:shd w:val="clear" w:color="auto" w:fill="FFFFFF"/>
        </w:rPr>
        <w:t xml:space="preserve"> y las reuniones se celebraron</w:t>
      </w:r>
      <w:r w:rsidR="00836348" w:rsidRPr="00836348">
        <w:rPr>
          <w:rFonts w:ascii="Arial" w:hAnsi="Arial" w:cs="Arial"/>
          <w:color w:val="201F1E"/>
          <w:sz w:val="24"/>
          <w:szCs w:val="24"/>
          <w:shd w:val="clear" w:color="auto" w:fill="FFFFFF"/>
        </w:rPr>
        <w:t xml:space="preserve"> en el mes de agosto</w:t>
      </w:r>
      <w:r w:rsidR="008C22CB">
        <w:rPr>
          <w:rFonts w:ascii="Arial" w:hAnsi="Arial" w:cs="Arial"/>
          <w:color w:val="201F1E"/>
          <w:sz w:val="24"/>
          <w:szCs w:val="24"/>
          <w:shd w:val="clear" w:color="auto" w:fill="FFFFFF"/>
        </w:rPr>
        <w:t xml:space="preserve"> de</w:t>
      </w:r>
      <w:r w:rsidR="00836348" w:rsidRPr="00836348">
        <w:rPr>
          <w:rFonts w:ascii="Arial" w:hAnsi="Arial" w:cs="Arial"/>
          <w:color w:val="201F1E"/>
          <w:sz w:val="24"/>
          <w:szCs w:val="24"/>
          <w:shd w:val="clear" w:color="auto" w:fill="FFFFFF"/>
        </w:rPr>
        <w:t xml:space="preserve"> 2019</w:t>
      </w:r>
      <w:r w:rsidR="008C22CB">
        <w:rPr>
          <w:rFonts w:ascii="Arial" w:hAnsi="Arial" w:cs="Arial"/>
          <w:color w:val="201F1E"/>
          <w:sz w:val="24"/>
          <w:szCs w:val="24"/>
          <w:shd w:val="clear" w:color="auto" w:fill="FFFFFF"/>
        </w:rPr>
        <w:t xml:space="preserve"> y en el mes de febrero, hasta el mes de</w:t>
      </w:r>
      <w:r w:rsidR="00836348" w:rsidRPr="00836348">
        <w:rPr>
          <w:rFonts w:ascii="Arial" w:hAnsi="Arial" w:cs="Arial"/>
          <w:color w:val="201F1E"/>
          <w:sz w:val="24"/>
          <w:szCs w:val="24"/>
          <w:shd w:val="clear" w:color="auto" w:fill="FFFFFF"/>
        </w:rPr>
        <w:t xml:space="preserve"> febrero </w:t>
      </w:r>
      <w:r w:rsidR="008C22CB">
        <w:rPr>
          <w:rFonts w:ascii="Arial" w:hAnsi="Arial" w:cs="Arial"/>
          <w:color w:val="201F1E"/>
          <w:sz w:val="24"/>
          <w:szCs w:val="24"/>
          <w:shd w:val="clear" w:color="auto" w:fill="FFFFFF"/>
        </w:rPr>
        <w:t xml:space="preserve">de </w:t>
      </w:r>
      <w:r w:rsidR="00836348" w:rsidRPr="00836348">
        <w:rPr>
          <w:rFonts w:ascii="Arial" w:hAnsi="Arial" w:cs="Arial"/>
          <w:color w:val="201F1E"/>
          <w:sz w:val="24"/>
          <w:szCs w:val="24"/>
          <w:shd w:val="clear" w:color="auto" w:fill="FFFFFF"/>
        </w:rPr>
        <w:t>2020</w:t>
      </w:r>
      <w:r w:rsidR="008C22CB">
        <w:rPr>
          <w:rFonts w:ascii="Arial" w:hAnsi="Arial" w:cs="Arial"/>
          <w:color w:val="201F1E"/>
          <w:sz w:val="24"/>
          <w:szCs w:val="24"/>
          <w:shd w:val="clear" w:color="auto" w:fill="FFFFFF"/>
        </w:rPr>
        <w:t>,¿e</w:t>
      </w:r>
      <w:r w:rsidR="00836348" w:rsidRPr="00836348">
        <w:rPr>
          <w:rFonts w:ascii="Arial" w:hAnsi="Arial" w:cs="Arial"/>
          <w:color w:val="201F1E"/>
          <w:sz w:val="24"/>
          <w:szCs w:val="24"/>
          <w:shd w:val="clear" w:color="auto" w:fill="FFFFFF"/>
        </w:rPr>
        <w:t>n qué consiste</w:t>
      </w:r>
      <w:r w:rsidR="008C22CB">
        <w:rPr>
          <w:rFonts w:ascii="Arial" w:hAnsi="Arial" w:cs="Arial"/>
          <w:color w:val="201F1E"/>
          <w:sz w:val="24"/>
          <w:szCs w:val="24"/>
          <w:shd w:val="clear" w:color="auto" w:fill="FFFFFF"/>
        </w:rPr>
        <w:t>?, bueno consiste en</w:t>
      </w:r>
      <w:r w:rsidR="00836348" w:rsidRPr="00836348">
        <w:rPr>
          <w:rFonts w:ascii="Arial" w:hAnsi="Arial" w:cs="Arial"/>
          <w:color w:val="201F1E"/>
          <w:sz w:val="24"/>
          <w:szCs w:val="24"/>
          <w:shd w:val="clear" w:color="auto" w:fill="FFFFFF"/>
        </w:rPr>
        <w:t xml:space="preserve"> hacer una serie de reformas conforme a la situación</w:t>
      </w:r>
      <w:r w:rsidR="008C22CB">
        <w:rPr>
          <w:rFonts w:ascii="Arial" w:hAnsi="Arial" w:cs="Arial"/>
          <w:color w:val="201F1E"/>
          <w:sz w:val="24"/>
          <w:szCs w:val="24"/>
          <w:shd w:val="clear" w:color="auto" w:fill="FFFFFF"/>
        </w:rPr>
        <w:t xml:space="preserve"> que está imperando en cada una</w:t>
      </w:r>
      <w:r w:rsidR="00836348" w:rsidRPr="00836348">
        <w:rPr>
          <w:rFonts w:ascii="Arial" w:hAnsi="Arial" w:cs="Arial"/>
          <w:color w:val="201F1E"/>
          <w:sz w:val="24"/>
          <w:szCs w:val="24"/>
          <w:shd w:val="clear" w:color="auto" w:fill="FFFFFF"/>
        </w:rPr>
        <w:t xml:space="preserve"> de las dependencias</w:t>
      </w:r>
      <w:r w:rsidR="008C22CB">
        <w:rPr>
          <w:rFonts w:ascii="Arial" w:hAnsi="Arial" w:cs="Arial"/>
          <w:color w:val="201F1E"/>
          <w:sz w:val="24"/>
          <w:szCs w:val="24"/>
          <w:shd w:val="clear" w:color="auto" w:fill="FFFFFF"/>
        </w:rPr>
        <w:t>, en este caso la modificación</w:t>
      </w:r>
      <w:r w:rsidR="00836348" w:rsidRPr="00836348">
        <w:rPr>
          <w:rFonts w:ascii="Arial" w:hAnsi="Arial" w:cs="Arial"/>
          <w:color w:val="201F1E"/>
          <w:sz w:val="24"/>
          <w:szCs w:val="24"/>
          <w:shd w:val="clear" w:color="auto" w:fill="FFFFFF"/>
        </w:rPr>
        <w:t xml:space="preserve"> de diferentes áreas </w:t>
      </w:r>
      <w:r w:rsidR="008C22CB">
        <w:rPr>
          <w:rFonts w:ascii="Arial" w:hAnsi="Arial" w:cs="Arial"/>
          <w:color w:val="201F1E"/>
          <w:sz w:val="24"/>
          <w:szCs w:val="24"/>
          <w:shd w:val="clear" w:color="auto" w:fill="FFFFFF"/>
        </w:rPr>
        <w:t>como ya lo comentó la regidora Al</w:t>
      </w:r>
      <w:r w:rsidR="00836348" w:rsidRPr="00836348">
        <w:rPr>
          <w:rFonts w:ascii="Arial" w:hAnsi="Arial" w:cs="Arial"/>
          <w:color w:val="201F1E"/>
          <w:sz w:val="24"/>
          <w:szCs w:val="24"/>
          <w:shd w:val="clear" w:color="auto" w:fill="FFFFFF"/>
        </w:rPr>
        <w:t>ina</w:t>
      </w:r>
      <w:r w:rsidR="008C22CB">
        <w:rPr>
          <w:rFonts w:ascii="Arial" w:hAnsi="Arial" w:cs="Arial"/>
          <w:color w:val="201F1E"/>
          <w:sz w:val="24"/>
          <w:szCs w:val="24"/>
          <w:shd w:val="clear" w:color="auto" w:fill="FFFFFF"/>
        </w:rPr>
        <w:t>,</w:t>
      </w:r>
      <w:r w:rsidR="00836348" w:rsidRPr="00836348">
        <w:rPr>
          <w:rFonts w:ascii="Arial" w:hAnsi="Arial" w:cs="Arial"/>
          <w:color w:val="201F1E"/>
          <w:sz w:val="24"/>
          <w:szCs w:val="24"/>
          <w:shd w:val="clear" w:color="auto" w:fill="FFFFFF"/>
        </w:rPr>
        <w:t xml:space="preserve"> están funcionando de esa manera</w:t>
      </w:r>
      <w:r w:rsidR="008C22CB">
        <w:rPr>
          <w:rFonts w:ascii="Arial" w:hAnsi="Arial" w:cs="Arial"/>
          <w:color w:val="201F1E"/>
          <w:sz w:val="24"/>
          <w:szCs w:val="24"/>
          <w:shd w:val="clear" w:color="auto" w:fill="FFFFFF"/>
        </w:rPr>
        <w:t>, son varias las,</w:t>
      </w:r>
      <w:r w:rsidR="00836348" w:rsidRPr="00836348">
        <w:rPr>
          <w:rFonts w:ascii="Arial" w:hAnsi="Arial" w:cs="Arial"/>
          <w:color w:val="201F1E"/>
          <w:sz w:val="24"/>
          <w:szCs w:val="24"/>
          <w:shd w:val="clear" w:color="auto" w:fill="FFFFFF"/>
        </w:rPr>
        <w:t xml:space="preserve"> las</w:t>
      </w:r>
      <w:r w:rsidR="008C22CB">
        <w:rPr>
          <w:rFonts w:ascii="Arial" w:hAnsi="Arial" w:cs="Arial"/>
          <w:color w:val="201F1E"/>
          <w:sz w:val="24"/>
          <w:szCs w:val="24"/>
          <w:shd w:val="clear" w:color="auto" w:fill="FFFFFF"/>
        </w:rPr>
        <w:t>…</w:t>
      </w:r>
      <w:r w:rsidR="00836348" w:rsidRPr="00836348">
        <w:rPr>
          <w:rFonts w:ascii="Arial" w:hAnsi="Arial" w:cs="Arial"/>
          <w:color w:val="201F1E"/>
          <w:sz w:val="24"/>
          <w:szCs w:val="24"/>
          <w:shd w:val="clear" w:color="auto" w:fill="FFFFFF"/>
        </w:rPr>
        <w:t xml:space="preserve"> este</w:t>
      </w:r>
      <w:r w:rsidR="008C22CB">
        <w:rPr>
          <w:rFonts w:ascii="Arial" w:hAnsi="Arial" w:cs="Arial"/>
          <w:color w:val="201F1E"/>
          <w:sz w:val="24"/>
          <w:szCs w:val="24"/>
          <w:shd w:val="clear" w:color="auto" w:fill="FFFFFF"/>
        </w:rPr>
        <w:t>,</w:t>
      </w:r>
      <w:r w:rsidR="00836348" w:rsidRPr="00836348">
        <w:rPr>
          <w:rFonts w:ascii="Arial" w:hAnsi="Arial" w:cs="Arial"/>
          <w:color w:val="201F1E"/>
          <w:sz w:val="24"/>
          <w:szCs w:val="24"/>
          <w:shd w:val="clear" w:color="auto" w:fill="FFFFFF"/>
        </w:rPr>
        <w:t xml:space="preserve"> las modificaciones</w:t>
      </w:r>
      <w:r w:rsidR="008C22CB">
        <w:rPr>
          <w:rFonts w:ascii="Arial" w:hAnsi="Arial" w:cs="Arial"/>
          <w:color w:val="201F1E"/>
          <w:sz w:val="24"/>
          <w:szCs w:val="24"/>
          <w:shd w:val="clear" w:color="auto" w:fill="FFFFFF"/>
        </w:rPr>
        <w:t>,</w:t>
      </w:r>
      <w:r w:rsidR="00836348" w:rsidRPr="00836348">
        <w:rPr>
          <w:rFonts w:ascii="Arial" w:hAnsi="Arial" w:cs="Arial"/>
          <w:color w:val="201F1E"/>
          <w:sz w:val="24"/>
          <w:szCs w:val="24"/>
          <w:shd w:val="clear" w:color="auto" w:fill="FFFFFF"/>
        </w:rPr>
        <w:t xml:space="preserve"> modif</w:t>
      </w:r>
      <w:r w:rsidR="008C22CB">
        <w:rPr>
          <w:rFonts w:ascii="Arial" w:hAnsi="Arial" w:cs="Arial"/>
          <w:color w:val="201F1E"/>
          <w:sz w:val="24"/>
          <w:szCs w:val="24"/>
          <w:shd w:val="clear" w:color="auto" w:fill="FFFFFF"/>
        </w:rPr>
        <w:t>icación de la estructura de la Dirección de C</w:t>
      </w:r>
      <w:r w:rsidR="00836348" w:rsidRPr="00836348">
        <w:rPr>
          <w:rFonts w:ascii="Arial" w:hAnsi="Arial" w:cs="Arial"/>
          <w:color w:val="201F1E"/>
          <w:sz w:val="24"/>
          <w:szCs w:val="24"/>
          <w:shd w:val="clear" w:color="auto" w:fill="FFFFFF"/>
        </w:rPr>
        <w:t xml:space="preserve">ultura para </w:t>
      </w:r>
      <w:r w:rsidR="008C22CB">
        <w:rPr>
          <w:rFonts w:ascii="Arial" w:hAnsi="Arial" w:cs="Arial"/>
          <w:color w:val="201F1E"/>
          <w:sz w:val="24"/>
          <w:szCs w:val="24"/>
          <w:shd w:val="clear" w:color="auto" w:fill="FFFFFF"/>
        </w:rPr>
        <w:t xml:space="preserve">eh, </w:t>
      </w:r>
      <w:r w:rsidR="00836348" w:rsidRPr="00836348">
        <w:rPr>
          <w:rFonts w:ascii="Arial" w:hAnsi="Arial" w:cs="Arial"/>
          <w:color w:val="201F1E"/>
          <w:sz w:val="24"/>
          <w:szCs w:val="24"/>
          <w:shd w:val="clear" w:color="auto" w:fill="FFFFFF"/>
        </w:rPr>
        <w:t>formar</w:t>
      </w:r>
      <w:r w:rsidR="008C22CB">
        <w:rPr>
          <w:rFonts w:ascii="Arial" w:hAnsi="Arial" w:cs="Arial"/>
          <w:color w:val="201F1E"/>
          <w:sz w:val="24"/>
          <w:szCs w:val="24"/>
          <w:shd w:val="clear" w:color="auto" w:fill="FFFFFF"/>
        </w:rPr>
        <w:t xml:space="preserve"> parte de la Coordinación General de C</w:t>
      </w:r>
      <w:r w:rsidR="00836348" w:rsidRPr="00836348">
        <w:rPr>
          <w:rFonts w:ascii="Arial" w:hAnsi="Arial" w:cs="Arial"/>
          <w:color w:val="201F1E"/>
          <w:sz w:val="24"/>
          <w:szCs w:val="24"/>
          <w:shd w:val="clear" w:color="auto" w:fill="FFFFFF"/>
        </w:rPr>
        <w:t>onstrucción de la</w:t>
      </w:r>
      <w:r w:rsidR="008C22CB">
        <w:rPr>
          <w:rFonts w:ascii="Arial" w:hAnsi="Arial" w:cs="Arial"/>
          <w:color w:val="201F1E"/>
          <w:sz w:val="24"/>
          <w:szCs w:val="24"/>
          <w:shd w:val="clear" w:color="auto" w:fill="FFFFFF"/>
        </w:rPr>
        <w:t xml:space="preserve"> Com</w:t>
      </w:r>
      <w:r w:rsidR="00836348" w:rsidRPr="00836348">
        <w:rPr>
          <w:rFonts w:ascii="Arial" w:hAnsi="Arial" w:cs="Arial"/>
          <w:color w:val="201F1E"/>
          <w:sz w:val="24"/>
          <w:szCs w:val="24"/>
          <w:shd w:val="clear" w:color="auto" w:fill="FFFFFF"/>
        </w:rPr>
        <w:t>unidad</w:t>
      </w:r>
      <w:r w:rsidR="008C22CB">
        <w:rPr>
          <w:rFonts w:ascii="Arial" w:hAnsi="Arial" w:cs="Arial"/>
          <w:color w:val="201F1E"/>
          <w:sz w:val="24"/>
          <w:szCs w:val="24"/>
          <w:shd w:val="clear" w:color="auto" w:fill="FFFFFF"/>
        </w:rPr>
        <w:t>,</w:t>
      </w:r>
      <w:r w:rsidR="00836348" w:rsidRPr="00836348">
        <w:rPr>
          <w:rFonts w:ascii="Arial" w:hAnsi="Arial" w:cs="Arial"/>
          <w:color w:val="201F1E"/>
          <w:sz w:val="24"/>
          <w:szCs w:val="24"/>
          <w:shd w:val="clear" w:color="auto" w:fill="FFFFFF"/>
        </w:rPr>
        <w:t xml:space="preserve"> dejará de formar parte </w:t>
      </w:r>
      <w:r w:rsidR="008C22CB">
        <w:rPr>
          <w:rFonts w:ascii="Arial" w:hAnsi="Arial" w:cs="Arial"/>
          <w:color w:val="201F1E"/>
          <w:sz w:val="24"/>
          <w:szCs w:val="24"/>
          <w:shd w:val="clear" w:color="auto" w:fill="FFFFFF"/>
        </w:rPr>
        <w:t xml:space="preserve">perdón, </w:t>
      </w:r>
      <w:r w:rsidR="00836348" w:rsidRPr="00836348">
        <w:rPr>
          <w:rFonts w:ascii="Arial" w:hAnsi="Arial" w:cs="Arial"/>
          <w:color w:val="201F1E"/>
          <w:sz w:val="24"/>
          <w:szCs w:val="24"/>
          <w:shd w:val="clear" w:color="auto" w:fill="FFFFFF"/>
        </w:rPr>
        <w:t>para adherirse</w:t>
      </w:r>
      <w:r w:rsidR="008C22CB">
        <w:rPr>
          <w:rFonts w:ascii="Arial" w:hAnsi="Arial" w:cs="Arial"/>
          <w:color w:val="201F1E"/>
          <w:sz w:val="24"/>
          <w:szCs w:val="24"/>
          <w:shd w:val="clear" w:color="auto" w:fill="FFFFFF"/>
        </w:rPr>
        <w:t xml:space="preserve"> a la Coordinación General de Desarrollo Económico y Combate a la D</w:t>
      </w:r>
      <w:r w:rsidR="00836348" w:rsidRPr="00836348">
        <w:rPr>
          <w:rFonts w:ascii="Arial" w:hAnsi="Arial" w:cs="Arial"/>
          <w:color w:val="201F1E"/>
          <w:sz w:val="24"/>
          <w:szCs w:val="24"/>
          <w:shd w:val="clear" w:color="auto" w:fill="FFFFFF"/>
        </w:rPr>
        <w:t>esigualdad</w:t>
      </w:r>
      <w:r w:rsidR="008C22CB">
        <w:rPr>
          <w:rFonts w:ascii="Arial" w:hAnsi="Arial" w:cs="Arial"/>
          <w:color w:val="201F1E"/>
          <w:sz w:val="24"/>
          <w:szCs w:val="24"/>
          <w:shd w:val="clear" w:color="auto" w:fill="FFFFFF"/>
        </w:rPr>
        <w:t>,</w:t>
      </w:r>
      <w:r w:rsidR="00836348" w:rsidRPr="00836348">
        <w:rPr>
          <w:rFonts w:ascii="Arial" w:hAnsi="Arial" w:cs="Arial"/>
          <w:color w:val="201F1E"/>
          <w:sz w:val="24"/>
          <w:szCs w:val="24"/>
          <w:shd w:val="clear" w:color="auto" w:fill="FFFFFF"/>
        </w:rPr>
        <w:t xml:space="preserve"> </w:t>
      </w:r>
      <w:r w:rsidR="008C22CB">
        <w:rPr>
          <w:rFonts w:ascii="Arial" w:hAnsi="Arial" w:cs="Arial"/>
          <w:color w:val="201F1E"/>
          <w:sz w:val="24"/>
          <w:szCs w:val="24"/>
          <w:shd w:val="clear" w:color="auto" w:fill="FFFFFF"/>
        </w:rPr>
        <w:t>fue</w:t>
      </w:r>
      <w:r w:rsidR="00836348" w:rsidRPr="00836348">
        <w:rPr>
          <w:rFonts w:ascii="Arial" w:hAnsi="Arial" w:cs="Arial"/>
          <w:color w:val="201F1E"/>
          <w:sz w:val="24"/>
          <w:szCs w:val="24"/>
          <w:shd w:val="clear" w:color="auto" w:fill="FFFFFF"/>
        </w:rPr>
        <w:t xml:space="preserve"> un estudio que se hizo por parte de la</w:t>
      </w:r>
      <w:r w:rsidR="008C22CB">
        <w:rPr>
          <w:rFonts w:ascii="Arial" w:hAnsi="Arial" w:cs="Arial"/>
          <w:color w:val="201F1E"/>
          <w:sz w:val="24"/>
          <w:szCs w:val="24"/>
          <w:shd w:val="clear" w:color="auto" w:fill="FFFFFF"/>
        </w:rPr>
        <w:t>, nuestra Dirección de Desarrollo O</w:t>
      </w:r>
      <w:r w:rsidR="00836348" w:rsidRPr="00836348">
        <w:rPr>
          <w:rFonts w:ascii="Arial" w:hAnsi="Arial" w:cs="Arial"/>
          <w:color w:val="201F1E"/>
          <w:sz w:val="24"/>
          <w:szCs w:val="24"/>
          <w:shd w:val="clear" w:color="auto" w:fill="FFFFFF"/>
        </w:rPr>
        <w:t>rganizacional</w:t>
      </w:r>
      <w:r w:rsidR="008C22CB">
        <w:rPr>
          <w:rFonts w:ascii="Arial" w:hAnsi="Arial" w:cs="Arial"/>
          <w:color w:val="201F1E"/>
          <w:sz w:val="24"/>
          <w:szCs w:val="24"/>
          <w:shd w:val="clear" w:color="auto" w:fill="FFFFFF"/>
        </w:rPr>
        <w:t>,</w:t>
      </w:r>
      <w:r w:rsidR="00836348" w:rsidRPr="00836348">
        <w:rPr>
          <w:rFonts w:ascii="Arial" w:hAnsi="Arial" w:cs="Arial"/>
          <w:color w:val="201F1E"/>
          <w:sz w:val="24"/>
          <w:szCs w:val="24"/>
          <w:shd w:val="clear" w:color="auto" w:fill="FFFFFF"/>
        </w:rPr>
        <w:t xml:space="preserve"> modif</w:t>
      </w:r>
      <w:r w:rsidR="008C22CB">
        <w:rPr>
          <w:rFonts w:ascii="Arial" w:hAnsi="Arial" w:cs="Arial"/>
          <w:color w:val="201F1E"/>
          <w:sz w:val="24"/>
          <w:szCs w:val="24"/>
          <w:shd w:val="clear" w:color="auto" w:fill="FFFFFF"/>
        </w:rPr>
        <w:t>icación en la estructura de la Coordinación General de Desarrollo Económico y Combate a la D</w:t>
      </w:r>
      <w:r w:rsidR="00836348" w:rsidRPr="00836348">
        <w:rPr>
          <w:rFonts w:ascii="Arial" w:hAnsi="Arial" w:cs="Arial"/>
          <w:color w:val="201F1E"/>
          <w:sz w:val="24"/>
          <w:szCs w:val="24"/>
          <w:shd w:val="clear" w:color="auto" w:fill="FFFFFF"/>
        </w:rPr>
        <w:t>esigualdad</w:t>
      </w:r>
      <w:r w:rsidR="00D97FCB">
        <w:rPr>
          <w:rFonts w:ascii="Arial" w:hAnsi="Arial" w:cs="Arial"/>
          <w:color w:val="201F1E"/>
          <w:sz w:val="24"/>
          <w:szCs w:val="24"/>
          <w:shd w:val="clear" w:color="auto" w:fill="FFFFFF"/>
        </w:rPr>
        <w:t>, en lo concerniente a la Jefatura de Departamento de Unidades C</w:t>
      </w:r>
      <w:r w:rsidR="00836348" w:rsidRPr="00836348">
        <w:rPr>
          <w:rFonts w:ascii="Arial" w:hAnsi="Arial" w:cs="Arial"/>
          <w:color w:val="201F1E"/>
          <w:sz w:val="24"/>
          <w:szCs w:val="24"/>
          <w:shd w:val="clear" w:color="auto" w:fill="FFFFFF"/>
        </w:rPr>
        <w:t>ooperativas</w:t>
      </w:r>
      <w:r w:rsidR="00D97FCB">
        <w:rPr>
          <w:rFonts w:ascii="Arial" w:hAnsi="Arial" w:cs="Arial"/>
          <w:color w:val="201F1E"/>
          <w:sz w:val="24"/>
          <w:szCs w:val="24"/>
          <w:shd w:val="clear" w:color="auto" w:fill="FFFFFF"/>
        </w:rPr>
        <w:t xml:space="preserve"> se retira de la Dirección de Desarrollo A</w:t>
      </w:r>
      <w:r w:rsidR="00836348" w:rsidRPr="00836348">
        <w:rPr>
          <w:rFonts w:ascii="Arial" w:hAnsi="Arial" w:cs="Arial"/>
          <w:color w:val="201F1E"/>
          <w:sz w:val="24"/>
          <w:szCs w:val="24"/>
          <w:shd w:val="clear" w:color="auto" w:fill="FFFFFF"/>
        </w:rPr>
        <w:t xml:space="preserve">gropecuario </w:t>
      </w:r>
      <w:r w:rsidR="000F2E3F">
        <w:rPr>
          <w:rFonts w:ascii="Arial" w:hAnsi="Arial" w:cs="Arial"/>
          <w:color w:val="201F1E"/>
          <w:sz w:val="24"/>
          <w:szCs w:val="24"/>
          <w:shd w:val="clear" w:color="auto" w:fill="FFFFFF"/>
        </w:rPr>
        <w:t>y dependerá directamente de la C</w:t>
      </w:r>
      <w:r w:rsidR="00836348" w:rsidRPr="00836348">
        <w:rPr>
          <w:rFonts w:ascii="Arial" w:hAnsi="Arial" w:cs="Arial"/>
          <w:color w:val="201F1E"/>
          <w:sz w:val="24"/>
          <w:szCs w:val="24"/>
          <w:shd w:val="clear" w:color="auto" w:fill="FFFFFF"/>
        </w:rPr>
        <w:t>oordinación</w:t>
      </w:r>
      <w:r w:rsidR="000F2E3F">
        <w:rPr>
          <w:rFonts w:ascii="Arial" w:hAnsi="Arial" w:cs="Arial"/>
          <w:color w:val="201F1E"/>
          <w:sz w:val="24"/>
          <w:szCs w:val="24"/>
          <w:shd w:val="clear" w:color="auto" w:fill="FFFFFF"/>
        </w:rPr>
        <w:t>, modificación de la</w:t>
      </w:r>
      <w:r w:rsidR="00836348" w:rsidRPr="00836348">
        <w:rPr>
          <w:rFonts w:ascii="Arial" w:hAnsi="Arial" w:cs="Arial"/>
          <w:color w:val="201F1E"/>
          <w:sz w:val="24"/>
          <w:szCs w:val="24"/>
          <w:shd w:val="clear" w:color="auto" w:fill="FFFFFF"/>
        </w:rPr>
        <w:t xml:space="preserve"> estructura oficial para adherir a la</w:t>
      </w:r>
      <w:r w:rsidR="000F2E3F">
        <w:rPr>
          <w:rFonts w:ascii="Arial" w:hAnsi="Arial" w:cs="Arial"/>
          <w:color w:val="201F1E"/>
          <w:sz w:val="24"/>
          <w:szCs w:val="24"/>
          <w:shd w:val="clear" w:color="auto" w:fill="FFFFFF"/>
        </w:rPr>
        <w:t>, Dirección General de Políticas Publicas la Jefatura de Departamento de Mantenimiento de Redes e Informática que aparecía en la Dirección de P</w:t>
      </w:r>
      <w:r w:rsidR="00836348" w:rsidRPr="00836348">
        <w:rPr>
          <w:rFonts w:ascii="Arial" w:hAnsi="Arial" w:cs="Arial"/>
          <w:color w:val="201F1E"/>
          <w:sz w:val="24"/>
          <w:szCs w:val="24"/>
          <w:shd w:val="clear" w:color="auto" w:fill="FFFFFF"/>
        </w:rPr>
        <w:t>la</w:t>
      </w:r>
      <w:r w:rsidR="000F2E3F">
        <w:rPr>
          <w:rFonts w:ascii="Arial" w:hAnsi="Arial" w:cs="Arial"/>
          <w:color w:val="201F1E"/>
          <w:sz w:val="24"/>
          <w:szCs w:val="24"/>
          <w:shd w:val="clear" w:color="auto" w:fill="FFFFFF"/>
        </w:rPr>
        <w:t>neación y P</w:t>
      </w:r>
      <w:r w:rsidR="00836348" w:rsidRPr="00836348">
        <w:rPr>
          <w:rFonts w:ascii="Arial" w:hAnsi="Arial" w:cs="Arial"/>
          <w:color w:val="201F1E"/>
          <w:sz w:val="24"/>
          <w:szCs w:val="24"/>
          <w:shd w:val="clear" w:color="auto" w:fill="FFFFFF"/>
        </w:rPr>
        <w:t>rogramación en la p</w:t>
      </w:r>
      <w:r w:rsidR="000F2E3F">
        <w:rPr>
          <w:rFonts w:ascii="Arial" w:hAnsi="Arial" w:cs="Arial"/>
          <w:color w:val="201F1E"/>
          <w:sz w:val="24"/>
          <w:szCs w:val="24"/>
          <w:shd w:val="clear" w:color="auto" w:fill="FFFFFF"/>
        </w:rPr>
        <w:t>lantilla de personal 2020 y la Jefatura de Departamento del Sistema de Información Geográfica M</w:t>
      </w:r>
      <w:r w:rsidR="00836348" w:rsidRPr="00836348">
        <w:rPr>
          <w:rFonts w:ascii="Arial" w:hAnsi="Arial" w:cs="Arial"/>
          <w:color w:val="201F1E"/>
          <w:sz w:val="24"/>
          <w:szCs w:val="24"/>
          <w:shd w:val="clear" w:color="auto" w:fill="FFFFFF"/>
        </w:rPr>
        <w:t>unicipal</w:t>
      </w:r>
      <w:r w:rsidR="000F2E3F">
        <w:rPr>
          <w:rFonts w:ascii="Arial" w:hAnsi="Arial" w:cs="Arial"/>
          <w:color w:val="201F1E"/>
          <w:sz w:val="24"/>
          <w:szCs w:val="24"/>
          <w:shd w:val="clear" w:color="auto" w:fill="FFFFFF"/>
        </w:rPr>
        <w:t xml:space="preserve"> SIGEM que aparecía en</w:t>
      </w:r>
      <w:r w:rsidR="00836348" w:rsidRPr="00836348">
        <w:rPr>
          <w:rFonts w:ascii="Arial" w:hAnsi="Arial" w:cs="Arial"/>
          <w:color w:val="201F1E"/>
          <w:sz w:val="24"/>
          <w:szCs w:val="24"/>
          <w:shd w:val="clear" w:color="auto" w:fill="FFFFFF"/>
        </w:rPr>
        <w:t xml:space="preserve"> la</w:t>
      </w:r>
      <w:r w:rsidR="000F2E3F">
        <w:rPr>
          <w:rFonts w:ascii="Arial" w:hAnsi="Arial" w:cs="Arial"/>
          <w:color w:val="201F1E"/>
          <w:sz w:val="24"/>
          <w:szCs w:val="24"/>
          <w:shd w:val="clear" w:color="auto" w:fill="FFFFFF"/>
        </w:rPr>
        <w:t xml:space="preserve"> plantilla personal 2020 en la Dirección T</w:t>
      </w:r>
      <w:r w:rsidR="00836348" w:rsidRPr="00836348">
        <w:rPr>
          <w:rFonts w:ascii="Arial" w:hAnsi="Arial" w:cs="Arial"/>
          <w:color w:val="201F1E"/>
          <w:sz w:val="24"/>
          <w:szCs w:val="24"/>
          <w:shd w:val="clear" w:color="auto" w:fill="FFFFFF"/>
        </w:rPr>
        <w:t>écnica</w:t>
      </w:r>
      <w:r w:rsidR="000F2E3F">
        <w:rPr>
          <w:rFonts w:ascii="Arial" w:hAnsi="Arial" w:cs="Arial"/>
          <w:color w:val="201F1E"/>
          <w:sz w:val="24"/>
          <w:szCs w:val="24"/>
          <w:shd w:val="clear" w:color="auto" w:fill="FFFFFF"/>
        </w:rPr>
        <w:t>, adhesión de las atribuciones de Dirección de Seguimiento y E</w:t>
      </w:r>
      <w:r w:rsidR="00836348" w:rsidRPr="00836348">
        <w:rPr>
          <w:rFonts w:ascii="Arial" w:hAnsi="Arial" w:cs="Arial"/>
          <w:color w:val="201F1E"/>
          <w:sz w:val="24"/>
          <w:szCs w:val="24"/>
          <w:shd w:val="clear" w:color="auto" w:fill="FFFFFF"/>
        </w:rPr>
        <w:t>valuación</w:t>
      </w:r>
      <w:r w:rsidR="000F2E3F">
        <w:rPr>
          <w:rFonts w:ascii="Arial" w:hAnsi="Arial" w:cs="Arial"/>
          <w:color w:val="201F1E"/>
          <w:sz w:val="24"/>
          <w:szCs w:val="24"/>
          <w:shd w:val="clear" w:color="auto" w:fill="FFFFFF"/>
        </w:rPr>
        <w:t>, Dirección de Planeación y P</w:t>
      </w:r>
      <w:r w:rsidR="00836348" w:rsidRPr="00836348">
        <w:rPr>
          <w:rFonts w:ascii="Arial" w:hAnsi="Arial" w:cs="Arial"/>
          <w:color w:val="201F1E"/>
          <w:sz w:val="24"/>
          <w:szCs w:val="24"/>
          <w:shd w:val="clear" w:color="auto" w:fill="FFFFFF"/>
        </w:rPr>
        <w:t>rogramación</w:t>
      </w:r>
      <w:r w:rsidR="000F2E3F">
        <w:rPr>
          <w:rFonts w:ascii="Arial" w:hAnsi="Arial" w:cs="Arial"/>
          <w:color w:val="201F1E"/>
          <w:sz w:val="24"/>
          <w:szCs w:val="24"/>
          <w:shd w:val="clear" w:color="auto" w:fill="FFFFFF"/>
        </w:rPr>
        <w:t>, Dirección Técnica y la Dirección de Vinculación M</w:t>
      </w:r>
      <w:r w:rsidR="00836348" w:rsidRPr="00836348">
        <w:rPr>
          <w:rFonts w:ascii="Arial" w:hAnsi="Arial" w:cs="Arial"/>
          <w:color w:val="201F1E"/>
          <w:sz w:val="24"/>
          <w:szCs w:val="24"/>
          <w:shd w:val="clear" w:color="auto" w:fill="FFFFFF"/>
        </w:rPr>
        <w:t>e</w:t>
      </w:r>
      <w:r w:rsidR="000F2E3F">
        <w:rPr>
          <w:rFonts w:ascii="Arial" w:hAnsi="Arial" w:cs="Arial"/>
          <w:color w:val="201F1E"/>
          <w:sz w:val="24"/>
          <w:szCs w:val="24"/>
          <w:shd w:val="clear" w:color="auto" w:fill="FFFFFF"/>
        </w:rPr>
        <w:t>tropolitana que dependen de la Dirección General de Políticas P</w:t>
      </w:r>
      <w:r w:rsidR="00836348" w:rsidRPr="00836348">
        <w:rPr>
          <w:rFonts w:ascii="Arial" w:hAnsi="Arial" w:cs="Arial"/>
          <w:color w:val="201F1E"/>
          <w:sz w:val="24"/>
          <w:szCs w:val="24"/>
          <w:shd w:val="clear" w:color="auto" w:fill="FFFFFF"/>
        </w:rPr>
        <w:t>úblicas</w:t>
      </w:r>
      <w:r w:rsidR="000F2E3F">
        <w:rPr>
          <w:rFonts w:ascii="Arial" w:hAnsi="Arial" w:cs="Arial"/>
          <w:color w:val="201F1E"/>
          <w:sz w:val="24"/>
          <w:szCs w:val="24"/>
          <w:shd w:val="clear" w:color="auto" w:fill="FFFFFF"/>
        </w:rPr>
        <w:t xml:space="preserve">, ya se agregaron </w:t>
      </w:r>
      <w:proofErr w:type="spellStart"/>
      <w:r w:rsidR="000F2E3F">
        <w:rPr>
          <w:rFonts w:ascii="Arial" w:hAnsi="Arial" w:cs="Arial"/>
          <w:color w:val="201F1E"/>
          <w:sz w:val="24"/>
          <w:szCs w:val="24"/>
          <w:shd w:val="clear" w:color="auto" w:fill="FFFFFF"/>
        </w:rPr>
        <w:t>atribu</w:t>
      </w:r>
      <w:proofErr w:type="spellEnd"/>
      <w:r w:rsidR="000F2E3F">
        <w:rPr>
          <w:rFonts w:ascii="Arial" w:hAnsi="Arial" w:cs="Arial"/>
          <w:color w:val="201F1E"/>
          <w:sz w:val="24"/>
          <w:szCs w:val="24"/>
          <w:shd w:val="clear" w:color="auto" w:fill="FFFFFF"/>
        </w:rPr>
        <w:t>,</w:t>
      </w:r>
      <w:r w:rsidR="00836348" w:rsidRPr="00836348">
        <w:rPr>
          <w:rFonts w:ascii="Arial" w:hAnsi="Arial" w:cs="Arial"/>
          <w:color w:val="201F1E"/>
          <w:sz w:val="24"/>
          <w:szCs w:val="24"/>
          <w:shd w:val="clear" w:color="auto" w:fill="FFFFFF"/>
        </w:rPr>
        <w:t xml:space="preserve"> atribuciones generales relativas</w:t>
      </w:r>
      <w:r w:rsidR="000F2E3F">
        <w:rPr>
          <w:rFonts w:ascii="Arial" w:hAnsi="Arial" w:cs="Arial"/>
          <w:color w:val="201F1E"/>
          <w:sz w:val="24"/>
          <w:szCs w:val="24"/>
          <w:shd w:val="clear" w:color="auto" w:fill="FFFFFF"/>
        </w:rPr>
        <w:t xml:space="preserve"> a la nueva redacción de </w:t>
      </w:r>
      <w:r w:rsidR="00836348" w:rsidRPr="00836348">
        <w:rPr>
          <w:rFonts w:ascii="Arial" w:hAnsi="Arial" w:cs="Arial"/>
          <w:color w:val="201F1E"/>
          <w:sz w:val="24"/>
          <w:szCs w:val="24"/>
          <w:shd w:val="clear" w:color="auto" w:fill="FFFFFF"/>
        </w:rPr>
        <w:t>transparencia</w:t>
      </w:r>
      <w:r w:rsidR="000F2E3F">
        <w:rPr>
          <w:rFonts w:ascii="Arial" w:hAnsi="Arial" w:cs="Arial"/>
          <w:color w:val="201F1E"/>
          <w:sz w:val="24"/>
          <w:szCs w:val="24"/>
          <w:shd w:val="clear" w:color="auto" w:fill="FFFFFF"/>
        </w:rPr>
        <w:t>,</w:t>
      </w:r>
      <w:r w:rsidR="00836348" w:rsidRPr="00836348">
        <w:rPr>
          <w:rFonts w:ascii="Arial" w:hAnsi="Arial" w:cs="Arial"/>
          <w:color w:val="201F1E"/>
          <w:sz w:val="24"/>
          <w:szCs w:val="24"/>
          <w:shd w:val="clear" w:color="auto" w:fill="FFFFFF"/>
        </w:rPr>
        <w:t xml:space="preserve"> archivo</w:t>
      </w:r>
      <w:r w:rsidR="000F2E3F">
        <w:rPr>
          <w:rFonts w:ascii="Arial" w:hAnsi="Arial" w:cs="Arial"/>
          <w:color w:val="201F1E"/>
          <w:sz w:val="24"/>
          <w:szCs w:val="24"/>
          <w:shd w:val="clear" w:color="auto" w:fill="FFFFFF"/>
        </w:rPr>
        <w:t>,</w:t>
      </w:r>
      <w:r w:rsidR="00836348" w:rsidRPr="00836348">
        <w:rPr>
          <w:rFonts w:ascii="Arial" w:hAnsi="Arial" w:cs="Arial"/>
          <w:color w:val="201F1E"/>
          <w:sz w:val="24"/>
          <w:szCs w:val="24"/>
          <w:shd w:val="clear" w:color="auto" w:fill="FFFFFF"/>
        </w:rPr>
        <w:t xml:space="preserve"> </w:t>
      </w:r>
      <w:r w:rsidR="000F2E3F">
        <w:rPr>
          <w:rFonts w:ascii="Arial" w:hAnsi="Arial" w:cs="Arial"/>
          <w:color w:val="201F1E"/>
          <w:sz w:val="24"/>
          <w:szCs w:val="24"/>
          <w:shd w:val="clear" w:color="auto" w:fill="FFFFFF"/>
        </w:rPr>
        <w:t xml:space="preserve">POAS e </w:t>
      </w:r>
      <w:r w:rsidR="00836348" w:rsidRPr="00836348">
        <w:rPr>
          <w:rFonts w:ascii="Arial" w:hAnsi="Arial" w:cs="Arial"/>
          <w:color w:val="201F1E"/>
          <w:sz w:val="24"/>
          <w:szCs w:val="24"/>
          <w:shd w:val="clear" w:color="auto" w:fill="FFFFFF"/>
        </w:rPr>
        <w:t>informes trimestrales</w:t>
      </w:r>
      <w:r w:rsidR="000F2E3F">
        <w:rPr>
          <w:rFonts w:ascii="Arial" w:hAnsi="Arial" w:cs="Arial"/>
          <w:color w:val="201F1E"/>
          <w:sz w:val="24"/>
          <w:szCs w:val="24"/>
          <w:shd w:val="clear" w:color="auto" w:fill="FFFFFF"/>
        </w:rPr>
        <w:t>,</w:t>
      </w:r>
      <w:r w:rsidR="00836348" w:rsidRPr="00836348">
        <w:rPr>
          <w:rFonts w:ascii="Arial" w:hAnsi="Arial" w:cs="Arial"/>
          <w:color w:val="201F1E"/>
          <w:sz w:val="24"/>
          <w:szCs w:val="24"/>
          <w:shd w:val="clear" w:color="auto" w:fill="FFFFFF"/>
        </w:rPr>
        <w:t xml:space="preserve"> inf</w:t>
      </w:r>
      <w:r w:rsidR="000F2E3F">
        <w:rPr>
          <w:rFonts w:ascii="Arial" w:hAnsi="Arial" w:cs="Arial"/>
          <w:color w:val="201F1E"/>
          <w:sz w:val="24"/>
          <w:szCs w:val="24"/>
          <w:shd w:val="clear" w:color="auto" w:fill="FFFFFF"/>
        </w:rPr>
        <w:t>orma,</w:t>
      </w:r>
      <w:r w:rsidR="00836348" w:rsidRPr="00836348">
        <w:rPr>
          <w:rFonts w:ascii="Arial" w:hAnsi="Arial" w:cs="Arial"/>
          <w:color w:val="201F1E"/>
          <w:sz w:val="24"/>
          <w:szCs w:val="24"/>
          <w:shd w:val="clear" w:color="auto" w:fill="FFFFFF"/>
        </w:rPr>
        <w:t xml:space="preserve"> informe de avances a superior</w:t>
      </w:r>
      <w:r w:rsidR="000F2E3F">
        <w:rPr>
          <w:rFonts w:ascii="Arial" w:hAnsi="Arial" w:cs="Arial"/>
          <w:color w:val="201F1E"/>
          <w:sz w:val="24"/>
          <w:szCs w:val="24"/>
          <w:shd w:val="clear" w:color="auto" w:fill="FFFFFF"/>
        </w:rPr>
        <w:t>,</w:t>
      </w:r>
      <w:r w:rsidR="00836348" w:rsidRPr="00836348">
        <w:rPr>
          <w:rFonts w:ascii="Arial" w:hAnsi="Arial" w:cs="Arial"/>
          <w:color w:val="201F1E"/>
          <w:sz w:val="24"/>
          <w:szCs w:val="24"/>
          <w:shd w:val="clear" w:color="auto" w:fill="FFFFFF"/>
        </w:rPr>
        <w:t xml:space="preserve"> coadyuvar en los proyectos que les sean encomendados para la evaluación del desempeño</w:t>
      </w:r>
      <w:r w:rsidR="000F2E3F">
        <w:rPr>
          <w:rFonts w:ascii="Arial" w:hAnsi="Arial" w:cs="Arial"/>
          <w:color w:val="201F1E"/>
          <w:sz w:val="24"/>
          <w:szCs w:val="24"/>
          <w:shd w:val="clear" w:color="auto" w:fill="FFFFFF"/>
        </w:rPr>
        <w:t>, modificación del nombre de la Dirección General de Comunicación Social y A</w:t>
      </w:r>
      <w:r w:rsidR="00836348" w:rsidRPr="00836348">
        <w:rPr>
          <w:rFonts w:ascii="Arial" w:hAnsi="Arial" w:cs="Arial"/>
          <w:color w:val="201F1E"/>
          <w:sz w:val="24"/>
          <w:szCs w:val="24"/>
          <w:shd w:val="clear" w:color="auto" w:fill="FFFFFF"/>
        </w:rPr>
        <w:t xml:space="preserve">nálisis </w:t>
      </w:r>
      <w:r w:rsidR="00596649">
        <w:rPr>
          <w:rFonts w:ascii="Arial" w:hAnsi="Arial" w:cs="Arial"/>
          <w:color w:val="201F1E"/>
          <w:sz w:val="24"/>
          <w:szCs w:val="24"/>
          <w:shd w:val="clear" w:color="auto" w:fill="FFFFFF"/>
        </w:rPr>
        <w:t>Estratégico</w:t>
      </w:r>
      <w:r w:rsidR="000F2E3F">
        <w:rPr>
          <w:rFonts w:ascii="Arial" w:hAnsi="Arial" w:cs="Arial"/>
          <w:color w:val="201F1E"/>
          <w:sz w:val="24"/>
          <w:szCs w:val="24"/>
          <w:shd w:val="clear" w:color="auto" w:fill="FFFFFF"/>
        </w:rPr>
        <w:t>,</w:t>
      </w:r>
      <w:r w:rsidR="00596649">
        <w:rPr>
          <w:rFonts w:ascii="Arial" w:hAnsi="Arial" w:cs="Arial"/>
          <w:color w:val="201F1E"/>
          <w:sz w:val="24"/>
          <w:szCs w:val="24"/>
          <w:shd w:val="clear" w:color="auto" w:fill="FFFFFF"/>
        </w:rPr>
        <w:t xml:space="preserve"> </w:t>
      </w:r>
      <w:r w:rsidR="00836348" w:rsidRPr="00836348">
        <w:rPr>
          <w:rFonts w:ascii="Arial" w:hAnsi="Arial" w:cs="Arial"/>
          <w:color w:val="201F1E"/>
          <w:sz w:val="24"/>
          <w:szCs w:val="24"/>
          <w:shd w:val="clear" w:color="auto" w:fill="FFFFFF"/>
        </w:rPr>
        <w:t xml:space="preserve">dejará </w:t>
      </w:r>
      <w:r w:rsidR="00596649">
        <w:rPr>
          <w:rFonts w:ascii="Arial" w:hAnsi="Arial" w:cs="Arial"/>
          <w:color w:val="201F1E"/>
          <w:sz w:val="24"/>
          <w:szCs w:val="24"/>
          <w:shd w:val="clear" w:color="auto" w:fill="FFFFFF"/>
        </w:rPr>
        <w:t>de aparecer en reglamento como C</w:t>
      </w:r>
      <w:r w:rsidR="00836348" w:rsidRPr="00836348">
        <w:rPr>
          <w:rFonts w:ascii="Arial" w:hAnsi="Arial" w:cs="Arial"/>
          <w:color w:val="201F1E"/>
          <w:sz w:val="24"/>
          <w:szCs w:val="24"/>
          <w:shd w:val="clear" w:color="auto" w:fill="FFFFFF"/>
        </w:rPr>
        <w:t>oordi</w:t>
      </w:r>
      <w:r w:rsidR="00596649">
        <w:rPr>
          <w:rFonts w:ascii="Arial" w:hAnsi="Arial" w:cs="Arial"/>
          <w:color w:val="201F1E"/>
          <w:sz w:val="24"/>
          <w:szCs w:val="24"/>
          <w:shd w:val="clear" w:color="auto" w:fill="FFFFFF"/>
        </w:rPr>
        <w:t>nación G</w:t>
      </w:r>
      <w:r w:rsidR="00836348" w:rsidRPr="00836348">
        <w:rPr>
          <w:rFonts w:ascii="Arial" w:hAnsi="Arial" w:cs="Arial"/>
          <w:color w:val="201F1E"/>
          <w:sz w:val="24"/>
          <w:szCs w:val="24"/>
          <w:shd w:val="clear" w:color="auto" w:fill="FFFFFF"/>
        </w:rPr>
        <w:t>eneral</w:t>
      </w:r>
      <w:r w:rsidR="00596649">
        <w:rPr>
          <w:rFonts w:ascii="Arial" w:hAnsi="Arial" w:cs="Arial"/>
          <w:color w:val="201F1E"/>
          <w:sz w:val="24"/>
          <w:szCs w:val="24"/>
          <w:shd w:val="clear" w:color="auto" w:fill="FFFFFF"/>
        </w:rPr>
        <w:t xml:space="preserve"> de Comunicación, Comunicación Social y Análisis E</w:t>
      </w:r>
      <w:r w:rsidR="00836348" w:rsidRPr="00836348">
        <w:rPr>
          <w:rFonts w:ascii="Arial" w:hAnsi="Arial" w:cs="Arial"/>
          <w:color w:val="201F1E"/>
          <w:sz w:val="24"/>
          <w:szCs w:val="24"/>
          <w:shd w:val="clear" w:color="auto" w:fill="FFFFFF"/>
        </w:rPr>
        <w:t>stratégico</w:t>
      </w:r>
      <w:r w:rsidR="00596649">
        <w:rPr>
          <w:rFonts w:ascii="Arial" w:hAnsi="Arial" w:cs="Arial"/>
          <w:color w:val="201F1E"/>
          <w:sz w:val="24"/>
          <w:szCs w:val="24"/>
          <w:shd w:val="clear" w:color="auto" w:fill="FFFFFF"/>
        </w:rPr>
        <w:t>, inclusive en el</w:t>
      </w:r>
      <w:r w:rsidR="00836348" w:rsidRPr="00836348">
        <w:rPr>
          <w:rFonts w:ascii="Arial" w:hAnsi="Arial" w:cs="Arial"/>
          <w:color w:val="201F1E"/>
          <w:sz w:val="24"/>
          <w:szCs w:val="24"/>
          <w:shd w:val="clear" w:color="auto" w:fill="FFFFFF"/>
        </w:rPr>
        <w:t xml:space="preserve"> reglamento </w:t>
      </w:r>
      <w:r w:rsidR="00596649">
        <w:rPr>
          <w:rFonts w:ascii="Arial" w:hAnsi="Arial" w:cs="Arial"/>
          <w:color w:val="201F1E"/>
          <w:sz w:val="24"/>
          <w:szCs w:val="24"/>
          <w:shd w:val="clear" w:color="auto" w:fill="FFFFFF"/>
        </w:rPr>
        <w:t>la Dirección de Informática y Atención a Medios de C</w:t>
      </w:r>
      <w:r w:rsidR="00836348" w:rsidRPr="00836348">
        <w:rPr>
          <w:rFonts w:ascii="Arial" w:hAnsi="Arial" w:cs="Arial"/>
          <w:color w:val="201F1E"/>
          <w:sz w:val="24"/>
          <w:szCs w:val="24"/>
          <w:shd w:val="clear" w:color="auto" w:fill="FFFFFF"/>
        </w:rPr>
        <w:t>omunicación que se contempla en la plan</w:t>
      </w:r>
      <w:r w:rsidR="00596649">
        <w:rPr>
          <w:rFonts w:ascii="Arial" w:hAnsi="Arial" w:cs="Arial"/>
          <w:color w:val="201F1E"/>
          <w:sz w:val="24"/>
          <w:szCs w:val="24"/>
          <w:shd w:val="clear" w:color="auto" w:fill="FFFFFF"/>
        </w:rPr>
        <w:t>tilla de personal 2020 como la Dirección de área de la Coordinación de I</w:t>
      </w:r>
      <w:r w:rsidR="00836348" w:rsidRPr="00836348">
        <w:rPr>
          <w:rFonts w:ascii="Arial" w:hAnsi="Arial" w:cs="Arial"/>
          <w:color w:val="201F1E"/>
          <w:sz w:val="24"/>
          <w:szCs w:val="24"/>
          <w:shd w:val="clear" w:color="auto" w:fill="FFFFFF"/>
        </w:rPr>
        <w:t>nformación que depende d</w:t>
      </w:r>
      <w:r w:rsidR="00596649">
        <w:rPr>
          <w:rFonts w:ascii="Arial" w:hAnsi="Arial" w:cs="Arial"/>
          <w:color w:val="201F1E"/>
          <w:sz w:val="24"/>
          <w:szCs w:val="24"/>
          <w:shd w:val="clear" w:color="auto" w:fill="FFFFFF"/>
        </w:rPr>
        <w:t>e la Dirección G</w:t>
      </w:r>
      <w:r w:rsidR="00836348" w:rsidRPr="00836348">
        <w:rPr>
          <w:rFonts w:ascii="Arial" w:hAnsi="Arial" w:cs="Arial"/>
          <w:color w:val="201F1E"/>
          <w:sz w:val="24"/>
          <w:szCs w:val="24"/>
          <w:shd w:val="clear" w:color="auto" w:fill="FFFFFF"/>
        </w:rPr>
        <w:t>eneral de</w:t>
      </w:r>
      <w:r w:rsidR="00596649">
        <w:rPr>
          <w:rFonts w:ascii="Arial" w:hAnsi="Arial" w:cs="Arial"/>
          <w:color w:val="201F1E"/>
          <w:sz w:val="24"/>
          <w:szCs w:val="24"/>
          <w:shd w:val="clear" w:color="auto" w:fill="FFFFFF"/>
        </w:rPr>
        <w:t xml:space="preserve"> Comunicación Social y A</w:t>
      </w:r>
      <w:r w:rsidR="00836348" w:rsidRPr="00836348">
        <w:rPr>
          <w:rFonts w:ascii="Arial" w:hAnsi="Arial" w:cs="Arial"/>
          <w:color w:val="201F1E"/>
          <w:sz w:val="24"/>
          <w:szCs w:val="24"/>
          <w:shd w:val="clear" w:color="auto" w:fill="FFFFFF"/>
        </w:rPr>
        <w:t>nálisis</w:t>
      </w:r>
      <w:r w:rsidR="00596649">
        <w:rPr>
          <w:rFonts w:ascii="Arial" w:hAnsi="Arial" w:cs="Arial"/>
          <w:color w:val="201F1E"/>
          <w:sz w:val="24"/>
          <w:szCs w:val="24"/>
          <w:shd w:val="clear" w:color="auto" w:fill="FFFFFF"/>
        </w:rPr>
        <w:t xml:space="preserve"> Estratégico, modificación del nombre de la Dirección de P</w:t>
      </w:r>
      <w:r w:rsidR="00836348" w:rsidRPr="00836348">
        <w:rPr>
          <w:rFonts w:ascii="Arial" w:hAnsi="Arial" w:cs="Arial"/>
          <w:color w:val="201F1E"/>
          <w:sz w:val="24"/>
          <w:szCs w:val="24"/>
          <w:shd w:val="clear" w:color="auto" w:fill="FFFFFF"/>
        </w:rPr>
        <w:t>rocesos</w:t>
      </w:r>
      <w:r w:rsidR="00596649">
        <w:rPr>
          <w:rFonts w:ascii="Arial" w:hAnsi="Arial" w:cs="Arial"/>
          <w:color w:val="201F1E"/>
          <w:sz w:val="24"/>
          <w:szCs w:val="24"/>
          <w:shd w:val="clear" w:color="auto" w:fill="FFFFFF"/>
        </w:rPr>
        <w:t xml:space="preserve"> e Informática para llamarse Dirección de Informática e Innovación G</w:t>
      </w:r>
      <w:r w:rsidR="00836348" w:rsidRPr="00836348">
        <w:rPr>
          <w:rFonts w:ascii="Arial" w:hAnsi="Arial" w:cs="Arial"/>
          <w:color w:val="201F1E"/>
          <w:sz w:val="24"/>
          <w:szCs w:val="24"/>
          <w:shd w:val="clear" w:color="auto" w:fill="FFFFFF"/>
        </w:rPr>
        <w:t>ubernamental</w:t>
      </w:r>
      <w:r w:rsidR="00596649">
        <w:rPr>
          <w:rFonts w:ascii="Arial" w:hAnsi="Arial" w:cs="Arial"/>
          <w:color w:val="201F1E"/>
          <w:sz w:val="24"/>
          <w:szCs w:val="24"/>
          <w:shd w:val="clear" w:color="auto" w:fill="FFFFFF"/>
        </w:rPr>
        <w:t>, modificación del nombre de la J</w:t>
      </w:r>
      <w:r w:rsidR="00836348" w:rsidRPr="00836348">
        <w:rPr>
          <w:rFonts w:ascii="Arial" w:hAnsi="Arial" w:cs="Arial"/>
          <w:color w:val="201F1E"/>
          <w:sz w:val="24"/>
          <w:szCs w:val="24"/>
          <w:shd w:val="clear" w:color="auto" w:fill="FFFFFF"/>
        </w:rPr>
        <w:t>efatura de</w:t>
      </w:r>
      <w:r w:rsidR="00596649">
        <w:rPr>
          <w:rFonts w:ascii="Arial" w:hAnsi="Arial" w:cs="Arial"/>
          <w:color w:val="201F1E"/>
          <w:sz w:val="24"/>
          <w:szCs w:val="24"/>
          <w:shd w:val="clear" w:color="auto" w:fill="FFFFFF"/>
        </w:rPr>
        <w:t xml:space="preserve"> Departamento de Mantenimiento y Soporte T</w:t>
      </w:r>
      <w:r w:rsidR="00836348" w:rsidRPr="00836348">
        <w:rPr>
          <w:rFonts w:ascii="Arial" w:hAnsi="Arial" w:cs="Arial"/>
          <w:color w:val="201F1E"/>
          <w:sz w:val="24"/>
          <w:szCs w:val="24"/>
          <w:shd w:val="clear" w:color="auto" w:fill="FFFFFF"/>
        </w:rPr>
        <w:t>écnico</w:t>
      </w:r>
      <w:r w:rsidR="00596649">
        <w:rPr>
          <w:rFonts w:ascii="Arial" w:hAnsi="Arial" w:cs="Arial"/>
          <w:color w:val="201F1E"/>
          <w:sz w:val="24"/>
          <w:szCs w:val="24"/>
          <w:shd w:val="clear" w:color="auto" w:fill="FFFFFF"/>
        </w:rPr>
        <w:t xml:space="preserve"> adscrito a la Dirección de I</w:t>
      </w:r>
      <w:r w:rsidR="00836348" w:rsidRPr="00836348">
        <w:rPr>
          <w:rFonts w:ascii="Arial" w:hAnsi="Arial" w:cs="Arial"/>
          <w:color w:val="201F1E"/>
          <w:sz w:val="24"/>
          <w:szCs w:val="24"/>
          <w:shd w:val="clear" w:color="auto" w:fill="FFFFFF"/>
        </w:rPr>
        <w:t>nfo</w:t>
      </w:r>
      <w:r w:rsidR="00596649">
        <w:rPr>
          <w:rFonts w:ascii="Arial" w:hAnsi="Arial" w:cs="Arial"/>
          <w:color w:val="201F1E"/>
          <w:sz w:val="24"/>
          <w:szCs w:val="24"/>
          <w:shd w:val="clear" w:color="auto" w:fill="FFFFFF"/>
        </w:rPr>
        <w:t xml:space="preserve">rmática para considerarla como Jefatura de Departamento de </w:t>
      </w:r>
      <w:proofErr w:type="spellStart"/>
      <w:r w:rsidR="00596649">
        <w:rPr>
          <w:rFonts w:ascii="Arial" w:hAnsi="Arial" w:cs="Arial"/>
          <w:color w:val="201F1E"/>
          <w:sz w:val="24"/>
          <w:szCs w:val="24"/>
          <w:shd w:val="clear" w:color="auto" w:fill="FFFFFF"/>
        </w:rPr>
        <w:t>G</w:t>
      </w:r>
      <w:r w:rsidR="00836348" w:rsidRPr="00836348">
        <w:rPr>
          <w:rFonts w:ascii="Arial" w:hAnsi="Arial" w:cs="Arial"/>
          <w:color w:val="201F1E"/>
          <w:sz w:val="24"/>
          <w:szCs w:val="24"/>
          <w:shd w:val="clear" w:color="auto" w:fill="FFFFFF"/>
        </w:rPr>
        <w:t>eomática</w:t>
      </w:r>
      <w:proofErr w:type="spellEnd"/>
      <w:r w:rsidR="00596649">
        <w:rPr>
          <w:rFonts w:ascii="Arial" w:hAnsi="Arial" w:cs="Arial"/>
          <w:color w:val="201F1E"/>
          <w:sz w:val="24"/>
          <w:szCs w:val="24"/>
          <w:shd w:val="clear" w:color="auto" w:fill="FFFFFF"/>
        </w:rPr>
        <w:t>, adhesión al reglamento de las Jefaturas de Departamento de Dirección de Desarrollo O</w:t>
      </w:r>
      <w:r w:rsidR="00836348" w:rsidRPr="00836348">
        <w:rPr>
          <w:rFonts w:ascii="Arial" w:hAnsi="Arial" w:cs="Arial"/>
          <w:color w:val="201F1E"/>
          <w:sz w:val="24"/>
          <w:szCs w:val="24"/>
          <w:shd w:val="clear" w:color="auto" w:fill="FFFFFF"/>
        </w:rPr>
        <w:t>rganizacional</w:t>
      </w:r>
      <w:r w:rsidR="00596649">
        <w:rPr>
          <w:rFonts w:ascii="Arial" w:hAnsi="Arial" w:cs="Arial"/>
          <w:color w:val="201F1E"/>
          <w:sz w:val="24"/>
          <w:szCs w:val="24"/>
          <w:shd w:val="clear" w:color="auto" w:fill="FFFFFF"/>
        </w:rPr>
        <w:t>, Dirección de Recurs</w:t>
      </w:r>
      <w:r w:rsidR="00836348" w:rsidRPr="00836348">
        <w:rPr>
          <w:rFonts w:ascii="Arial" w:hAnsi="Arial" w:cs="Arial"/>
          <w:color w:val="201F1E"/>
          <w:sz w:val="24"/>
          <w:szCs w:val="24"/>
          <w:shd w:val="clear" w:color="auto" w:fill="FFFFFF"/>
        </w:rPr>
        <w:t>os Humanos</w:t>
      </w:r>
      <w:r w:rsidR="00596649">
        <w:rPr>
          <w:rFonts w:ascii="Arial" w:hAnsi="Arial" w:cs="Arial"/>
          <w:color w:val="201F1E"/>
          <w:sz w:val="24"/>
          <w:szCs w:val="24"/>
          <w:shd w:val="clear" w:color="auto" w:fill="FFFFFF"/>
        </w:rPr>
        <w:t>, Dirección de Proveeduría y la D</w:t>
      </w:r>
      <w:r w:rsidR="00836348" w:rsidRPr="00836348">
        <w:rPr>
          <w:rFonts w:ascii="Arial" w:hAnsi="Arial" w:cs="Arial"/>
          <w:color w:val="201F1E"/>
          <w:sz w:val="24"/>
          <w:szCs w:val="24"/>
          <w:shd w:val="clear" w:color="auto" w:fill="FFFFFF"/>
        </w:rPr>
        <w:t xml:space="preserve">irección de </w:t>
      </w:r>
      <w:r w:rsidR="00596649">
        <w:rPr>
          <w:rFonts w:ascii="Arial" w:hAnsi="Arial" w:cs="Arial"/>
          <w:color w:val="201F1E"/>
          <w:sz w:val="24"/>
          <w:szCs w:val="24"/>
          <w:shd w:val="clear" w:color="auto" w:fill="FFFFFF"/>
        </w:rPr>
        <w:t>I</w:t>
      </w:r>
      <w:r w:rsidR="00836348" w:rsidRPr="00836348">
        <w:rPr>
          <w:rFonts w:ascii="Arial" w:hAnsi="Arial" w:cs="Arial"/>
          <w:color w:val="201F1E"/>
          <w:sz w:val="24"/>
          <w:szCs w:val="24"/>
          <w:shd w:val="clear" w:color="auto" w:fill="FFFFFF"/>
        </w:rPr>
        <w:t>nformática</w:t>
      </w:r>
      <w:r w:rsidR="00596649">
        <w:rPr>
          <w:rFonts w:ascii="Arial" w:hAnsi="Arial" w:cs="Arial"/>
          <w:color w:val="201F1E"/>
          <w:sz w:val="24"/>
          <w:szCs w:val="24"/>
          <w:shd w:val="clear" w:color="auto" w:fill="FFFFFF"/>
        </w:rPr>
        <w:t xml:space="preserve"> que contempla la plantilla de personal 2020, modificaciones de las atribuciones de la Jefatura de Relaciones L</w:t>
      </w:r>
      <w:r w:rsidR="00836348" w:rsidRPr="00836348">
        <w:rPr>
          <w:rFonts w:ascii="Arial" w:hAnsi="Arial" w:cs="Arial"/>
          <w:color w:val="201F1E"/>
          <w:sz w:val="24"/>
          <w:szCs w:val="24"/>
          <w:shd w:val="clear" w:color="auto" w:fill="FFFFFF"/>
        </w:rPr>
        <w:t>aborales</w:t>
      </w:r>
      <w:r w:rsidR="00596649">
        <w:rPr>
          <w:rFonts w:ascii="Arial" w:hAnsi="Arial" w:cs="Arial"/>
          <w:color w:val="201F1E"/>
          <w:sz w:val="24"/>
          <w:szCs w:val="24"/>
          <w:shd w:val="clear" w:color="auto" w:fill="FFFFFF"/>
        </w:rPr>
        <w:t>, creación de la Coordinación de Gestión Integral del Riesgo que estará adscrita a la D</w:t>
      </w:r>
      <w:r w:rsidR="00836348" w:rsidRPr="00836348">
        <w:rPr>
          <w:rFonts w:ascii="Arial" w:hAnsi="Arial" w:cs="Arial"/>
          <w:color w:val="201F1E"/>
          <w:sz w:val="24"/>
          <w:szCs w:val="24"/>
          <w:shd w:val="clear" w:color="auto" w:fill="FFFFFF"/>
        </w:rPr>
        <w:t>i</w:t>
      </w:r>
      <w:r w:rsidR="00596649">
        <w:rPr>
          <w:rFonts w:ascii="Arial" w:hAnsi="Arial" w:cs="Arial"/>
          <w:color w:val="201F1E"/>
          <w:sz w:val="24"/>
          <w:szCs w:val="24"/>
          <w:shd w:val="clear" w:color="auto" w:fill="FFFFFF"/>
        </w:rPr>
        <w:t>rección operativa de la Coordinación General de Protección C</w:t>
      </w:r>
      <w:r w:rsidR="00836348" w:rsidRPr="00836348">
        <w:rPr>
          <w:rFonts w:ascii="Arial" w:hAnsi="Arial" w:cs="Arial"/>
          <w:color w:val="201F1E"/>
          <w:sz w:val="24"/>
          <w:szCs w:val="24"/>
          <w:shd w:val="clear" w:color="auto" w:fill="FFFFFF"/>
        </w:rPr>
        <w:t xml:space="preserve">ivil </w:t>
      </w:r>
      <w:r w:rsidR="00596649">
        <w:rPr>
          <w:rFonts w:ascii="Arial" w:hAnsi="Arial" w:cs="Arial"/>
          <w:color w:val="201F1E"/>
          <w:sz w:val="24"/>
          <w:szCs w:val="24"/>
          <w:shd w:val="clear" w:color="auto" w:fill="FFFFFF"/>
        </w:rPr>
        <w:t>y Bomberos y que tendrá nivel de Jefatura de</w:t>
      </w:r>
      <w:r w:rsidR="00836348" w:rsidRPr="00836348">
        <w:rPr>
          <w:rFonts w:ascii="Arial" w:hAnsi="Arial" w:cs="Arial"/>
          <w:color w:val="201F1E"/>
          <w:sz w:val="24"/>
          <w:szCs w:val="24"/>
          <w:shd w:val="clear" w:color="auto" w:fill="FFFFFF"/>
        </w:rPr>
        <w:t xml:space="preserve"> departamento</w:t>
      </w:r>
      <w:r w:rsidR="00596649">
        <w:rPr>
          <w:rFonts w:ascii="Arial" w:hAnsi="Arial" w:cs="Arial"/>
          <w:color w:val="201F1E"/>
          <w:sz w:val="24"/>
          <w:szCs w:val="24"/>
          <w:shd w:val="clear" w:color="auto" w:fill="FFFFFF"/>
        </w:rPr>
        <w:t xml:space="preserve">, todo </w:t>
      </w:r>
      <w:r w:rsidR="00645EAB">
        <w:rPr>
          <w:rFonts w:ascii="Arial" w:hAnsi="Arial" w:cs="Arial"/>
          <w:color w:val="201F1E"/>
          <w:sz w:val="24"/>
          <w:szCs w:val="24"/>
          <w:shd w:val="clear" w:color="auto" w:fill="FFFFFF"/>
        </w:rPr>
        <w:t xml:space="preserve">eh, </w:t>
      </w:r>
      <w:r w:rsidR="00596649">
        <w:rPr>
          <w:rFonts w:ascii="Arial" w:hAnsi="Arial" w:cs="Arial"/>
          <w:color w:val="201F1E"/>
          <w:sz w:val="24"/>
          <w:szCs w:val="24"/>
          <w:shd w:val="clear" w:color="auto" w:fill="FFFFFF"/>
        </w:rPr>
        <w:t>estas modificaciones que l</w:t>
      </w:r>
      <w:r w:rsidR="00836348" w:rsidRPr="00836348">
        <w:rPr>
          <w:rFonts w:ascii="Arial" w:hAnsi="Arial" w:cs="Arial"/>
          <w:color w:val="201F1E"/>
          <w:sz w:val="24"/>
          <w:szCs w:val="24"/>
          <w:shd w:val="clear" w:color="auto" w:fill="FFFFFF"/>
        </w:rPr>
        <w:t>es acabo de comentar</w:t>
      </w:r>
      <w:r w:rsidR="00645EAB">
        <w:rPr>
          <w:rFonts w:ascii="Arial" w:hAnsi="Arial" w:cs="Arial"/>
          <w:color w:val="201F1E"/>
          <w:sz w:val="24"/>
          <w:szCs w:val="24"/>
          <w:shd w:val="clear" w:color="auto" w:fill="FFFFFF"/>
        </w:rPr>
        <w:t xml:space="preserve"> si bien es </w:t>
      </w:r>
      <w:r w:rsidR="00836348" w:rsidRPr="00836348">
        <w:rPr>
          <w:rFonts w:ascii="Arial" w:hAnsi="Arial" w:cs="Arial"/>
          <w:color w:val="201F1E"/>
          <w:sz w:val="24"/>
          <w:szCs w:val="24"/>
          <w:shd w:val="clear" w:color="auto" w:fill="FFFFFF"/>
        </w:rPr>
        <w:t>cierto</w:t>
      </w:r>
      <w:r w:rsidR="00645EAB">
        <w:rPr>
          <w:rFonts w:ascii="Arial" w:hAnsi="Arial" w:cs="Arial"/>
          <w:color w:val="201F1E"/>
          <w:sz w:val="24"/>
          <w:szCs w:val="24"/>
          <w:shd w:val="clear" w:color="auto" w:fill="FFFFFF"/>
        </w:rPr>
        <w:t>,</w:t>
      </w:r>
      <w:r w:rsidR="00836348" w:rsidRPr="00836348">
        <w:rPr>
          <w:rFonts w:ascii="Arial" w:hAnsi="Arial" w:cs="Arial"/>
          <w:color w:val="201F1E"/>
          <w:sz w:val="24"/>
          <w:szCs w:val="24"/>
          <w:shd w:val="clear" w:color="auto" w:fill="FFFFFF"/>
        </w:rPr>
        <w:t xml:space="preserve"> hay </w:t>
      </w:r>
      <w:r w:rsidR="00645EAB">
        <w:rPr>
          <w:rFonts w:ascii="Arial" w:hAnsi="Arial" w:cs="Arial"/>
          <w:color w:val="201F1E"/>
          <w:sz w:val="24"/>
          <w:szCs w:val="24"/>
          <w:shd w:val="clear" w:color="auto" w:fill="FFFFFF"/>
        </w:rPr>
        <w:t>algunas que se señalan como de n</w:t>
      </w:r>
      <w:r w:rsidR="00836348" w:rsidRPr="00836348">
        <w:rPr>
          <w:rFonts w:ascii="Arial" w:hAnsi="Arial" w:cs="Arial"/>
          <w:color w:val="201F1E"/>
          <w:sz w:val="24"/>
          <w:szCs w:val="24"/>
          <w:shd w:val="clear" w:color="auto" w:fill="FFFFFF"/>
        </w:rPr>
        <w:t>ueva creación</w:t>
      </w:r>
      <w:r w:rsidR="00645EAB">
        <w:rPr>
          <w:rFonts w:ascii="Arial" w:hAnsi="Arial" w:cs="Arial"/>
          <w:color w:val="201F1E"/>
          <w:sz w:val="24"/>
          <w:szCs w:val="24"/>
          <w:shd w:val="clear" w:color="auto" w:fill="FFFFFF"/>
        </w:rPr>
        <w:t>,</w:t>
      </w:r>
      <w:r w:rsidR="00836348" w:rsidRPr="00836348">
        <w:rPr>
          <w:rFonts w:ascii="Arial" w:hAnsi="Arial" w:cs="Arial"/>
          <w:color w:val="201F1E"/>
          <w:sz w:val="24"/>
          <w:szCs w:val="24"/>
          <w:shd w:val="clear" w:color="auto" w:fill="FFFFFF"/>
        </w:rPr>
        <w:t xml:space="preserve"> quiero comentarles que en el artículo</w:t>
      </w:r>
      <w:r w:rsidR="00645EAB">
        <w:rPr>
          <w:rFonts w:ascii="Arial" w:hAnsi="Arial" w:cs="Arial"/>
          <w:color w:val="201F1E"/>
          <w:sz w:val="24"/>
          <w:szCs w:val="24"/>
          <w:shd w:val="clear" w:color="auto" w:fill="FFFFFF"/>
        </w:rPr>
        <w:t xml:space="preserve">, en </w:t>
      </w:r>
      <w:r w:rsidR="00836348" w:rsidRPr="00836348">
        <w:rPr>
          <w:rFonts w:ascii="Arial" w:hAnsi="Arial" w:cs="Arial"/>
          <w:color w:val="201F1E"/>
          <w:sz w:val="24"/>
          <w:szCs w:val="24"/>
          <w:shd w:val="clear" w:color="auto" w:fill="FFFFFF"/>
        </w:rPr>
        <w:t>e</w:t>
      </w:r>
      <w:r w:rsidR="00645EAB">
        <w:rPr>
          <w:rFonts w:ascii="Arial" w:hAnsi="Arial" w:cs="Arial"/>
          <w:color w:val="201F1E"/>
          <w:sz w:val="24"/>
          <w:szCs w:val="24"/>
          <w:shd w:val="clear" w:color="auto" w:fill="FFFFFF"/>
        </w:rPr>
        <w:t>l artículo segundo transitorio p</w:t>
      </w:r>
      <w:r w:rsidR="00836348" w:rsidRPr="00836348">
        <w:rPr>
          <w:rFonts w:ascii="Arial" w:hAnsi="Arial" w:cs="Arial"/>
          <w:color w:val="201F1E"/>
          <w:sz w:val="24"/>
          <w:szCs w:val="24"/>
          <w:shd w:val="clear" w:color="auto" w:fill="FFFFFF"/>
        </w:rPr>
        <w:t>erdón</w:t>
      </w:r>
      <w:r w:rsidR="00645EAB">
        <w:rPr>
          <w:rFonts w:ascii="Arial" w:hAnsi="Arial" w:cs="Arial"/>
          <w:color w:val="201F1E"/>
          <w:sz w:val="24"/>
          <w:szCs w:val="24"/>
          <w:shd w:val="clear" w:color="auto" w:fill="FFFFFF"/>
        </w:rPr>
        <w:t>,</w:t>
      </w:r>
      <w:r w:rsidR="00836348" w:rsidRPr="00836348">
        <w:rPr>
          <w:rFonts w:ascii="Arial" w:hAnsi="Arial" w:cs="Arial"/>
          <w:color w:val="201F1E"/>
          <w:sz w:val="24"/>
          <w:szCs w:val="24"/>
          <w:shd w:val="clear" w:color="auto" w:fill="FFFFFF"/>
        </w:rPr>
        <w:t xml:space="preserve"> del punto de acuerdo </w:t>
      </w:r>
      <w:r w:rsidR="00645EAB">
        <w:rPr>
          <w:rFonts w:ascii="Arial" w:hAnsi="Arial" w:cs="Arial"/>
          <w:color w:val="201F1E"/>
          <w:sz w:val="24"/>
          <w:szCs w:val="24"/>
          <w:shd w:val="clear" w:color="auto" w:fill="FFFFFF"/>
        </w:rPr>
        <w:t>discúlpenme, segundo,</w:t>
      </w:r>
      <w:r w:rsidR="00836348" w:rsidRPr="00836348">
        <w:rPr>
          <w:rFonts w:ascii="Arial" w:hAnsi="Arial" w:cs="Arial"/>
          <w:color w:val="201F1E"/>
          <w:sz w:val="24"/>
          <w:szCs w:val="24"/>
          <w:shd w:val="clear" w:color="auto" w:fill="FFFFFF"/>
        </w:rPr>
        <w:t xml:space="preserve"> el punto de acuerdo que vamos a </w:t>
      </w:r>
      <w:r w:rsidR="00645EAB">
        <w:rPr>
          <w:rFonts w:ascii="Arial" w:hAnsi="Arial" w:cs="Arial"/>
          <w:color w:val="201F1E"/>
          <w:sz w:val="24"/>
          <w:szCs w:val="24"/>
          <w:shd w:val="clear" w:color="auto" w:fill="FFFFFF"/>
        </w:rPr>
        <w:t xml:space="preserve">aprobar </w:t>
      </w:r>
      <w:r w:rsidR="00836348" w:rsidRPr="00836348">
        <w:rPr>
          <w:rFonts w:ascii="Arial" w:hAnsi="Arial" w:cs="Arial"/>
          <w:color w:val="201F1E"/>
          <w:sz w:val="24"/>
          <w:szCs w:val="24"/>
          <w:shd w:val="clear" w:color="auto" w:fill="FFFFFF"/>
        </w:rPr>
        <w:t xml:space="preserve">se establece claramente que las presentes modificaciones </w:t>
      </w:r>
      <w:r w:rsidR="00645EAB">
        <w:rPr>
          <w:rFonts w:ascii="Arial" w:hAnsi="Arial" w:cs="Arial"/>
          <w:color w:val="201F1E"/>
          <w:sz w:val="24"/>
          <w:szCs w:val="24"/>
          <w:shd w:val="clear" w:color="auto" w:fill="FFFFFF"/>
        </w:rPr>
        <w:t>y adiciones p</w:t>
      </w:r>
      <w:r w:rsidR="00836348" w:rsidRPr="00836348">
        <w:rPr>
          <w:rFonts w:ascii="Arial" w:hAnsi="Arial" w:cs="Arial"/>
          <w:color w:val="201F1E"/>
          <w:sz w:val="24"/>
          <w:szCs w:val="24"/>
          <w:shd w:val="clear" w:color="auto" w:fill="FFFFFF"/>
        </w:rPr>
        <w:t>erdón</w:t>
      </w:r>
      <w:r w:rsidR="00645EAB">
        <w:rPr>
          <w:rFonts w:ascii="Arial" w:hAnsi="Arial" w:cs="Arial"/>
          <w:color w:val="201F1E"/>
          <w:sz w:val="24"/>
          <w:szCs w:val="24"/>
          <w:shd w:val="clear" w:color="auto" w:fill="FFFFFF"/>
        </w:rPr>
        <w:t>, d</w:t>
      </w:r>
      <w:r w:rsidR="00836348" w:rsidRPr="00836348">
        <w:rPr>
          <w:rFonts w:ascii="Arial" w:hAnsi="Arial" w:cs="Arial"/>
          <w:color w:val="201F1E"/>
          <w:sz w:val="24"/>
          <w:szCs w:val="24"/>
          <w:shd w:val="clear" w:color="auto" w:fill="FFFFFF"/>
        </w:rPr>
        <w:t>iscúlpame</w:t>
      </w:r>
      <w:r w:rsidR="00645EAB">
        <w:rPr>
          <w:rFonts w:ascii="Arial" w:hAnsi="Arial" w:cs="Arial"/>
          <w:color w:val="201F1E"/>
          <w:sz w:val="24"/>
          <w:szCs w:val="24"/>
          <w:shd w:val="clear" w:color="auto" w:fill="FFFFFF"/>
        </w:rPr>
        <w:t>,</w:t>
      </w:r>
      <w:r w:rsidR="00836348" w:rsidRPr="00836348">
        <w:rPr>
          <w:rFonts w:ascii="Arial" w:hAnsi="Arial" w:cs="Arial"/>
          <w:color w:val="201F1E"/>
          <w:sz w:val="24"/>
          <w:szCs w:val="24"/>
          <w:shd w:val="clear" w:color="auto" w:fill="FFFFFF"/>
        </w:rPr>
        <w:t xml:space="preserve"> el</w:t>
      </w:r>
      <w:r w:rsidR="00645EAB">
        <w:rPr>
          <w:rFonts w:ascii="Arial" w:hAnsi="Arial" w:cs="Arial"/>
          <w:color w:val="201F1E"/>
          <w:sz w:val="24"/>
          <w:szCs w:val="24"/>
          <w:shd w:val="clear" w:color="auto" w:fill="FFFFFF"/>
        </w:rPr>
        <w:t xml:space="preserve">, el, el… punto de acuerdo número </w:t>
      </w:r>
      <w:r w:rsidR="00836348" w:rsidRPr="00836348">
        <w:rPr>
          <w:rFonts w:ascii="Arial" w:hAnsi="Arial" w:cs="Arial"/>
          <w:color w:val="201F1E"/>
          <w:sz w:val="24"/>
          <w:szCs w:val="24"/>
          <w:shd w:val="clear" w:color="auto" w:fill="FFFFFF"/>
        </w:rPr>
        <w:t>tercero</w:t>
      </w:r>
      <w:r w:rsidR="00645EAB">
        <w:rPr>
          <w:rFonts w:ascii="Arial" w:hAnsi="Arial" w:cs="Arial"/>
          <w:color w:val="201F1E"/>
          <w:sz w:val="24"/>
          <w:szCs w:val="24"/>
          <w:shd w:val="clear" w:color="auto" w:fill="FFFFFF"/>
        </w:rPr>
        <w:t>, las dependencias de n</w:t>
      </w:r>
      <w:r w:rsidR="00836348" w:rsidRPr="00836348">
        <w:rPr>
          <w:rFonts w:ascii="Arial" w:hAnsi="Arial" w:cs="Arial"/>
          <w:color w:val="201F1E"/>
          <w:sz w:val="24"/>
          <w:szCs w:val="24"/>
          <w:shd w:val="clear" w:color="auto" w:fill="FFFFFF"/>
        </w:rPr>
        <w:t>ueva creación que no se encuentren contempladas en la plantilla del personal de</w:t>
      </w:r>
      <w:r w:rsidR="00645EAB">
        <w:rPr>
          <w:rFonts w:ascii="Arial" w:hAnsi="Arial" w:cs="Arial"/>
          <w:color w:val="201F1E"/>
          <w:sz w:val="24"/>
          <w:szCs w:val="24"/>
          <w:shd w:val="clear" w:color="auto" w:fill="FFFFFF"/>
        </w:rPr>
        <w:t>l ejercicio fiscal 202</w:t>
      </w:r>
      <w:r w:rsidR="00836348" w:rsidRPr="00836348">
        <w:rPr>
          <w:rFonts w:ascii="Arial" w:hAnsi="Arial" w:cs="Arial"/>
          <w:color w:val="201F1E"/>
          <w:sz w:val="24"/>
          <w:szCs w:val="24"/>
          <w:shd w:val="clear" w:color="auto" w:fill="FFFFFF"/>
        </w:rPr>
        <w:t>1</w:t>
      </w:r>
      <w:r w:rsidR="00645EAB">
        <w:rPr>
          <w:rFonts w:ascii="Arial" w:hAnsi="Arial" w:cs="Arial"/>
          <w:color w:val="201F1E"/>
          <w:sz w:val="24"/>
          <w:szCs w:val="24"/>
          <w:shd w:val="clear" w:color="auto" w:fill="FFFFFF"/>
        </w:rPr>
        <w:t>,</w:t>
      </w:r>
      <w:r w:rsidR="00836348" w:rsidRPr="00836348">
        <w:rPr>
          <w:rFonts w:ascii="Arial" w:hAnsi="Arial" w:cs="Arial"/>
          <w:color w:val="201F1E"/>
          <w:sz w:val="24"/>
          <w:szCs w:val="24"/>
          <w:shd w:val="clear" w:color="auto" w:fill="FFFFFF"/>
        </w:rPr>
        <w:t xml:space="preserve"> se desempeñarán con el personal disponible y su actual salario</w:t>
      </w:r>
      <w:r w:rsidR="00645EAB">
        <w:rPr>
          <w:rFonts w:ascii="Arial" w:hAnsi="Arial" w:cs="Arial"/>
          <w:color w:val="201F1E"/>
          <w:sz w:val="24"/>
          <w:szCs w:val="24"/>
          <w:shd w:val="clear" w:color="auto" w:fill="FFFFFF"/>
        </w:rPr>
        <w:t>, es</w:t>
      </w:r>
      <w:r w:rsidR="00836348" w:rsidRPr="00836348">
        <w:rPr>
          <w:rFonts w:ascii="Arial" w:hAnsi="Arial" w:cs="Arial"/>
          <w:color w:val="201F1E"/>
          <w:sz w:val="24"/>
          <w:szCs w:val="24"/>
          <w:shd w:val="clear" w:color="auto" w:fill="FFFFFF"/>
        </w:rPr>
        <w:t xml:space="preserve"> decir todo lo que esté</w:t>
      </w:r>
      <w:r w:rsidR="00645EAB">
        <w:rPr>
          <w:rFonts w:ascii="Arial" w:hAnsi="Arial" w:cs="Arial"/>
          <w:color w:val="201F1E"/>
          <w:sz w:val="24"/>
          <w:szCs w:val="24"/>
          <w:shd w:val="clear" w:color="auto" w:fill="FFFFFF"/>
        </w:rPr>
        <w:t>, o</w:t>
      </w:r>
      <w:r w:rsidR="00836348" w:rsidRPr="00836348">
        <w:rPr>
          <w:rFonts w:ascii="Arial" w:hAnsi="Arial" w:cs="Arial"/>
          <w:color w:val="201F1E"/>
          <w:sz w:val="24"/>
          <w:szCs w:val="24"/>
          <w:shd w:val="clear" w:color="auto" w:fill="FFFFFF"/>
        </w:rPr>
        <w:t xml:space="preserve"> lo que ya está aprobado para </w:t>
      </w:r>
      <w:r w:rsidR="00645EAB">
        <w:rPr>
          <w:rFonts w:ascii="Arial" w:hAnsi="Arial" w:cs="Arial"/>
          <w:color w:val="201F1E"/>
          <w:sz w:val="24"/>
          <w:szCs w:val="24"/>
          <w:shd w:val="clear" w:color="auto" w:fill="FFFFFF"/>
        </w:rPr>
        <w:t>el presupuesto de gasto incluida</w:t>
      </w:r>
      <w:r w:rsidR="00836348" w:rsidRPr="00836348">
        <w:rPr>
          <w:rFonts w:ascii="Arial" w:hAnsi="Arial" w:cs="Arial"/>
          <w:color w:val="201F1E"/>
          <w:sz w:val="24"/>
          <w:szCs w:val="24"/>
          <w:shd w:val="clear" w:color="auto" w:fill="FFFFFF"/>
        </w:rPr>
        <w:t xml:space="preserve"> la plantilla del personal 2021</w:t>
      </w:r>
      <w:r w:rsidR="00645EAB">
        <w:rPr>
          <w:rFonts w:ascii="Arial" w:hAnsi="Arial" w:cs="Arial"/>
          <w:color w:val="201F1E"/>
          <w:sz w:val="24"/>
          <w:szCs w:val="24"/>
          <w:shd w:val="clear" w:color="auto" w:fill="FFFFFF"/>
        </w:rPr>
        <w:t>,</w:t>
      </w:r>
      <w:r w:rsidR="00836348" w:rsidRPr="00836348">
        <w:rPr>
          <w:rFonts w:ascii="Arial" w:hAnsi="Arial" w:cs="Arial"/>
          <w:color w:val="201F1E"/>
          <w:sz w:val="24"/>
          <w:szCs w:val="24"/>
          <w:shd w:val="clear" w:color="auto" w:fill="FFFFFF"/>
        </w:rPr>
        <w:t xml:space="preserve"> es lo que se va</w:t>
      </w:r>
      <w:r w:rsidR="00645EAB">
        <w:rPr>
          <w:rFonts w:ascii="Arial" w:hAnsi="Arial" w:cs="Arial"/>
          <w:color w:val="201F1E"/>
          <w:sz w:val="24"/>
          <w:szCs w:val="24"/>
          <w:shd w:val="clear" w:color="auto" w:fill="FFFFFF"/>
        </w:rPr>
        <w:t xml:space="preserve"> a ejercer,</w:t>
      </w:r>
      <w:r w:rsidR="00836348" w:rsidRPr="00836348">
        <w:rPr>
          <w:rFonts w:ascii="Arial" w:hAnsi="Arial" w:cs="Arial"/>
          <w:color w:val="201F1E"/>
          <w:sz w:val="24"/>
          <w:szCs w:val="24"/>
          <w:shd w:val="clear" w:color="auto" w:fill="FFFFFF"/>
        </w:rPr>
        <w:t xml:space="preserve"> no va a hab</w:t>
      </w:r>
      <w:r w:rsidR="00645EAB">
        <w:rPr>
          <w:rFonts w:ascii="Arial" w:hAnsi="Arial" w:cs="Arial"/>
          <w:color w:val="201F1E"/>
          <w:sz w:val="24"/>
          <w:szCs w:val="24"/>
          <w:shd w:val="clear" w:color="auto" w:fill="FFFFFF"/>
        </w:rPr>
        <w:t>er ninguna modificación e</w:t>
      </w:r>
      <w:r w:rsidR="00836348" w:rsidRPr="00836348">
        <w:rPr>
          <w:rFonts w:ascii="Arial" w:hAnsi="Arial" w:cs="Arial"/>
          <w:color w:val="201F1E"/>
          <w:sz w:val="24"/>
          <w:szCs w:val="24"/>
          <w:shd w:val="clear" w:color="auto" w:fill="FFFFFF"/>
        </w:rPr>
        <w:t>n cuanto la plantilla del personal</w:t>
      </w:r>
      <w:r w:rsidR="00645EAB">
        <w:rPr>
          <w:rFonts w:ascii="Arial" w:hAnsi="Arial" w:cs="Arial"/>
          <w:color w:val="201F1E"/>
          <w:sz w:val="24"/>
          <w:szCs w:val="24"/>
          <w:shd w:val="clear" w:color="auto" w:fill="FFFFFF"/>
        </w:rPr>
        <w:t>,</w:t>
      </w:r>
      <w:r w:rsidR="00836348" w:rsidRPr="00836348">
        <w:rPr>
          <w:rFonts w:ascii="Arial" w:hAnsi="Arial" w:cs="Arial"/>
          <w:color w:val="201F1E"/>
          <w:sz w:val="24"/>
          <w:szCs w:val="24"/>
          <w:shd w:val="clear" w:color="auto" w:fill="FFFFFF"/>
        </w:rPr>
        <w:t xml:space="preserve"> insisto todas las </w:t>
      </w:r>
      <w:r w:rsidR="00645EAB">
        <w:rPr>
          <w:rFonts w:ascii="Arial" w:hAnsi="Arial" w:cs="Arial"/>
          <w:color w:val="201F1E"/>
          <w:sz w:val="24"/>
          <w:szCs w:val="24"/>
          <w:shd w:val="clear" w:color="auto" w:fill="FFFFFF"/>
        </w:rPr>
        <w:t xml:space="preserve">modificaciones </w:t>
      </w:r>
      <w:r w:rsidR="00836348" w:rsidRPr="00836348">
        <w:rPr>
          <w:rFonts w:ascii="Arial" w:hAnsi="Arial" w:cs="Arial"/>
          <w:color w:val="201F1E"/>
          <w:sz w:val="24"/>
          <w:szCs w:val="24"/>
          <w:shd w:val="clear" w:color="auto" w:fill="FFFFFF"/>
        </w:rPr>
        <w:t xml:space="preserve">que se está contemplando son estudios que hizo la </w:t>
      </w:r>
      <w:r w:rsidR="00645EAB">
        <w:rPr>
          <w:rFonts w:ascii="Arial" w:hAnsi="Arial" w:cs="Arial"/>
          <w:color w:val="201F1E"/>
          <w:sz w:val="24"/>
          <w:szCs w:val="24"/>
          <w:shd w:val="clear" w:color="auto" w:fill="FFFFFF"/>
        </w:rPr>
        <w:t>propia Dirección de Desarrollo O</w:t>
      </w:r>
      <w:r w:rsidR="00836348" w:rsidRPr="00836348">
        <w:rPr>
          <w:rFonts w:ascii="Arial" w:hAnsi="Arial" w:cs="Arial"/>
          <w:color w:val="201F1E"/>
          <w:sz w:val="24"/>
          <w:szCs w:val="24"/>
          <w:shd w:val="clear" w:color="auto" w:fill="FFFFFF"/>
        </w:rPr>
        <w:t>rganizacional donde algunas áreas están funcionando de u</w:t>
      </w:r>
      <w:r w:rsidR="00645EAB">
        <w:rPr>
          <w:rFonts w:ascii="Arial" w:hAnsi="Arial" w:cs="Arial"/>
          <w:color w:val="201F1E"/>
          <w:sz w:val="24"/>
          <w:szCs w:val="24"/>
          <w:shd w:val="clear" w:color="auto" w:fill="FFFFFF"/>
        </w:rPr>
        <w:t>na forma o se determinó conforme</w:t>
      </w:r>
      <w:r w:rsidR="00836348" w:rsidRPr="00836348">
        <w:rPr>
          <w:rFonts w:ascii="Arial" w:hAnsi="Arial" w:cs="Arial"/>
          <w:color w:val="201F1E"/>
          <w:sz w:val="24"/>
          <w:szCs w:val="24"/>
          <w:shd w:val="clear" w:color="auto" w:fill="FFFFFF"/>
        </w:rPr>
        <w:t xml:space="preserve"> los estudios que se levantaron</w:t>
      </w:r>
      <w:r w:rsidR="00645EAB">
        <w:rPr>
          <w:rFonts w:ascii="Arial" w:hAnsi="Arial" w:cs="Arial"/>
          <w:color w:val="201F1E"/>
          <w:sz w:val="24"/>
          <w:szCs w:val="24"/>
          <w:shd w:val="clear" w:color="auto" w:fill="FFFFFF"/>
        </w:rPr>
        <w:t>,</w:t>
      </w:r>
      <w:r w:rsidR="00836348" w:rsidRPr="00836348">
        <w:rPr>
          <w:rFonts w:ascii="Arial" w:hAnsi="Arial" w:cs="Arial"/>
          <w:color w:val="201F1E"/>
          <w:sz w:val="24"/>
          <w:szCs w:val="24"/>
          <w:shd w:val="clear" w:color="auto" w:fill="FFFFFF"/>
        </w:rPr>
        <w:t xml:space="preserve"> que t</w:t>
      </w:r>
      <w:r w:rsidR="00645EAB">
        <w:rPr>
          <w:rFonts w:ascii="Arial" w:hAnsi="Arial" w:cs="Arial"/>
          <w:color w:val="201F1E"/>
          <w:sz w:val="24"/>
          <w:szCs w:val="24"/>
          <w:shd w:val="clear" w:color="auto" w:fill="FFFFFF"/>
        </w:rPr>
        <w:t>endrían que depender de cierta o</w:t>
      </w:r>
      <w:r w:rsidR="00836348" w:rsidRPr="00836348">
        <w:rPr>
          <w:rFonts w:ascii="Arial" w:hAnsi="Arial" w:cs="Arial"/>
          <w:color w:val="201F1E"/>
          <w:sz w:val="24"/>
          <w:szCs w:val="24"/>
          <w:shd w:val="clear" w:color="auto" w:fill="FFFFFF"/>
        </w:rPr>
        <w:t xml:space="preserve"> cuál dependencia</w:t>
      </w:r>
      <w:r w:rsidR="00645EAB">
        <w:rPr>
          <w:rFonts w:ascii="Arial" w:hAnsi="Arial" w:cs="Arial"/>
          <w:color w:val="201F1E"/>
          <w:sz w:val="24"/>
          <w:szCs w:val="24"/>
          <w:shd w:val="clear" w:color="auto" w:fill="FFFFFF"/>
        </w:rPr>
        <w:t>,</w:t>
      </w:r>
      <w:r w:rsidR="00836348" w:rsidRPr="00836348">
        <w:rPr>
          <w:rFonts w:ascii="Arial" w:hAnsi="Arial" w:cs="Arial"/>
          <w:color w:val="201F1E"/>
          <w:sz w:val="24"/>
          <w:szCs w:val="24"/>
          <w:shd w:val="clear" w:color="auto" w:fill="FFFFFF"/>
        </w:rPr>
        <w:t xml:space="preserve"> entonces contestando las dos preguntas</w:t>
      </w:r>
      <w:r w:rsidR="00645EAB">
        <w:rPr>
          <w:rFonts w:ascii="Arial" w:hAnsi="Arial" w:cs="Arial"/>
          <w:color w:val="201F1E"/>
          <w:sz w:val="24"/>
          <w:szCs w:val="24"/>
          <w:shd w:val="clear" w:color="auto" w:fill="FFFFFF"/>
        </w:rPr>
        <w:t xml:space="preserve"> es un análisis de la Dirección de Desarrollo O</w:t>
      </w:r>
      <w:r w:rsidR="00836348" w:rsidRPr="00836348">
        <w:rPr>
          <w:rFonts w:ascii="Arial" w:hAnsi="Arial" w:cs="Arial"/>
          <w:color w:val="201F1E"/>
          <w:sz w:val="24"/>
          <w:szCs w:val="24"/>
          <w:shd w:val="clear" w:color="auto" w:fill="FFFFFF"/>
        </w:rPr>
        <w:t>rganizacional</w:t>
      </w:r>
      <w:r w:rsidR="00645EAB">
        <w:rPr>
          <w:rFonts w:ascii="Arial" w:hAnsi="Arial" w:cs="Arial"/>
          <w:color w:val="201F1E"/>
          <w:sz w:val="24"/>
          <w:szCs w:val="24"/>
          <w:shd w:val="clear" w:color="auto" w:fill="FFFFFF"/>
        </w:rPr>
        <w:t xml:space="preserve"> y </w:t>
      </w:r>
      <w:r w:rsidR="00836348" w:rsidRPr="00836348">
        <w:rPr>
          <w:rFonts w:ascii="Arial" w:hAnsi="Arial" w:cs="Arial"/>
          <w:color w:val="201F1E"/>
          <w:sz w:val="24"/>
          <w:szCs w:val="24"/>
          <w:shd w:val="clear" w:color="auto" w:fill="FFFFFF"/>
        </w:rPr>
        <w:t>la segunda no va a haber modificaciones a la plantilla del personal</w:t>
      </w:r>
      <w:r w:rsidR="00645EAB">
        <w:rPr>
          <w:rFonts w:ascii="Arial" w:hAnsi="Arial" w:cs="Arial"/>
          <w:color w:val="201F1E"/>
          <w:sz w:val="24"/>
          <w:szCs w:val="24"/>
          <w:shd w:val="clear" w:color="auto" w:fill="FFFFFF"/>
        </w:rPr>
        <w:t>,</w:t>
      </w:r>
      <w:r w:rsidR="00836348" w:rsidRPr="00836348">
        <w:rPr>
          <w:rFonts w:ascii="Arial" w:hAnsi="Arial" w:cs="Arial"/>
          <w:color w:val="201F1E"/>
          <w:sz w:val="24"/>
          <w:szCs w:val="24"/>
          <w:shd w:val="clear" w:color="auto" w:fill="FFFFFF"/>
        </w:rPr>
        <w:t xml:space="preserve"> no se va a ejercer más recurso </w:t>
      </w:r>
      <w:r w:rsidR="00645EAB">
        <w:rPr>
          <w:rFonts w:ascii="Arial" w:hAnsi="Arial" w:cs="Arial"/>
          <w:color w:val="201F1E"/>
          <w:sz w:val="24"/>
          <w:szCs w:val="24"/>
          <w:shd w:val="clear" w:color="auto" w:fill="FFFFFF"/>
        </w:rPr>
        <w:t xml:space="preserve">del que </w:t>
      </w:r>
      <w:r w:rsidR="00836348" w:rsidRPr="00836348">
        <w:rPr>
          <w:rFonts w:ascii="Arial" w:hAnsi="Arial" w:cs="Arial"/>
          <w:color w:val="201F1E"/>
          <w:sz w:val="24"/>
          <w:szCs w:val="24"/>
          <w:shd w:val="clear" w:color="auto" w:fill="FFFFFF"/>
        </w:rPr>
        <w:t>ya se aprobó en la plant</w:t>
      </w:r>
      <w:r w:rsidR="00645EAB">
        <w:rPr>
          <w:rFonts w:ascii="Arial" w:hAnsi="Arial" w:cs="Arial"/>
          <w:color w:val="201F1E"/>
          <w:sz w:val="24"/>
          <w:szCs w:val="24"/>
          <w:shd w:val="clear" w:color="auto" w:fill="FFFFFF"/>
        </w:rPr>
        <w:t>illa del personal que nosotros h</w:t>
      </w:r>
      <w:r w:rsidR="00836348" w:rsidRPr="00836348">
        <w:rPr>
          <w:rFonts w:ascii="Arial" w:hAnsi="Arial" w:cs="Arial"/>
          <w:color w:val="201F1E"/>
          <w:sz w:val="24"/>
          <w:szCs w:val="24"/>
          <w:shd w:val="clear" w:color="auto" w:fill="FFFFFF"/>
        </w:rPr>
        <w:t xml:space="preserve">icimos </w:t>
      </w:r>
      <w:r w:rsidR="00645EAB">
        <w:rPr>
          <w:rFonts w:ascii="Arial" w:hAnsi="Arial" w:cs="Arial"/>
          <w:color w:val="201F1E"/>
          <w:sz w:val="24"/>
          <w:szCs w:val="24"/>
          <w:shd w:val="clear" w:color="auto" w:fill="FFFFFF"/>
        </w:rPr>
        <w:t xml:space="preserve">o </w:t>
      </w:r>
      <w:r w:rsidR="00836348" w:rsidRPr="00836348">
        <w:rPr>
          <w:rFonts w:ascii="Arial" w:hAnsi="Arial" w:cs="Arial"/>
          <w:color w:val="201F1E"/>
          <w:sz w:val="24"/>
          <w:szCs w:val="24"/>
          <w:shd w:val="clear" w:color="auto" w:fill="FFFFFF"/>
        </w:rPr>
        <w:t>aprobamos en él</w:t>
      </w:r>
      <w:r w:rsidR="00645EAB">
        <w:rPr>
          <w:rFonts w:ascii="Arial" w:hAnsi="Arial" w:cs="Arial"/>
          <w:color w:val="201F1E"/>
          <w:sz w:val="24"/>
          <w:szCs w:val="24"/>
          <w:shd w:val="clear" w:color="auto" w:fill="FFFFFF"/>
        </w:rPr>
        <w:t>,</w:t>
      </w:r>
      <w:r w:rsidR="00836348" w:rsidRPr="00836348">
        <w:rPr>
          <w:rFonts w:ascii="Arial" w:hAnsi="Arial" w:cs="Arial"/>
          <w:color w:val="201F1E"/>
          <w:sz w:val="24"/>
          <w:szCs w:val="24"/>
          <w:shd w:val="clear" w:color="auto" w:fill="FFFFFF"/>
        </w:rPr>
        <w:t xml:space="preserve"> en diciembre del año pasado para el presupuesto 2021</w:t>
      </w:r>
      <w:r w:rsidR="00645EAB">
        <w:rPr>
          <w:rFonts w:ascii="Arial" w:hAnsi="Arial" w:cs="Arial"/>
          <w:color w:val="201F1E"/>
          <w:sz w:val="24"/>
          <w:szCs w:val="24"/>
          <w:shd w:val="clear" w:color="auto" w:fill="FFFFFF"/>
        </w:rPr>
        <w:t>, es cuánto P</w:t>
      </w:r>
      <w:r w:rsidR="00836348" w:rsidRPr="00836348">
        <w:rPr>
          <w:rFonts w:ascii="Arial" w:hAnsi="Arial" w:cs="Arial"/>
          <w:color w:val="201F1E"/>
          <w:sz w:val="24"/>
          <w:szCs w:val="24"/>
          <w:shd w:val="clear" w:color="auto" w:fill="FFFFFF"/>
        </w:rPr>
        <w:t>residenta</w:t>
      </w:r>
      <w:r w:rsidR="00645EAB">
        <w:rPr>
          <w:rFonts w:ascii="Arial" w:hAnsi="Arial" w:cs="Arial"/>
          <w:color w:val="201F1E"/>
          <w:sz w:val="24"/>
          <w:szCs w:val="24"/>
          <w:shd w:val="clear" w:color="auto" w:fill="FFFFFF"/>
        </w:rPr>
        <w:t>.------------------------------------------------------------------------------------------------------------------------------------------------------------------------</w:t>
      </w:r>
      <w:r w:rsidR="00645EAB" w:rsidRPr="00645EAB">
        <w:rPr>
          <w:rFonts w:ascii="Arial" w:hAnsi="Arial" w:cs="Arial"/>
          <w:sz w:val="24"/>
          <w:szCs w:val="24"/>
        </w:rPr>
        <w:t xml:space="preserve"> </w:t>
      </w:r>
      <w:r w:rsidR="00645EAB" w:rsidRPr="00103D26">
        <w:rPr>
          <w:rFonts w:ascii="Arial" w:hAnsi="Arial" w:cs="Arial"/>
          <w:sz w:val="24"/>
          <w:szCs w:val="24"/>
        </w:rPr>
        <w:t>Con la palabra la Presidente Municipal, C. María Elena Limón García:</w:t>
      </w:r>
      <w:r w:rsidR="00645EAB">
        <w:rPr>
          <w:rFonts w:ascii="Arial" w:hAnsi="Arial" w:cs="Arial"/>
          <w:sz w:val="24"/>
          <w:szCs w:val="24"/>
        </w:rPr>
        <w:t xml:space="preserve"> G</w:t>
      </w:r>
      <w:r w:rsidR="00836348" w:rsidRPr="00836348">
        <w:rPr>
          <w:rFonts w:ascii="Arial" w:hAnsi="Arial" w:cs="Arial"/>
          <w:color w:val="201F1E"/>
          <w:sz w:val="24"/>
          <w:szCs w:val="24"/>
          <w:shd w:val="clear" w:color="auto" w:fill="FFFFFF"/>
        </w:rPr>
        <w:t>racias</w:t>
      </w:r>
      <w:r w:rsidR="00645EAB">
        <w:rPr>
          <w:rFonts w:ascii="Arial" w:hAnsi="Arial" w:cs="Arial"/>
          <w:color w:val="201F1E"/>
          <w:sz w:val="24"/>
          <w:szCs w:val="24"/>
          <w:shd w:val="clear" w:color="auto" w:fill="FFFFFF"/>
        </w:rPr>
        <w:t>,</w:t>
      </w:r>
      <w:r w:rsidR="00836348" w:rsidRPr="00836348">
        <w:rPr>
          <w:rFonts w:ascii="Arial" w:hAnsi="Arial" w:cs="Arial"/>
          <w:color w:val="201F1E"/>
          <w:sz w:val="24"/>
          <w:szCs w:val="24"/>
          <w:shd w:val="clear" w:color="auto" w:fill="FFFFFF"/>
        </w:rPr>
        <w:t xml:space="preserve"> gracias </w:t>
      </w:r>
      <w:r w:rsidR="00645EAB">
        <w:rPr>
          <w:rFonts w:ascii="Arial" w:hAnsi="Arial" w:cs="Arial"/>
          <w:color w:val="201F1E"/>
          <w:sz w:val="24"/>
          <w:szCs w:val="24"/>
          <w:shd w:val="clear" w:color="auto" w:fill="FFFFFF"/>
        </w:rPr>
        <w:t>Sí</w:t>
      </w:r>
      <w:r w:rsidR="00836348" w:rsidRPr="00836348">
        <w:rPr>
          <w:rFonts w:ascii="Arial" w:hAnsi="Arial" w:cs="Arial"/>
          <w:color w:val="201F1E"/>
          <w:sz w:val="24"/>
          <w:szCs w:val="24"/>
          <w:shd w:val="clear" w:color="auto" w:fill="FFFFFF"/>
        </w:rPr>
        <w:t>ndico</w:t>
      </w:r>
      <w:r w:rsidR="00645EAB">
        <w:rPr>
          <w:rFonts w:ascii="Arial" w:hAnsi="Arial" w:cs="Arial"/>
          <w:color w:val="201F1E"/>
          <w:sz w:val="24"/>
          <w:szCs w:val="24"/>
          <w:shd w:val="clear" w:color="auto" w:fill="FFFFFF"/>
        </w:rPr>
        <w:t>, no habiendo más oradores</w:t>
      </w:r>
      <w:r w:rsidR="00836348" w:rsidRPr="00836348">
        <w:rPr>
          <w:rFonts w:ascii="Arial" w:hAnsi="Arial" w:cs="Arial"/>
          <w:color w:val="201F1E"/>
          <w:sz w:val="24"/>
          <w:szCs w:val="24"/>
          <w:shd w:val="clear" w:color="auto" w:fill="FFFFFF"/>
        </w:rPr>
        <w:t xml:space="preserve"> registrados</w:t>
      </w:r>
      <w:r w:rsidR="00645EAB">
        <w:rPr>
          <w:rFonts w:ascii="Arial" w:hAnsi="Arial" w:cs="Arial"/>
          <w:color w:val="201F1E"/>
          <w:sz w:val="24"/>
          <w:szCs w:val="24"/>
          <w:shd w:val="clear" w:color="auto" w:fill="FFFFFF"/>
        </w:rPr>
        <w:t xml:space="preserve"> </w:t>
      </w:r>
      <w:r w:rsidR="005F17B0">
        <w:rPr>
          <w:rFonts w:ascii="Arial" w:hAnsi="Arial" w:cs="Arial"/>
          <w:color w:val="201F1E"/>
          <w:sz w:val="24"/>
          <w:szCs w:val="24"/>
          <w:shd w:val="clear" w:color="auto" w:fill="FFFFFF"/>
        </w:rPr>
        <w:t xml:space="preserve">y </w:t>
      </w:r>
      <w:r w:rsidR="00645EAB">
        <w:rPr>
          <w:rFonts w:ascii="Arial" w:hAnsi="Arial" w:cs="Arial"/>
          <w:color w:val="201F1E"/>
          <w:sz w:val="24"/>
          <w:szCs w:val="24"/>
          <w:shd w:val="clear" w:color="auto" w:fill="FFFFFF"/>
        </w:rPr>
        <w:t xml:space="preserve">una vez discutido el tema, </w:t>
      </w:r>
      <w:r w:rsidR="005F17B0" w:rsidRPr="00CD223D">
        <w:rPr>
          <w:rFonts w:ascii="Arial" w:hAnsi="Arial" w:cs="Arial"/>
          <w:sz w:val="24"/>
          <w:szCs w:val="24"/>
        </w:rPr>
        <w:t xml:space="preserve">se somete en votación nominal </w:t>
      </w:r>
      <w:r w:rsidR="005F17B0" w:rsidRPr="005F17B0">
        <w:rPr>
          <w:rFonts w:ascii="Arial" w:hAnsi="Arial" w:cs="Arial"/>
          <w:sz w:val="24"/>
          <w:szCs w:val="24"/>
        </w:rPr>
        <w:t>en lo general y en lo particular,</w:t>
      </w:r>
      <w:r w:rsidR="005F17B0">
        <w:rPr>
          <w:rFonts w:ascii="Arial" w:hAnsi="Arial" w:cs="Arial"/>
          <w:b/>
          <w:sz w:val="24"/>
          <w:szCs w:val="24"/>
        </w:rPr>
        <w:t xml:space="preserve"> </w:t>
      </w:r>
      <w:r w:rsidR="005F17B0" w:rsidRPr="00CD223D">
        <w:rPr>
          <w:rFonts w:ascii="Arial" w:hAnsi="Arial" w:cs="Arial"/>
          <w:b/>
          <w:sz w:val="24"/>
          <w:szCs w:val="24"/>
        </w:rPr>
        <w:t>modificar el Reglamento del Gobierno y de la Administración Pública del Ayuntamiento Constitucional de San Pedro Tlaquepaque.</w:t>
      </w:r>
      <w:r w:rsidR="005F17B0" w:rsidRPr="00CD223D">
        <w:rPr>
          <w:rFonts w:ascii="Arial" w:hAnsi="Arial" w:cs="Arial"/>
          <w:sz w:val="24"/>
          <w:szCs w:val="24"/>
        </w:rPr>
        <w:t xml:space="preserve"> Por lo que le pido al Secretario, tome la votación</w:t>
      </w:r>
      <w:r w:rsidR="005F17B0">
        <w:rPr>
          <w:rFonts w:ascii="Arial" w:hAnsi="Arial" w:cs="Arial"/>
          <w:sz w:val="24"/>
          <w:szCs w:val="24"/>
        </w:rPr>
        <w:t>, adelante Secretario.---------------------------------------------------------------------------------------------------------------------------------------------------------------------------</w:t>
      </w:r>
      <w:r w:rsidR="005F17B0" w:rsidRPr="005F17B0">
        <w:rPr>
          <w:rFonts w:ascii="Arial" w:hAnsi="Arial" w:cs="Arial"/>
          <w:sz w:val="24"/>
          <w:szCs w:val="24"/>
        </w:rPr>
        <w:t xml:space="preserve"> </w:t>
      </w:r>
      <w:r w:rsidR="005F17B0" w:rsidRPr="00BF3FC4">
        <w:rPr>
          <w:rFonts w:ascii="Arial" w:hAnsi="Arial" w:cs="Arial"/>
          <w:sz w:val="24"/>
          <w:szCs w:val="24"/>
        </w:rPr>
        <w:t>En uso de</w:t>
      </w:r>
      <w:r w:rsidR="005F17B0" w:rsidRPr="00B37997">
        <w:rPr>
          <w:rFonts w:ascii="Arial" w:hAnsi="Arial" w:cs="Arial"/>
          <w:sz w:val="24"/>
          <w:szCs w:val="24"/>
        </w:rPr>
        <w:t xml:space="preserve"> la voz el Secretario del Ayuntamiento, Lic. Salvador Ruíz Ayala:</w:t>
      </w:r>
      <w:r w:rsidR="005F17B0">
        <w:rPr>
          <w:rFonts w:ascii="Arial" w:hAnsi="Arial" w:cs="Arial"/>
          <w:sz w:val="24"/>
          <w:szCs w:val="24"/>
        </w:rPr>
        <w:t xml:space="preserve"> </w:t>
      </w:r>
    </w:p>
    <w:tbl>
      <w:tblPr>
        <w:tblStyle w:val="Tablaconcuadrcula"/>
        <w:tblW w:w="0" w:type="auto"/>
        <w:tblInd w:w="108" w:type="dxa"/>
        <w:tblLook w:val="04A0" w:firstRow="1" w:lastRow="0" w:firstColumn="1" w:lastColumn="0" w:noHBand="0" w:noVBand="1"/>
      </w:tblPr>
      <w:tblGrid>
        <w:gridCol w:w="618"/>
        <w:gridCol w:w="3493"/>
        <w:gridCol w:w="1276"/>
        <w:gridCol w:w="992"/>
        <w:gridCol w:w="1559"/>
      </w:tblGrid>
      <w:tr w:rsidR="005F17B0" w:rsidRPr="00B37997" w:rsidTr="0063447E">
        <w:tc>
          <w:tcPr>
            <w:tcW w:w="618" w:type="dxa"/>
          </w:tcPr>
          <w:p w:rsidR="005F17B0" w:rsidRPr="00B37997" w:rsidRDefault="005F17B0" w:rsidP="0063447E">
            <w:pPr>
              <w:snapToGrid w:val="0"/>
              <w:jc w:val="both"/>
              <w:rPr>
                <w:rFonts w:ascii="Arial" w:hAnsi="Arial" w:cs="Arial"/>
                <w:sz w:val="24"/>
                <w:szCs w:val="24"/>
              </w:rPr>
            </w:pPr>
          </w:p>
        </w:tc>
        <w:tc>
          <w:tcPr>
            <w:tcW w:w="3493" w:type="dxa"/>
          </w:tcPr>
          <w:p w:rsidR="005F17B0" w:rsidRPr="00B37997" w:rsidRDefault="005F17B0" w:rsidP="0063447E">
            <w:pPr>
              <w:snapToGrid w:val="0"/>
              <w:jc w:val="both"/>
              <w:rPr>
                <w:rFonts w:ascii="Arial" w:hAnsi="Arial" w:cs="Arial"/>
                <w:sz w:val="24"/>
                <w:szCs w:val="24"/>
              </w:rPr>
            </w:pPr>
          </w:p>
        </w:tc>
        <w:tc>
          <w:tcPr>
            <w:tcW w:w="1276" w:type="dxa"/>
          </w:tcPr>
          <w:p w:rsidR="005F17B0" w:rsidRPr="00B37997" w:rsidRDefault="005F17B0" w:rsidP="0063447E">
            <w:pPr>
              <w:jc w:val="both"/>
              <w:rPr>
                <w:rFonts w:ascii="Arial" w:hAnsi="Arial" w:cs="Arial"/>
                <w:b/>
                <w:sz w:val="24"/>
                <w:szCs w:val="24"/>
              </w:rPr>
            </w:pPr>
            <w:r w:rsidRPr="00B37997">
              <w:rPr>
                <w:rFonts w:ascii="Arial" w:hAnsi="Arial" w:cs="Arial"/>
                <w:b/>
                <w:sz w:val="24"/>
                <w:szCs w:val="24"/>
              </w:rPr>
              <w:t xml:space="preserve">A favor </w:t>
            </w:r>
          </w:p>
        </w:tc>
        <w:tc>
          <w:tcPr>
            <w:tcW w:w="992" w:type="dxa"/>
          </w:tcPr>
          <w:p w:rsidR="005F17B0" w:rsidRPr="00B37997" w:rsidRDefault="005F17B0" w:rsidP="0063447E">
            <w:pPr>
              <w:jc w:val="both"/>
              <w:rPr>
                <w:rFonts w:ascii="Arial" w:hAnsi="Arial" w:cs="Arial"/>
                <w:b/>
                <w:sz w:val="24"/>
                <w:szCs w:val="24"/>
              </w:rPr>
            </w:pPr>
            <w:r w:rsidRPr="00B37997">
              <w:rPr>
                <w:rFonts w:ascii="Arial" w:hAnsi="Arial" w:cs="Arial"/>
                <w:b/>
                <w:sz w:val="24"/>
                <w:szCs w:val="24"/>
              </w:rPr>
              <w:t xml:space="preserve"> En Contra</w:t>
            </w:r>
          </w:p>
        </w:tc>
        <w:tc>
          <w:tcPr>
            <w:tcW w:w="1559" w:type="dxa"/>
          </w:tcPr>
          <w:p w:rsidR="005F17B0" w:rsidRPr="00B37997" w:rsidRDefault="005F17B0" w:rsidP="0063447E">
            <w:pPr>
              <w:jc w:val="both"/>
              <w:rPr>
                <w:rFonts w:ascii="Arial" w:hAnsi="Arial" w:cs="Arial"/>
                <w:b/>
                <w:sz w:val="24"/>
                <w:szCs w:val="24"/>
              </w:rPr>
            </w:pPr>
            <w:r w:rsidRPr="00B37997">
              <w:rPr>
                <w:rFonts w:ascii="Arial" w:hAnsi="Arial" w:cs="Arial"/>
                <w:b/>
                <w:sz w:val="24"/>
                <w:szCs w:val="24"/>
              </w:rPr>
              <w:t>Abstención</w:t>
            </w:r>
          </w:p>
        </w:tc>
      </w:tr>
      <w:tr w:rsidR="005F17B0" w:rsidRPr="00733E72" w:rsidTr="0063447E">
        <w:trPr>
          <w:trHeight w:val="633"/>
        </w:trPr>
        <w:tc>
          <w:tcPr>
            <w:tcW w:w="618" w:type="dxa"/>
            <w:vAlign w:val="center"/>
          </w:tcPr>
          <w:p w:rsidR="005F17B0" w:rsidRPr="00733E72" w:rsidRDefault="005F17B0" w:rsidP="0063447E">
            <w:pPr>
              <w:snapToGrid w:val="0"/>
              <w:jc w:val="center"/>
              <w:rPr>
                <w:rFonts w:ascii="Arial" w:hAnsi="Arial" w:cs="Arial"/>
                <w:sz w:val="24"/>
                <w:szCs w:val="24"/>
              </w:rPr>
            </w:pPr>
            <w:r w:rsidRPr="00733E72">
              <w:rPr>
                <w:rFonts w:ascii="Arial" w:hAnsi="Arial" w:cs="Arial"/>
                <w:sz w:val="24"/>
                <w:szCs w:val="24"/>
              </w:rPr>
              <w:t>1</w:t>
            </w:r>
          </w:p>
        </w:tc>
        <w:tc>
          <w:tcPr>
            <w:tcW w:w="3493" w:type="dxa"/>
          </w:tcPr>
          <w:p w:rsidR="005F17B0" w:rsidRPr="00733E72" w:rsidRDefault="005F17B0" w:rsidP="0063447E">
            <w:pPr>
              <w:snapToGrid w:val="0"/>
              <w:jc w:val="both"/>
              <w:rPr>
                <w:rFonts w:ascii="Arial" w:hAnsi="Arial" w:cs="Arial"/>
                <w:sz w:val="24"/>
                <w:szCs w:val="24"/>
              </w:rPr>
            </w:pPr>
            <w:r w:rsidRPr="00733E72">
              <w:rPr>
                <w:rFonts w:ascii="Arial" w:hAnsi="Arial" w:cs="Arial"/>
                <w:sz w:val="24"/>
                <w:szCs w:val="24"/>
              </w:rPr>
              <w:t>Presidente Municipal</w:t>
            </w:r>
            <w:r w:rsidRPr="00733E72">
              <w:rPr>
                <w:rFonts w:ascii="Arial" w:eastAsia="Calibri" w:hAnsi="Arial" w:cs="Arial"/>
                <w:sz w:val="24"/>
                <w:szCs w:val="24"/>
              </w:rPr>
              <w:t xml:space="preserve"> María Elena Limón García.</w:t>
            </w:r>
          </w:p>
        </w:tc>
        <w:tc>
          <w:tcPr>
            <w:tcW w:w="1276" w:type="dxa"/>
          </w:tcPr>
          <w:p w:rsidR="005F17B0" w:rsidRPr="00733E72" w:rsidRDefault="005F17B0" w:rsidP="0063447E">
            <w:pPr>
              <w:jc w:val="center"/>
              <w:rPr>
                <w:rFonts w:ascii="Arial" w:hAnsi="Arial" w:cs="Arial"/>
                <w:b/>
                <w:sz w:val="28"/>
                <w:szCs w:val="28"/>
              </w:rPr>
            </w:pPr>
            <w:r w:rsidRPr="00981CD7">
              <w:rPr>
                <w:rFonts w:ascii="Arial" w:hAnsi="Arial" w:cs="Arial"/>
                <w:b/>
                <w:sz w:val="40"/>
                <w:szCs w:val="40"/>
              </w:rPr>
              <w:t>*</w:t>
            </w:r>
          </w:p>
        </w:tc>
        <w:tc>
          <w:tcPr>
            <w:tcW w:w="992" w:type="dxa"/>
          </w:tcPr>
          <w:p w:rsidR="005F17B0" w:rsidRPr="00733E72" w:rsidRDefault="005F17B0" w:rsidP="0063447E">
            <w:pPr>
              <w:jc w:val="both"/>
              <w:rPr>
                <w:rFonts w:ascii="Arial" w:hAnsi="Arial" w:cs="Arial"/>
                <w:b/>
                <w:sz w:val="32"/>
                <w:szCs w:val="32"/>
              </w:rPr>
            </w:pPr>
          </w:p>
        </w:tc>
        <w:tc>
          <w:tcPr>
            <w:tcW w:w="1559" w:type="dxa"/>
          </w:tcPr>
          <w:p w:rsidR="005F17B0" w:rsidRPr="00733E72" w:rsidRDefault="005F17B0" w:rsidP="0063447E">
            <w:pPr>
              <w:jc w:val="both"/>
              <w:rPr>
                <w:rFonts w:ascii="Arial" w:hAnsi="Arial" w:cs="Arial"/>
                <w:b/>
                <w:sz w:val="32"/>
                <w:szCs w:val="32"/>
              </w:rPr>
            </w:pPr>
          </w:p>
        </w:tc>
      </w:tr>
      <w:tr w:rsidR="005F17B0" w:rsidRPr="00733E72" w:rsidTr="0063447E">
        <w:tc>
          <w:tcPr>
            <w:tcW w:w="618" w:type="dxa"/>
            <w:vAlign w:val="center"/>
          </w:tcPr>
          <w:p w:rsidR="005F17B0" w:rsidRPr="00733E72" w:rsidRDefault="005F17B0" w:rsidP="0063447E">
            <w:pPr>
              <w:snapToGrid w:val="0"/>
              <w:jc w:val="center"/>
              <w:rPr>
                <w:rFonts w:ascii="Arial" w:eastAsia="Calibri" w:hAnsi="Arial" w:cs="Arial"/>
                <w:sz w:val="24"/>
                <w:szCs w:val="24"/>
              </w:rPr>
            </w:pPr>
            <w:r w:rsidRPr="00733E72">
              <w:rPr>
                <w:rFonts w:ascii="Arial" w:eastAsia="Calibri" w:hAnsi="Arial" w:cs="Arial"/>
                <w:sz w:val="24"/>
                <w:szCs w:val="24"/>
              </w:rPr>
              <w:t>2</w:t>
            </w:r>
          </w:p>
        </w:tc>
        <w:tc>
          <w:tcPr>
            <w:tcW w:w="3493" w:type="dxa"/>
          </w:tcPr>
          <w:p w:rsidR="005F17B0" w:rsidRPr="00733E72" w:rsidRDefault="005F17B0" w:rsidP="0063447E">
            <w:pPr>
              <w:snapToGrid w:val="0"/>
              <w:jc w:val="both"/>
              <w:rPr>
                <w:rFonts w:ascii="Arial" w:eastAsia="Calibri" w:hAnsi="Arial" w:cs="Arial"/>
                <w:sz w:val="24"/>
                <w:szCs w:val="24"/>
              </w:rPr>
            </w:pPr>
            <w:r w:rsidRPr="00733E72">
              <w:rPr>
                <w:rFonts w:ascii="Arial" w:eastAsia="Calibri" w:hAnsi="Arial" w:cs="Arial"/>
                <w:sz w:val="24"/>
                <w:szCs w:val="24"/>
              </w:rPr>
              <w:t>Síndico Municipal</w:t>
            </w:r>
          </w:p>
          <w:p w:rsidR="005F17B0" w:rsidRPr="00733E72" w:rsidRDefault="005F17B0" w:rsidP="0063447E">
            <w:pPr>
              <w:snapToGrid w:val="0"/>
              <w:jc w:val="both"/>
              <w:rPr>
                <w:rFonts w:ascii="Arial" w:hAnsi="Arial" w:cs="Arial"/>
                <w:sz w:val="24"/>
                <w:szCs w:val="24"/>
              </w:rPr>
            </w:pPr>
            <w:r w:rsidRPr="00733E72">
              <w:rPr>
                <w:rFonts w:ascii="Arial" w:eastAsia="Calibri" w:hAnsi="Arial" w:cs="Arial"/>
                <w:sz w:val="24"/>
                <w:szCs w:val="24"/>
              </w:rPr>
              <w:t>José Luis Salazar Martínez.</w:t>
            </w:r>
          </w:p>
        </w:tc>
        <w:tc>
          <w:tcPr>
            <w:tcW w:w="1276" w:type="dxa"/>
          </w:tcPr>
          <w:p w:rsidR="005F17B0" w:rsidRPr="00981CD7" w:rsidRDefault="005F17B0" w:rsidP="0063447E">
            <w:pPr>
              <w:jc w:val="center"/>
              <w:rPr>
                <w:rFonts w:ascii="Arial" w:hAnsi="Arial" w:cs="Arial"/>
                <w:b/>
                <w:sz w:val="40"/>
                <w:szCs w:val="40"/>
              </w:rPr>
            </w:pPr>
            <w:r w:rsidRPr="00981CD7">
              <w:rPr>
                <w:rFonts w:ascii="Arial" w:hAnsi="Arial" w:cs="Arial"/>
                <w:b/>
                <w:sz w:val="40"/>
                <w:szCs w:val="40"/>
              </w:rPr>
              <w:t>*</w:t>
            </w:r>
          </w:p>
        </w:tc>
        <w:tc>
          <w:tcPr>
            <w:tcW w:w="992" w:type="dxa"/>
          </w:tcPr>
          <w:p w:rsidR="005F17B0" w:rsidRPr="00733E72" w:rsidRDefault="005F17B0" w:rsidP="0063447E">
            <w:pPr>
              <w:jc w:val="both"/>
              <w:rPr>
                <w:rFonts w:ascii="Arial" w:hAnsi="Arial" w:cs="Arial"/>
                <w:b/>
                <w:sz w:val="32"/>
                <w:szCs w:val="32"/>
              </w:rPr>
            </w:pPr>
          </w:p>
        </w:tc>
        <w:tc>
          <w:tcPr>
            <w:tcW w:w="1559" w:type="dxa"/>
          </w:tcPr>
          <w:p w:rsidR="005F17B0" w:rsidRPr="00733E72" w:rsidRDefault="005F17B0" w:rsidP="0063447E">
            <w:pPr>
              <w:jc w:val="both"/>
              <w:rPr>
                <w:rFonts w:ascii="Arial" w:hAnsi="Arial" w:cs="Arial"/>
                <w:b/>
                <w:sz w:val="32"/>
                <w:szCs w:val="32"/>
              </w:rPr>
            </w:pPr>
          </w:p>
        </w:tc>
      </w:tr>
      <w:tr w:rsidR="005F17B0" w:rsidRPr="00733E72" w:rsidTr="0063447E">
        <w:tc>
          <w:tcPr>
            <w:tcW w:w="618" w:type="dxa"/>
            <w:vAlign w:val="center"/>
          </w:tcPr>
          <w:p w:rsidR="005F17B0" w:rsidRPr="00733E72" w:rsidRDefault="005F17B0" w:rsidP="0063447E">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3</w:t>
            </w:r>
          </w:p>
        </w:tc>
        <w:tc>
          <w:tcPr>
            <w:tcW w:w="3493" w:type="dxa"/>
          </w:tcPr>
          <w:p w:rsidR="005F17B0" w:rsidRPr="00733E72" w:rsidRDefault="005F17B0" w:rsidP="0063447E">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María Eloísa Gaviño Hernández.</w:t>
            </w:r>
          </w:p>
        </w:tc>
        <w:tc>
          <w:tcPr>
            <w:tcW w:w="1276" w:type="dxa"/>
          </w:tcPr>
          <w:p w:rsidR="005F17B0" w:rsidRPr="00981CD7" w:rsidRDefault="005F17B0" w:rsidP="0063447E">
            <w:pPr>
              <w:jc w:val="center"/>
              <w:rPr>
                <w:rFonts w:ascii="Arial" w:hAnsi="Arial" w:cs="Arial"/>
                <w:b/>
                <w:sz w:val="40"/>
                <w:szCs w:val="40"/>
              </w:rPr>
            </w:pPr>
            <w:r w:rsidRPr="00981CD7">
              <w:rPr>
                <w:rFonts w:ascii="Arial" w:hAnsi="Arial" w:cs="Arial"/>
                <w:b/>
                <w:sz w:val="40"/>
                <w:szCs w:val="40"/>
              </w:rPr>
              <w:t>*</w:t>
            </w:r>
          </w:p>
        </w:tc>
        <w:tc>
          <w:tcPr>
            <w:tcW w:w="992" w:type="dxa"/>
          </w:tcPr>
          <w:p w:rsidR="005F17B0" w:rsidRPr="00733E72" w:rsidRDefault="005F17B0" w:rsidP="0063447E">
            <w:pPr>
              <w:jc w:val="both"/>
              <w:rPr>
                <w:rFonts w:ascii="Arial" w:hAnsi="Arial" w:cs="Arial"/>
                <w:b/>
                <w:sz w:val="32"/>
                <w:szCs w:val="32"/>
              </w:rPr>
            </w:pPr>
          </w:p>
        </w:tc>
        <w:tc>
          <w:tcPr>
            <w:tcW w:w="1559" w:type="dxa"/>
          </w:tcPr>
          <w:p w:rsidR="005F17B0" w:rsidRPr="00733E72" w:rsidRDefault="005F17B0" w:rsidP="0063447E">
            <w:pPr>
              <w:jc w:val="both"/>
              <w:rPr>
                <w:rFonts w:ascii="Arial" w:hAnsi="Arial" w:cs="Arial"/>
                <w:b/>
                <w:sz w:val="32"/>
                <w:szCs w:val="32"/>
              </w:rPr>
            </w:pPr>
          </w:p>
        </w:tc>
      </w:tr>
      <w:tr w:rsidR="005F17B0" w:rsidRPr="00733E72" w:rsidTr="0063447E">
        <w:tc>
          <w:tcPr>
            <w:tcW w:w="618" w:type="dxa"/>
            <w:vAlign w:val="center"/>
          </w:tcPr>
          <w:p w:rsidR="005F17B0" w:rsidRPr="00EE2FC2" w:rsidRDefault="005F17B0" w:rsidP="0063447E">
            <w:pPr>
              <w:pStyle w:val="Sinespaciado"/>
              <w:spacing w:line="276" w:lineRule="auto"/>
              <w:jc w:val="center"/>
              <w:rPr>
                <w:rFonts w:ascii="Arial" w:eastAsia="Calibri" w:hAnsi="Arial" w:cs="Arial"/>
                <w:sz w:val="24"/>
                <w:szCs w:val="24"/>
              </w:rPr>
            </w:pPr>
            <w:r w:rsidRPr="00EE2FC2">
              <w:rPr>
                <w:rFonts w:ascii="Arial" w:eastAsia="Calibri" w:hAnsi="Arial" w:cs="Arial"/>
                <w:sz w:val="24"/>
                <w:szCs w:val="24"/>
              </w:rPr>
              <w:t>4</w:t>
            </w:r>
          </w:p>
        </w:tc>
        <w:tc>
          <w:tcPr>
            <w:tcW w:w="3493" w:type="dxa"/>
          </w:tcPr>
          <w:p w:rsidR="005F17B0" w:rsidRPr="00EE2FC2" w:rsidRDefault="005F17B0" w:rsidP="0063447E">
            <w:pPr>
              <w:pStyle w:val="Sinespaciado"/>
              <w:spacing w:line="276" w:lineRule="auto"/>
              <w:jc w:val="both"/>
              <w:rPr>
                <w:rFonts w:ascii="Arial" w:eastAsia="Calibri" w:hAnsi="Arial" w:cs="Arial"/>
                <w:sz w:val="24"/>
                <w:szCs w:val="24"/>
              </w:rPr>
            </w:pPr>
            <w:r w:rsidRPr="00EE2FC2">
              <w:rPr>
                <w:rFonts w:ascii="Arial" w:eastAsia="Calibri" w:hAnsi="Arial" w:cs="Arial"/>
                <w:sz w:val="24"/>
                <w:szCs w:val="24"/>
              </w:rPr>
              <w:t>Jorge Antonio Chávez Ambriz</w:t>
            </w:r>
          </w:p>
        </w:tc>
        <w:tc>
          <w:tcPr>
            <w:tcW w:w="1276" w:type="dxa"/>
          </w:tcPr>
          <w:p w:rsidR="005F17B0" w:rsidRPr="00EE2FC2" w:rsidRDefault="005F17B0" w:rsidP="0063447E">
            <w:pPr>
              <w:jc w:val="center"/>
              <w:rPr>
                <w:rFonts w:ascii="Arial" w:hAnsi="Arial" w:cs="Arial"/>
                <w:b/>
                <w:sz w:val="40"/>
                <w:szCs w:val="40"/>
              </w:rPr>
            </w:pPr>
            <w:r w:rsidRPr="00981CD7">
              <w:rPr>
                <w:rFonts w:ascii="Arial" w:hAnsi="Arial" w:cs="Arial"/>
                <w:b/>
                <w:sz w:val="40"/>
                <w:szCs w:val="40"/>
              </w:rPr>
              <w:t>*</w:t>
            </w:r>
          </w:p>
        </w:tc>
        <w:tc>
          <w:tcPr>
            <w:tcW w:w="992" w:type="dxa"/>
          </w:tcPr>
          <w:p w:rsidR="005F17B0" w:rsidRPr="00EE2FC2" w:rsidRDefault="005F17B0" w:rsidP="0063447E">
            <w:pPr>
              <w:jc w:val="both"/>
              <w:rPr>
                <w:rFonts w:ascii="Arial" w:hAnsi="Arial" w:cs="Arial"/>
                <w:b/>
                <w:sz w:val="32"/>
                <w:szCs w:val="32"/>
              </w:rPr>
            </w:pPr>
          </w:p>
        </w:tc>
        <w:tc>
          <w:tcPr>
            <w:tcW w:w="1559" w:type="dxa"/>
          </w:tcPr>
          <w:p w:rsidR="005F17B0" w:rsidRPr="00EE2FC2" w:rsidRDefault="005F17B0" w:rsidP="0063447E">
            <w:pPr>
              <w:jc w:val="both"/>
              <w:rPr>
                <w:rFonts w:ascii="Arial" w:hAnsi="Arial" w:cs="Arial"/>
                <w:b/>
                <w:sz w:val="32"/>
                <w:szCs w:val="32"/>
              </w:rPr>
            </w:pPr>
          </w:p>
        </w:tc>
      </w:tr>
      <w:tr w:rsidR="005F17B0" w:rsidRPr="00733E72" w:rsidTr="0063447E">
        <w:tc>
          <w:tcPr>
            <w:tcW w:w="618" w:type="dxa"/>
            <w:vAlign w:val="center"/>
          </w:tcPr>
          <w:p w:rsidR="005F17B0" w:rsidRPr="00733E72" w:rsidRDefault="005F17B0" w:rsidP="0063447E">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5</w:t>
            </w:r>
          </w:p>
        </w:tc>
        <w:tc>
          <w:tcPr>
            <w:tcW w:w="3493" w:type="dxa"/>
          </w:tcPr>
          <w:p w:rsidR="005F17B0" w:rsidRPr="00733E72" w:rsidRDefault="005F17B0" w:rsidP="0063447E">
            <w:pPr>
              <w:pStyle w:val="Sinespaciado"/>
              <w:spacing w:line="276" w:lineRule="auto"/>
              <w:jc w:val="both"/>
              <w:rPr>
                <w:rFonts w:ascii="Arial" w:eastAsia="Calibri" w:hAnsi="Arial" w:cs="Arial"/>
                <w:sz w:val="24"/>
                <w:szCs w:val="24"/>
              </w:rPr>
            </w:pPr>
            <w:proofErr w:type="spellStart"/>
            <w:r w:rsidRPr="00733E72">
              <w:rPr>
                <w:rFonts w:ascii="Arial" w:eastAsia="Calibri" w:hAnsi="Arial" w:cs="Arial"/>
                <w:sz w:val="24"/>
                <w:szCs w:val="24"/>
              </w:rPr>
              <w:t>Betsabé</w:t>
            </w:r>
            <w:proofErr w:type="spellEnd"/>
            <w:r w:rsidRPr="00733E72">
              <w:rPr>
                <w:rFonts w:ascii="Arial" w:eastAsia="Calibri" w:hAnsi="Arial" w:cs="Arial"/>
                <w:sz w:val="24"/>
                <w:szCs w:val="24"/>
              </w:rPr>
              <w:t xml:space="preserve"> Dolores Almaguer Esparza.</w:t>
            </w:r>
          </w:p>
        </w:tc>
        <w:tc>
          <w:tcPr>
            <w:tcW w:w="1276" w:type="dxa"/>
          </w:tcPr>
          <w:p w:rsidR="005F17B0" w:rsidRPr="00981CD7" w:rsidRDefault="005F17B0" w:rsidP="0063447E">
            <w:pPr>
              <w:jc w:val="center"/>
              <w:rPr>
                <w:rFonts w:ascii="Arial" w:hAnsi="Arial" w:cs="Arial"/>
                <w:b/>
                <w:sz w:val="40"/>
                <w:szCs w:val="40"/>
              </w:rPr>
            </w:pPr>
            <w:r w:rsidRPr="00981CD7">
              <w:rPr>
                <w:rFonts w:ascii="Arial" w:hAnsi="Arial" w:cs="Arial"/>
                <w:b/>
                <w:sz w:val="40"/>
                <w:szCs w:val="40"/>
              </w:rPr>
              <w:t>*</w:t>
            </w:r>
          </w:p>
        </w:tc>
        <w:tc>
          <w:tcPr>
            <w:tcW w:w="992" w:type="dxa"/>
          </w:tcPr>
          <w:p w:rsidR="005F17B0" w:rsidRPr="00733E72" w:rsidRDefault="005F17B0" w:rsidP="0063447E">
            <w:pPr>
              <w:jc w:val="both"/>
              <w:rPr>
                <w:rFonts w:ascii="Arial" w:hAnsi="Arial" w:cs="Arial"/>
                <w:b/>
                <w:sz w:val="32"/>
                <w:szCs w:val="32"/>
              </w:rPr>
            </w:pPr>
          </w:p>
        </w:tc>
        <w:tc>
          <w:tcPr>
            <w:tcW w:w="1559" w:type="dxa"/>
          </w:tcPr>
          <w:p w:rsidR="005F17B0" w:rsidRPr="00733E72" w:rsidRDefault="005F17B0" w:rsidP="0063447E">
            <w:pPr>
              <w:jc w:val="both"/>
              <w:rPr>
                <w:rFonts w:ascii="Arial" w:hAnsi="Arial" w:cs="Arial"/>
                <w:b/>
                <w:sz w:val="32"/>
                <w:szCs w:val="32"/>
              </w:rPr>
            </w:pPr>
          </w:p>
        </w:tc>
      </w:tr>
      <w:tr w:rsidR="005F17B0" w:rsidRPr="00733E72" w:rsidTr="0063447E">
        <w:tc>
          <w:tcPr>
            <w:tcW w:w="618" w:type="dxa"/>
            <w:vAlign w:val="center"/>
          </w:tcPr>
          <w:p w:rsidR="005F17B0" w:rsidRPr="00733E72" w:rsidRDefault="005F17B0" w:rsidP="0063447E">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6</w:t>
            </w:r>
          </w:p>
        </w:tc>
        <w:tc>
          <w:tcPr>
            <w:tcW w:w="3493" w:type="dxa"/>
          </w:tcPr>
          <w:p w:rsidR="005F17B0" w:rsidRPr="00733E72" w:rsidRDefault="005F17B0" w:rsidP="0063447E">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Héctor Manuel Perfecto Rodríguez.</w:t>
            </w:r>
          </w:p>
        </w:tc>
        <w:tc>
          <w:tcPr>
            <w:tcW w:w="1276" w:type="dxa"/>
          </w:tcPr>
          <w:p w:rsidR="005F17B0" w:rsidRPr="00981CD7" w:rsidRDefault="005F17B0" w:rsidP="0063447E">
            <w:pPr>
              <w:jc w:val="center"/>
              <w:rPr>
                <w:rFonts w:ascii="Arial" w:hAnsi="Arial" w:cs="Arial"/>
                <w:b/>
                <w:sz w:val="40"/>
                <w:szCs w:val="40"/>
              </w:rPr>
            </w:pPr>
            <w:r w:rsidRPr="00981CD7">
              <w:rPr>
                <w:rFonts w:ascii="Arial" w:hAnsi="Arial" w:cs="Arial"/>
                <w:b/>
                <w:sz w:val="40"/>
                <w:szCs w:val="40"/>
              </w:rPr>
              <w:t>*</w:t>
            </w:r>
          </w:p>
        </w:tc>
        <w:tc>
          <w:tcPr>
            <w:tcW w:w="992" w:type="dxa"/>
          </w:tcPr>
          <w:p w:rsidR="005F17B0" w:rsidRPr="00733E72" w:rsidRDefault="005F17B0" w:rsidP="0063447E">
            <w:pPr>
              <w:jc w:val="both"/>
              <w:rPr>
                <w:rFonts w:ascii="Arial" w:hAnsi="Arial" w:cs="Arial"/>
                <w:b/>
                <w:sz w:val="32"/>
                <w:szCs w:val="32"/>
              </w:rPr>
            </w:pPr>
          </w:p>
        </w:tc>
        <w:tc>
          <w:tcPr>
            <w:tcW w:w="1559" w:type="dxa"/>
          </w:tcPr>
          <w:p w:rsidR="005F17B0" w:rsidRPr="00733E72" w:rsidRDefault="005F17B0" w:rsidP="0063447E">
            <w:pPr>
              <w:jc w:val="both"/>
              <w:rPr>
                <w:rFonts w:ascii="Arial" w:hAnsi="Arial" w:cs="Arial"/>
                <w:b/>
                <w:sz w:val="32"/>
                <w:szCs w:val="32"/>
              </w:rPr>
            </w:pPr>
          </w:p>
        </w:tc>
      </w:tr>
      <w:tr w:rsidR="005F17B0" w:rsidRPr="00733E72" w:rsidTr="0063447E">
        <w:tc>
          <w:tcPr>
            <w:tcW w:w="618" w:type="dxa"/>
            <w:vAlign w:val="center"/>
          </w:tcPr>
          <w:p w:rsidR="005F17B0" w:rsidRPr="00733E72" w:rsidRDefault="005F17B0" w:rsidP="0063447E">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7</w:t>
            </w:r>
          </w:p>
        </w:tc>
        <w:tc>
          <w:tcPr>
            <w:tcW w:w="3493" w:type="dxa"/>
          </w:tcPr>
          <w:p w:rsidR="005F17B0" w:rsidRPr="00733E72" w:rsidRDefault="005F17B0" w:rsidP="0063447E">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Irma Yolanda Reynoso Mercado</w:t>
            </w:r>
          </w:p>
        </w:tc>
        <w:tc>
          <w:tcPr>
            <w:tcW w:w="1276" w:type="dxa"/>
          </w:tcPr>
          <w:p w:rsidR="005F17B0" w:rsidRPr="00733E72" w:rsidRDefault="005F17B0" w:rsidP="0063447E">
            <w:pPr>
              <w:jc w:val="center"/>
              <w:rPr>
                <w:rFonts w:ascii="Arial" w:hAnsi="Arial" w:cs="Arial"/>
                <w:b/>
                <w:sz w:val="28"/>
                <w:szCs w:val="28"/>
              </w:rPr>
            </w:pPr>
            <w:r w:rsidRPr="00981CD7">
              <w:rPr>
                <w:rFonts w:ascii="Arial" w:hAnsi="Arial" w:cs="Arial"/>
                <w:b/>
                <w:sz w:val="40"/>
                <w:szCs w:val="40"/>
              </w:rPr>
              <w:t>*</w:t>
            </w:r>
          </w:p>
        </w:tc>
        <w:tc>
          <w:tcPr>
            <w:tcW w:w="992" w:type="dxa"/>
          </w:tcPr>
          <w:p w:rsidR="005F17B0" w:rsidRPr="00733E72" w:rsidRDefault="005F17B0" w:rsidP="0063447E">
            <w:pPr>
              <w:jc w:val="both"/>
              <w:rPr>
                <w:rFonts w:ascii="Arial" w:hAnsi="Arial" w:cs="Arial"/>
                <w:b/>
                <w:sz w:val="32"/>
                <w:szCs w:val="32"/>
              </w:rPr>
            </w:pPr>
          </w:p>
        </w:tc>
        <w:tc>
          <w:tcPr>
            <w:tcW w:w="1559" w:type="dxa"/>
          </w:tcPr>
          <w:p w:rsidR="005F17B0" w:rsidRPr="00733E72" w:rsidRDefault="005F17B0" w:rsidP="0063447E">
            <w:pPr>
              <w:jc w:val="both"/>
              <w:rPr>
                <w:rFonts w:ascii="Arial" w:hAnsi="Arial" w:cs="Arial"/>
                <w:b/>
                <w:sz w:val="32"/>
                <w:szCs w:val="32"/>
              </w:rPr>
            </w:pPr>
          </w:p>
        </w:tc>
      </w:tr>
      <w:tr w:rsidR="005F17B0" w:rsidRPr="00733E72" w:rsidTr="0063447E">
        <w:tc>
          <w:tcPr>
            <w:tcW w:w="618" w:type="dxa"/>
            <w:vAlign w:val="center"/>
          </w:tcPr>
          <w:p w:rsidR="005F17B0" w:rsidRPr="00733E72" w:rsidRDefault="005F17B0" w:rsidP="0063447E">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8</w:t>
            </w:r>
          </w:p>
        </w:tc>
        <w:tc>
          <w:tcPr>
            <w:tcW w:w="3493" w:type="dxa"/>
          </w:tcPr>
          <w:p w:rsidR="005F17B0" w:rsidRPr="00733E72" w:rsidRDefault="005F17B0" w:rsidP="0063447E">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Francisco Juárez Piña.</w:t>
            </w:r>
          </w:p>
        </w:tc>
        <w:tc>
          <w:tcPr>
            <w:tcW w:w="1276" w:type="dxa"/>
          </w:tcPr>
          <w:p w:rsidR="005F17B0" w:rsidRPr="00BB1AC1" w:rsidRDefault="005F17B0" w:rsidP="0063447E">
            <w:pPr>
              <w:jc w:val="center"/>
              <w:rPr>
                <w:rFonts w:ascii="Arial" w:hAnsi="Arial" w:cs="Arial"/>
                <w:b/>
                <w:sz w:val="40"/>
                <w:szCs w:val="40"/>
              </w:rPr>
            </w:pPr>
            <w:r w:rsidRPr="00BB1AC1">
              <w:rPr>
                <w:rFonts w:ascii="Arial" w:hAnsi="Arial" w:cs="Arial"/>
                <w:b/>
                <w:sz w:val="40"/>
                <w:szCs w:val="40"/>
              </w:rPr>
              <w:t>*</w:t>
            </w:r>
          </w:p>
        </w:tc>
        <w:tc>
          <w:tcPr>
            <w:tcW w:w="992" w:type="dxa"/>
          </w:tcPr>
          <w:p w:rsidR="005F17B0" w:rsidRPr="00733E72" w:rsidRDefault="005F17B0" w:rsidP="0063447E">
            <w:pPr>
              <w:jc w:val="both"/>
              <w:rPr>
                <w:rFonts w:ascii="Arial" w:hAnsi="Arial" w:cs="Arial"/>
                <w:b/>
                <w:sz w:val="32"/>
                <w:szCs w:val="32"/>
              </w:rPr>
            </w:pPr>
          </w:p>
        </w:tc>
        <w:tc>
          <w:tcPr>
            <w:tcW w:w="1559" w:type="dxa"/>
          </w:tcPr>
          <w:p w:rsidR="005F17B0" w:rsidRPr="00733E72" w:rsidRDefault="005F17B0" w:rsidP="0063447E">
            <w:pPr>
              <w:jc w:val="both"/>
              <w:rPr>
                <w:rFonts w:ascii="Arial" w:hAnsi="Arial" w:cs="Arial"/>
                <w:b/>
                <w:sz w:val="32"/>
                <w:szCs w:val="32"/>
              </w:rPr>
            </w:pPr>
          </w:p>
        </w:tc>
      </w:tr>
      <w:tr w:rsidR="005F17B0" w:rsidRPr="00733E72" w:rsidTr="0063447E">
        <w:trPr>
          <w:trHeight w:val="520"/>
        </w:trPr>
        <w:tc>
          <w:tcPr>
            <w:tcW w:w="618" w:type="dxa"/>
            <w:vAlign w:val="center"/>
          </w:tcPr>
          <w:p w:rsidR="005F17B0" w:rsidRPr="00733E72" w:rsidRDefault="005F17B0" w:rsidP="0063447E">
            <w:pPr>
              <w:pStyle w:val="Sinespaciado"/>
              <w:spacing w:line="276" w:lineRule="auto"/>
              <w:jc w:val="center"/>
              <w:rPr>
                <w:rFonts w:ascii="Arial" w:eastAsia="Calibri" w:hAnsi="Arial" w:cs="Arial"/>
                <w:sz w:val="24"/>
                <w:szCs w:val="24"/>
              </w:rPr>
            </w:pPr>
            <w:r>
              <w:rPr>
                <w:rFonts w:ascii="Arial" w:eastAsia="Calibri" w:hAnsi="Arial" w:cs="Arial"/>
                <w:sz w:val="24"/>
                <w:szCs w:val="24"/>
              </w:rPr>
              <w:t>9</w:t>
            </w:r>
          </w:p>
        </w:tc>
        <w:tc>
          <w:tcPr>
            <w:tcW w:w="3493" w:type="dxa"/>
          </w:tcPr>
          <w:p w:rsidR="005F17B0" w:rsidRPr="00733E72" w:rsidRDefault="005F17B0" w:rsidP="0063447E">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José Luis Figueroa Meza.</w:t>
            </w:r>
          </w:p>
        </w:tc>
        <w:tc>
          <w:tcPr>
            <w:tcW w:w="1276" w:type="dxa"/>
          </w:tcPr>
          <w:p w:rsidR="005F17B0" w:rsidRPr="00BB1AC1" w:rsidRDefault="005F17B0" w:rsidP="0063447E">
            <w:pPr>
              <w:jc w:val="center"/>
              <w:rPr>
                <w:rFonts w:ascii="Arial" w:hAnsi="Arial" w:cs="Arial"/>
                <w:b/>
                <w:sz w:val="40"/>
                <w:szCs w:val="40"/>
              </w:rPr>
            </w:pPr>
            <w:r w:rsidRPr="00BB1AC1">
              <w:rPr>
                <w:rFonts w:ascii="Arial" w:hAnsi="Arial" w:cs="Arial"/>
                <w:b/>
                <w:sz w:val="40"/>
                <w:szCs w:val="40"/>
              </w:rPr>
              <w:t>*</w:t>
            </w:r>
          </w:p>
        </w:tc>
        <w:tc>
          <w:tcPr>
            <w:tcW w:w="992" w:type="dxa"/>
          </w:tcPr>
          <w:p w:rsidR="005F17B0" w:rsidRPr="00733E72" w:rsidRDefault="005F17B0" w:rsidP="0063447E">
            <w:pPr>
              <w:jc w:val="both"/>
              <w:rPr>
                <w:rFonts w:ascii="Arial" w:hAnsi="Arial" w:cs="Arial"/>
                <w:b/>
                <w:sz w:val="32"/>
                <w:szCs w:val="32"/>
              </w:rPr>
            </w:pPr>
          </w:p>
        </w:tc>
        <w:tc>
          <w:tcPr>
            <w:tcW w:w="1559" w:type="dxa"/>
          </w:tcPr>
          <w:p w:rsidR="005F17B0" w:rsidRPr="00733E72" w:rsidRDefault="005F17B0" w:rsidP="0063447E">
            <w:pPr>
              <w:jc w:val="both"/>
              <w:rPr>
                <w:rFonts w:ascii="Arial" w:hAnsi="Arial" w:cs="Arial"/>
                <w:b/>
                <w:sz w:val="32"/>
                <w:szCs w:val="32"/>
              </w:rPr>
            </w:pPr>
          </w:p>
        </w:tc>
      </w:tr>
      <w:tr w:rsidR="005F17B0" w:rsidRPr="00733E72" w:rsidTr="0063447E">
        <w:tc>
          <w:tcPr>
            <w:tcW w:w="618" w:type="dxa"/>
            <w:vAlign w:val="center"/>
          </w:tcPr>
          <w:p w:rsidR="005F17B0" w:rsidRPr="00733E72" w:rsidRDefault="005F17B0" w:rsidP="0063447E">
            <w:pPr>
              <w:pStyle w:val="Sinespaciado"/>
              <w:spacing w:line="276" w:lineRule="auto"/>
              <w:jc w:val="center"/>
              <w:rPr>
                <w:rFonts w:ascii="Arial" w:eastAsia="Arial" w:hAnsi="Arial" w:cs="Arial"/>
                <w:sz w:val="24"/>
                <w:szCs w:val="24"/>
              </w:rPr>
            </w:pPr>
            <w:r w:rsidRPr="00733E72">
              <w:rPr>
                <w:rFonts w:ascii="Arial" w:eastAsia="Arial" w:hAnsi="Arial" w:cs="Arial"/>
                <w:sz w:val="24"/>
                <w:szCs w:val="24"/>
              </w:rPr>
              <w:t>1</w:t>
            </w:r>
            <w:r>
              <w:rPr>
                <w:rFonts w:ascii="Arial" w:eastAsia="Arial" w:hAnsi="Arial" w:cs="Arial"/>
                <w:sz w:val="24"/>
                <w:szCs w:val="24"/>
              </w:rPr>
              <w:t>0</w:t>
            </w:r>
          </w:p>
        </w:tc>
        <w:tc>
          <w:tcPr>
            <w:tcW w:w="3493" w:type="dxa"/>
          </w:tcPr>
          <w:p w:rsidR="005F17B0" w:rsidRPr="00733E72" w:rsidRDefault="005F17B0" w:rsidP="0063447E">
            <w:pPr>
              <w:pStyle w:val="Sinespaciado"/>
              <w:spacing w:line="276" w:lineRule="auto"/>
              <w:jc w:val="both"/>
              <w:rPr>
                <w:rFonts w:ascii="Arial" w:eastAsia="Arial" w:hAnsi="Arial" w:cs="Arial"/>
                <w:sz w:val="24"/>
                <w:szCs w:val="24"/>
              </w:rPr>
            </w:pPr>
            <w:proofErr w:type="spellStart"/>
            <w:r w:rsidRPr="00733E72">
              <w:rPr>
                <w:rFonts w:ascii="Arial" w:eastAsia="Arial" w:hAnsi="Arial" w:cs="Arial"/>
                <w:sz w:val="24"/>
                <w:szCs w:val="24"/>
              </w:rPr>
              <w:t>Hogla</w:t>
            </w:r>
            <w:proofErr w:type="spellEnd"/>
            <w:r w:rsidRPr="00733E72">
              <w:rPr>
                <w:rFonts w:ascii="Arial" w:eastAsia="Arial" w:hAnsi="Arial" w:cs="Arial"/>
                <w:sz w:val="24"/>
                <w:szCs w:val="24"/>
              </w:rPr>
              <w:t xml:space="preserve"> Bustos Serrano.</w:t>
            </w:r>
          </w:p>
        </w:tc>
        <w:tc>
          <w:tcPr>
            <w:tcW w:w="1276" w:type="dxa"/>
          </w:tcPr>
          <w:p w:rsidR="005F17B0" w:rsidRPr="00733E72" w:rsidRDefault="005F17B0" w:rsidP="0063447E">
            <w:pPr>
              <w:jc w:val="center"/>
              <w:rPr>
                <w:rFonts w:ascii="Arial" w:hAnsi="Arial" w:cs="Arial"/>
                <w:b/>
                <w:sz w:val="28"/>
                <w:szCs w:val="28"/>
              </w:rPr>
            </w:pPr>
            <w:r w:rsidRPr="00BB1AC1">
              <w:rPr>
                <w:rFonts w:ascii="Arial" w:hAnsi="Arial" w:cs="Arial"/>
                <w:b/>
                <w:sz w:val="40"/>
                <w:szCs w:val="40"/>
              </w:rPr>
              <w:t>*</w:t>
            </w:r>
          </w:p>
        </w:tc>
        <w:tc>
          <w:tcPr>
            <w:tcW w:w="992" w:type="dxa"/>
          </w:tcPr>
          <w:p w:rsidR="005F17B0" w:rsidRPr="00733E72" w:rsidRDefault="005F17B0" w:rsidP="0063447E">
            <w:pPr>
              <w:jc w:val="both"/>
              <w:rPr>
                <w:rFonts w:ascii="Arial" w:hAnsi="Arial" w:cs="Arial"/>
                <w:b/>
                <w:sz w:val="32"/>
                <w:szCs w:val="32"/>
              </w:rPr>
            </w:pPr>
          </w:p>
        </w:tc>
        <w:tc>
          <w:tcPr>
            <w:tcW w:w="1559" w:type="dxa"/>
          </w:tcPr>
          <w:p w:rsidR="005F17B0" w:rsidRPr="00733E72" w:rsidRDefault="005F17B0" w:rsidP="0063447E">
            <w:pPr>
              <w:jc w:val="both"/>
              <w:rPr>
                <w:rFonts w:ascii="Arial" w:hAnsi="Arial" w:cs="Arial"/>
                <w:b/>
                <w:sz w:val="32"/>
                <w:szCs w:val="32"/>
              </w:rPr>
            </w:pPr>
          </w:p>
        </w:tc>
      </w:tr>
      <w:tr w:rsidR="005F17B0" w:rsidRPr="00733E72" w:rsidTr="0063447E">
        <w:tc>
          <w:tcPr>
            <w:tcW w:w="618" w:type="dxa"/>
            <w:vAlign w:val="center"/>
          </w:tcPr>
          <w:p w:rsidR="005F17B0" w:rsidRPr="00733E72" w:rsidRDefault="005F17B0" w:rsidP="0063447E">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1</w:t>
            </w:r>
            <w:r>
              <w:rPr>
                <w:rFonts w:ascii="Arial" w:eastAsia="Calibri" w:hAnsi="Arial" w:cs="Arial"/>
                <w:sz w:val="24"/>
                <w:szCs w:val="24"/>
              </w:rPr>
              <w:t>1</w:t>
            </w:r>
          </w:p>
        </w:tc>
        <w:tc>
          <w:tcPr>
            <w:tcW w:w="3493" w:type="dxa"/>
          </w:tcPr>
          <w:p w:rsidR="005F17B0" w:rsidRPr="00733E72" w:rsidRDefault="005F17B0" w:rsidP="0063447E">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Jaime Contreras Estrada.</w:t>
            </w:r>
          </w:p>
        </w:tc>
        <w:tc>
          <w:tcPr>
            <w:tcW w:w="1276" w:type="dxa"/>
          </w:tcPr>
          <w:p w:rsidR="005F17B0" w:rsidRPr="00733E72" w:rsidRDefault="005F17B0" w:rsidP="0063447E">
            <w:pPr>
              <w:jc w:val="center"/>
              <w:rPr>
                <w:rFonts w:ascii="Arial" w:hAnsi="Arial" w:cs="Arial"/>
                <w:b/>
                <w:sz w:val="28"/>
                <w:szCs w:val="28"/>
              </w:rPr>
            </w:pPr>
            <w:r w:rsidRPr="00BB1AC1">
              <w:rPr>
                <w:rFonts w:ascii="Arial" w:hAnsi="Arial" w:cs="Arial"/>
                <w:b/>
                <w:sz w:val="40"/>
                <w:szCs w:val="40"/>
              </w:rPr>
              <w:t>*</w:t>
            </w:r>
          </w:p>
        </w:tc>
        <w:tc>
          <w:tcPr>
            <w:tcW w:w="992" w:type="dxa"/>
          </w:tcPr>
          <w:p w:rsidR="005F17B0" w:rsidRPr="00733E72" w:rsidRDefault="005F17B0" w:rsidP="0063447E">
            <w:pPr>
              <w:jc w:val="both"/>
              <w:rPr>
                <w:rFonts w:ascii="Arial" w:hAnsi="Arial" w:cs="Arial"/>
                <w:b/>
                <w:sz w:val="32"/>
                <w:szCs w:val="32"/>
              </w:rPr>
            </w:pPr>
          </w:p>
        </w:tc>
        <w:tc>
          <w:tcPr>
            <w:tcW w:w="1559" w:type="dxa"/>
          </w:tcPr>
          <w:p w:rsidR="005F17B0" w:rsidRPr="00733E72" w:rsidRDefault="005F17B0" w:rsidP="0063447E">
            <w:pPr>
              <w:jc w:val="both"/>
              <w:rPr>
                <w:rFonts w:ascii="Arial" w:hAnsi="Arial" w:cs="Arial"/>
                <w:b/>
                <w:sz w:val="32"/>
                <w:szCs w:val="32"/>
              </w:rPr>
            </w:pPr>
          </w:p>
        </w:tc>
      </w:tr>
      <w:tr w:rsidR="005F17B0" w:rsidRPr="00733E72" w:rsidTr="0063447E">
        <w:trPr>
          <w:trHeight w:val="520"/>
        </w:trPr>
        <w:tc>
          <w:tcPr>
            <w:tcW w:w="618" w:type="dxa"/>
            <w:vAlign w:val="center"/>
          </w:tcPr>
          <w:p w:rsidR="005F17B0" w:rsidRPr="00733E72" w:rsidRDefault="005F17B0" w:rsidP="0063447E">
            <w:pPr>
              <w:pStyle w:val="Sinespaciado"/>
              <w:spacing w:line="276" w:lineRule="auto"/>
              <w:jc w:val="center"/>
              <w:rPr>
                <w:rFonts w:ascii="Arial" w:eastAsia="Arial" w:hAnsi="Arial" w:cs="Arial"/>
                <w:sz w:val="24"/>
                <w:szCs w:val="24"/>
              </w:rPr>
            </w:pPr>
            <w:r>
              <w:rPr>
                <w:rFonts w:ascii="Arial" w:eastAsia="Arial" w:hAnsi="Arial" w:cs="Arial"/>
                <w:sz w:val="24"/>
                <w:szCs w:val="24"/>
              </w:rPr>
              <w:t>12</w:t>
            </w:r>
          </w:p>
        </w:tc>
        <w:tc>
          <w:tcPr>
            <w:tcW w:w="3493" w:type="dxa"/>
          </w:tcPr>
          <w:p w:rsidR="005F17B0" w:rsidRPr="00733E72" w:rsidRDefault="005F17B0" w:rsidP="0063447E">
            <w:pPr>
              <w:pStyle w:val="Sinespaciado"/>
              <w:spacing w:line="276" w:lineRule="auto"/>
              <w:jc w:val="both"/>
              <w:rPr>
                <w:rFonts w:ascii="Arial" w:eastAsia="Arial" w:hAnsi="Arial" w:cs="Arial"/>
                <w:sz w:val="24"/>
                <w:szCs w:val="24"/>
              </w:rPr>
            </w:pPr>
            <w:r w:rsidRPr="00733E72">
              <w:rPr>
                <w:rFonts w:ascii="Arial" w:eastAsia="Arial" w:hAnsi="Arial" w:cs="Arial"/>
                <w:sz w:val="24"/>
                <w:szCs w:val="24"/>
              </w:rPr>
              <w:t>Oscar Vásquez Llamas</w:t>
            </w:r>
          </w:p>
        </w:tc>
        <w:tc>
          <w:tcPr>
            <w:tcW w:w="1276" w:type="dxa"/>
          </w:tcPr>
          <w:p w:rsidR="005F17B0" w:rsidRPr="00733E72" w:rsidRDefault="005F17B0" w:rsidP="0063447E">
            <w:pPr>
              <w:jc w:val="center"/>
              <w:rPr>
                <w:rFonts w:ascii="Arial" w:hAnsi="Arial" w:cs="Arial"/>
                <w:b/>
                <w:sz w:val="28"/>
                <w:szCs w:val="28"/>
              </w:rPr>
            </w:pPr>
          </w:p>
        </w:tc>
        <w:tc>
          <w:tcPr>
            <w:tcW w:w="992" w:type="dxa"/>
          </w:tcPr>
          <w:p w:rsidR="005F17B0" w:rsidRPr="00733E72" w:rsidRDefault="005F17B0" w:rsidP="005F17B0">
            <w:pPr>
              <w:jc w:val="center"/>
              <w:rPr>
                <w:rFonts w:ascii="Arial" w:hAnsi="Arial" w:cs="Arial"/>
                <w:b/>
                <w:sz w:val="32"/>
                <w:szCs w:val="32"/>
              </w:rPr>
            </w:pPr>
            <w:r w:rsidRPr="00BB1AC1">
              <w:rPr>
                <w:rFonts w:ascii="Arial" w:hAnsi="Arial" w:cs="Arial"/>
                <w:b/>
                <w:sz w:val="40"/>
                <w:szCs w:val="40"/>
              </w:rPr>
              <w:t>*</w:t>
            </w:r>
          </w:p>
        </w:tc>
        <w:tc>
          <w:tcPr>
            <w:tcW w:w="1559" w:type="dxa"/>
          </w:tcPr>
          <w:p w:rsidR="005F17B0" w:rsidRPr="00733E72" w:rsidRDefault="005F17B0" w:rsidP="0063447E">
            <w:pPr>
              <w:jc w:val="center"/>
              <w:rPr>
                <w:rFonts w:ascii="Arial" w:hAnsi="Arial" w:cs="Arial"/>
                <w:b/>
                <w:sz w:val="32"/>
                <w:szCs w:val="32"/>
              </w:rPr>
            </w:pPr>
          </w:p>
        </w:tc>
      </w:tr>
      <w:tr w:rsidR="005F17B0" w:rsidRPr="00733E72" w:rsidTr="0063447E">
        <w:tc>
          <w:tcPr>
            <w:tcW w:w="618" w:type="dxa"/>
            <w:vAlign w:val="center"/>
          </w:tcPr>
          <w:p w:rsidR="005F17B0" w:rsidRPr="00733E72" w:rsidRDefault="005F17B0" w:rsidP="0063447E">
            <w:pPr>
              <w:pStyle w:val="Sinespaciado"/>
              <w:spacing w:line="276" w:lineRule="auto"/>
              <w:jc w:val="center"/>
              <w:rPr>
                <w:rFonts w:ascii="Arial" w:eastAsia="Times New Roman" w:hAnsi="Arial" w:cs="Arial"/>
                <w:sz w:val="24"/>
                <w:szCs w:val="24"/>
                <w:lang w:eastAsia="es-MX"/>
              </w:rPr>
            </w:pPr>
            <w:r>
              <w:rPr>
                <w:rFonts w:ascii="Arial" w:eastAsia="Times New Roman" w:hAnsi="Arial" w:cs="Arial"/>
                <w:sz w:val="24"/>
                <w:szCs w:val="24"/>
                <w:lang w:eastAsia="es-MX"/>
              </w:rPr>
              <w:t>13</w:t>
            </w:r>
          </w:p>
        </w:tc>
        <w:tc>
          <w:tcPr>
            <w:tcW w:w="3493" w:type="dxa"/>
          </w:tcPr>
          <w:p w:rsidR="005F17B0" w:rsidRPr="00733E72" w:rsidRDefault="005F17B0" w:rsidP="0063447E">
            <w:pPr>
              <w:pStyle w:val="Sinespaciado"/>
              <w:spacing w:line="276" w:lineRule="auto"/>
              <w:jc w:val="both"/>
              <w:rPr>
                <w:rFonts w:ascii="Arial" w:eastAsia="Times New Roman" w:hAnsi="Arial" w:cs="Arial"/>
                <w:sz w:val="24"/>
                <w:szCs w:val="24"/>
                <w:lang w:eastAsia="es-MX"/>
              </w:rPr>
            </w:pPr>
            <w:r w:rsidRPr="00733E72">
              <w:rPr>
                <w:rFonts w:ascii="Arial" w:eastAsia="Times New Roman" w:hAnsi="Arial" w:cs="Arial"/>
                <w:sz w:val="24"/>
                <w:szCs w:val="24"/>
                <w:lang w:eastAsia="es-MX"/>
              </w:rPr>
              <w:t>Alina Elizabeth Hernández Castañeda.</w:t>
            </w:r>
          </w:p>
        </w:tc>
        <w:tc>
          <w:tcPr>
            <w:tcW w:w="1276" w:type="dxa"/>
          </w:tcPr>
          <w:p w:rsidR="005F17B0" w:rsidRPr="00BB1AC1" w:rsidRDefault="005F17B0" w:rsidP="0063447E">
            <w:pPr>
              <w:jc w:val="center"/>
              <w:rPr>
                <w:rFonts w:ascii="Arial" w:hAnsi="Arial" w:cs="Arial"/>
                <w:b/>
                <w:sz w:val="40"/>
                <w:szCs w:val="40"/>
              </w:rPr>
            </w:pPr>
          </w:p>
        </w:tc>
        <w:tc>
          <w:tcPr>
            <w:tcW w:w="992" w:type="dxa"/>
          </w:tcPr>
          <w:p w:rsidR="005F17B0" w:rsidRPr="00733E72" w:rsidRDefault="005F17B0" w:rsidP="005F17B0">
            <w:pPr>
              <w:jc w:val="center"/>
              <w:rPr>
                <w:rFonts w:ascii="Arial" w:hAnsi="Arial" w:cs="Arial"/>
                <w:b/>
                <w:sz w:val="32"/>
                <w:szCs w:val="32"/>
              </w:rPr>
            </w:pPr>
            <w:r w:rsidRPr="00BB1AC1">
              <w:rPr>
                <w:rFonts w:ascii="Arial" w:hAnsi="Arial" w:cs="Arial"/>
                <w:b/>
                <w:sz w:val="40"/>
                <w:szCs w:val="40"/>
              </w:rPr>
              <w:t>*</w:t>
            </w:r>
          </w:p>
        </w:tc>
        <w:tc>
          <w:tcPr>
            <w:tcW w:w="1559" w:type="dxa"/>
          </w:tcPr>
          <w:p w:rsidR="005F17B0" w:rsidRPr="00733E72" w:rsidRDefault="005F17B0" w:rsidP="0063447E">
            <w:pPr>
              <w:jc w:val="center"/>
              <w:rPr>
                <w:rFonts w:ascii="Arial" w:hAnsi="Arial" w:cs="Arial"/>
                <w:b/>
                <w:sz w:val="32"/>
                <w:szCs w:val="32"/>
              </w:rPr>
            </w:pPr>
          </w:p>
        </w:tc>
      </w:tr>
    </w:tbl>
    <w:p w:rsidR="005F17B0" w:rsidRPr="005F17B0" w:rsidRDefault="005F17B0" w:rsidP="005F17B0">
      <w:pPr>
        <w:jc w:val="both"/>
        <w:rPr>
          <w:rFonts w:ascii="Arial" w:hAnsi="Arial" w:cs="Arial"/>
          <w:color w:val="201F1E"/>
          <w:sz w:val="2"/>
          <w:szCs w:val="24"/>
          <w:shd w:val="clear" w:color="auto" w:fill="FFFFFF"/>
        </w:rPr>
      </w:pPr>
    </w:p>
    <w:p w:rsidR="00987542" w:rsidRPr="005F17B0" w:rsidRDefault="005F17B0" w:rsidP="005F17B0">
      <w:pPr>
        <w:jc w:val="both"/>
        <w:rPr>
          <w:rFonts w:ascii="Arial" w:hAnsi="Arial" w:cs="Arial"/>
          <w:color w:val="201F1E"/>
          <w:sz w:val="24"/>
          <w:szCs w:val="24"/>
          <w:shd w:val="clear" w:color="auto" w:fill="FFFFFF"/>
        </w:rPr>
      </w:pPr>
      <w:r w:rsidRPr="005F17B0">
        <w:rPr>
          <w:rFonts w:ascii="Arial" w:hAnsi="Arial" w:cs="Arial"/>
          <w:color w:val="201F1E"/>
          <w:sz w:val="24"/>
          <w:szCs w:val="24"/>
          <w:shd w:val="clear" w:color="auto" w:fill="FFFFFF"/>
        </w:rPr>
        <w:t>Son 11 (once) a favor y 2 (do</w:t>
      </w:r>
      <w:r>
        <w:rPr>
          <w:rFonts w:ascii="Arial" w:hAnsi="Arial" w:cs="Arial"/>
          <w:color w:val="201F1E"/>
          <w:sz w:val="24"/>
          <w:szCs w:val="24"/>
          <w:shd w:val="clear" w:color="auto" w:fill="FFFFFF"/>
        </w:rPr>
        <w:t>s) en contra.------------------</w:t>
      </w:r>
      <w:r w:rsidRPr="005F17B0">
        <w:rPr>
          <w:rFonts w:ascii="Arial" w:hAnsi="Arial" w:cs="Arial"/>
          <w:color w:val="201F1E"/>
          <w:sz w:val="24"/>
          <w:szCs w:val="24"/>
          <w:shd w:val="clear" w:color="auto" w:fill="FFFFFF"/>
        </w:rPr>
        <w:t>----------------------------------------------------------------------------------------------------------------------------</w:t>
      </w:r>
      <w:r w:rsidRPr="00103D26">
        <w:rPr>
          <w:rFonts w:ascii="Arial" w:hAnsi="Arial" w:cs="Arial"/>
          <w:sz w:val="24"/>
          <w:szCs w:val="24"/>
        </w:rPr>
        <w:t xml:space="preserve">Con la palabra la Presidente Municipal, C. María Elena Limón García: </w:t>
      </w:r>
      <w:r w:rsidR="00EE7E7B" w:rsidRPr="005F17B0">
        <w:rPr>
          <w:rFonts w:ascii="Arial" w:hAnsi="Arial" w:cs="Arial"/>
          <w:sz w:val="24"/>
          <w:szCs w:val="24"/>
        </w:rPr>
        <w:t xml:space="preserve"> </w:t>
      </w:r>
      <w:r>
        <w:rPr>
          <w:rFonts w:ascii="Arial" w:hAnsi="Arial" w:cs="Arial"/>
          <w:sz w:val="24"/>
          <w:szCs w:val="24"/>
        </w:rPr>
        <w:t xml:space="preserve">Con </w:t>
      </w:r>
      <w:r w:rsidRPr="005F17B0">
        <w:rPr>
          <w:rFonts w:ascii="Arial" w:hAnsi="Arial" w:cs="Arial"/>
          <w:color w:val="201F1E"/>
          <w:sz w:val="24"/>
          <w:szCs w:val="24"/>
          <w:shd w:val="clear" w:color="auto" w:fill="FFFFFF"/>
        </w:rPr>
        <w:t xml:space="preserve">11 (once) </w:t>
      </w:r>
      <w:r>
        <w:rPr>
          <w:rFonts w:ascii="Arial" w:hAnsi="Arial" w:cs="Arial"/>
          <w:color w:val="201F1E"/>
          <w:sz w:val="24"/>
          <w:szCs w:val="24"/>
          <w:shd w:val="clear" w:color="auto" w:fill="FFFFFF"/>
        </w:rPr>
        <w:t xml:space="preserve">votos </w:t>
      </w:r>
      <w:r w:rsidRPr="005F17B0">
        <w:rPr>
          <w:rFonts w:ascii="Arial" w:hAnsi="Arial" w:cs="Arial"/>
          <w:color w:val="201F1E"/>
          <w:sz w:val="24"/>
          <w:szCs w:val="24"/>
          <w:shd w:val="clear" w:color="auto" w:fill="FFFFFF"/>
        </w:rPr>
        <w:t>a favor y 2 (dos) en contra</w:t>
      </w:r>
      <w:r w:rsidRPr="005F17B0">
        <w:rPr>
          <w:rFonts w:ascii="Arial" w:hAnsi="Arial" w:cs="Arial"/>
          <w:sz w:val="24"/>
          <w:szCs w:val="24"/>
        </w:rPr>
        <w:t xml:space="preserve"> es aprobado por mayoría absoluta</w:t>
      </w:r>
      <w:r>
        <w:rPr>
          <w:rFonts w:ascii="Arial" w:hAnsi="Arial" w:cs="Arial"/>
          <w:sz w:val="24"/>
          <w:szCs w:val="24"/>
        </w:rPr>
        <w:t>,</w:t>
      </w:r>
      <w:r w:rsidRPr="005F17B0">
        <w:rPr>
          <w:rFonts w:ascii="Arial" w:hAnsi="Arial" w:cs="Arial"/>
          <w:sz w:val="24"/>
          <w:szCs w:val="24"/>
        </w:rPr>
        <w:t xml:space="preserve"> </w:t>
      </w:r>
      <w:r>
        <w:rPr>
          <w:rFonts w:ascii="Arial" w:hAnsi="Arial" w:cs="Arial"/>
          <w:sz w:val="24"/>
          <w:szCs w:val="24"/>
        </w:rPr>
        <w:t>c</w:t>
      </w:r>
      <w:r w:rsidRPr="00CD223D">
        <w:rPr>
          <w:rFonts w:ascii="Arial" w:hAnsi="Arial" w:cs="Arial"/>
          <w:sz w:val="24"/>
          <w:szCs w:val="24"/>
        </w:rPr>
        <w:t>on fundamento en lo dispuesto por el artículo 162 del Reglamento del Gobierno y la Administración Pública del Ayuntamiento Constitucional de San Pedro Tlaquepaque se declara aprobado por mayoría absoluta</w:t>
      </w:r>
      <w:r>
        <w:rPr>
          <w:rFonts w:ascii="Arial" w:hAnsi="Arial" w:cs="Arial"/>
          <w:sz w:val="24"/>
          <w:szCs w:val="24"/>
        </w:rPr>
        <w:t>,</w:t>
      </w:r>
      <w:r w:rsidRPr="005F17B0">
        <w:rPr>
          <w:rFonts w:ascii="Arial" w:hAnsi="Arial" w:cs="Arial"/>
          <w:sz w:val="24"/>
          <w:szCs w:val="24"/>
        </w:rPr>
        <w:t xml:space="preserve"> </w:t>
      </w:r>
      <w:r w:rsidR="00987542" w:rsidRPr="00736C24">
        <w:rPr>
          <w:rFonts w:ascii="Arial" w:hAnsi="Arial" w:cs="Arial"/>
          <w:b/>
          <w:sz w:val="24"/>
          <w:szCs w:val="24"/>
        </w:rPr>
        <w:t>estando presentes 13 (trece) integrantes de</w:t>
      </w:r>
      <w:r>
        <w:rPr>
          <w:rFonts w:ascii="Arial" w:hAnsi="Arial" w:cs="Arial"/>
          <w:b/>
          <w:sz w:val="24"/>
          <w:szCs w:val="24"/>
        </w:rPr>
        <w:t>l pleno, en forma económica s</w:t>
      </w:r>
      <w:r w:rsidR="00987542" w:rsidRPr="00736C24">
        <w:rPr>
          <w:rFonts w:ascii="Arial" w:hAnsi="Arial" w:cs="Arial"/>
          <w:b/>
          <w:sz w:val="24"/>
          <w:szCs w:val="24"/>
        </w:rPr>
        <w:t>on emitidos 11 (once) votos a favor,  2 (dos</w:t>
      </w:r>
      <w:r>
        <w:rPr>
          <w:rFonts w:ascii="Arial" w:hAnsi="Arial" w:cs="Arial"/>
          <w:b/>
          <w:sz w:val="24"/>
          <w:szCs w:val="24"/>
        </w:rPr>
        <w:t xml:space="preserve">) votos en contra, por lo que </w:t>
      </w:r>
      <w:r w:rsidR="00987542" w:rsidRPr="00736C24">
        <w:rPr>
          <w:rFonts w:ascii="Arial" w:hAnsi="Arial" w:cs="Arial"/>
          <w:b/>
          <w:sz w:val="24"/>
          <w:szCs w:val="24"/>
        </w:rPr>
        <w:t>e</w:t>
      </w:r>
      <w:r>
        <w:rPr>
          <w:rFonts w:ascii="Arial" w:hAnsi="Arial" w:cs="Arial"/>
          <w:b/>
          <w:sz w:val="24"/>
          <w:szCs w:val="24"/>
        </w:rPr>
        <w:t>s</w:t>
      </w:r>
      <w:r w:rsidR="00987542" w:rsidRPr="005F17B0">
        <w:rPr>
          <w:rFonts w:ascii="Arial" w:hAnsi="Arial" w:cs="Arial"/>
          <w:b/>
          <w:sz w:val="24"/>
          <w:szCs w:val="24"/>
        </w:rPr>
        <w:t xml:space="preserve"> aprobado por mayoría absoluta en lo general y en lo particular el dictamen presentado por la Comisión Edilicia de Reglamentos Muni</w:t>
      </w:r>
      <w:r w:rsidR="00987542" w:rsidRPr="00736C24">
        <w:rPr>
          <w:rFonts w:ascii="Arial" w:hAnsi="Arial" w:cs="Arial"/>
          <w:b/>
          <w:sz w:val="24"/>
          <w:szCs w:val="24"/>
        </w:rPr>
        <w:t>cipales y Puntos Legislativo, bajo el siguiente:</w:t>
      </w:r>
      <w:r w:rsidR="00987542" w:rsidRPr="00736C24">
        <w:rPr>
          <w:rFonts w:ascii="Arial" w:hAnsi="Arial" w:cs="Arial"/>
          <w:sz w:val="24"/>
          <w:szCs w:val="24"/>
        </w:rPr>
        <w:t>---------------------------------------------------------------------------------------------------</w:t>
      </w:r>
      <w:r>
        <w:rPr>
          <w:rFonts w:ascii="Arial" w:hAnsi="Arial" w:cs="Arial"/>
          <w:sz w:val="24"/>
          <w:szCs w:val="24"/>
        </w:rPr>
        <w:t>---------------------------------------------------------------------</w:t>
      </w:r>
      <w:r w:rsidR="00987542" w:rsidRPr="00736C24">
        <w:rPr>
          <w:rFonts w:ascii="Arial" w:hAnsi="Arial" w:cs="Arial"/>
          <w:sz w:val="24"/>
          <w:szCs w:val="24"/>
        </w:rPr>
        <w:t>------------------------------------------</w:t>
      </w:r>
      <w:r w:rsidR="00987542" w:rsidRPr="00736C24">
        <w:rPr>
          <w:rFonts w:ascii="Arial" w:hAnsi="Arial" w:cs="Arial"/>
          <w:b/>
          <w:sz w:val="24"/>
          <w:szCs w:val="24"/>
        </w:rPr>
        <w:t>ACUERDO NÚMERO 1589/2021</w:t>
      </w:r>
      <w:r w:rsidR="00987542" w:rsidRPr="00736C24">
        <w:rPr>
          <w:rFonts w:ascii="Arial" w:hAnsi="Arial" w:cs="Arial"/>
          <w:sz w:val="24"/>
          <w:szCs w:val="24"/>
        </w:rPr>
        <w:t>-------------------------------------------------------------------------------------------------------------------------------</w:t>
      </w:r>
      <w:r w:rsidR="00987542" w:rsidRPr="00736C24">
        <w:rPr>
          <w:rFonts w:ascii="Arial" w:eastAsia="Calibri" w:hAnsi="Arial" w:cs="Arial"/>
          <w:b/>
          <w:sz w:val="24"/>
          <w:szCs w:val="24"/>
        </w:rPr>
        <w:t xml:space="preserve">PRIMERO.- </w:t>
      </w:r>
      <w:r w:rsidR="00987542" w:rsidRPr="00736C24">
        <w:rPr>
          <w:rFonts w:ascii="Arial" w:eastAsia="Calibri" w:hAnsi="Arial" w:cs="Arial"/>
          <w:sz w:val="24"/>
          <w:szCs w:val="24"/>
        </w:rPr>
        <w:t xml:space="preserve">El Pleno del Ayuntamiento de San Pedro Tlaquepaque aprueba y autoriza la modificación al Reglamento del Gobierno y de la Administración Pública del Ayuntamiento Constitucional de San Pedro Tlaquepaque,  derogando lo siguiente, el inciso d) del artículo 34, el numeral 3 del artículo 201, el artículo 203, el punto 4 de la fracción V del artículo 206, las fracciones XXVI, XXVII, XVIII, XXIX, XXX, XXXI, XXXII, XXXIII y XXXIV del artículo 243, y el artículo 246; reformar los artículos 186, 192, 193, 206, 209, 210, 211, 212, 216, 220, 237, 238 y 250; adicionar los artículos 216 Bis, 242 Ter y 242 </w:t>
      </w:r>
      <w:proofErr w:type="spellStart"/>
      <w:r w:rsidR="00987542" w:rsidRPr="00736C24">
        <w:rPr>
          <w:rFonts w:ascii="Arial" w:eastAsia="Calibri" w:hAnsi="Arial" w:cs="Arial"/>
          <w:sz w:val="24"/>
          <w:szCs w:val="24"/>
        </w:rPr>
        <w:t>Quáter</w:t>
      </w:r>
      <w:proofErr w:type="spellEnd"/>
      <w:r w:rsidR="00987542" w:rsidRPr="00736C24">
        <w:rPr>
          <w:rFonts w:ascii="Arial" w:eastAsia="Calibri" w:hAnsi="Arial" w:cs="Arial"/>
          <w:sz w:val="24"/>
          <w:szCs w:val="24"/>
        </w:rPr>
        <w:t>; y eliminar el último párrafo del artículo 240, para quedar como sigue:</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b/>
        </w:rPr>
        <w:t>Artículo 34.-</w:t>
      </w:r>
      <w:r w:rsidRPr="00D56EC9">
        <w:rPr>
          <w:rFonts w:ascii="Arial" w:eastAsia="Calibri" w:hAnsi="Arial" w:cs="Arial"/>
        </w:rPr>
        <w:t>La Sindicatura para el desarrollo de sus atribuciones y de conformidad a lo establecido por el presente reglamento, así como lo estipulado por los manuales operativos y de organización de cada dependencia y de acuerdo al presupuesto de egresos y a la plantilla laboral autorizada, tendrá a su cargo de manera enunciativa mas no limitativa, las siguientes dependencias: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a) Dirección General Jurídica;</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b) Dirección Jurídica de Obras Públicas;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c) Jefatura de lo Contencioso Administrativo;</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d) Se deroga;</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 xml:space="preserve">e) Jefatura de Mejora Regulatoria; </w:t>
      </w:r>
    </w:p>
    <w:p w:rsidR="00987542" w:rsidRDefault="00987542" w:rsidP="00987542">
      <w:pPr>
        <w:spacing w:after="160"/>
        <w:ind w:right="49"/>
        <w:jc w:val="both"/>
        <w:rPr>
          <w:rFonts w:ascii="Arial" w:eastAsia="Calibri" w:hAnsi="Arial" w:cs="Arial"/>
        </w:rPr>
      </w:pPr>
      <w:r w:rsidRPr="00D56EC9">
        <w:rPr>
          <w:rFonts w:ascii="Arial" w:eastAsia="Calibri" w:hAnsi="Arial" w:cs="Arial"/>
        </w:rPr>
        <w:t>f) Jefatura de Siniestros;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g) Jefatura de Regularización de predios;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h) Coordinación de contratos y convenios; y</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i) Coordinación de Sindicatura.</w:t>
      </w:r>
    </w:p>
    <w:p w:rsidR="00987542" w:rsidRPr="00D56EC9" w:rsidRDefault="00987542" w:rsidP="00987542">
      <w:pPr>
        <w:spacing w:after="160"/>
        <w:ind w:right="49"/>
        <w:jc w:val="both"/>
        <w:rPr>
          <w:rFonts w:ascii="Arial" w:eastAsia="Calibri" w:hAnsi="Arial" w:cs="Arial"/>
          <w:b/>
        </w:rPr>
      </w:pPr>
      <w:r w:rsidRPr="00D56EC9">
        <w:rPr>
          <w:rFonts w:ascii="Arial" w:eastAsia="Calibri" w:hAnsi="Arial" w:cs="Arial"/>
          <w:b/>
        </w:rPr>
        <w:t>Artículo 186</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II. La Dirección General de Comunicación Social y Análisis Estratégico, cuenta con las siguientes atribuciones:</w:t>
      </w:r>
    </w:p>
    <w:p w:rsidR="00987542" w:rsidRPr="00D56EC9" w:rsidRDefault="00987542" w:rsidP="00987542">
      <w:pPr>
        <w:spacing w:after="160"/>
        <w:ind w:right="49"/>
        <w:jc w:val="both"/>
        <w:rPr>
          <w:rFonts w:ascii="Arial" w:eastAsia="Calibri" w:hAnsi="Arial" w:cs="Arial"/>
          <w:b/>
        </w:rPr>
      </w:pPr>
      <w:r w:rsidRPr="00D56EC9">
        <w:rPr>
          <w:rFonts w:ascii="Arial" w:eastAsia="Calibri" w:hAnsi="Arial" w:cs="Arial"/>
          <w:b/>
        </w:rPr>
        <w:t>Artículo 186</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21. Las demás previstas en la normatividad aplicable</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22. Promover y realizar campañas de la cultura de la transparencia, acceso a la información y rendición de cuentas en coordinación con la Dirección de Transparencia y Buenas Prácticas.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Para el eficiente desempeño de sus atribuciones, ésta cuenta con:</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Dirección de Información y Atención a Medios de Comunicación.</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Cuyas atribuciones se encuentran definidas en los Manuales de Organización de la Presidencia.</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b/>
        </w:rPr>
        <w:t xml:space="preserve">Artículo 192.- </w:t>
      </w:r>
      <w:r w:rsidRPr="00D56EC9">
        <w:rPr>
          <w:rFonts w:ascii="Arial" w:eastAsia="Calibri" w:hAnsi="Arial" w:cs="Arial"/>
        </w:rPr>
        <w:t>La Coordinación General de Protección Civil y Bomberos para el desarrollo de su gestión cuenta con las siguientes atribuciones: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XXXI.</w:t>
      </w:r>
      <w:r w:rsidRPr="00D56EC9">
        <w:rPr>
          <w:rFonts w:ascii="Arial" w:eastAsia="Calibri" w:hAnsi="Arial" w:cs="Arial"/>
        </w:rPr>
        <w:tab/>
        <w:t>Coordinar la planeación, proyección y presentación del Programa Municipal de Protección Civil;</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XXXII.</w:t>
      </w:r>
      <w:r w:rsidRPr="00D56EC9">
        <w:rPr>
          <w:rFonts w:ascii="Arial" w:eastAsia="Calibri" w:hAnsi="Arial" w:cs="Arial"/>
        </w:rPr>
        <w:tab/>
        <w:t>Coordinar y supervisar la ejecución del Programa Municipal autorizado, conforme a lo establecido a la normatividad aplicable en materia de Protección Civil;</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XXXIII.</w:t>
      </w:r>
      <w:r w:rsidRPr="00D56EC9">
        <w:rPr>
          <w:rFonts w:ascii="Arial" w:eastAsia="Calibri" w:hAnsi="Arial" w:cs="Arial"/>
        </w:rPr>
        <w:tab/>
        <w:t>Coordinar la planeación, proyección, presentación y ejecución de los Planes Municipales de Protección Civil, conforme a lo establecido por la normatividad aplicable en materia de Protección Civil;</w:t>
      </w:r>
    </w:p>
    <w:p w:rsidR="00987542" w:rsidRDefault="00987542" w:rsidP="00987542">
      <w:pPr>
        <w:spacing w:after="160"/>
        <w:ind w:right="49"/>
        <w:jc w:val="both"/>
        <w:rPr>
          <w:rFonts w:ascii="Arial" w:eastAsia="Calibri" w:hAnsi="Arial" w:cs="Arial"/>
        </w:rPr>
      </w:pPr>
      <w:r w:rsidRPr="00D56EC9">
        <w:rPr>
          <w:rFonts w:ascii="Arial" w:eastAsia="Calibri" w:hAnsi="Arial" w:cs="Arial"/>
        </w:rPr>
        <w:t>XXXIV.</w:t>
      </w:r>
      <w:r w:rsidRPr="00D56EC9">
        <w:rPr>
          <w:rFonts w:ascii="Arial" w:eastAsia="Calibri" w:hAnsi="Arial" w:cs="Arial"/>
        </w:rPr>
        <w:tab/>
        <w:t>Ejecutar las acciones de prevención, auxilio y recuperación o restablecimiento, conforme a los ordenamientos jurídicos, programas y acuerdos que autorice el Consejo Municipal de Protección Civil;</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XXXV.</w:t>
      </w:r>
      <w:r w:rsidRPr="00D56EC9">
        <w:rPr>
          <w:rFonts w:ascii="Arial" w:eastAsia="Calibri" w:hAnsi="Arial" w:cs="Arial"/>
        </w:rPr>
        <w:tab/>
        <w:t>Aplicar las disposiciones del Reglamento de Protección Civil para el Municipio de San Pedro Tlaquepaque e instrumentar sus programas en coordinación con el Sistema Municipal de Protección Civil y la Unidad Estatal de Protección Civil y Bomberos Jalisco;</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XXXVI.</w:t>
      </w:r>
      <w:r w:rsidRPr="00D56EC9">
        <w:rPr>
          <w:rFonts w:ascii="Arial" w:eastAsia="Calibri" w:hAnsi="Arial" w:cs="Arial"/>
        </w:rPr>
        <w:tab/>
        <w:t>Elaborar los proyectos y los programas que son sometidos a la aprobación del Consejo Municipal de Protección Civil y del Ayuntamiento, para que, una vez aprobados, el Presidente Municipal ordene su publicación en la Gaceta Oficial;</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XXXVII.</w:t>
      </w:r>
      <w:r w:rsidRPr="00D56EC9">
        <w:rPr>
          <w:rFonts w:ascii="Arial" w:eastAsia="Calibri" w:hAnsi="Arial" w:cs="Arial"/>
        </w:rPr>
        <w:tab/>
        <w:t>Promover la instalación del Consejo Municipal de Protección Civil del Ayuntamiento, y fungir como Secretario Técnico del mismo; así mismo integrar el Sistema Municipal de Protección Civil;</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XXXVIII.</w:t>
      </w:r>
      <w:r w:rsidRPr="00D56EC9">
        <w:rPr>
          <w:rFonts w:ascii="Arial" w:eastAsia="Calibri" w:hAnsi="Arial" w:cs="Arial"/>
        </w:rPr>
        <w:tab/>
        <w:t>Promover la creación del Fondo Municipal de Desastres (FOMUDEN);</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XXXIX.</w:t>
      </w:r>
      <w:r w:rsidRPr="00D56EC9">
        <w:rPr>
          <w:rFonts w:ascii="Arial" w:eastAsia="Calibri" w:hAnsi="Arial" w:cs="Arial"/>
        </w:rPr>
        <w:tab/>
        <w:t>Aplicar las disposiciones de la Ley General de Protección Civil, así como las que se encuentren estipuladas dentro de la normatividad vigente;</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XL.</w:t>
      </w:r>
      <w:r w:rsidRPr="00D56EC9">
        <w:rPr>
          <w:rFonts w:ascii="Arial" w:eastAsia="Calibri" w:hAnsi="Arial" w:cs="Arial"/>
        </w:rPr>
        <w:tab/>
        <w:t>Promover la actualización del Atlas Municipal de Riesgos como instrumento de prevención basado en un Sistema integral de información sobre los agentes perturbadores, que proyecte los escenarios de riesgo a corto, mediano y largo plazo;</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XLI.</w:t>
      </w:r>
      <w:r w:rsidRPr="00D56EC9">
        <w:rPr>
          <w:rFonts w:ascii="Arial" w:eastAsia="Calibri" w:hAnsi="Arial" w:cs="Arial"/>
        </w:rPr>
        <w:tab/>
        <w:t>Participar en el Sistema Estatal de Protección Civil, asegurando la congruencia de los programas municipales y estatales de Protección Civil, a través de las propuestas necesarias que se emitan;</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XLII.</w:t>
      </w:r>
      <w:r w:rsidRPr="00D56EC9">
        <w:rPr>
          <w:rFonts w:ascii="Arial" w:eastAsia="Calibri" w:hAnsi="Arial" w:cs="Arial"/>
        </w:rPr>
        <w:tab/>
        <w:t>Solicitar e informar al Gobierno del Estado de Jalisco, el apoyo necesario para cumplir con las finalidades de la Protección Civil Municipal, en los términos del artículo 43 de la Ley de Protección Civil del Estado de Jalisco;</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XLIII.</w:t>
      </w:r>
      <w:r w:rsidRPr="00D56EC9">
        <w:rPr>
          <w:rFonts w:ascii="Arial" w:eastAsia="Calibri" w:hAnsi="Arial" w:cs="Arial"/>
        </w:rPr>
        <w:tab/>
        <w:t>Promover la celebración de convenios con los gobiernos estatales y federales que apoyen los objetivos y finalidades de los Sistemas de Protección Civil Municipales;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XLIV.</w:t>
      </w:r>
      <w:r w:rsidRPr="00D56EC9">
        <w:rPr>
          <w:rFonts w:ascii="Arial" w:eastAsia="Calibri" w:hAnsi="Arial" w:cs="Arial"/>
        </w:rPr>
        <w:tab/>
        <w:t>Coordinarse y asociarse con los municipios del Estado de Jalisco, a través de la Unidad Estatal de Protección Civil y Bomberos, con el objetivo de dar cumplimiento a los programas;</w:t>
      </w:r>
    </w:p>
    <w:p w:rsidR="00987542" w:rsidRDefault="00987542" w:rsidP="00987542">
      <w:pPr>
        <w:spacing w:after="160"/>
        <w:ind w:right="49"/>
        <w:jc w:val="both"/>
        <w:rPr>
          <w:rFonts w:ascii="Arial" w:eastAsia="Calibri" w:hAnsi="Arial" w:cs="Arial"/>
        </w:rPr>
      </w:pPr>
      <w:r w:rsidRPr="00D56EC9">
        <w:rPr>
          <w:rFonts w:ascii="Arial" w:eastAsia="Calibri" w:hAnsi="Arial" w:cs="Arial"/>
        </w:rPr>
        <w:t>XLV.</w:t>
      </w:r>
      <w:r w:rsidRPr="00D56EC9">
        <w:rPr>
          <w:rFonts w:ascii="Arial" w:eastAsia="Calibri" w:hAnsi="Arial" w:cs="Arial"/>
        </w:rPr>
        <w:tab/>
        <w:t>Proponer y participar en la continuidad a la Declaratoria de Emergencia;</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XLVI.</w:t>
      </w:r>
      <w:r w:rsidRPr="00D56EC9">
        <w:rPr>
          <w:rFonts w:ascii="Arial" w:eastAsia="Calibri" w:hAnsi="Arial" w:cs="Arial"/>
        </w:rPr>
        <w:tab/>
        <w:t>Generar al Presidente Municipal, diariamente o cuando lo solicite, un parte de novedades con la información que se genere de las actividades realizadas en la Coordinación General de Protección Civil y Bomberos del municipio;</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XLVII.</w:t>
      </w:r>
      <w:r w:rsidRPr="00D56EC9">
        <w:rPr>
          <w:rFonts w:ascii="Arial" w:eastAsia="Calibri" w:hAnsi="Arial" w:cs="Arial"/>
        </w:rPr>
        <w:tab/>
        <w:t>Realizar campañas permanentes de difusión y capacitación en materia de Protección Civil;</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XLVIII.</w:t>
      </w:r>
      <w:r w:rsidRPr="00D56EC9">
        <w:rPr>
          <w:rFonts w:ascii="Arial" w:eastAsia="Calibri" w:hAnsi="Arial" w:cs="Arial"/>
        </w:rPr>
        <w:tab/>
        <w:t>Crear campañas de difusión específica de los programas de Protección Civil Municipal;</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XLIX.</w:t>
      </w:r>
      <w:r w:rsidRPr="00D56EC9">
        <w:rPr>
          <w:rFonts w:ascii="Arial" w:eastAsia="Calibri" w:hAnsi="Arial" w:cs="Arial"/>
        </w:rPr>
        <w:tab/>
        <w:t>Coordinar y supervisar al Director Administrativo en la creación de programas, planes, estrategias y acciones para salvaguardar la vida de las personas, sus bienes y el entorno basados en la Planificación de la Logística;</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L.</w:t>
      </w:r>
      <w:r w:rsidRPr="00D56EC9">
        <w:rPr>
          <w:rFonts w:ascii="Arial" w:eastAsia="Calibri" w:hAnsi="Arial" w:cs="Arial"/>
        </w:rPr>
        <w:tab/>
        <w:t>Coordinar y supervisar al Director Operativo en la creación de programas, planes, estrategias y acciones para salvaguardar la vida de las personas, sus bienes y el entorno en los términos de la normatividad, planes, programas y políticas en materia de Protección Civil;</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LI.</w:t>
      </w:r>
      <w:r w:rsidRPr="00D56EC9">
        <w:rPr>
          <w:rFonts w:ascii="Arial" w:eastAsia="Calibri" w:hAnsi="Arial" w:cs="Arial"/>
        </w:rPr>
        <w:tab/>
        <w:t>Establecer las estrategias y acciones para salvaguardar la vida de las personas, sus bienes y el entorno en los términos de prevención en materia de Protección Civil y de Gestión Integral del Riesgo;</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LII.</w:t>
      </w:r>
      <w:r w:rsidRPr="00D56EC9">
        <w:rPr>
          <w:rFonts w:ascii="Arial" w:eastAsia="Calibri" w:hAnsi="Arial" w:cs="Arial"/>
        </w:rPr>
        <w:tab/>
        <w:t>Vigilar y coordinar los planes, programas y acciones que presente la Dirección Administrativa y la Dirección Operativa en materia de Protección Civil, para alinearlos con los fines del Plan Municipal de Desarrollo y las Políticas Públicas Municipales;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LIII.</w:t>
      </w:r>
      <w:r w:rsidRPr="00D56EC9">
        <w:rPr>
          <w:rFonts w:ascii="Arial" w:eastAsia="Calibri" w:hAnsi="Arial" w:cs="Arial"/>
        </w:rPr>
        <w:tab/>
        <w:t>Participar en la Mesa Metropolitana de Protección Civil en la planeación y ejecución de los proyectos para brindar a la ciudadanía los servicios básicos que requieren;</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LIV.</w:t>
      </w:r>
      <w:r w:rsidRPr="00D56EC9">
        <w:rPr>
          <w:rFonts w:ascii="Arial" w:eastAsia="Calibri" w:hAnsi="Arial" w:cs="Arial"/>
        </w:rPr>
        <w:tab/>
        <w:t>Fungir como el Comandante de Incidente, ante un evento, operativo o incidente, bajo los protocolos aplicables;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LV.</w:t>
      </w:r>
      <w:r w:rsidRPr="00D56EC9">
        <w:rPr>
          <w:rFonts w:ascii="Arial" w:eastAsia="Calibri" w:hAnsi="Arial" w:cs="Arial"/>
        </w:rPr>
        <w:tab/>
        <w:t>Coordinar los trabajos de las Dirección Administrativa y la Dirección Operativa en las funciones de Planificación, Operaciones, Logística, Administración y Finanzas;</w:t>
      </w:r>
    </w:p>
    <w:p w:rsidR="00987542" w:rsidRDefault="00987542" w:rsidP="00987542">
      <w:pPr>
        <w:spacing w:after="160"/>
        <w:ind w:right="49"/>
        <w:jc w:val="both"/>
        <w:rPr>
          <w:rFonts w:ascii="Arial" w:eastAsia="Calibri" w:hAnsi="Arial" w:cs="Arial"/>
        </w:rPr>
      </w:pPr>
      <w:r w:rsidRPr="00D56EC9">
        <w:rPr>
          <w:rFonts w:ascii="Arial" w:eastAsia="Calibri" w:hAnsi="Arial" w:cs="Arial"/>
        </w:rPr>
        <w:t>LVI.</w:t>
      </w:r>
      <w:r w:rsidRPr="00D56EC9">
        <w:rPr>
          <w:rFonts w:ascii="Arial" w:eastAsia="Calibri" w:hAnsi="Arial" w:cs="Arial"/>
        </w:rPr>
        <w:tab/>
        <w:t>Activar el grupo de búsqueda y rescate urbano por sus siglas en inglés (USAR San Pedro Tlaquepaque) para participar ante una emergencia de carácter Local, Regional, Nacional o Internacional;</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LVII.</w:t>
      </w:r>
      <w:r w:rsidRPr="00D56EC9">
        <w:rPr>
          <w:rFonts w:ascii="Arial" w:eastAsia="Calibri" w:hAnsi="Arial" w:cs="Arial"/>
        </w:rPr>
        <w:tab/>
        <w:t>Participar en la planeación y coordinación de la delimitación municipal de riesgos, y en caso necesario, intervenir de manera intermunicipal con apoyo en servicios de emergencia;</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LVIII.</w:t>
      </w:r>
      <w:r w:rsidRPr="00D56EC9">
        <w:rPr>
          <w:rFonts w:ascii="Arial" w:eastAsia="Calibri" w:hAnsi="Arial" w:cs="Arial"/>
        </w:rPr>
        <w:tab/>
        <w:t>Brindar asesoría en materia de Protección Civil, Administración y Prevención de Emergencias;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LIX.</w:t>
      </w:r>
      <w:r w:rsidRPr="00D56EC9">
        <w:rPr>
          <w:rFonts w:ascii="Arial" w:eastAsia="Calibri" w:hAnsi="Arial" w:cs="Arial"/>
        </w:rPr>
        <w:tab/>
        <w:t>Coordinar los procesos y procedimientos de administración y operación que atiende la Coordinación General para sus funciones;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LX.</w:t>
      </w:r>
      <w:r w:rsidRPr="00D56EC9">
        <w:rPr>
          <w:rFonts w:ascii="Arial" w:eastAsia="Calibri" w:hAnsi="Arial" w:cs="Arial"/>
        </w:rPr>
        <w:tab/>
        <w:t>Las demás que establezca el presente ordenamiento y demás disposiciones aplicables.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b/>
        </w:rPr>
        <w:t xml:space="preserve">Artículo 193.- </w:t>
      </w:r>
      <w:r w:rsidRPr="00D56EC9">
        <w:rPr>
          <w:rFonts w:ascii="Arial" w:eastAsia="Calibri" w:hAnsi="Arial" w:cs="Arial"/>
        </w:rPr>
        <w:t>La Coordinación General de Protección Civil y Bomberos para el desarrollo de sus funciones y de conformidad a lo establecido por el presente reglamento, así como lo estipulado por los manuales operativos y de organización de cada dependencia, tendrá a su cargo de manera enunciativa más no limitativa, las siguientes dependencias: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I. Dirección Administrativa. Encargada de administrar los recursos materiales, humanos y financieros con los que cuenta la Coordinación General de Protección Civil y Bomberos, a través de las relaciones internas o externas dentro del municipio para la consecución de los objetivos de la dependencia; así como coordinarse con la Dirección Operativa con el ejercicio de sus funciones y ésta misma de manera general como responsable de la planificación, organización, dirección y control de las gestiones necesarias de la institución.</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 xml:space="preserve">Son atribuciones de la Dirección Administrativa las siguientes: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u)</w:t>
      </w:r>
      <w:r w:rsidRPr="00D56EC9">
        <w:rPr>
          <w:rFonts w:ascii="Arial" w:eastAsia="Calibri" w:hAnsi="Arial" w:cs="Arial"/>
        </w:rPr>
        <w:tab/>
        <w:t>Realizar la planeación y proyección de un sistema administrativo que cumpla con las necesidades generales de la Coordinación General de Protección Civil y Bomberos;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v)</w:t>
      </w:r>
      <w:r w:rsidRPr="00D56EC9">
        <w:rPr>
          <w:rFonts w:ascii="Arial" w:eastAsia="Calibri" w:hAnsi="Arial" w:cs="Arial"/>
        </w:rPr>
        <w:tab/>
        <w:t>Coadyuvar con las dependencias competentes del ayuntamiento, para ejecutar las acciones administrativas para el logro de los objetivos de la dependencia;</w:t>
      </w:r>
    </w:p>
    <w:p w:rsidR="00987542" w:rsidRDefault="00987542" w:rsidP="00987542">
      <w:pPr>
        <w:spacing w:after="160"/>
        <w:ind w:right="49"/>
        <w:jc w:val="both"/>
        <w:rPr>
          <w:rFonts w:ascii="Arial" w:eastAsia="Calibri" w:hAnsi="Arial" w:cs="Arial"/>
        </w:rPr>
      </w:pPr>
      <w:r w:rsidRPr="00D56EC9">
        <w:rPr>
          <w:rFonts w:ascii="Arial" w:eastAsia="Calibri" w:hAnsi="Arial" w:cs="Arial"/>
        </w:rPr>
        <w:t>w)</w:t>
      </w:r>
      <w:r w:rsidRPr="00D56EC9">
        <w:rPr>
          <w:rFonts w:ascii="Arial" w:eastAsia="Calibri" w:hAnsi="Arial" w:cs="Arial"/>
        </w:rPr>
        <w:tab/>
        <w:t>Trabajar en la gestión de recursos y en la aplicación de los procesos correspondientes en caso de una emergencia y/o desastre, en conjunto con los gobiernos estatales y municipales, el Coordinador General de Protección Civil y Bomberos y el Director Operativo;</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w:t>
      </w:r>
      <w:r w:rsidRPr="00D56EC9">
        <w:rPr>
          <w:rFonts w:ascii="Arial" w:eastAsia="Calibri" w:hAnsi="Arial" w:cs="Arial"/>
        </w:rPr>
        <w:tab/>
        <w:t>Coordinar y establecer las estrategias generales de actuación, logística y planeación necesarias para el cumplimiento del programa municipal de protección civil;</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y)</w:t>
      </w:r>
      <w:r w:rsidRPr="00D56EC9">
        <w:rPr>
          <w:rFonts w:ascii="Arial" w:eastAsia="Calibri" w:hAnsi="Arial" w:cs="Arial"/>
        </w:rPr>
        <w:tab/>
        <w:t>Coordinar y realizar las gestiones necesarias para alinear los planes, programas y acciones en materia de protección civil con el plan municipal de desarrollo y las políticas públicas municipales;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z)</w:t>
      </w:r>
      <w:r w:rsidRPr="00D56EC9">
        <w:rPr>
          <w:rFonts w:ascii="Arial" w:eastAsia="Calibri" w:hAnsi="Arial" w:cs="Arial"/>
        </w:rPr>
        <w:tab/>
        <w:t>Realizar las gestiones administrativas de los recursos jurídicos de la Coordinación General de Protección Civil y Bomberos;</w:t>
      </w:r>
    </w:p>
    <w:p w:rsidR="00987542" w:rsidRPr="00D56EC9" w:rsidRDefault="00987542" w:rsidP="00987542">
      <w:pPr>
        <w:spacing w:after="160"/>
        <w:ind w:right="49"/>
        <w:jc w:val="both"/>
        <w:rPr>
          <w:rFonts w:ascii="Arial" w:eastAsia="Calibri" w:hAnsi="Arial" w:cs="Arial"/>
        </w:rPr>
      </w:pPr>
      <w:proofErr w:type="spellStart"/>
      <w:proofErr w:type="gramStart"/>
      <w:r w:rsidRPr="00D56EC9">
        <w:rPr>
          <w:rFonts w:ascii="Arial" w:eastAsia="Calibri" w:hAnsi="Arial" w:cs="Arial"/>
        </w:rPr>
        <w:t>aa</w:t>
      </w:r>
      <w:proofErr w:type="spellEnd"/>
      <w:proofErr w:type="gramEnd"/>
      <w:r w:rsidRPr="00D56EC9">
        <w:rPr>
          <w:rFonts w:ascii="Arial" w:eastAsia="Calibri" w:hAnsi="Arial" w:cs="Arial"/>
        </w:rPr>
        <w:t>)</w:t>
      </w:r>
      <w:r w:rsidRPr="00D56EC9">
        <w:rPr>
          <w:rFonts w:ascii="Arial" w:eastAsia="Calibri" w:hAnsi="Arial" w:cs="Arial"/>
        </w:rPr>
        <w:tab/>
        <w:t>Realizar las gestiones administrativas de los recursos humanos de la Coordinación General de Protección Civil y Bomberos.</w:t>
      </w:r>
    </w:p>
    <w:p w:rsidR="00987542" w:rsidRPr="00D56EC9" w:rsidRDefault="00987542" w:rsidP="00987542">
      <w:pPr>
        <w:spacing w:after="160"/>
        <w:ind w:right="49"/>
        <w:jc w:val="both"/>
        <w:rPr>
          <w:rFonts w:ascii="Arial" w:eastAsia="Calibri" w:hAnsi="Arial" w:cs="Arial"/>
        </w:rPr>
      </w:pPr>
      <w:proofErr w:type="spellStart"/>
      <w:proofErr w:type="gramStart"/>
      <w:r w:rsidRPr="00D56EC9">
        <w:rPr>
          <w:rFonts w:ascii="Arial" w:eastAsia="Calibri" w:hAnsi="Arial" w:cs="Arial"/>
        </w:rPr>
        <w:t>bb</w:t>
      </w:r>
      <w:proofErr w:type="spellEnd"/>
      <w:proofErr w:type="gramEnd"/>
      <w:r w:rsidRPr="00D56EC9">
        <w:rPr>
          <w:rFonts w:ascii="Arial" w:eastAsia="Calibri" w:hAnsi="Arial" w:cs="Arial"/>
        </w:rPr>
        <w:t>)</w:t>
      </w:r>
      <w:r w:rsidRPr="00D56EC9">
        <w:rPr>
          <w:rFonts w:ascii="Arial" w:eastAsia="Calibri" w:hAnsi="Arial" w:cs="Arial"/>
        </w:rPr>
        <w:tab/>
        <w:t>Realizar las gestiones administrativas de los recursos financieros de la Coordinación General de Protección Civil y Bomberos;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cc)</w:t>
      </w:r>
      <w:r w:rsidRPr="00D56EC9">
        <w:rPr>
          <w:rFonts w:ascii="Arial" w:eastAsia="Calibri" w:hAnsi="Arial" w:cs="Arial"/>
        </w:rPr>
        <w:tab/>
        <w:t>Realizar las gestiones administrativas de los recursos materiales y servicios de la Coordinación General de Protección Civil y Bomberos;</w:t>
      </w:r>
    </w:p>
    <w:p w:rsidR="00987542" w:rsidRPr="00D56EC9" w:rsidRDefault="00987542" w:rsidP="00987542">
      <w:pPr>
        <w:spacing w:after="160"/>
        <w:ind w:right="49"/>
        <w:jc w:val="both"/>
        <w:rPr>
          <w:rFonts w:ascii="Arial" w:eastAsia="Calibri" w:hAnsi="Arial" w:cs="Arial"/>
        </w:rPr>
      </w:pPr>
      <w:proofErr w:type="spellStart"/>
      <w:proofErr w:type="gramStart"/>
      <w:r w:rsidRPr="00D56EC9">
        <w:rPr>
          <w:rFonts w:ascii="Arial" w:eastAsia="Calibri" w:hAnsi="Arial" w:cs="Arial"/>
        </w:rPr>
        <w:t>dd</w:t>
      </w:r>
      <w:proofErr w:type="spellEnd"/>
      <w:proofErr w:type="gramEnd"/>
      <w:r w:rsidRPr="00D56EC9">
        <w:rPr>
          <w:rFonts w:ascii="Arial" w:eastAsia="Calibri" w:hAnsi="Arial" w:cs="Arial"/>
        </w:rPr>
        <w:t>)</w:t>
      </w:r>
      <w:r w:rsidRPr="00D56EC9">
        <w:rPr>
          <w:rFonts w:ascii="Arial" w:eastAsia="Calibri" w:hAnsi="Arial" w:cs="Arial"/>
        </w:rPr>
        <w:tab/>
        <w:t>Coordinar y administrar la evaluación de los programas y planes de la dependencia, a través de acciones de seguimiento para el buen desempeño de la misma;</w:t>
      </w:r>
    </w:p>
    <w:p w:rsidR="00987542" w:rsidRPr="00D56EC9" w:rsidRDefault="00987542" w:rsidP="00987542">
      <w:pPr>
        <w:spacing w:after="160"/>
        <w:ind w:right="49"/>
        <w:jc w:val="both"/>
        <w:rPr>
          <w:rFonts w:ascii="Arial" w:eastAsia="Calibri" w:hAnsi="Arial" w:cs="Arial"/>
        </w:rPr>
      </w:pPr>
      <w:proofErr w:type="spellStart"/>
      <w:proofErr w:type="gramStart"/>
      <w:r w:rsidRPr="00D56EC9">
        <w:rPr>
          <w:rFonts w:ascii="Arial" w:eastAsia="Calibri" w:hAnsi="Arial" w:cs="Arial"/>
        </w:rPr>
        <w:t>ee</w:t>
      </w:r>
      <w:proofErr w:type="spellEnd"/>
      <w:proofErr w:type="gramEnd"/>
      <w:r w:rsidRPr="00D56EC9">
        <w:rPr>
          <w:rFonts w:ascii="Arial" w:eastAsia="Calibri" w:hAnsi="Arial" w:cs="Arial"/>
        </w:rPr>
        <w:t>)</w:t>
      </w:r>
      <w:r w:rsidRPr="00D56EC9">
        <w:rPr>
          <w:rFonts w:ascii="Arial" w:eastAsia="Calibri" w:hAnsi="Arial" w:cs="Arial"/>
        </w:rPr>
        <w:tab/>
        <w:t>Colaborar y/o coordinar todas las actividades que aplican dentro de la operatividad de esta Coordinación General y que es parte de la administración;</w:t>
      </w:r>
    </w:p>
    <w:p w:rsidR="00987542" w:rsidRPr="00D56EC9" w:rsidRDefault="00987542" w:rsidP="00987542">
      <w:pPr>
        <w:spacing w:after="160"/>
        <w:ind w:right="49"/>
        <w:jc w:val="both"/>
        <w:rPr>
          <w:rFonts w:ascii="Arial" w:eastAsia="Calibri" w:hAnsi="Arial" w:cs="Arial"/>
        </w:rPr>
      </w:pPr>
      <w:proofErr w:type="spellStart"/>
      <w:proofErr w:type="gramStart"/>
      <w:r w:rsidRPr="00D56EC9">
        <w:rPr>
          <w:rFonts w:ascii="Arial" w:eastAsia="Calibri" w:hAnsi="Arial" w:cs="Arial"/>
        </w:rPr>
        <w:t>ff</w:t>
      </w:r>
      <w:proofErr w:type="spellEnd"/>
      <w:proofErr w:type="gramEnd"/>
      <w:r w:rsidRPr="00D56EC9">
        <w:rPr>
          <w:rFonts w:ascii="Arial" w:eastAsia="Calibri" w:hAnsi="Arial" w:cs="Arial"/>
        </w:rPr>
        <w:t>)</w:t>
      </w:r>
      <w:r w:rsidRPr="00D56EC9">
        <w:rPr>
          <w:rFonts w:ascii="Arial" w:eastAsia="Calibri" w:hAnsi="Arial" w:cs="Arial"/>
        </w:rPr>
        <w:tab/>
        <w:t>Establecer y aplicar los mecanismos de coordinación con otras dependencias, para la ejecución de los proyectos;</w:t>
      </w:r>
    </w:p>
    <w:p w:rsidR="00987542" w:rsidRPr="00D56EC9" w:rsidRDefault="00987542" w:rsidP="00987542">
      <w:pPr>
        <w:spacing w:after="160"/>
        <w:ind w:right="49"/>
        <w:jc w:val="both"/>
        <w:rPr>
          <w:rFonts w:ascii="Arial" w:eastAsia="Calibri" w:hAnsi="Arial" w:cs="Arial"/>
        </w:rPr>
      </w:pPr>
      <w:proofErr w:type="spellStart"/>
      <w:proofErr w:type="gramStart"/>
      <w:r w:rsidRPr="00D56EC9">
        <w:rPr>
          <w:rFonts w:ascii="Arial" w:eastAsia="Calibri" w:hAnsi="Arial" w:cs="Arial"/>
        </w:rPr>
        <w:t>gg</w:t>
      </w:r>
      <w:proofErr w:type="spellEnd"/>
      <w:proofErr w:type="gramEnd"/>
      <w:r w:rsidRPr="00D56EC9">
        <w:rPr>
          <w:rFonts w:ascii="Arial" w:eastAsia="Calibri" w:hAnsi="Arial" w:cs="Arial"/>
        </w:rPr>
        <w:t>)</w:t>
      </w:r>
      <w:r w:rsidRPr="00D56EC9">
        <w:rPr>
          <w:rFonts w:ascii="Arial" w:eastAsia="Calibri" w:hAnsi="Arial" w:cs="Arial"/>
        </w:rPr>
        <w:tab/>
        <w:t>Administrar de manera eficiente los recursos humanos, financieros y materiales asignados a la dependencia y cumplimentar todas las obligaciones establecidas en la normatividad de responsabilidades administrativas y de entrega-recepción;</w:t>
      </w:r>
    </w:p>
    <w:p w:rsidR="00987542" w:rsidRPr="00D56EC9" w:rsidRDefault="00987542" w:rsidP="00987542">
      <w:pPr>
        <w:spacing w:after="160"/>
        <w:ind w:right="49"/>
        <w:jc w:val="both"/>
        <w:rPr>
          <w:rFonts w:ascii="Arial" w:eastAsia="Calibri" w:hAnsi="Arial" w:cs="Arial"/>
        </w:rPr>
      </w:pPr>
      <w:proofErr w:type="spellStart"/>
      <w:proofErr w:type="gramStart"/>
      <w:r w:rsidRPr="00D56EC9">
        <w:rPr>
          <w:rFonts w:ascii="Arial" w:eastAsia="Calibri" w:hAnsi="Arial" w:cs="Arial"/>
        </w:rPr>
        <w:t>hh</w:t>
      </w:r>
      <w:proofErr w:type="spellEnd"/>
      <w:proofErr w:type="gramEnd"/>
      <w:r w:rsidRPr="00D56EC9">
        <w:rPr>
          <w:rFonts w:ascii="Arial" w:eastAsia="Calibri" w:hAnsi="Arial" w:cs="Arial"/>
        </w:rPr>
        <w:t>)</w:t>
      </w:r>
      <w:r w:rsidRPr="00D56EC9">
        <w:rPr>
          <w:rFonts w:ascii="Arial" w:eastAsia="Calibri" w:hAnsi="Arial" w:cs="Arial"/>
        </w:rPr>
        <w:tab/>
        <w:t xml:space="preserve">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ii)</w:t>
      </w:r>
      <w:r w:rsidRPr="00D56EC9">
        <w:rPr>
          <w:rFonts w:ascii="Arial" w:eastAsia="Calibri" w:hAnsi="Arial" w:cs="Arial"/>
        </w:rPr>
        <w:tab/>
        <w:t>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w:t>
      </w:r>
    </w:p>
    <w:p w:rsidR="00987542" w:rsidRPr="00D56EC9" w:rsidRDefault="00987542" w:rsidP="00987542">
      <w:pPr>
        <w:spacing w:after="160"/>
        <w:ind w:right="49"/>
        <w:jc w:val="both"/>
        <w:rPr>
          <w:rFonts w:ascii="Arial" w:eastAsia="Calibri" w:hAnsi="Arial" w:cs="Arial"/>
        </w:rPr>
      </w:pPr>
      <w:proofErr w:type="spellStart"/>
      <w:proofErr w:type="gramStart"/>
      <w:r w:rsidRPr="00D56EC9">
        <w:rPr>
          <w:rFonts w:ascii="Arial" w:eastAsia="Calibri" w:hAnsi="Arial" w:cs="Arial"/>
        </w:rPr>
        <w:t>jj</w:t>
      </w:r>
      <w:proofErr w:type="spellEnd"/>
      <w:proofErr w:type="gramEnd"/>
      <w:r w:rsidRPr="00D56EC9">
        <w:rPr>
          <w:rFonts w:ascii="Arial" w:eastAsia="Calibri" w:hAnsi="Arial" w:cs="Arial"/>
        </w:rPr>
        <w:t>)</w:t>
      </w:r>
      <w:r w:rsidRPr="00D56EC9">
        <w:rPr>
          <w:rFonts w:ascii="Arial" w:eastAsia="Calibri" w:hAnsi="Arial" w:cs="Arial"/>
        </w:rPr>
        <w:tab/>
        <w:t>Elaborar, presentar y ejecutar los programas operativos anuales de su dependencia e informar sobre su cumplimiento a través de los informes trimestrales;</w:t>
      </w:r>
    </w:p>
    <w:p w:rsidR="00987542" w:rsidRPr="00D56EC9" w:rsidRDefault="00987542" w:rsidP="00987542">
      <w:pPr>
        <w:spacing w:after="160"/>
        <w:ind w:right="49"/>
        <w:jc w:val="both"/>
        <w:rPr>
          <w:rFonts w:ascii="Arial" w:eastAsia="Calibri" w:hAnsi="Arial" w:cs="Arial"/>
        </w:rPr>
      </w:pPr>
      <w:proofErr w:type="spellStart"/>
      <w:r w:rsidRPr="00D56EC9">
        <w:rPr>
          <w:rFonts w:ascii="Arial" w:eastAsia="Calibri" w:hAnsi="Arial" w:cs="Arial"/>
        </w:rPr>
        <w:t>kk</w:t>
      </w:r>
      <w:proofErr w:type="spellEnd"/>
      <w:r w:rsidRPr="00D56EC9">
        <w:rPr>
          <w:rFonts w:ascii="Arial" w:eastAsia="Calibri" w:hAnsi="Arial" w:cs="Arial"/>
        </w:rPr>
        <w:t>)</w:t>
      </w:r>
      <w:r w:rsidRPr="00D56EC9">
        <w:rPr>
          <w:rFonts w:ascii="Arial" w:eastAsia="Calibri" w:hAnsi="Arial" w:cs="Arial"/>
        </w:rPr>
        <w:tab/>
        <w:t xml:space="preserve">Informar a la Coordinación General de Protección Civil y Bomberos, sobre los avances de sus actividades y los resultados estadísticos que permitan medir el cumplimiento de sus objetivos, en los términos y condiciones que le sean indicados;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ll)</w:t>
      </w:r>
      <w:r w:rsidRPr="00D56EC9">
        <w:rPr>
          <w:rFonts w:ascii="Arial" w:eastAsia="Calibri" w:hAnsi="Arial" w:cs="Arial"/>
        </w:rPr>
        <w:tab/>
        <w:t xml:space="preserve">Coadyuvar con la Coordinación General de Protección Civil y Bomberos, en todos los programas, proyectos y acciones que le sean encomendados en los términos y tiempos que le sean impuestos y que señale la normatividad aplicable; </w:t>
      </w:r>
    </w:p>
    <w:p w:rsidR="00987542" w:rsidRPr="00D56EC9" w:rsidRDefault="00987542" w:rsidP="00987542">
      <w:pPr>
        <w:spacing w:after="160"/>
        <w:ind w:right="49"/>
        <w:jc w:val="both"/>
        <w:rPr>
          <w:rFonts w:ascii="Arial" w:eastAsia="Calibri" w:hAnsi="Arial" w:cs="Arial"/>
        </w:rPr>
      </w:pPr>
      <w:proofErr w:type="gramStart"/>
      <w:r w:rsidRPr="00D56EC9">
        <w:rPr>
          <w:rFonts w:ascii="Arial" w:eastAsia="Calibri" w:hAnsi="Arial" w:cs="Arial"/>
        </w:rPr>
        <w:t>mm</w:t>
      </w:r>
      <w:proofErr w:type="gramEnd"/>
      <w:r w:rsidRPr="00D56EC9">
        <w:rPr>
          <w:rFonts w:ascii="Arial" w:eastAsia="Calibri" w:hAnsi="Arial" w:cs="Arial"/>
        </w:rPr>
        <w:t>)</w:t>
      </w:r>
      <w:r w:rsidRPr="00D56EC9">
        <w:rPr>
          <w:rFonts w:ascii="Arial" w:eastAsia="Calibri" w:hAnsi="Arial" w:cs="Arial"/>
        </w:rPr>
        <w:tab/>
        <w:t>Ejecutar la evaluación del desempeño de su personal, en los términos y condiciones que le sean solicitados;</w:t>
      </w:r>
    </w:p>
    <w:p w:rsidR="00987542" w:rsidRPr="00D56EC9" w:rsidRDefault="00987542" w:rsidP="00987542">
      <w:pPr>
        <w:spacing w:after="160"/>
        <w:ind w:right="49"/>
        <w:jc w:val="both"/>
        <w:rPr>
          <w:rFonts w:ascii="Arial" w:eastAsia="Calibri" w:hAnsi="Arial" w:cs="Arial"/>
        </w:rPr>
      </w:pPr>
      <w:proofErr w:type="spellStart"/>
      <w:proofErr w:type="gramStart"/>
      <w:r w:rsidRPr="00D56EC9">
        <w:rPr>
          <w:rFonts w:ascii="Arial" w:eastAsia="Calibri" w:hAnsi="Arial" w:cs="Arial"/>
        </w:rPr>
        <w:t>nn</w:t>
      </w:r>
      <w:proofErr w:type="spellEnd"/>
      <w:proofErr w:type="gramEnd"/>
      <w:r w:rsidRPr="00D56EC9">
        <w:rPr>
          <w:rFonts w:ascii="Arial" w:eastAsia="Calibri" w:hAnsi="Arial" w:cs="Arial"/>
        </w:rPr>
        <w:t>)</w:t>
      </w:r>
      <w:r w:rsidRPr="00D56EC9">
        <w:rPr>
          <w:rFonts w:ascii="Arial" w:eastAsia="Calibri" w:hAnsi="Arial" w:cs="Arial"/>
        </w:rPr>
        <w:tab/>
        <w:t>Las demás que le determine el Ayuntamiento, la Coordinación General de Protección Civil y Bomberos y la normatividad aplicable;</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Para el ejercicio de sus funciones contará con:</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4.</w:t>
      </w:r>
      <w:r w:rsidRPr="00D56EC9">
        <w:rPr>
          <w:rFonts w:ascii="Arial" w:eastAsia="Calibri" w:hAnsi="Arial" w:cs="Arial"/>
        </w:rPr>
        <w:tab/>
        <w:t>Coordinación Administrativa, integrada por el Área de Planificación, el Área de Logística, el Área de Proyectos y el Área de Políticas Públicas;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5.</w:t>
      </w:r>
      <w:r w:rsidRPr="00D56EC9">
        <w:rPr>
          <w:rFonts w:ascii="Arial" w:eastAsia="Calibri" w:hAnsi="Arial" w:cs="Arial"/>
        </w:rPr>
        <w:tab/>
        <w:t>Jefatura de Gestión Administrativa, integrada por el área de Recursos Jurídicos, el Área de Recursos Humanos, el área de Recursos Financieros, el Área de Recursos Materiales y Servicios;</w:t>
      </w:r>
    </w:p>
    <w:p w:rsidR="00987542" w:rsidRDefault="00987542" w:rsidP="00987542">
      <w:pPr>
        <w:spacing w:after="160"/>
        <w:ind w:right="49"/>
        <w:jc w:val="both"/>
        <w:rPr>
          <w:rFonts w:ascii="Arial" w:eastAsia="Calibri" w:hAnsi="Arial" w:cs="Arial"/>
        </w:rPr>
      </w:pPr>
      <w:r w:rsidRPr="00D56EC9">
        <w:rPr>
          <w:rFonts w:ascii="Arial" w:eastAsia="Calibri" w:hAnsi="Arial" w:cs="Arial"/>
        </w:rPr>
        <w:t>6.</w:t>
      </w:r>
      <w:r w:rsidRPr="00D56EC9">
        <w:rPr>
          <w:rFonts w:ascii="Arial" w:eastAsia="Calibri" w:hAnsi="Arial" w:cs="Arial"/>
        </w:rPr>
        <w:tab/>
        <w:t>Jefatura de Evaluación y Seguimiento;</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II. Dirección Operativa. Encargada de coordinar las funciones operativas de la Coordinación General de Protección Civil y Bomberos de San Pedro Tlaquepaque, para mantener la adecuada operatividad de esta dependencia, así como coordinarse con la Dirección Administrativa para el ejercicio de sus funciones y ésta misma de manera general como responsable de la planificación, organización, dirección y control de las gestiones necesarias para la institución.</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 xml:space="preserve">Son atribuciones de la Dirección Operativa las siguientes: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r)</w:t>
      </w:r>
      <w:r w:rsidRPr="00D56EC9">
        <w:rPr>
          <w:rFonts w:ascii="Arial" w:eastAsia="Calibri" w:hAnsi="Arial" w:cs="Arial"/>
        </w:rPr>
        <w:tab/>
        <w:t>Planear y ejecutar los programas de prevención, auxilio y recuperación o restablecimiento para casos de emergencia o desastre;</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s)</w:t>
      </w:r>
      <w:r w:rsidRPr="00D56EC9">
        <w:rPr>
          <w:rFonts w:ascii="Arial" w:eastAsia="Calibri" w:hAnsi="Arial" w:cs="Arial"/>
        </w:rPr>
        <w:tab/>
        <w:t>Monitorear y analizar los fenómenos perturbadores, revisando las diferentes fuentes de información oficial, generando las estadísticas de su comportamiento, así como de los servicios de prevención, atención y restablecimiento; y evaluar las acciones implementadas de auxilio a la población, antes, durante y después del impacto.</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t)</w:t>
      </w:r>
      <w:r w:rsidRPr="00D56EC9">
        <w:rPr>
          <w:rFonts w:ascii="Arial" w:eastAsia="Calibri" w:hAnsi="Arial" w:cs="Arial"/>
        </w:rPr>
        <w:tab/>
        <w:t>Identificar los riesgos existentes en el municipio, integrando el atlas municipal de riesgos y el fortalecimiento del atlas estatal y nacional;</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u)</w:t>
      </w:r>
      <w:r w:rsidRPr="00D56EC9">
        <w:rPr>
          <w:rFonts w:ascii="Arial" w:eastAsia="Calibri" w:hAnsi="Arial" w:cs="Arial"/>
        </w:rPr>
        <w:tab/>
        <w:t>Coordinar operativos especiales de prevención y auxilio de accidentes y/o emergencias;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v)</w:t>
      </w:r>
      <w:r w:rsidRPr="00D56EC9">
        <w:rPr>
          <w:rFonts w:ascii="Arial" w:eastAsia="Calibri" w:hAnsi="Arial" w:cs="Arial"/>
        </w:rPr>
        <w:tab/>
        <w:t>Dirigir y coordinar las acciones operativas y de gestión integral de riesgos;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w)</w:t>
      </w:r>
      <w:r w:rsidRPr="00D56EC9">
        <w:rPr>
          <w:rFonts w:ascii="Arial" w:eastAsia="Calibri" w:hAnsi="Arial" w:cs="Arial"/>
        </w:rPr>
        <w:tab/>
        <w:t>Coordinar la intercomunicación de las áreas de cabina de las demás bases, para el registro de los sucesos relevantes en materia de protección civil, emitir las alertas y recomendaciones a la ciudadanía;</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w:t>
      </w:r>
      <w:r w:rsidRPr="00D56EC9">
        <w:rPr>
          <w:rFonts w:ascii="Arial" w:eastAsia="Calibri" w:hAnsi="Arial" w:cs="Arial"/>
        </w:rPr>
        <w:tab/>
        <w:t>Dar a conocer a la población los diferentes planes operativos preventivos, sus acciones de atención de emergencias antes, durante y después de una emergencia a través de los medios de comunicación;</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y)</w:t>
      </w:r>
      <w:r w:rsidRPr="00D56EC9">
        <w:rPr>
          <w:rFonts w:ascii="Arial" w:eastAsia="Calibri" w:hAnsi="Arial" w:cs="Arial"/>
        </w:rPr>
        <w:tab/>
        <w:t>Identificar y mantener actualizado el catálogo de riesgos en el municipio mediante la el análisis de información y las visitas domiciliarias de inspección a empresas, organismos y/o transportes, evaluando las medidas de seguridad en instalaciones, equipos y en el manejo de materiales peligrosos; verificando el cumplimiento de la normatividad en la materia;</w:t>
      </w:r>
    </w:p>
    <w:p w:rsidR="00987542" w:rsidRDefault="00987542" w:rsidP="00987542">
      <w:pPr>
        <w:spacing w:after="160"/>
        <w:ind w:right="49"/>
        <w:jc w:val="both"/>
        <w:rPr>
          <w:rFonts w:ascii="Arial" w:eastAsia="Calibri" w:hAnsi="Arial" w:cs="Arial"/>
        </w:rPr>
      </w:pPr>
      <w:r w:rsidRPr="00D56EC9">
        <w:rPr>
          <w:rFonts w:ascii="Arial" w:eastAsia="Calibri" w:hAnsi="Arial" w:cs="Arial"/>
        </w:rPr>
        <w:t>z)</w:t>
      </w:r>
      <w:r w:rsidRPr="00D56EC9">
        <w:rPr>
          <w:rFonts w:ascii="Arial" w:eastAsia="Calibri" w:hAnsi="Arial" w:cs="Arial"/>
        </w:rPr>
        <w:tab/>
        <w:t>Dictaminar y verificar en campo los estudios de riesgos de empresas o particulares que lo soliciten, Evaluar y dictaminar los programas internos de protección civil;</w:t>
      </w:r>
    </w:p>
    <w:p w:rsidR="00987542" w:rsidRPr="00D56EC9" w:rsidRDefault="00987542" w:rsidP="00987542">
      <w:pPr>
        <w:spacing w:after="160"/>
        <w:ind w:right="49"/>
        <w:jc w:val="both"/>
        <w:rPr>
          <w:rFonts w:ascii="Arial" w:eastAsia="Calibri" w:hAnsi="Arial" w:cs="Arial"/>
        </w:rPr>
      </w:pPr>
      <w:proofErr w:type="spellStart"/>
      <w:proofErr w:type="gramStart"/>
      <w:r w:rsidRPr="00D56EC9">
        <w:rPr>
          <w:rFonts w:ascii="Arial" w:eastAsia="Calibri" w:hAnsi="Arial" w:cs="Arial"/>
        </w:rPr>
        <w:t>aa</w:t>
      </w:r>
      <w:proofErr w:type="spellEnd"/>
      <w:proofErr w:type="gramEnd"/>
      <w:r w:rsidRPr="00D56EC9">
        <w:rPr>
          <w:rFonts w:ascii="Arial" w:eastAsia="Calibri" w:hAnsi="Arial" w:cs="Arial"/>
        </w:rPr>
        <w:t>)</w:t>
      </w:r>
      <w:r w:rsidRPr="00D56EC9">
        <w:rPr>
          <w:rFonts w:ascii="Arial" w:eastAsia="Calibri" w:hAnsi="Arial" w:cs="Arial"/>
        </w:rPr>
        <w:tab/>
        <w:t>Evaluar y expedir los registros para empresas que manejan, almacenan, transportan o venden materiales peligrosos, así como de consultores y capacitadores acreditados por la Unidad Estatal de Protección Civil y Bomberos, para brindar sus servicios;</w:t>
      </w:r>
    </w:p>
    <w:p w:rsidR="00987542" w:rsidRPr="00D56EC9" w:rsidRDefault="00987542" w:rsidP="00987542">
      <w:pPr>
        <w:spacing w:after="160"/>
        <w:ind w:right="49"/>
        <w:jc w:val="both"/>
        <w:rPr>
          <w:rFonts w:ascii="Arial" w:eastAsia="Calibri" w:hAnsi="Arial" w:cs="Arial"/>
        </w:rPr>
      </w:pPr>
      <w:proofErr w:type="spellStart"/>
      <w:proofErr w:type="gramStart"/>
      <w:r w:rsidRPr="00D56EC9">
        <w:rPr>
          <w:rFonts w:ascii="Arial" w:eastAsia="Calibri" w:hAnsi="Arial" w:cs="Arial"/>
        </w:rPr>
        <w:t>bb</w:t>
      </w:r>
      <w:proofErr w:type="spellEnd"/>
      <w:proofErr w:type="gramEnd"/>
      <w:r w:rsidRPr="00D56EC9">
        <w:rPr>
          <w:rFonts w:ascii="Arial" w:eastAsia="Calibri" w:hAnsi="Arial" w:cs="Arial"/>
        </w:rPr>
        <w:t>)</w:t>
      </w:r>
      <w:r w:rsidRPr="00D56EC9">
        <w:rPr>
          <w:rFonts w:ascii="Arial" w:eastAsia="Calibri" w:hAnsi="Arial" w:cs="Arial"/>
        </w:rPr>
        <w:tab/>
        <w:t>Disponer que se integren las unidades internas de las dependencias y organismos de la administración pública municipal y vigilar su operación.</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cc)</w:t>
      </w:r>
      <w:r w:rsidRPr="00D56EC9">
        <w:rPr>
          <w:rFonts w:ascii="Arial" w:eastAsia="Calibri" w:hAnsi="Arial" w:cs="Arial"/>
        </w:rPr>
        <w:tab/>
        <w:t>Diseñar y ejecutar programas de capacitación para los sectores público, privado y social, en materia de protección civil, promoviendo y difundiendo la cultura de la protección civil y de la autoprotección, así como la organización de simulacros y actividades que sensibilicen a la ciudadanía de conformidad a la ley de protección civil;</w:t>
      </w:r>
    </w:p>
    <w:p w:rsidR="00987542" w:rsidRPr="00D56EC9" w:rsidRDefault="00987542" w:rsidP="00987542">
      <w:pPr>
        <w:spacing w:after="160"/>
        <w:ind w:right="49"/>
        <w:jc w:val="both"/>
        <w:rPr>
          <w:rFonts w:ascii="Arial" w:eastAsia="Calibri" w:hAnsi="Arial" w:cs="Arial"/>
        </w:rPr>
      </w:pPr>
      <w:proofErr w:type="spellStart"/>
      <w:proofErr w:type="gramStart"/>
      <w:r w:rsidRPr="00D56EC9">
        <w:rPr>
          <w:rFonts w:ascii="Arial" w:eastAsia="Calibri" w:hAnsi="Arial" w:cs="Arial"/>
        </w:rPr>
        <w:t>dd</w:t>
      </w:r>
      <w:proofErr w:type="spellEnd"/>
      <w:proofErr w:type="gramEnd"/>
      <w:r w:rsidRPr="00D56EC9">
        <w:rPr>
          <w:rFonts w:ascii="Arial" w:eastAsia="Calibri" w:hAnsi="Arial" w:cs="Arial"/>
        </w:rPr>
        <w:t>)</w:t>
      </w:r>
      <w:r w:rsidRPr="00D56EC9">
        <w:rPr>
          <w:rFonts w:ascii="Arial" w:eastAsia="Calibri" w:hAnsi="Arial" w:cs="Arial"/>
        </w:rPr>
        <w:tab/>
        <w:t>Desarrollar programas de capacitación y profesionalización del personal operativo y administrativo de la dependencia;</w:t>
      </w:r>
    </w:p>
    <w:p w:rsidR="00987542" w:rsidRPr="00D56EC9" w:rsidRDefault="00987542" w:rsidP="00987542">
      <w:pPr>
        <w:spacing w:after="160"/>
        <w:ind w:right="49"/>
        <w:jc w:val="both"/>
        <w:rPr>
          <w:rFonts w:ascii="Arial" w:eastAsia="Calibri" w:hAnsi="Arial" w:cs="Arial"/>
        </w:rPr>
      </w:pPr>
      <w:proofErr w:type="spellStart"/>
      <w:proofErr w:type="gramStart"/>
      <w:r w:rsidRPr="00D56EC9">
        <w:rPr>
          <w:rFonts w:ascii="Arial" w:eastAsia="Calibri" w:hAnsi="Arial" w:cs="Arial"/>
        </w:rPr>
        <w:t>ee</w:t>
      </w:r>
      <w:proofErr w:type="spellEnd"/>
      <w:proofErr w:type="gramEnd"/>
      <w:r w:rsidRPr="00D56EC9">
        <w:rPr>
          <w:rFonts w:ascii="Arial" w:eastAsia="Calibri" w:hAnsi="Arial" w:cs="Arial"/>
        </w:rPr>
        <w:t>)</w:t>
      </w:r>
      <w:r w:rsidRPr="00D56EC9">
        <w:rPr>
          <w:rFonts w:ascii="Arial" w:eastAsia="Calibri" w:hAnsi="Arial" w:cs="Arial"/>
        </w:rPr>
        <w:tab/>
        <w:t>Elaborar, presentar y ejecutar los programas operativos anuales de su dependencia e informar sobre su cumplimiento a través de los informes trimestrales;</w:t>
      </w:r>
    </w:p>
    <w:p w:rsidR="00987542" w:rsidRPr="00D56EC9" w:rsidRDefault="00987542" w:rsidP="00987542">
      <w:pPr>
        <w:spacing w:after="160"/>
        <w:ind w:right="49"/>
        <w:jc w:val="both"/>
        <w:rPr>
          <w:rFonts w:ascii="Arial" w:eastAsia="Calibri" w:hAnsi="Arial" w:cs="Arial"/>
        </w:rPr>
      </w:pPr>
      <w:proofErr w:type="spellStart"/>
      <w:r w:rsidRPr="00D56EC9">
        <w:rPr>
          <w:rFonts w:ascii="Arial" w:eastAsia="Calibri" w:hAnsi="Arial" w:cs="Arial"/>
        </w:rPr>
        <w:t>ff</w:t>
      </w:r>
      <w:proofErr w:type="spellEnd"/>
      <w:r w:rsidRPr="00D56EC9">
        <w:rPr>
          <w:rFonts w:ascii="Arial" w:eastAsia="Calibri" w:hAnsi="Arial" w:cs="Arial"/>
        </w:rPr>
        <w:t>)</w:t>
      </w:r>
      <w:r w:rsidRPr="00D56EC9">
        <w:rPr>
          <w:rFonts w:ascii="Arial" w:eastAsia="Calibri" w:hAnsi="Arial" w:cs="Arial"/>
        </w:rPr>
        <w:tab/>
        <w:t xml:space="preserve">Coadyuvar con la Coordinación General de Protección Civil y Bomberos, en todos los programas, proyectos y acciones que le sean encomendados en los términos y tiempos que le sean impuestos y que señale la normatividad aplicable; </w:t>
      </w:r>
    </w:p>
    <w:p w:rsidR="00987542" w:rsidRPr="00D56EC9" w:rsidRDefault="00987542" w:rsidP="00987542">
      <w:pPr>
        <w:spacing w:after="160"/>
        <w:ind w:right="49"/>
        <w:jc w:val="both"/>
        <w:rPr>
          <w:rFonts w:ascii="Arial" w:eastAsia="Calibri" w:hAnsi="Arial" w:cs="Arial"/>
        </w:rPr>
      </w:pPr>
      <w:proofErr w:type="spellStart"/>
      <w:proofErr w:type="gramStart"/>
      <w:r w:rsidRPr="00D56EC9">
        <w:rPr>
          <w:rFonts w:ascii="Arial" w:eastAsia="Calibri" w:hAnsi="Arial" w:cs="Arial"/>
        </w:rPr>
        <w:t>gg</w:t>
      </w:r>
      <w:proofErr w:type="spellEnd"/>
      <w:proofErr w:type="gramEnd"/>
      <w:r w:rsidRPr="00D56EC9">
        <w:rPr>
          <w:rFonts w:ascii="Arial" w:eastAsia="Calibri" w:hAnsi="Arial" w:cs="Arial"/>
        </w:rPr>
        <w:t>)</w:t>
      </w:r>
      <w:r w:rsidRPr="00D56EC9">
        <w:rPr>
          <w:rFonts w:ascii="Arial" w:eastAsia="Calibri" w:hAnsi="Arial" w:cs="Arial"/>
        </w:rPr>
        <w:tab/>
        <w:t>Ejecutar la evaluación del desempeño de su personal, en los términos y condiciones que le sean solicitados;</w:t>
      </w:r>
    </w:p>
    <w:p w:rsidR="00987542" w:rsidRPr="00D56EC9" w:rsidRDefault="00987542" w:rsidP="00987542">
      <w:pPr>
        <w:spacing w:after="160"/>
        <w:ind w:right="49"/>
        <w:jc w:val="both"/>
        <w:rPr>
          <w:rFonts w:ascii="Arial" w:eastAsia="Calibri" w:hAnsi="Arial" w:cs="Arial"/>
        </w:rPr>
      </w:pPr>
      <w:proofErr w:type="spellStart"/>
      <w:proofErr w:type="gramStart"/>
      <w:r w:rsidRPr="00D56EC9">
        <w:rPr>
          <w:rFonts w:ascii="Arial" w:eastAsia="Calibri" w:hAnsi="Arial" w:cs="Arial"/>
        </w:rPr>
        <w:t>hh</w:t>
      </w:r>
      <w:proofErr w:type="spellEnd"/>
      <w:proofErr w:type="gramEnd"/>
      <w:r w:rsidRPr="00D56EC9">
        <w:rPr>
          <w:rFonts w:ascii="Arial" w:eastAsia="Calibri" w:hAnsi="Arial" w:cs="Arial"/>
        </w:rPr>
        <w:t>)</w:t>
      </w:r>
      <w:r w:rsidRPr="00D56EC9">
        <w:rPr>
          <w:rFonts w:ascii="Arial" w:eastAsia="Calibri" w:hAnsi="Arial" w:cs="Arial"/>
        </w:rPr>
        <w:tab/>
        <w:t>Las demás que le determine el Ayuntamiento, la Coordinación General de Protección Civil y Bomberos y la normatividad aplicable;</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Para el ejercicio de sus funciones contará con:</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3.</w:t>
      </w:r>
      <w:r w:rsidRPr="00D56EC9">
        <w:rPr>
          <w:rFonts w:ascii="Arial" w:eastAsia="Calibri" w:hAnsi="Arial" w:cs="Arial"/>
        </w:rPr>
        <w:tab/>
        <w:t>Coordinación Operativa: integrada por la Comandancia Operativa, la Comandancia de CECOM22 y la Comandancia USAR Tlaquepaque;</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4.</w:t>
      </w:r>
      <w:r w:rsidRPr="00D56EC9">
        <w:rPr>
          <w:rFonts w:ascii="Arial" w:eastAsia="Calibri" w:hAnsi="Arial" w:cs="Arial"/>
        </w:rPr>
        <w:tab/>
        <w:t xml:space="preserve">Coordinación de Gestión Integral del Riesgo: integrada por la Jefatura de Área de </w:t>
      </w:r>
      <w:proofErr w:type="spellStart"/>
      <w:r w:rsidRPr="00D56EC9">
        <w:rPr>
          <w:rFonts w:ascii="Arial" w:eastAsia="Calibri" w:hAnsi="Arial" w:cs="Arial"/>
        </w:rPr>
        <w:t>Dictaminación</w:t>
      </w:r>
      <w:proofErr w:type="spellEnd"/>
      <w:r w:rsidRPr="00D56EC9">
        <w:rPr>
          <w:rFonts w:ascii="Arial" w:eastAsia="Calibri" w:hAnsi="Arial" w:cs="Arial"/>
        </w:rPr>
        <w:t xml:space="preserve"> e Inspección y la Jefatura de Área de Prevención y </w:t>
      </w:r>
      <w:proofErr w:type="spellStart"/>
      <w:r w:rsidRPr="00D56EC9">
        <w:rPr>
          <w:rFonts w:ascii="Arial" w:eastAsia="Calibri" w:hAnsi="Arial" w:cs="Arial"/>
        </w:rPr>
        <w:t>Dictaminación</w:t>
      </w:r>
      <w:proofErr w:type="spellEnd"/>
      <w:r w:rsidRPr="00D56EC9">
        <w:rPr>
          <w:rFonts w:ascii="Arial" w:eastAsia="Calibri" w:hAnsi="Arial" w:cs="Arial"/>
        </w:rPr>
        <w:t>.</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b/>
        </w:rPr>
        <w:t xml:space="preserve">Artículo201.- </w:t>
      </w:r>
      <w:r w:rsidRPr="00D56EC9">
        <w:rPr>
          <w:rFonts w:ascii="Arial" w:eastAsia="Calibri" w:hAnsi="Arial" w:cs="Arial"/>
        </w:rPr>
        <w:t>La Dirección General Jurídica Municipal es la dependencia encargada de auxiliar y asesorar al Síndico en el ejercicio de sus funciones de carácter técnico jurídico, consultivo y litigioso que se encuentran señaladas en la normatividad aplicable, así como en la atención y seguimiento de cualquier otra cuestión de carácter jurídico en que el Síndico requiera su intervención especializada para cumplir con atribuciones como defensor de los intereses del Municipio.</w:t>
      </w:r>
    </w:p>
    <w:p w:rsidR="00987542" w:rsidRPr="00D56EC9" w:rsidRDefault="00987542" w:rsidP="00987542">
      <w:pPr>
        <w:spacing w:after="160"/>
        <w:ind w:right="49"/>
        <w:jc w:val="both"/>
        <w:rPr>
          <w:rFonts w:ascii="Arial" w:eastAsia="Calibri" w:hAnsi="Arial" w:cs="Arial"/>
        </w:rPr>
      </w:pPr>
      <w:proofErr w:type="gramStart"/>
      <w:r w:rsidRPr="00D56EC9">
        <w:rPr>
          <w:rFonts w:ascii="Arial" w:eastAsia="Calibri" w:hAnsi="Arial" w:cs="Arial"/>
        </w:rPr>
        <w:t>I.</w:t>
      </w:r>
      <w:proofErr w:type="gramEnd"/>
      <w:r w:rsidRPr="00D56EC9">
        <w:rPr>
          <w:rFonts w:ascii="Arial" w:eastAsia="Calibri" w:hAnsi="Arial" w:cs="Arial"/>
        </w:rPr>
        <w:t xml:space="preserve">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 xml:space="preserve"> ……</w:t>
      </w:r>
    </w:p>
    <w:p w:rsidR="00987542" w:rsidRPr="00D56EC9" w:rsidRDefault="00987542" w:rsidP="00987542">
      <w:pPr>
        <w:spacing w:after="160"/>
        <w:ind w:right="49"/>
        <w:jc w:val="both"/>
        <w:rPr>
          <w:rFonts w:ascii="Arial" w:eastAsia="Calibri" w:hAnsi="Arial" w:cs="Arial"/>
        </w:rPr>
      </w:pPr>
      <w:proofErr w:type="gramStart"/>
      <w:r w:rsidRPr="00D56EC9">
        <w:rPr>
          <w:rFonts w:ascii="Arial" w:eastAsia="Calibri" w:hAnsi="Arial" w:cs="Arial"/>
        </w:rPr>
        <w:t>XI.</w:t>
      </w:r>
      <w:proofErr w:type="gramEnd"/>
      <w:r w:rsidRPr="00D56EC9">
        <w:rPr>
          <w:rFonts w:ascii="Arial" w:eastAsia="Calibri" w:hAnsi="Arial" w:cs="Arial"/>
        </w:rPr>
        <w:t xml:space="preserve">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La Dirección General Jurídica depende directamente de la Sindicatura del Ayuntamiento y cuenta con las siguientes dependencias municipales:</w:t>
      </w:r>
    </w:p>
    <w:p w:rsidR="00987542" w:rsidRPr="00D56EC9" w:rsidRDefault="00987542" w:rsidP="00987542">
      <w:pPr>
        <w:spacing w:after="160"/>
        <w:ind w:right="49"/>
        <w:jc w:val="both"/>
        <w:rPr>
          <w:rFonts w:ascii="Arial" w:eastAsia="Calibri" w:hAnsi="Arial" w:cs="Arial"/>
        </w:rPr>
      </w:pPr>
      <w:proofErr w:type="gramStart"/>
      <w:r w:rsidRPr="00D56EC9">
        <w:rPr>
          <w:rFonts w:ascii="Arial" w:eastAsia="Calibri" w:hAnsi="Arial" w:cs="Arial"/>
        </w:rPr>
        <w:t>1.Jefatura</w:t>
      </w:r>
      <w:proofErr w:type="gramEnd"/>
      <w:r w:rsidRPr="00D56EC9">
        <w:rPr>
          <w:rFonts w:ascii="Arial" w:eastAsia="Calibri" w:hAnsi="Arial" w:cs="Arial"/>
        </w:rPr>
        <w:t xml:space="preserve"> de lo Contencioso Administrativo;</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2. Dirección Jurídica de Obras Públicas;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 xml:space="preserve">3. Se Deroga;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4. Jefatura de Siniestros.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b/>
        </w:rPr>
        <w:t xml:space="preserve">Artículo 203.- </w:t>
      </w:r>
      <w:r w:rsidRPr="00D56EC9">
        <w:rPr>
          <w:rFonts w:ascii="Arial" w:eastAsia="Calibri" w:hAnsi="Arial" w:cs="Arial"/>
        </w:rPr>
        <w:t>Derogado</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b/>
        </w:rPr>
        <w:t>Artículo 206.-</w:t>
      </w:r>
      <w:r w:rsidRPr="00D56EC9">
        <w:rPr>
          <w:rFonts w:ascii="Arial" w:eastAsia="Calibri" w:hAnsi="Arial" w:cs="Arial"/>
        </w:rPr>
        <w:t xml:space="preserve">Para efecto de dar cumplimiento a las obligaciones y facultades previstas en la Ley del Gobierno y la Administración Pública Municipal del Estado de Jalisco, la Presidencia Municipal cuenta con las Coordinaciones Generales a cargo de un titular, integrándose por diversas instancias municipales de la siguiente forma: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I. La Coordinación General de Administración e Innovación Gubernamental, integra a las siguientes dependencias municipales: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1. Dirección de Área de Desarrollo Organizacional;</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2. Dirección de Área de Recursos Humanos;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3. Dirección de Área de Proveeduría;</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4. Dirección de Informática e Innovación Gubernamental;</w:t>
      </w:r>
    </w:p>
    <w:p w:rsidR="00987542" w:rsidRDefault="00987542" w:rsidP="00987542">
      <w:pPr>
        <w:spacing w:after="160"/>
        <w:ind w:right="49"/>
        <w:jc w:val="both"/>
        <w:rPr>
          <w:rFonts w:ascii="Arial" w:eastAsia="Calibri" w:hAnsi="Arial" w:cs="Arial"/>
        </w:rPr>
      </w:pPr>
      <w:r w:rsidRPr="00D56EC9">
        <w:rPr>
          <w:rFonts w:ascii="Arial" w:eastAsia="Calibri" w:hAnsi="Arial" w:cs="Arial"/>
        </w:rPr>
        <w:t>5. Derogado;</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6. Derogado;</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7. Derogado;</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8. Jefatura de Relaciones Laborales.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 xml:space="preserve">9. Jefatura de lo Contencioso Laboral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II…</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III…</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IV. La Coordinación General de Desarrollo Económico y Combate a la Desigualdad, integra a las siguientes dependencias: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1. Dirección de Desarrollo Agropecuario;</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 xml:space="preserve">2. Dirección del Centro Histórico.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3. Dirección de Padrón y Licencias.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4. Dirección de Turismo.</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5. Dirección de Fomento Artesanal.</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 xml:space="preserve">6. Dirección de Cultura.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7.- Jefatura de Departamento de Unidad de Cooperativas.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V. La Coordinación General de Construcción de la Comunidad, integra a las siguientes dependencias: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1. Dirección de Educación.</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2. Dirección de Programas de Origen Estatal y Federal.</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3. Dirección de Participación Ciudadana.</w:t>
      </w:r>
      <w:r w:rsidRPr="00D56EC9">
        <w:rPr>
          <w:rFonts w:ascii="Arial" w:eastAsia="Calibri" w:hAnsi="Arial" w:cs="Arial"/>
        </w:rPr>
        <w:tab/>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4. Se deroga y</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5. Dirección General de Servicios Médicos Municipales.</w:t>
      </w:r>
    </w:p>
    <w:p w:rsidR="00987542" w:rsidRPr="00D56EC9" w:rsidRDefault="00987542" w:rsidP="00987542">
      <w:pPr>
        <w:spacing w:after="160"/>
        <w:ind w:right="49"/>
        <w:jc w:val="both"/>
        <w:rPr>
          <w:rFonts w:ascii="Arial" w:eastAsia="Calibri" w:hAnsi="Arial" w:cs="Arial"/>
          <w:b/>
        </w:rPr>
      </w:pPr>
      <w:r w:rsidRPr="00D56EC9">
        <w:rPr>
          <w:rFonts w:ascii="Arial" w:eastAsia="Calibri" w:hAnsi="Arial" w:cs="Arial"/>
          <w:b/>
        </w:rPr>
        <w:t>Artículo209.- La Dirección de Área de Desarrollo Organizacional tiene como funciones las siguientes:</w:t>
      </w:r>
    </w:p>
    <w:p w:rsidR="00987542" w:rsidRPr="00D56EC9" w:rsidRDefault="00987542" w:rsidP="00987542">
      <w:pPr>
        <w:spacing w:after="160"/>
        <w:ind w:right="49"/>
        <w:jc w:val="both"/>
        <w:rPr>
          <w:rFonts w:ascii="Arial" w:eastAsia="Calibri" w:hAnsi="Arial" w:cs="Arial"/>
          <w:b/>
        </w:rPr>
      </w:pPr>
      <w:r w:rsidRPr="00D56EC9">
        <w:rPr>
          <w:rFonts w:ascii="Arial" w:eastAsia="Calibri" w:hAnsi="Arial" w:cs="Arial"/>
          <w:b/>
        </w:rPr>
        <w:t>I al VIII (…)</w:t>
      </w:r>
    </w:p>
    <w:p w:rsidR="00987542" w:rsidRDefault="00987542" w:rsidP="00987542">
      <w:pPr>
        <w:spacing w:after="160"/>
        <w:ind w:right="49"/>
        <w:jc w:val="both"/>
        <w:rPr>
          <w:rFonts w:ascii="Arial" w:eastAsia="Calibri" w:hAnsi="Arial" w:cs="Arial"/>
          <w:b/>
        </w:rPr>
      </w:pPr>
      <w:r w:rsidRPr="00D56EC9">
        <w:rPr>
          <w:rFonts w:ascii="Arial" w:eastAsia="Calibri" w:hAnsi="Arial" w:cs="Arial"/>
          <w:b/>
        </w:rPr>
        <w:t>Ejercer las demás atribuciones contenidas en la normatividad aplicable.</w:t>
      </w:r>
    </w:p>
    <w:p w:rsidR="00987542" w:rsidRPr="00D56EC9" w:rsidRDefault="00987542" w:rsidP="00987542">
      <w:pPr>
        <w:spacing w:after="160"/>
        <w:ind w:right="49"/>
        <w:jc w:val="both"/>
        <w:rPr>
          <w:rFonts w:ascii="Arial" w:eastAsia="Calibri" w:hAnsi="Arial" w:cs="Arial"/>
          <w:b/>
        </w:rPr>
      </w:pPr>
      <w:r w:rsidRPr="00D56EC9">
        <w:rPr>
          <w:rFonts w:ascii="Arial" w:eastAsia="Calibri" w:hAnsi="Arial" w:cs="Arial"/>
          <w:b/>
        </w:rPr>
        <w:t>Para el ejercicio de sus funciones, la Dirección contará con;</w:t>
      </w:r>
    </w:p>
    <w:p w:rsidR="00987542" w:rsidRPr="00D56EC9" w:rsidRDefault="00987542" w:rsidP="00987542">
      <w:pPr>
        <w:spacing w:after="160"/>
        <w:ind w:right="49"/>
        <w:jc w:val="both"/>
        <w:rPr>
          <w:rFonts w:ascii="Arial" w:eastAsia="Calibri" w:hAnsi="Arial" w:cs="Arial"/>
          <w:b/>
        </w:rPr>
      </w:pPr>
      <w:r w:rsidRPr="00D56EC9">
        <w:rPr>
          <w:rFonts w:ascii="Arial" w:eastAsia="Calibri" w:hAnsi="Arial" w:cs="Arial"/>
          <w:b/>
        </w:rPr>
        <w:t>2.</w:t>
      </w:r>
      <w:r w:rsidRPr="00D56EC9">
        <w:rPr>
          <w:rFonts w:ascii="Arial" w:eastAsia="Calibri" w:hAnsi="Arial" w:cs="Arial"/>
          <w:b/>
        </w:rPr>
        <w:tab/>
        <w:t>Jefatura de Departamento de Análisis y Propuestas.</w:t>
      </w:r>
    </w:p>
    <w:p w:rsidR="00987542" w:rsidRPr="00D56EC9" w:rsidRDefault="00987542" w:rsidP="00987542">
      <w:pPr>
        <w:spacing w:after="160"/>
        <w:ind w:right="49"/>
        <w:jc w:val="both"/>
        <w:rPr>
          <w:rFonts w:ascii="Arial" w:eastAsia="Calibri" w:hAnsi="Arial" w:cs="Arial"/>
          <w:b/>
        </w:rPr>
      </w:pPr>
      <w:r w:rsidRPr="00D56EC9">
        <w:rPr>
          <w:rFonts w:ascii="Arial" w:eastAsia="Calibri" w:hAnsi="Arial" w:cs="Arial"/>
          <w:b/>
        </w:rPr>
        <w:t xml:space="preserve">Cuyas funciones estarán definidas en el Manual de Organización de la Coordinación General de Administración e Innovación Gubernamental.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b/>
        </w:rPr>
        <w:t xml:space="preserve">Artículo210 </w:t>
      </w:r>
      <w:r w:rsidRPr="00D56EC9">
        <w:rPr>
          <w:rFonts w:ascii="Arial" w:eastAsia="Calibri" w:hAnsi="Arial" w:cs="Arial"/>
        </w:rPr>
        <w:t>La Dirección de Área de Recursos Humanos tiene como funciones las siguientes: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I al XIX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Para el ejercicio de sus funciones, la Dirección contará con:</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5.</w:t>
      </w:r>
      <w:r w:rsidRPr="00D56EC9">
        <w:rPr>
          <w:rFonts w:ascii="Arial" w:eastAsia="Calibri" w:hAnsi="Arial" w:cs="Arial"/>
        </w:rPr>
        <w:tab/>
        <w:t>Jefatura de Departamento de Reclutamiento y Selección de Personal,</w:t>
      </w:r>
    </w:p>
    <w:p w:rsidR="00987542" w:rsidRPr="00D56EC9" w:rsidRDefault="00987542" w:rsidP="00987542">
      <w:pPr>
        <w:spacing w:after="160"/>
        <w:ind w:right="49"/>
        <w:jc w:val="both"/>
        <w:rPr>
          <w:rFonts w:ascii="Arial" w:eastAsia="Calibri" w:hAnsi="Arial" w:cs="Arial"/>
        </w:rPr>
      </w:pP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6.</w:t>
      </w:r>
      <w:r w:rsidRPr="00D56EC9">
        <w:rPr>
          <w:rFonts w:ascii="Arial" w:eastAsia="Calibri" w:hAnsi="Arial" w:cs="Arial"/>
        </w:rPr>
        <w:tab/>
        <w:t>Jefatura de Departamento de Seguridad Social,</w:t>
      </w:r>
    </w:p>
    <w:p w:rsidR="00987542" w:rsidRPr="00D56EC9" w:rsidRDefault="00987542" w:rsidP="00987542">
      <w:pPr>
        <w:spacing w:after="160"/>
        <w:ind w:right="49"/>
        <w:jc w:val="both"/>
        <w:rPr>
          <w:rFonts w:ascii="Arial" w:eastAsia="Calibri" w:hAnsi="Arial" w:cs="Arial"/>
        </w:rPr>
      </w:pP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7.</w:t>
      </w:r>
      <w:r w:rsidRPr="00D56EC9">
        <w:rPr>
          <w:rFonts w:ascii="Arial" w:eastAsia="Calibri" w:hAnsi="Arial" w:cs="Arial"/>
        </w:rPr>
        <w:tab/>
        <w:t>Coordinación del Departamento de Nóminas; y</w:t>
      </w:r>
    </w:p>
    <w:p w:rsidR="00987542" w:rsidRPr="00D56EC9" w:rsidRDefault="00987542" w:rsidP="00987542">
      <w:pPr>
        <w:spacing w:after="160"/>
        <w:ind w:right="49"/>
        <w:jc w:val="both"/>
        <w:rPr>
          <w:rFonts w:ascii="Arial" w:eastAsia="Calibri" w:hAnsi="Arial" w:cs="Arial"/>
        </w:rPr>
      </w:pP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8.</w:t>
      </w:r>
      <w:r w:rsidRPr="00D56EC9">
        <w:rPr>
          <w:rFonts w:ascii="Arial" w:eastAsia="Calibri" w:hAnsi="Arial" w:cs="Arial"/>
        </w:rPr>
        <w:tab/>
        <w:t>Jefatura de Departamento de Capacitación y Desarrollo Humano.</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 xml:space="preserve">Cuyas funciones estarán definidas en el Manual de Organización de la Coordinación General de Administración e Innovación Gubernamental.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b/>
        </w:rPr>
        <w:t xml:space="preserve">Artículo211.- </w:t>
      </w:r>
      <w:r w:rsidRPr="00D56EC9">
        <w:rPr>
          <w:rFonts w:ascii="Arial" w:eastAsia="Calibri" w:hAnsi="Arial" w:cs="Arial"/>
        </w:rPr>
        <w:t>La Dirección de Área de Proveeduría tiene como funciones las siguientes: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I – XV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Para el ejercicio de sus funciones, la Dirección contará con:</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4.</w:t>
      </w:r>
      <w:r w:rsidRPr="00D56EC9">
        <w:rPr>
          <w:rFonts w:ascii="Arial" w:eastAsia="Calibri" w:hAnsi="Arial" w:cs="Arial"/>
        </w:rPr>
        <w:tab/>
        <w:t>Jefatura de Departamento del Taller Municipal,</w:t>
      </w:r>
    </w:p>
    <w:p w:rsidR="00987542" w:rsidRPr="00D56EC9" w:rsidRDefault="00987542" w:rsidP="00987542">
      <w:pPr>
        <w:spacing w:after="160"/>
        <w:ind w:right="49"/>
        <w:jc w:val="both"/>
        <w:rPr>
          <w:rFonts w:ascii="Arial" w:eastAsia="Calibri" w:hAnsi="Arial" w:cs="Arial"/>
        </w:rPr>
      </w:pP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5.</w:t>
      </w:r>
      <w:r w:rsidRPr="00D56EC9">
        <w:rPr>
          <w:rFonts w:ascii="Arial" w:eastAsia="Calibri" w:hAnsi="Arial" w:cs="Arial"/>
        </w:rPr>
        <w:tab/>
        <w:t>Jefatura de Departamento de Licitaciones; y</w:t>
      </w:r>
    </w:p>
    <w:p w:rsidR="00987542" w:rsidRPr="00D56EC9" w:rsidRDefault="00987542" w:rsidP="00987542">
      <w:pPr>
        <w:spacing w:after="160"/>
        <w:ind w:right="49"/>
        <w:jc w:val="both"/>
        <w:rPr>
          <w:rFonts w:ascii="Arial" w:eastAsia="Calibri" w:hAnsi="Arial" w:cs="Arial"/>
        </w:rPr>
      </w:pPr>
    </w:p>
    <w:p w:rsidR="00987542" w:rsidRDefault="00987542" w:rsidP="00987542">
      <w:pPr>
        <w:spacing w:after="160"/>
        <w:ind w:right="49"/>
        <w:jc w:val="both"/>
        <w:rPr>
          <w:rFonts w:ascii="Arial" w:eastAsia="Calibri" w:hAnsi="Arial" w:cs="Arial"/>
        </w:rPr>
      </w:pPr>
      <w:r w:rsidRPr="00D56EC9">
        <w:rPr>
          <w:rFonts w:ascii="Arial" w:eastAsia="Calibri" w:hAnsi="Arial" w:cs="Arial"/>
        </w:rPr>
        <w:t>6.</w:t>
      </w:r>
      <w:r w:rsidRPr="00D56EC9">
        <w:rPr>
          <w:rFonts w:ascii="Arial" w:eastAsia="Calibri" w:hAnsi="Arial" w:cs="Arial"/>
        </w:rPr>
        <w:tab/>
        <w:t xml:space="preserve">Jefatura de Departamento de Adjudicaciones Directas.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 xml:space="preserve">Cuyas funciones estarán definidas en el Manual de Organización de la Coordinación General de Administración e Innovación Gubernamental.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b/>
        </w:rPr>
        <w:t xml:space="preserve">Artículo212.- </w:t>
      </w:r>
      <w:r w:rsidRPr="00D56EC9">
        <w:rPr>
          <w:rFonts w:ascii="Arial" w:eastAsia="Calibri" w:hAnsi="Arial" w:cs="Arial"/>
        </w:rPr>
        <w:t>La Dirección de Informática e Innovación Gubernamental tiene como funciones las siguientes: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b/>
        </w:rPr>
        <w:t xml:space="preserve">Artículo 216.- </w:t>
      </w:r>
      <w:r w:rsidRPr="00D56EC9">
        <w:rPr>
          <w:rFonts w:ascii="Arial" w:eastAsia="Calibri" w:hAnsi="Arial" w:cs="Arial"/>
        </w:rPr>
        <w:t xml:space="preserve">La Jefatura de Relaciones Laborales, es el órgano de control disciplinario, encargada de los procedimientos administrativos estipulados por la Ley para los Servidores Públicos del Estado de Jalisco y sus Municipios, con las siguientes atribuciones: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I. Llevar a cabo los procedimientos administrativos en los términos y plazos estipulados por la Ley para los Servidores Públicos del Estado de Jalisco y sus Municipios;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II. Promover prácticas de comunicación, capacitación, asesoría y difusión de las normas que permitan prevenir los conflictos laborales, en coordinación con las dependencias competentes;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III. Llevar el control de los expedientes y archivos en su poder, manteniendo un registro de cada uno de los movimientos que se ejecuten;</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IV. Notificar a los titulares de las dependencias, los acuerdos de trámite, resoluciones, oficios y determinaciones emitidas en los procedimientos administrativos;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V. Elaborar las propuestas de resolución derivadas de los procedimientos administrativos, para ser presentados a la o el Presidente Municipal para su aprobación;</w:t>
      </w:r>
    </w:p>
    <w:p w:rsidR="00987542" w:rsidRDefault="00987542" w:rsidP="00987542">
      <w:pPr>
        <w:spacing w:after="160"/>
        <w:ind w:right="49"/>
        <w:jc w:val="both"/>
        <w:rPr>
          <w:rFonts w:ascii="Arial" w:eastAsia="Calibri" w:hAnsi="Arial" w:cs="Arial"/>
        </w:rPr>
      </w:pPr>
      <w:r w:rsidRPr="00D56EC9">
        <w:rPr>
          <w:rFonts w:ascii="Arial" w:eastAsia="Calibri" w:hAnsi="Arial" w:cs="Arial"/>
        </w:rPr>
        <w:t xml:space="preserve">VI. 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 xml:space="preserve">VII.- 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 xml:space="preserve">X. Elaborar, presentar y ejecutar los programas operativos anuales de su dependencia e informar sobre su cumplimiento a través de los informes trimestrales.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 xml:space="preserve">XI. Informar a la Coordinación General de Administración e Innovación Gubernamental, sobre los avances de sus actividades y los resultados estadísticos que permitan medir el cumplimiento de sus objetivos, en los términos y condiciones que le sean indicados;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 xml:space="preserve">XII. Coadyuvar con la Coordinación General de Administración e Innovación Gubernamental, en todos los programas, proyectos y acciones que le sean encomendados en los términos y tiempos que le sean impuestos y que señale la normatividad aplicable;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 xml:space="preserve">XIII. Ejecutar la Evaluación del Desempeño de su personal, en los términos y condiciones que le sean solicitados.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XIV. Las demás que le determine el Ayuntamiento, la Coordinación General de Administración e Innovación Gubernamental y la normatividad aplicable.</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Artículo 216 Bis. - La Jefatura de lo Contencioso Laboral, es la encargada de la defensa de los intereses del Ayuntamiento en los procedimientos laborales existente en contra el Municipio; y cuenta para su mejor y adecuado funcionamiento con las siguientes atribuciones: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I. Defender los intereses del Municipio en los asuntos contenciosos en materia laboral;</w:t>
      </w:r>
    </w:p>
    <w:p w:rsidR="00987542" w:rsidRDefault="00987542" w:rsidP="00987542">
      <w:pPr>
        <w:spacing w:after="160"/>
        <w:ind w:right="49"/>
        <w:jc w:val="both"/>
        <w:rPr>
          <w:rFonts w:ascii="Arial" w:eastAsia="Calibri" w:hAnsi="Arial" w:cs="Arial"/>
        </w:rPr>
      </w:pPr>
      <w:r w:rsidRPr="00D56EC9">
        <w:rPr>
          <w:rFonts w:ascii="Arial" w:eastAsia="Calibri" w:hAnsi="Arial" w:cs="Arial"/>
        </w:rPr>
        <w:t>II. Llevar a cabo, en coordinación con la Dirección General Jurídica, la conciliación en los conflictos laborales que surjan en las áreas de trabajo;</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III. Llevar el control de los expedientes y archivos en su poder, manteniendo un registro de cada uno de los movimientos que se ejecuten en los expedientes;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IV. Notificar los acuerdos de trámite, así como las resoluciones, oficios y determinaciones emitidas en los asuntos de su competencia, así como desahogar exhortos;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V. Informar al Síndico y a la Dirección Jurídica la localización y el estado de cada trámite, expediente y asunto de su competencia;</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VI. Dar cumplimiento a los términos y plazos para la defensa de los intereses del Municipio en los asuntos de su competencia;</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VII. Elaborar los proyectos de contestación de demandas laborales, así como las reconvenciones;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VIII. Proporcionar la información pública que genere, posea o administre para su publicación en el portal de este Ayuntamiento y en los mismos términos de proporcionar las respuestas a las solicitudes de información, a la Unidad de Transparencia, lo anterior de acuerdo a la legislación en la materia; y</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IX. Las demás que le determine el Ayuntamiento, la Sindicatura, la Dirección General Jurídica y la normatividad aplicable.</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b/>
        </w:rPr>
        <w:t xml:space="preserve">Artículo220.- </w:t>
      </w:r>
      <w:r w:rsidRPr="00D56EC9">
        <w:rPr>
          <w:rFonts w:ascii="Arial" w:eastAsia="Calibri" w:hAnsi="Arial" w:cs="Arial"/>
        </w:rPr>
        <w:t>La Dirección de Aseo Público, cuenta con las siguientes atribuciones: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I. al XXI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 xml:space="preserve">XXI. El Departamento de Aseo Público tendrá la facultad de diseñar, implementar y supervisar los programas necesarios para realizar el saneamiento y fumigación de espacios, y edificios públicos con el fin de combatir la propagación de Covid-19, dengue, </w:t>
      </w:r>
      <w:proofErr w:type="spellStart"/>
      <w:r w:rsidRPr="00D56EC9">
        <w:rPr>
          <w:rFonts w:ascii="Arial" w:eastAsia="Calibri" w:hAnsi="Arial" w:cs="Arial"/>
        </w:rPr>
        <w:t>zika</w:t>
      </w:r>
      <w:proofErr w:type="spellEnd"/>
      <w:r w:rsidRPr="00D56EC9">
        <w:rPr>
          <w:rFonts w:ascii="Arial" w:eastAsia="Calibri" w:hAnsi="Arial" w:cs="Arial"/>
        </w:rPr>
        <w:t xml:space="preserve"> y </w:t>
      </w:r>
      <w:proofErr w:type="spellStart"/>
      <w:r w:rsidRPr="00D56EC9">
        <w:rPr>
          <w:rFonts w:ascii="Arial" w:eastAsia="Calibri" w:hAnsi="Arial" w:cs="Arial"/>
        </w:rPr>
        <w:t>chikungunya</w:t>
      </w:r>
      <w:proofErr w:type="spellEnd"/>
      <w:r w:rsidRPr="00D56EC9">
        <w:rPr>
          <w:rFonts w:ascii="Arial" w:eastAsia="Calibri" w:hAnsi="Arial" w:cs="Arial"/>
        </w:rPr>
        <w:t>, así mismo será el encargado de dirigir los programas de trabajo, campañas de saneamiento y fumigación cuando se presente una contingencias sanitaria.</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XXIII. Las demás que establezca la normatividad aplicable.</w:t>
      </w:r>
    </w:p>
    <w:p w:rsidR="00987542" w:rsidRDefault="00987542" w:rsidP="00987542">
      <w:pPr>
        <w:spacing w:after="160"/>
        <w:ind w:right="49"/>
        <w:jc w:val="both"/>
        <w:rPr>
          <w:rFonts w:ascii="Arial" w:eastAsia="Calibri" w:hAnsi="Arial" w:cs="Arial"/>
        </w:rPr>
      </w:pPr>
      <w:r w:rsidRPr="00D56EC9">
        <w:rPr>
          <w:rFonts w:ascii="Arial" w:eastAsia="Calibri" w:hAnsi="Arial" w:cs="Arial"/>
          <w:b/>
        </w:rPr>
        <w:t>Artículo237</w:t>
      </w:r>
      <w:r w:rsidRPr="00D56EC9">
        <w:rPr>
          <w:rFonts w:ascii="Arial" w:eastAsia="Calibri" w:hAnsi="Arial" w:cs="Arial"/>
        </w:rPr>
        <w:t>.- La Coordinación General de Desarrollo Económico y Combate a la Desigualdad, tiene por objeto impulsar el desarrollo de oportunidades a todas las personas para acceder a un empleo digno o emprender un negocio, sin distinción de raza, sexo, edad, condición económica, sistema de creencias, origen o capacidades físicas.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Así mismo, fomentar el desarrollo y la ejecución de programas sociales estratégicos que impulsen el desarrollo de la innovación social responsable e incluyente, para garantizar un crecimiento equitativo, equilibrado y sustentable para la población de todas las zonas del Municipio.</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 xml:space="preserve">Como parte de sus funciones tiene el quehacer cultural como fuente económica de crecimiento del municipio.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Son atribuciones de la Coordinación General del Desarrollo Económico y Combate a la Desigualdad: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I. Formular los proyectos, planes y programas anuales de trabajo de la Coordinación, Direcciones y Unidades a su cargo y proponer al Ayuntamiento, a la Presidencia Municipal y a la Jefatura de Gabinete acciones continuas para el mejor ejercicio de sus funciones;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II</w:t>
      </w:r>
      <w:proofErr w:type="gramStart"/>
      <w:r w:rsidRPr="00D56EC9">
        <w:rPr>
          <w:rFonts w:ascii="Arial" w:eastAsia="Calibri" w:hAnsi="Arial" w:cs="Arial"/>
        </w:rPr>
        <w:t>. ….</w:t>
      </w:r>
      <w:proofErr w:type="gramEnd"/>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XXIII</w:t>
      </w:r>
      <w:proofErr w:type="gramStart"/>
      <w:r w:rsidRPr="00D56EC9">
        <w:rPr>
          <w:rFonts w:ascii="Arial" w:eastAsia="Calibri" w:hAnsi="Arial" w:cs="Arial"/>
        </w:rPr>
        <w:t>.  ….</w:t>
      </w:r>
      <w:proofErr w:type="gramEnd"/>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b/>
        </w:rPr>
        <w:t xml:space="preserve">Artículo 238.- </w:t>
      </w:r>
      <w:r w:rsidRPr="00D56EC9">
        <w:rPr>
          <w:rFonts w:ascii="Arial" w:eastAsia="Calibri" w:hAnsi="Arial" w:cs="Arial"/>
        </w:rPr>
        <w:t>En materia de Desarrollo de Económico, y fomento, crecimiento y promoción de la cultura, la Coordinación tiene las siguientes atribuciones: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I. Implementar programas para incrementar la inversión productiva y la generación de nuevas empresas en el Municipio;</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II. Definir las estrategias para el fomento del empleo, el crecimiento en la inversión productiva y apertura de empresas en el Municipios, en coordinación con las dependencias competentes;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III. Proponer estrategias para atraer inversiones y fomentar la exportación de los bienes que se producen en el Municipio;</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 xml:space="preserve">IV. Diseñar, implementar y promover los mecanismos que sean necesarios para </w:t>
      </w:r>
      <w:proofErr w:type="spellStart"/>
      <w:r w:rsidRPr="00D56EC9">
        <w:rPr>
          <w:rFonts w:ascii="Arial" w:eastAsia="Calibri" w:hAnsi="Arial" w:cs="Arial"/>
        </w:rPr>
        <w:t>eficientar</w:t>
      </w:r>
      <w:proofErr w:type="spellEnd"/>
      <w:r w:rsidRPr="00D56EC9">
        <w:rPr>
          <w:rFonts w:ascii="Arial" w:eastAsia="Calibri" w:hAnsi="Arial" w:cs="Arial"/>
        </w:rPr>
        <w:t xml:space="preserve"> y agilizar los trámites que se lleven a cabo en la Coordinación;</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V. Emitir opiniones técnicas que puedan incidir en la actualización de las disposiciones reglamentarias relacionadas con las actividades de la Coordinación y que contribuyan de manera positiva en el diseño del modelo de ciudad;</w:t>
      </w:r>
    </w:p>
    <w:p w:rsidR="00987542" w:rsidRDefault="00987542" w:rsidP="00987542">
      <w:pPr>
        <w:spacing w:after="160"/>
        <w:ind w:right="49"/>
        <w:jc w:val="both"/>
        <w:rPr>
          <w:rFonts w:ascii="Arial" w:eastAsia="Calibri" w:hAnsi="Arial" w:cs="Arial"/>
        </w:rPr>
      </w:pPr>
      <w:r w:rsidRPr="00D56EC9">
        <w:rPr>
          <w:rFonts w:ascii="Arial" w:eastAsia="Calibri" w:hAnsi="Arial" w:cs="Arial"/>
        </w:rPr>
        <w:t>VI. Propiciar y coordinar la instalación del Consejo Municipal de Promoción Económica;</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VII. Diseñar y promover institucionalmente una política de incentivos para crear más puestos de trabajo de calidad para los habitantes de la ciudad;</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VIII. Proponer incentivos municipales para las inversiones de largo plazo, generadoras de empleos dignos;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IX. Atraer inversiones y empresas de punta para el desarrollo de cadenas productivas y circuitos de valor agregado y potencial exportador;</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 Fomentar y promover la inversión mixta en Centros de Innovación y Agregación de Valor, así como en las empresas de lanzamiento de proyectos enfocadas a los sectores estratégicos y los nichos comerciales emergentes;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XI. Diseñar, implementar, promover y supervisar la Ventanilla Empresarial, con acompañamiento a lo largo del proceso;</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XII. Implementar programas para fomentar la creación de empleos, emprendimiento, capacitación e incubación de negocios en el Municipio;</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XIII. Definir las estrategias para el fomento del empleo, el crecimiento en la inversión productiva y apertura de empresas en el Municipios, en coordinación con las dependencias competentes;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XIV. Coordinar los programas de fomento empresarial para pequeños negocios, así como vincular fondos económicos a nivel local, nacional e internacional para proyectos productivos de microempresarios;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XV. Elaborar la metodología, la organización y mercadotecnia para un desarrollo sustentable de pequeños negocios;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XVI. Impulsar la vinculación de productores y consumidores a través de estrategias innovadoras para la generación de cadenas productivas;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XVII. Actuar como facilitador del desarrollo social, cultural, económico y político de la ciudad, promoviendo a los emprendedores sociales, invirtiendo en acciones transformadoras del entorno social y productivo, a cargo de ciudadanos, organismos de sociedad civil, micro, pequeñas y medianas empresas, y organismos representativos de sectores productivos, entre otros;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XVIII. Realizar los proyectos, programas y mecanismos, que impulsan y fomentan el desarrollo de las actividades culturales y artísticas;</w:t>
      </w:r>
    </w:p>
    <w:p w:rsidR="00987542" w:rsidRDefault="00987542" w:rsidP="00987542">
      <w:pPr>
        <w:spacing w:after="160"/>
        <w:ind w:right="49"/>
        <w:jc w:val="both"/>
        <w:rPr>
          <w:rFonts w:ascii="Arial" w:eastAsia="Calibri" w:hAnsi="Arial" w:cs="Arial"/>
        </w:rPr>
      </w:pPr>
      <w:r w:rsidRPr="00D56EC9">
        <w:rPr>
          <w:rFonts w:ascii="Arial" w:eastAsia="Calibri" w:hAnsi="Arial" w:cs="Arial"/>
        </w:rPr>
        <w:t>XIX. Estimular las inversiones público-privadas para la creación de Centros Culturales Independientes;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XX. Formular y ejecutar actividades para el diálogo e intercambio distrital, regional, nacional e internacional de las prácticas y procesos académicos y de generación de conocimiento social;</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XXI. Promover la creación de un fondo con aportaciones públicas y privadas para el apoyo a iniciativas de lanzamiento de nuevos talentos y sus expresiones creativas;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XXII. Proponer, y colaborar con las actividades museísticas e históricas con las dependencias competentes;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XXIII. Formular, proponer y ejecutar políticas que integren a la sociedad en actividades recreativas;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XXIV. Implementar actividades recreativas en los núcleos de población, que fomentan el sentido de comunidad y las relaciones interpersonales;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XXV. Llevar a cabo proyectos estratégicos, que diversifiquen la oferta de recreación existente en los diversos núcleos de población del Municipio;</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XXVI. Vincularse con organismos de la sociedad civil, para desarrollar actividades recreativas;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 xml:space="preserve">XXVII.- Coordinar y/o ejecutar la promoción y consolidación del asociacionismo y cooperativismo con la sociedad para hacer frente a las aspiraciones económicas, sociales y culturales, afines a la situación económica del Municipio.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XXVIII.- Las demás que la normatividad aplicable señale.</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Para la atención de los asuntos de su competencia, la Coordinación General de Desarrollo Económico y Combate a la Desigualdad cuenta con:</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4.</w:t>
      </w:r>
      <w:r w:rsidRPr="00D56EC9">
        <w:rPr>
          <w:rFonts w:ascii="Arial" w:eastAsia="Calibri" w:hAnsi="Arial" w:cs="Arial"/>
        </w:rPr>
        <w:tab/>
        <w:t>Departamento de la Unidad de Inversión y Emprendimiento,</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5.</w:t>
      </w:r>
      <w:r w:rsidRPr="00D56EC9">
        <w:rPr>
          <w:rFonts w:ascii="Arial" w:eastAsia="Calibri" w:hAnsi="Arial" w:cs="Arial"/>
        </w:rPr>
        <w:tab/>
        <w:t xml:space="preserve">Departamento de Promoción Laboral; y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6.</w:t>
      </w:r>
      <w:r w:rsidRPr="00D56EC9">
        <w:rPr>
          <w:rFonts w:ascii="Arial" w:eastAsia="Calibri" w:hAnsi="Arial" w:cs="Arial"/>
        </w:rPr>
        <w:tab/>
        <w:t xml:space="preserve">Coordinación de Programas Sociales. </w:t>
      </w:r>
    </w:p>
    <w:p w:rsidR="00987542" w:rsidRDefault="00987542" w:rsidP="00987542">
      <w:pPr>
        <w:spacing w:after="160"/>
        <w:ind w:right="49"/>
        <w:jc w:val="both"/>
        <w:rPr>
          <w:rFonts w:ascii="Arial" w:eastAsia="Calibri" w:hAnsi="Arial" w:cs="Arial"/>
        </w:rPr>
      </w:pPr>
      <w:r w:rsidRPr="00D56EC9">
        <w:rPr>
          <w:rFonts w:ascii="Arial" w:eastAsia="Calibri" w:hAnsi="Arial" w:cs="Arial"/>
        </w:rPr>
        <w:t>Cuyas atribuciones están reguladas por sus reglamentos y manuales correspondientes.</w:t>
      </w:r>
    </w:p>
    <w:p w:rsidR="00987542" w:rsidRPr="00D56EC9" w:rsidRDefault="00987542" w:rsidP="00987542">
      <w:pPr>
        <w:spacing w:after="160"/>
        <w:ind w:right="49"/>
        <w:jc w:val="both"/>
        <w:rPr>
          <w:rFonts w:ascii="Arial" w:eastAsia="Calibri" w:hAnsi="Arial" w:cs="Arial"/>
        </w:rPr>
      </w:pPr>
    </w:p>
    <w:p w:rsidR="00987542" w:rsidRDefault="00987542" w:rsidP="00987542">
      <w:pPr>
        <w:spacing w:after="160"/>
        <w:ind w:right="49"/>
        <w:jc w:val="both"/>
        <w:rPr>
          <w:rFonts w:ascii="Arial" w:eastAsia="Calibri" w:hAnsi="Arial" w:cs="Arial"/>
        </w:rPr>
      </w:pPr>
      <w:r w:rsidRPr="00D56EC9">
        <w:rPr>
          <w:rFonts w:ascii="Arial" w:eastAsia="Calibri" w:hAnsi="Arial" w:cs="Arial"/>
          <w:b/>
        </w:rPr>
        <w:t>Artículo</w:t>
      </w:r>
      <w:r>
        <w:rPr>
          <w:rFonts w:ascii="Arial" w:eastAsia="Calibri" w:hAnsi="Arial" w:cs="Arial"/>
          <w:b/>
        </w:rPr>
        <w:t xml:space="preserve"> </w:t>
      </w:r>
      <w:r w:rsidRPr="00D56EC9">
        <w:rPr>
          <w:rFonts w:ascii="Arial" w:eastAsia="Calibri" w:hAnsi="Arial" w:cs="Arial"/>
          <w:b/>
        </w:rPr>
        <w:t>240.-</w:t>
      </w:r>
      <w:r w:rsidRPr="00D56EC9">
        <w:rPr>
          <w:rFonts w:ascii="Arial" w:eastAsia="Calibri" w:hAnsi="Arial" w:cs="Arial"/>
        </w:rPr>
        <w:t>Dirección de Desarrollo Agropecuario, tiene las siguientes atribuciones: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I. Diseñar, presentar, ejecutar y evaluar el programa de desarrollo agropecuario del municipio para el fomento e impulso de la producción agropecuaria, la realización de obras de infraestructura para el desarrollo rural y social y el establecimiento de agro servicios;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II. Gestionar, obtener y aplicar los recursos de los programas de los distintos niveles de gobierno y de otras instancias relacionados con el impulso a la actividad agropecuaria, pesquera y forestal en el municipio, así como ejecutar y supervisar las acciones que de ello se deriven;</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III. Promover y apoyar eventos que impulsen el desarrollo agropecuario, pesquero y forestal, tanto en el aspecto ecológico, de mejoramiento de los procesos y productos del campo;</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IV. Organizar y coordinar el Consejo Municipal de Desarrollo Rural Sustentable;</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V. Proponer el establecimiento de planes pilotos para difundir la tecnología agropecuaria en el municipio;</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VI. Orientar a los productores del municipio en los diversos trámites administrativos, para la regularización y tenencia de la tierra, así como la tramitación de los diferentes beneficios que ofrece la federación y el estado en el campo;</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VII. Atender, orientar y canalizar los asuntos agrarios (ejidos, comunidades y pequeña propiedad, tenencia de la tierra);</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VIII. Elaborar y actualizar de manera permanente los padrones que se requieran dentro de los programas de impulso al campo;</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IX. Canalizar ante las autoridades correspondientes, las necesidades de rehabilitación de bordos (estanques) y caminos saca cosechas;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 Coordinar los trabajos del módulo de maquinaria de la Secretaria de Desarrollo Rural en coordinación con la Dirección de Obras Públicas;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 xml:space="preserve">XI. Recibir, analizar, orientar, priorizar y canalizar las solicitudes de obras y apoyos provenientes de los ciudadanos relacionadas con el área rural;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XII. Impulsar los modelos de asociación entre los productores de la zona rural del municipio;</w:t>
      </w:r>
    </w:p>
    <w:p w:rsidR="00987542" w:rsidRDefault="00987542" w:rsidP="00987542">
      <w:pPr>
        <w:spacing w:after="160"/>
        <w:ind w:right="49"/>
        <w:jc w:val="both"/>
        <w:rPr>
          <w:rFonts w:ascii="Arial" w:eastAsia="Calibri" w:hAnsi="Arial" w:cs="Arial"/>
        </w:rPr>
      </w:pPr>
      <w:r w:rsidRPr="00D56EC9">
        <w:rPr>
          <w:rFonts w:ascii="Arial" w:eastAsia="Calibri" w:hAnsi="Arial" w:cs="Arial"/>
        </w:rPr>
        <w:t>XIII. Apoyar en la conformación de comités de obras en la zona rural;</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XIV. Elaborar el programa de rehabilitación y mantenimiento de los caminos rurales en el municipio, dando prioridad a las obras comunales y con la participación de los beneficiarios;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XV. Presentar un reporte de actividades en forma semanal al Coordinador General;</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 xml:space="preserve">XVI. Proporcionar la información pública que genere, posea o administre para su publicación en el portal de este Ayuntamiento y en los mismos términos de proporcionar las respuestas a las solicitudes de información, a la Unidad de Trasparencia, lo anterior de acuerdo a la legislación en la materia; y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XVII. Las demás que establezcan las Constituciones Federal, Estatal y demás leyes y reglamentos.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SE ELIMINA.</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b/>
        </w:rPr>
        <w:t xml:space="preserve">Artículo 242 Ter. - </w:t>
      </w:r>
      <w:r w:rsidRPr="00D56EC9">
        <w:rPr>
          <w:rFonts w:ascii="Arial" w:eastAsia="Calibri" w:hAnsi="Arial" w:cs="Arial"/>
        </w:rPr>
        <w:t>Son atribuciones de la Dirección de Cultura:</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 xml:space="preserve">I. Realizar los proyectos, programas operativos anuales y mecanismos, que impulsen y fomenten el desarrollo de las actividades culturales y artísticas en el Municipio e informar sobre su cumplimiento a través de los informes trimestrales.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 xml:space="preserve">II. Asegurar la articulación institucional entre el municipio, las comunidades y los grupos de la sociedad civil, para generar diagnósticos, políticas y agendas culturales, con el fin de promover el desarrollo cultural de las personas, los grupos y las comunidades.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 xml:space="preserve">III. Implementar acciones normativas, programáticas y de gestión para aprovechar el potencial creativo de las personas en riesgo o en situación de vulnerabilidad a efecto de reducir las condiciones de desigualdad.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 xml:space="preserve">IV. Facilitar procesos de capacitación y acompañamiento encaminados a la generación de ingresos y autonomía económica, a partir de la creación de productos y servicios culturales.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V. Realizar estrategias que permitan el dialogo y posibiliten la integración de todas las expresiones culturales.</w:t>
      </w:r>
    </w:p>
    <w:p w:rsidR="00987542" w:rsidRDefault="00987542" w:rsidP="00987542">
      <w:pPr>
        <w:spacing w:after="160"/>
        <w:ind w:right="49"/>
        <w:jc w:val="both"/>
        <w:rPr>
          <w:rFonts w:ascii="Arial" w:eastAsia="Calibri" w:hAnsi="Arial" w:cs="Arial"/>
        </w:rPr>
      </w:pPr>
      <w:r w:rsidRPr="00D56EC9">
        <w:rPr>
          <w:rFonts w:ascii="Arial" w:eastAsia="Calibri" w:hAnsi="Arial" w:cs="Arial"/>
        </w:rPr>
        <w:t xml:space="preserve">VI. Desconcentrar los programas y servicios culturales del municipio, reconociendo cualquier espacio como un entorno que posibilita el encuentro y desarrollo cultural y artístico.  </w:t>
      </w:r>
    </w:p>
    <w:p w:rsidR="00987542" w:rsidRPr="00D56EC9" w:rsidRDefault="00987542" w:rsidP="00987542">
      <w:pPr>
        <w:spacing w:after="160"/>
        <w:ind w:right="49"/>
        <w:jc w:val="both"/>
        <w:rPr>
          <w:rFonts w:ascii="Arial" w:eastAsia="Calibri" w:hAnsi="Arial" w:cs="Arial"/>
        </w:rPr>
      </w:pP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 xml:space="preserve"> VII. Propiciar el intercambio artístico y cultural con otras ciudades a nivel nacional e internacional, promoviendo los valores culturales del Municipio</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VIII. Incentivar la realización de talleres comunitarios de iniciación al arte y la cultura en centros educativos y centros culturales barriales;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 xml:space="preserve">IX. Promocionar la lectura y el desarrollo del pensamiento creativo, con las niñas, niños, </w:t>
      </w:r>
      <w:proofErr w:type="gramStart"/>
      <w:r w:rsidRPr="00D56EC9">
        <w:rPr>
          <w:rFonts w:ascii="Arial" w:eastAsia="Calibri" w:hAnsi="Arial" w:cs="Arial"/>
        </w:rPr>
        <w:t>adolescentes  y</w:t>
      </w:r>
      <w:proofErr w:type="gramEnd"/>
      <w:r w:rsidRPr="00D56EC9">
        <w:rPr>
          <w:rFonts w:ascii="Arial" w:eastAsia="Calibri" w:hAnsi="Arial" w:cs="Arial"/>
        </w:rPr>
        <w:t xml:space="preserve"> jóvenes como actores principales, en asociación con el sistema educativo y fundaciones especializadas;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 Impulsar al talento de la comunidad a través de programas especiales para fortalecer la identidad, el orgullo y sentido de pertenencia;</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XI. Identificar los talentos locales y promover su expresión en el espacio local con el acompañamiento de gestores culturales provenientes de la comunidad artística de la ciudad;</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 xml:space="preserve">XII. Crear e </w:t>
      </w:r>
      <w:proofErr w:type="gramStart"/>
      <w:r w:rsidRPr="00D56EC9">
        <w:rPr>
          <w:rFonts w:ascii="Arial" w:eastAsia="Calibri" w:hAnsi="Arial" w:cs="Arial"/>
        </w:rPr>
        <w:t>implementar  talleres</w:t>
      </w:r>
      <w:proofErr w:type="gramEnd"/>
      <w:r w:rsidRPr="00D56EC9">
        <w:rPr>
          <w:rFonts w:ascii="Arial" w:eastAsia="Calibri" w:hAnsi="Arial" w:cs="Arial"/>
        </w:rPr>
        <w:t xml:space="preserve"> artísticos que se desarrollen en instalaciones del Municipio, así como en las diversas comunidades que tengan un espacio para la realización de estos;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XIII. Estimular las inversiones público-privadas para la creación de Centros Culturales Independientes;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XIV. Formular y ejecutar actividades para el diálogo e intercambio distrital, regional, nacional e internacional de las prácticas y procesos académicos y de generación de conocimiento social sobre los temas de su competencia;</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 xml:space="preserve">XV. Crear un fondo con aportaciones públicas y privadas para el apoyo a iniciativas de lanzamiento de nuevos talentos y sus expresiones creativas en circuitos internacionales así como para coadyuvar en la seguridad social y subsidios de artistas en activo y retiro;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XVI. Promover el uso de bienes públicos y fincas de valor patrimonial a cargo de creadores y productores locales, para el impulso de las artes y la cultura, en coordinación con las dependencias competentes;</w:t>
      </w:r>
    </w:p>
    <w:p w:rsidR="00987542" w:rsidRDefault="00987542" w:rsidP="00987542">
      <w:pPr>
        <w:spacing w:after="160"/>
        <w:ind w:right="49"/>
        <w:jc w:val="both"/>
        <w:rPr>
          <w:rFonts w:ascii="Arial" w:eastAsia="Calibri" w:hAnsi="Arial" w:cs="Arial"/>
        </w:rPr>
      </w:pPr>
      <w:r w:rsidRPr="00D56EC9">
        <w:rPr>
          <w:rFonts w:ascii="Arial" w:eastAsia="Calibri" w:hAnsi="Arial" w:cs="Arial"/>
        </w:rPr>
        <w:t>XVII. Llevar a cabo concursos y festivales culturales por sí misma o en colaboración con las autoridades de los tres órdenes de gobierno;</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 xml:space="preserve">XVIII. Proponer al Ayuntamiento en coordinación con las dependencias competentes, los términos de las convocatorias para la presentación de candidatos a </w:t>
      </w:r>
      <w:proofErr w:type="gramStart"/>
      <w:r w:rsidRPr="00D56EC9">
        <w:rPr>
          <w:rFonts w:ascii="Arial" w:eastAsia="Calibri" w:hAnsi="Arial" w:cs="Arial"/>
        </w:rPr>
        <w:t>recibir  premios</w:t>
      </w:r>
      <w:proofErr w:type="gramEnd"/>
      <w:r w:rsidRPr="00D56EC9">
        <w:rPr>
          <w:rFonts w:ascii="Arial" w:eastAsia="Calibri" w:hAnsi="Arial" w:cs="Arial"/>
        </w:rPr>
        <w:t xml:space="preserve"> y/o condecoraciones culturales y/o artísticas que determine el Ayuntamiento y llevar a cabo su publicación;</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XIX. Coordinar las actividades de las agrupaciones artísticas y culturales del Municipio;</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XX. Coadyuvar en la difusión y preservación del patrimonio y tradiciones culturales y artísticas del Municipio;</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XXI. Emitir opiniones técnicas que puedan incidir en la actualización de las disposiciones reglamentarias relacionadas con las actividades de la Dirección y que contribuyan de manera positiva en el diseño del modelo de ciudad en su arreglo multipolar de descentralización;</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 xml:space="preserve">XXII. Participar en actividades de coordinación metropolitana en materia de cultura;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 xml:space="preserve">XXIII. Coadyuvar con la Coordinación General de Desarrollo Económico y Combate a la Desigualdad, en los programas, proyectos y acciones que le sean encomendados en los términos y tiempos que le sean impuestos y que señale la normatividad aplicable;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 xml:space="preserve">XXIV.- Informar a la Coordinación General de Desarrollo Económico y Combate a la Desigualdad, sobre los avances de sus actividades y los resultados estadísticos que permitan medir el cumplimiento de sus objetivos, en los términos y condiciones que le sean indicados;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 xml:space="preserve">XXVI. Ejecutar la Evaluación del Desempeño de su personal, en los términos y condiciones que le sean solicitados. </w:t>
      </w:r>
    </w:p>
    <w:p w:rsidR="00987542" w:rsidRDefault="00987542" w:rsidP="00987542">
      <w:pPr>
        <w:spacing w:after="160"/>
        <w:ind w:right="49"/>
        <w:jc w:val="both"/>
        <w:rPr>
          <w:rFonts w:ascii="Arial" w:eastAsia="Calibri" w:hAnsi="Arial" w:cs="Arial"/>
        </w:rPr>
      </w:pPr>
      <w:r w:rsidRPr="00D56EC9">
        <w:rPr>
          <w:rFonts w:ascii="Arial" w:eastAsia="Calibri" w:hAnsi="Arial" w:cs="Arial"/>
        </w:rPr>
        <w:t xml:space="preserve">XXVII. 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 xml:space="preserve">XXVIII.- 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 y;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XXIX. Las demás que le determine el Ayuntamiento, la Coordinación General de Desarrollo Económico y Combate a la Desigualdad y la normatividad aplicable.</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Para el desempeño de sus atribuciones, la Dirección cuenta con:</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6.</w:t>
      </w:r>
      <w:r w:rsidRPr="00D56EC9">
        <w:rPr>
          <w:rFonts w:ascii="Arial" w:eastAsia="Calibri" w:hAnsi="Arial" w:cs="Arial"/>
        </w:rPr>
        <w:tab/>
        <w:t>Departamento de Promoción y Difusión Cultural</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7.</w:t>
      </w:r>
      <w:r w:rsidRPr="00D56EC9">
        <w:rPr>
          <w:rFonts w:ascii="Arial" w:eastAsia="Calibri" w:hAnsi="Arial" w:cs="Arial"/>
        </w:rPr>
        <w:tab/>
        <w:t>Jefatura de Área de Museos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8.</w:t>
      </w:r>
      <w:r w:rsidRPr="00D56EC9">
        <w:rPr>
          <w:rFonts w:ascii="Arial" w:eastAsia="Calibri" w:hAnsi="Arial" w:cs="Arial"/>
        </w:rPr>
        <w:tab/>
        <w:t>Departamento de Artes Plásticas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9.</w:t>
      </w:r>
      <w:r w:rsidRPr="00D56EC9">
        <w:rPr>
          <w:rFonts w:ascii="Arial" w:eastAsia="Calibri" w:hAnsi="Arial" w:cs="Arial"/>
        </w:rPr>
        <w:tab/>
        <w:t>Jefatura de Área de Bibliotecas; y</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10.</w:t>
      </w:r>
      <w:r w:rsidRPr="00D56EC9">
        <w:rPr>
          <w:rFonts w:ascii="Arial" w:eastAsia="Calibri" w:hAnsi="Arial" w:cs="Arial"/>
        </w:rPr>
        <w:tab/>
        <w:t>Administración del Centro Cultural El Refugio</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b/>
        </w:rPr>
        <w:t xml:space="preserve">Artículo 242 </w:t>
      </w:r>
      <w:proofErr w:type="spellStart"/>
      <w:r w:rsidRPr="00D56EC9">
        <w:rPr>
          <w:rFonts w:ascii="Arial" w:eastAsia="Calibri" w:hAnsi="Arial" w:cs="Arial"/>
          <w:b/>
        </w:rPr>
        <w:t>Quáter</w:t>
      </w:r>
      <w:proofErr w:type="spellEnd"/>
      <w:r w:rsidRPr="00D56EC9">
        <w:rPr>
          <w:rFonts w:ascii="Arial" w:eastAsia="Calibri" w:hAnsi="Arial" w:cs="Arial"/>
          <w:b/>
        </w:rPr>
        <w:t xml:space="preserve">. </w:t>
      </w:r>
      <w:r w:rsidRPr="00D56EC9">
        <w:rPr>
          <w:rFonts w:ascii="Arial" w:eastAsia="Calibri" w:hAnsi="Arial" w:cs="Arial"/>
        </w:rPr>
        <w:t xml:space="preserve">La Jefatura de Departamento de Unidad de Cooperativas tiene las siguientes atribuciones: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I.- Promover el cooperativismo en los distintos sectores de desarrollo económico del municipio;</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 xml:space="preserve">II.- Impulsar a las organizaciones cooperativas para que se apliquen a los principios y valores cooperativos;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 xml:space="preserve">III.- Impulsar la capacitación y talleres para la ciudadanía que tenga interés en organizarse como sociedad cooperativa y fortalecer las ya existentes.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 xml:space="preserve">IV.- Promover la economía solidaria en zonas de alta marginación con el fin de contribuir al comercio justo y local dentro de los polígonos que se trate.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V.- Identificar oportunidades de negocio e inversión para los grupos de interés dentro de los sectores productivos.</w:t>
      </w:r>
    </w:p>
    <w:p w:rsidR="00987542" w:rsidRDefault="00987542" w:rsidP="00987542">
      <w:pPr>
        <w:spacing w:after="160"/>
        <w:ind w:right="49"/>
        <w:jc w:val="both"/>
        <w:rPr>
          <w:rFonts w:ascii="Arial" w:eastAsia="Calibri" w:hAnsi="Arial" w:cs="Arial"/>
        </w:rPr>
      </w:pPr>
      <w:r w:rsidRPr="00D56EC9">
        <w:rPr>
          <w:rFonts w:ascii="Arial" w:eastAsia="Calibri" w:hAnsi="Arial" w:cs="Arial"/>
        </w:rPr>
        <w:t xml:space="preserve">VI.- Elaborar un directorio de cooperativas existentes dentro del municipio para dar seguimiento a las mismas.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VII.- Fomentar un mercado entre cooperativistas con el objeto de fortalecer a las organizaciones;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 xml:space="preserve">VIII. Elaborar, presentar y ejecutar los programas operativos anuales de su dependencia e informar sobre su cumplimiento a través de los informes trimestrales.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 xml:space="preserve">IX. Informar a la Coordinación General de Desarrollo Económico y Combate a la Desigualdad, sobre los avances de sus actividades y los resultados estadísticos que permitan medir el cumplimiento de sus objetivos, en los términos y condiciones que le sean indicados;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 xml:space="preserve">X. Ejecutar la Evaluación del Desempeño de su personal, en los términos y condiciones que le sean solicitados.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XI. 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 xml:space="preserve"> XII.- 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 </w:t>
      </w:r>
    </w:p>
    <w:p w:rsidR="00987542" w:rsidRDefault="00987542" w:rsidP="00987542">
      <w:pPr>
        <w:spacing w:after="160"/>
        <w:ind w:right="49"/>
        <w:jc w:val="both"/>
        <w:rPr>
          <w:rFonts w:ascii="Arial" w:eastAsia="Calibri" w:hAnsi="Arial" w:cs="Arial"/>
        </w:rPr>
      </w:pPr>
      <w:r w:rsidRPr="00D56EC9">
        <w:rPr>
          <w:rFonts w:ascii="Arial" w:eastAsia="Calibri" w:hAnsi="Arial" w:cs="Arial"/>
        </w:rPr>
        <w:t>XIII. Las demás que le determine el Ayuntamiento, la Coordinación General de Desarrollo Económico y Combate a la Desigualdad y la normatividad aplicable.</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b/>
        </w:rPr>
        <w:t xml:space="preserve">Artículo 243.- </w:t>
      </w:r>
      <w:r w:rsidRPr="00D56EC9">
        <w:rPr>
          <w:rFonts w:ascii="Arial" w:eastAsia="Calibri" w:hAnsi="Arial" w:cs="Arial"/>
        </w:rPr>
        <w:t>La Coordinación General de Construcción de la Comunidad, es la instancia integradora de las áreas destinadas al diseño y ejecución de estrategias para la formación ciudadana, la construcción de comunidades y el fortalecimiento del tejido social. Fomenta la participación de los ciudadanos en el diseño y gestión de la ciudad. Dispone del deporte, la recreación, la educación y la salud, como elementos de política pública para la consecución de sus fines, ciudadanos plenos, comunidades integradas y calidad de vida en el Municipio.</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La Coordinación General de Construcción de la Comunidad tiene las siguientes atribuciones: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XXVI. Se deroga.</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XXVII. Se deroga.</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XXVIII. Se deroga.</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XXIX. Se deroga.</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XXX. Se deroga.</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XXXI. Se deroga.</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XXXII. Se deroga.</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XXXIII. Se deroga.</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XXXIV. Se deroga.</w:t>
      </w:r>
    </w:p>
    <w:p w:rsidR="00987542" w:rsidRPr="00D56EC9" w:rsidRDefault="00987542" w:rsidP="00987542">
      <w:pPr>
        <w:spacing w:after="160"/>
        <w:ind w:right="49"/>
        <w:jc w:val="both"/>
        <w:rPr>
          <w:rFonts w:ascii="Arial" w:eastAsia="Calibri" w:hAnsi="Arial" w:cs="Arial"/>
          <w:b/>
        </w:rPr>
      </w:pPr>
      <w:r w:rsidRPr="00D56EC9">
        <w:rPr>
          <w:rFonts w:ascii="Arial" w:eastAsia="Calibri" w:hAnsi="Arial" w:cs="Arial"/>
          <w:b/>
        </w:rPr>
        <w:t xml:space="preserve">Artículo 246.- </w:t>
      </w:r>
      <w:r w:rsidRPr="00D56EC9">
        <w:rPr>
          <w:rFonts w:ascii="Arial" w:eastAsia="Calibri" w:hAnsi="Arial" w:cs="Arial"/>
        </w:rPr>
        <w:t>Se deroga.</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b/>
        </w:rPr>
        <w:t xml:space="preserve">Artículo 250.- </w:t>
      </w:r>
      <w:r w:rsidRPr="00D56EC9">
        <w:rPr>
          <w:rFonts w:ascii="Arial" w:eastAsia="Calibri" w:hAnsi="Arial" w:cs="Arial"/>
        </w:rPr>
        <w:t>Para el cumplimiento de las obligaciones y facultades anteriormente estipuladas, la Dirección General de Políticas Públicas se integra con las siguientes dependencias y sus correspondientes atribuciones: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I. La Dirección Técnica, coordina la gestión de proyectos, programas y recurso ante las autoridades federales, estatales y municipales o agencias internacionales de Desarrollo, para el logro de los objetivos del Plan Municipal de Desarrollo en cuanto a la infraestructura municipal; así mismo, diseña y presenta proyectos específicos de desarrollo dirigidos a fortalecer rubros de la infraestructura municipal.</w:t>
      </w:r>
    </w:p>
    <w:p w:rsidR="00987542" w:rsidRDefault="00987542" w:rsidP="00987542">
      <w:pPr>
        <w:spacing w:after="160"/>
        <w:ind w:right="49"/>
        <w:jc w:val="both"/>
        <w:rPr>
          <w:rFonts w:ascii="Arial" w:eastAsia="Calibri" w:hAnsi="Arial" w:cs="Arial"/>
        </w:rPr>
      </w:pPr>
      <w:r w:rsidRPr="00D56EC9">
        <w:rPr>
          <w:rFonts w:ascii="Arial" w:eastAsia="Calibri" w:hAnsi="Arial" w:cs="Arial"/>
        </w:rPr>
        <w:t>Son atribuciones de la Dirección Técnica las siguientes: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o)</w:t>
      </w:r>
      <w:r w:rsidRPr="00D56EC9">
        <w:rPr>
          <w:rFonts w:ascii="Arial" w:eastAsia="Calibri" w:hAnsi="Arial" w:cs="Arial"/>
        </w:rPr>
        <w:tab/>
        <w:t xml:space="preserve">Diseñar y presentar proyectos específicos de desarrollo, dirigidos a fortalecer rubros de la obra pública, así como realizar supervisiones a </w:t>
      </w:r>
      <w:proofErr w:type="gramStart"/>
      <w:r w:rsidRPr="00D56EC9">
        <w:rPr>
          <w:rFonts w:ascii="Arial" w:eastAsia="Calibri" w:hAnsi="Arial" w:cs="Arial"/>
        </w:rPr>
        <w:t>la mismas</w:t>
      </w:r>
      <w:proofErr w:type="gramEnd"/>
      <w:r w:rsidRPr="00D56EC9">
        <w:rPr>
          <w:rFonts w:ascii="Arial" w:eastAsia="Calibri" w:hAnsi="Arial" w:cs="Arial"/>
        </w:rPr>
        <w:t>;</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p)</w:t>
      </w:r>
      <w:r w:rsidRPr="00D56EC9">
        <w:rPr>
          <w:rFonts w:ascii="Arial" w:eastAsia="Calibri" w:hAnsi="Arial" w:cs="Arial"/>
        </w:rPr>
        <w:tab/>
        <w:t>Coadyuvar en la planeación y gestión del territorio a través de las obras de infraestructura que se gestionan con los distintos niveles de gobierno;</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q)</w:t>
      </w:r>
      <w:r w:rsidRPr="00D56EC9">
        <w:rPr>
          <w:rFonts w:ascii="Arial" w:eastAsia="Calibri" w:hAnsi="Arial" w:cs="Arial"/>
        </w:rPr>
        <w:tab/>
        <w:t>Emitir los dictámenes técnicos sobre los proyectos y presupuestos que se implementan en el municipio que le sean solicitados;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r)</w:t>
      </w:r>
      <w:r w:rsidRPr="00D56EC9">
        <w:rPr>
          <w:rFonts w:ascii="Arial" w:eastAsia="Calibri" w:hAnsi="Arial" w:cs="Arial"/>
        </w:rPr>
        <w:tab/>
        <w:t>Formular políticas públicas a través del análisis del territorio y las acciones para la gestión y desarrollo de proyectos específicos;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s)</w:t>
      </w:r>
      <w:r w:rsidRPr="00D56EC9">
        <w:rPr>
          <w:rFonts w:ascii="Arial" w:eastAsia="Calibri" w:hAnsi="Arial" w:cs="Arial"/>
        </w:rPr>
        <w:tab/>
        <w:t xml:space="preserve">Proponer la intervención en espacios que </w:t>
      </w:r>
      <w:proofErr w:type="gramStart"/>
      <w:r w:rsidRPr="00D56EC9">
        <w:rPr>
          <w:rFonts w:ascii="Arial" w:eastAsia="Calibri" w:hAnsi="Arial" w:cs="Arial"/>
        </w:rPr>
        <w:t>impactan  en</w:t>
      </w:r>
      <w:proofErr w:type="gramEnd"/>
      <w:r w:rsidRPr="00D56EC9">
        <w:rPr>
          <w:rFonts w:ascii="Arial" w:eastAsia="Calibri" w:hAnsi="Arial" w:cs="Arial"/>
        </w:rPr>
        <w:t xml:space="preserve"> beneficio de la ciudadanía;</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t)</w:t>
      </w:r>
      <w:r w:rsidRPr="00D56EC9">
        <w:rPr>
          <w:rFonts w:ascii="Arial" w:eastAsia="Calibri" w:hAnsi="Arial" w:cs="Arial"/>
        </w:rPr>
        <w:tab/>
        <w:t>Realizar el análisis de proyectos y presupuestos para su inclusión en el programa anual de obra pública;</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u)</w:t>
      </w:r>
      <w:r w:rsidRPr="00D56EC9">
        <w:rPr>
          <w:rFonts w:ascii="Arial" w:eastAsia="Calibri" w:hAnsi="Arial" w:cs="Arial"/>
        </w:rPr>
        <w:tab/>
        <w:t>Coordinar la planeación del presupuesto anual de obra pública con criterios de inclusión y participación ciudadana con el fin de fortalecer la gobernanza basado en el COPLADEMUN y en otras acciones de planeación municipal;</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v)</w:t>
      </w:r>
      <w:r w:rsidRPr="00D56EC9">
        <w:rPr>
          <w:rFonts w:ascii="Arial" w:eastAsia="Calibri" w:hAnsi="Arial" w:cs="Arial"/>
        </w:rPr>
        <w:tab/>
        <w:t>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w)</w:t>
      </w:r>
      <w:r w:rsidRPr="00D56EC9">
        <w:rPr>
          <w:rFonts w:ascii="Arial" w:eastAsia="Calibri" w:hAnsi="Arial" w:cs="Arial"/>
        </w:rPr>
        <w:tab/>
        <w:t>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w:t>
      </w:r>
      <w:r w:rsidRPr="00D56EC9">
        <w:rPr>
          <w:rFonts w:ascii="Arial" w:eastAsia="Calibri" w:hAnsi="Arial" w:cs="Arial"/>
        </w:rPr>
        <w:tab/>
        <w:t xml:space="preserve">Elaborar, presentar y ejecutar los programas operativos anuales de su dependencia e informar sobre su cumplimiento a través de los informes trimestrales.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y)</w:t>
      </w:r>
      <w:r w:rsidRPr="00D56EC9">
        <w:rPr>
          <w:rFonts w:ascii="Arial" w:eastAsia="Calibri" w:hAnsi="Arial" w:cs="Arial"/>
        </w:rPr>
        <w:tab/>
        <w:t xml:space="preserve">Informar a la Dirección General de Políticas Públicas, sobre los avances de sus actividades y los resultados estadísticos que permitan medir el cumplimiento de sus objetivos, en los términos y condiciones que le sean indicados;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z)</w:t>
      </w:r>
      <w:r w:rsidRPr="00D56EC9">
        <w:rPr>
          <w:rFonts w:ascii="Arial" w:eastAsia="Calibri" w:hAnsi="Arial" w:cs="Arial"/>
        </w:rPr>
        <w:tab/>
        <w:t xml:space="preserve">Coadyuvar con la Dirección General de Políticas Públicas, en todos los programas, proyectos y acciones que le sean encomendados en los términos y tiempos que le sean impuestos y que señale la normatividad aplicable; </w:t>
      </w:r>
    </w:p>
    <w:p w:rsidR="00987542" w:rsidRPr="00D56EC9" w:rsidRDefault="00987542" w:rsidP="00987542">
      <w:pPr>
        <w:spacing w:after="160"/>
        <w:ind w:right="49"/>
        <w:jc w:val="both"/>
        <w:rPr>
          <w:rFonts w:ascii="Arial" w:eastAsia="Calibri" w:hAnsi="Arial" w:cs="Arial"/>
        </w:rPr>
      </w:pPr>
      <w:proofErr w:type="spellStart"/>
      <w:proofErr w:type="gramStart"/>
      <w:r w:rsidRPr="00D56EC9">
        <w:rPr>
          <w:rFonts w:ascii="Arial" w:eastAsia="Calibri" w:hAnsi="Arial" w:cs="Arial"/>
        </w:rPr>
        <w:t>aa</w:t>
      </w:r>
      <w:proofErr w:type="spellEnd"/>
      <w:proofErr w:type="gramEnd"/>
      <w:r w:rsidRPr="00D56EC9">
        <w:rPr>
          <w:rFonts w:ascii="Arial" w:eastAsia="Calibri" w:hAnsi="Arial" w:cs="Arial"/>
        </w:rPr>
        <w:t>)</w:t>
      </w:r>
      <w:r w:rsidRPr="00D56EC9">
        <w:rPr>
          <w:rFonts w:ascii="Arial" w:eastAsia="Calibri" w:hAnsi="Arial" w:cs="Arial"/>
        </w:rPr>
        <w:tab/>
        <w:t xml:space="preserve">Ejecutar la Evaluación del Desempeño de su personal, en los términos y condiciones que le sean solicitados. </w:t>
      </w:r>
    </w:p>
    <w:p w:rsidR="00987542" w:rsidRPr="00D56EC9" w:rsidRDefault="00987542" w:rsidP="00987542">
      <w:pPr>
        <w:spacing w:after="160"/>
        <w:ind w:right="49"/>
        <w:jc w:val="both"/>
        <w:rPr>
          <w:rFonts w:ascii="Arial" w:eastAsia="Calibri" w:hAnsi="Arial" w:cs="Arial"/>
        </w:rPr>
      </w:pPr>
      <w:proofErr w:type="spellStart"/>
      <w:proofErr w:type="gramStart"/>
      <w:r w:rsidRPr="00D56EC9">
        <w:rPr>
          <w:rFonts w:ascii="Arial" w:eastAsia="Calibri" w:hAnsi="Arial" w:cs="Arial"/>
        </w:rPr>
        <w:t>bb</w:t>
      </w:r>
      <w:proofErr w:type="spellEnd"/>
      <w:proofErr w:type="gramEnd"/>
      <w:r w:rsidRPr="00D56EC9">
        <w:rPr>
          <w:rFonts w:ascii="Arial" w:eastAsia="Calibri" w:hAnsi="Arial" w:cs="Arial"/>
        </w:rPr>
        <w:t>)</w:t>
      </w:r>
      <w:r w:rsidRPr="00D56EC9">
        <w:rPr>
          <w:rFonts w:ascii="Arial" w:eastAsia="Calibri" w:hAnsi="Arial" w:cs="Arial"/>
        </w:rPr>
        <w:tab/>
        <w:t>Las demás que le determine el Ayuntamiento, la Dirección General de Políticas Públicas y la normatividad aplicable.</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II. La Dirección de Planeación y Programación es la instancia responsable del proceso de planeación y programación para cada ejercicio fiscal; así como la revisión de los proyectos, programas, servicios y/o campañas de las diferentes dependencias y direcciones que integran el Gobierno Municipal, con el fin de vincularlos con el Plan Municipal de Desarrollo y con el Programa Presupuestario de la municipalidad.</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Para el desempeño de su gestión cuenta con las siguientes atribuciones: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u)</w:t>
      </w:r>
      <w:r w:rsidRPr="00D56EC9">
        <w:rPr>
          <w:rFonts w:ascii="Arial" w:eastAsia="Calibri" w:hAnsi="Arial" w:cs="Arial"/>
        </w:rPr>
        <w:tab/>
        <w:t>Cuidar que en la formulación de programas, proyectos, campañas o servicios de las dependencias municipales se incorporen las necesidades de los habitantes del municipio y se procure la participación de los beneficiarios en la toma de decisiones de la administración pública municipal;</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v)</w:t>
      </w:r>
      <w:r w:rsidRPr="00D56EC9">
        <w:rPr>
          <w:rFonts w:ascii="Arial" w:eastAsia="Calibri" w:hAnsi="Arial" w:cs="Arial"/>
        </w:rPr>
        <w:tab/>
        <w:t>Coordinar el proceso de planeación municipal de las dependencias para la elaboración del Programa Presupuestario Anual, así como el Programa Operativo Anual del municipio;</w:t>
      </w:r>
    </w:p>
    <w:p w:rsidR="00987542" w:rsidRDefault="00987542" w:rsidP="00987542">
      <w:pPr>
        <w:spacing w:after="160"/>
        <w:ind w:right="49"/>
        <w:jc w:val="both"/>
        <w:rPr>
          <w:rFonts w:ascii="Arial" w:eastAsia="Calibri" w:hAnsi="Arial" w:cs="Arial"/>
        </w:rPr>
      </w:pPr>
      <w:r w:rsidRPr="00D56EC9">
        <w:rPr>
          <w:rFonts w:ascii="Arial" w:eastAsia="Calibri" w:hAnsi="Arial" w:cs="Arial"/>
        </w:rPr>
        <w:t>w)</w:t>
      </w:r>
      <w:r w:rsidRPr="00D56EC9">
        <w:rPr>
          <w:rFonts w:ascii="Arial" w:eastAsia="Calibri" w:hAnsi="Arial" w:cs="Arial"/>
        </w:rPr>
        <w:tab/>
        <w:t>Propiciar que los programas, proyectos, campañas y servicios que se lleven a cabo, así como las acciones de gobierno estén orientadas al desarrollo local, la equidad, el respeto a los derechos humanos y la sustentabilidad ambiental;</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w:t>
      </w:r>
      <w:r w:rsidRPr="00D56EC9">
        <w:rPr>
          <w:rFonts w:ascii="Arial" w:eastAsia="Calibri" w:hAnsi="Arial" w:cs="Arial"/>
        </w:rPr>
        <w:tab/>
        <w:t xml:space="preserve">Facilitar los procesos de coordinación entre las dependencias y los procesos de planeación para la </w:t>
      </w:r>
      <w:proofErr w:type="spellStart"/>
      <w:r w:rsidRPr="00D56EC9">
        <w:rPr>
          <w:rFonts w:ascii="Arial" w:eastAsia="Calibri" w:hAnsi="Arial" w:cs="Arial"/>
        </w:rPr>
        <w:t>transversalización</w:t>
      </w:r>
      <w:proofErr w:type="spellEnd"/>
      <w:r w:rsidRPr="00D56EC9">
        <w:rPr>
          <w:rFonts w:ascii="Arial" w:eastAsia="Calibri" w:hAnsi="Arial" w:cs="Arial"/>
        </w:rPr>
        <w:t xml:space="preserve"> de las políticas públicas del Gobierno Municipal;</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y)</w:t>
      </w:r>
      <w:r w:rsidRPr="00D56EC9">
        <w:rPr>
          <w:rFonts w:ascii="Arial" w:eastAsia="Calibri" w:hAnsi="Arial" w:cs="Arial"/>
        </w:rPr>
        <w:tab/>
        <w:t>Priorizar los programas, proyectos, campañas y servicios que se lleven a cabo, con criterios de eficiencia, integralidad y pertinencia según sus contribuciones a los objetivos del Plan Municipal de Desarrollo;</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z)</w:t>
      </w:r>
      <w:r w:rsidRPr="00D56EC9">
        <w:rPr>
          <w:rFonts w:ascii="Arial" w:eastAsia="Calibri" w:hAnsi="Arial" w:cs="Arial"/>
        </w:rPr>
        <w:tab/>
        <w:t>Organizar y coordinar el proceso de planificación participativa y democrática para la construcción del Plan Municipal de Desarrollo;</w:t>
      </w:r>
    </w:p>
    <w:p w:rsidR="00987542" w:rsidRPr="00D56EC9" w:rsidRDefault="00987542" w:rsidP="00987542">
      <w:pPr>
        <w:spacing w:after="160"/>
        <w:ind w:right="49"/>
        <w:jc w:val="both"/>
        <w:rPr>
          <w:rFonts w:ascii="Arial" w:eastAsia="Calibri" w:hAnsi="Arial" w:cs="Arial"/>
        </w:rPr>
      </w:pPr>
      <w:proofErr w:type="spellStart"/>
      <w:r w:rsidRPr="00D56EC9">
        <w:rPr>
          <w:rFonts w:ascii="Arial" w:eastAsia="Calibri" w:hAnsi="Arial" w:cs="Arial"/>
        </w:rPr>
        <w:t>aa</w:t>
      </w:r>
      <w:proofErr w:type="spellEnd"/>
      <w:r w:rsidRPr="00D56EC9">
        <w:rPr>
          <w:rFonts w:ascii="Arial" w:eastAsia="Calibri" w:hAnsi="Arial" w:cs="Arial"/>
        </w:rPr>
        <w:t>)</w:t>
      </w:r>
      <w:r w:rsidRPr="00D56EC9">
        <w:rPr>
          <w:rFonts w:ascii="Arial" w:eastAsia="Calibri" w:hAnsi="Arial" w:cs="Arial"/>
        </w:rPr>
        <w:tab/>
        <w:t>Coordinar la presentación del Programa presupuestario Anual así como del Programa Operativo Anual, ante el Comité de Planeación para el Desarrollo Municipal y el Pleno del Ayuntamiento;</w:t>
      </w:r>
    </w:p>
    <w:p w:rsidR="00987542" w:rsidRPr="00D56EC9" w:rsidRDefault="00987542" w:rsidP="00987542">
      <w:pPr>
        <w:spacing w:after="160"/>
        <w:ind w:right="49"/>
        <w:jc w:val="both"/>
        <w:rPr>
          <w:rFonts w:ascii="Arial" w:eastAsia="Calibri" w:hAnsi="Arial" w:cs="Arial"/>
        </w:rPr>
      </w:pPr>
      <w:proofErr w:type="spellStart"/>
      <w:proofErr w:type="gramStart"/>
      <w:r w:rsidRPr="00D56EC9">
        <w:rPr>
          <w:rFonts w:ascii="Arial" w:eastAsia="Calibri" w:hAnsi="Arial" w:cs="Arial"/>
        </w:rPr>
        <w:t>bb</w:t>
      </w:r>
      <w:proofErr w:type="spellEnd"/>
      <w:proofErr w:type="gramEnd"/>
      <w:r w:rsidRPr="00D56EC9">
        <w:rPr>
          <w:rFonts w:ascii="Arial" w:eastAsia="Calibri" w:hAnsi="Arial" w:cs="Arial"/>
        </w:rPr>
        <w:t>)</w:t>
      </w:r>
      <w:r w:rsidRPr="00D56EC9">
        <w:rPr>
          <w:rFonts w:ascii="Arial" w:eastAsia="Calibri" w:hAnsi="Arial" w:cs="Arial"/>
        </w:rPr>
        <w:tab/>
        <w:t>Participar en la elaboración y/o actualización del Plan Municipal de Desarrollo;</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cc)</w:t>
      </w:r>
      <w:r w:rsidRPr="00D56EC9">
        <w:rPr>
          <w:rFonts w:ascii="Arial" w:eastAsia="Calibri" w:hAnsi="Arial" w:cs="Arial"/>
        </w:rPr>
        <w:tab/>
        <w:t>Asegurar la vinculación de los objetivos, estrategias y líneas de acción del Plan Municipal de Desarrollo con el Programa Operativo Anual del Ayuntamiento y el Presupuesto anual de la administración pública municipal;</w:t>
      </w:r>
    </w:p>
    <w:p w:rsidR="00987542" w:rsidRPr="00D56EC9" w:rsidRDefault="00987542" w:rsidP="00987542">
      <w:pPr>
        <w:spacing w:after="160"/>
        <w:ind w:right="49"/>
        <w:jc w:val="both"/>
        <w:rPr>
          <w:rFonts w:ascii="Arial" w:eastAsia="Calibri" w:hAnsi="Arial" w:cs="Arial"/>
        </w:rPr>
      </w:pPr>
      <w:proofErr w:type="spellStart"/>
      <w:proofErr w:type="gramStart"/>
      <w:r w:rsidRPr="00D56EC9">
        <w:rPr>
          <w:rFonts w:ascii="Arial" w:eastAsia="Calibri" w:hAnsi="Arial" w:cs="Arial"/>
        </w:rPr>
        <w:t>dd</w:t>
      </w:r>
      <w:proofErr w:type="spellEnd"/>
      <w:proofErr w:type="gramEnd"/>
      <w:r w:rsidRPr="00D56EC9">
        <w:rPr>
          <w:rFonts w:ascii="Arial" w:eastAsia="Calibri" w:hAnsi="Arial" w:cs="Arial"/>
        </w:rPr>
        <w:t>)</w:t>
      </w:r>
      <w:r w:rsidRPr="00D56EC9">
        <w:rPr>
          <w:rFonts w:ascii="Arial" w:eastAsia="Calibri" w:hAnsi="Arial" w:cs="Arial"/>
        </w:rPr>
        <w:tab/>
        <w:t>Elaborar el Sistema Municipal de Indicadores</w:t>
      </w:r>
    </w:p>
    <w:p w:rsidR="00987542" w:rsidRPr="00D56EC9" w:rsidRDefault="00987542" w:rsidP="00987542">
      <w:pPr>
        <w:spacing w:after="160"/>
        <w:ind w:right="49"/>
        <w:jc w:val="both"/>
        <w:rPr>
          <w:rFonts w:ascii="Arial" w:eastAsia="Calibri" w:hAnsi="Arial" w:cs="Arial"/>
        </w:rPr>
      </w:pPr>
      <w:proofErr w:type="spellStart"/>
      <w:proofErr w:type="gramStart"/>
      <w:r w:rsidRPr="00D56EC9">
        <w:rPr>
          <w:rFonts w:ascii="Arial" w:eastAsia="Calibri" w:hAnsi="Arial" w:cs="Arial"/>
        </w:rPr>
        <w:t>ee</w:t>
      </w:r>
      <w:proofErr w:type="spellEnd"/>
      <w:proofErr w:type="gramEnd"/>
      <w:r w:rsidRPr="00D56EC9">
        <w:rPr>
          <w:rFonts w:ascii="Arial" w:eastAsia="Calibri" w:hAnsi="Arial" w:cs="Arial"/>
        </w:rPr>
        <w:t>)</w:t>
      </w:r>
      <w:r w:rsidRPr="00D56EC9">
        <w:rPr>
          <w:rFonts w:ascii="Arial" w:eastAsia="Calibri" w:hAnsi="Arial" w:cs="Arial"/>
        </w:rPr>
        <w:tab/>
        <w:t>Acompañar y capacitar a las diferentes dependencias del Gobierno Municipal para la elaboración de sus propuestas de planeación y programación;</w:t>
      </w:r>
    </w:p>
    <w:p w:rsidR="00987542" w:rsidRPr="00D56EC9" w:rsidRDefault="00987542" w:rsidP="00987542">
      <w:pPr>
        <w:spacing w:after="160"/>
        <w:ind w:right="49"/>
        <w:jc w:val="both"/>
        <w:rPr>
          <w:rFonts w:ascii="Arial" w:eastAsia="Calibri" w:hAnsi="Arial" w:cs="Arial"/>
        </w:rPr>
      </w:pPr>
      <w:proofErr w:type="spellStart"/>
      <w:proofErr w:type="gramStart"/>
      <w:r w:rsidRPr="00D56EC9">
        <w:rPr>
          <w:rFonts w:ascii="Arial" w:eastAsia="Calibri" w:hAnsi="Arial" w:cs="Arial"/>
        </w:rPr>
        <w:t>ff</w:t>
      </w:r>
      <w:proofErr w:type="spellEnd"/>
      <w:proofErr w:type="gramEnd"/>
      <w:r w:rsidRPr="00D56EC9">
        <w:rPr>
          <w:rFonts w:ascii="Arial" w:eastAsia="Calibri" w:hAnsi="Arial" w:cs="Arial"/>
        </w:rPr>
        <w:t>)</w:t>
      </w:r>
      <w:r w:rsidRPr="00D56EC9">
        <w:rPr>
          <w:rFonts w:ascii="Arial" w:eastAsia="Calibri" w:hAnsi="Arial" w:cs="Arial"/>
        </w:rPr>
        <w:tab/>
        <w:t>Coordinar y apoyar a las diferentes dependencias del Gobierno Municipal en la elaboración de proyectos para alcanzar los objetivos del Plan Municipal de Desarrollo;</w:t>
      </w:r>
    </w:p>
    <w:p w:rsidR="00987542" w:rsidRPr="00D56EC9" w:rsidRDefault="00987542" w:rsidP="00987542">
      <w:pPr>
        <w:spacing w:after="160"/>
        <w:ind w:right="49"/>
        <w:jc w:val="both"/>
        <w:rPr>
          <w:rFonts w:ascii="Arial" w:eastAsia="Calibri" w:hAnsi="Arial" w:cs="Arial"/>
        </w:rPr>
      </w:pPr>
      <w:proofErr w:type="spellStart"/>
      <w:proofErr w:type="gramStart"/>
      <w:r w:rsidRPr="00D56EC9">
        <w:rPr>
          <w:rFonts w:ascii="Arial" w:eastAsia="Calibri" w:hAnsi="Arial" w:cs="Arial"/>
        </w:rPr>
        <w:t>gg</w:t>
      </w:r>
      <w:proofErr w:type="spellEnd"/>
      <w:proofErr w:type="gramEnd"/>
      <w:r w:rsidRPr="00D56EC9">
        <w:rPr>
          <w:rFonts w:ascii="Arial" w:eastAsia="Calibri" w:hAnsi="Arial" w:cs="Arial"/>
        </w:rPr>
        <w:t>)</w:t>
      </w:r>
      <w:r w:rsidRPr="00D56EC9">
        <w:rPr>
          <w:rFonts w:ascii="Arial" w:eastAsia="Calibri" w:hAnsi="Arial" w:cs="Arial"/>
        </w:rPr>
        <w:tab/>
        <w:t>Aplicar y verificar el cumplimiento de los criterios y lineamientos de trabajo determinados, durante el proceso de planeación;</w:t>
      </w:r>
    </w:p>
    <w:p w:rsidR="00987542" w:rsidRDefault="00987542" w:rsidP="00987542">
      <w:pPr>
        <w:spacing w:after="160"/>
        <w:ind w:right="49"/>
        <w:jc w:val="both"/>
        <w:rPr>
          <w:rFonts w:ascii="Arial" w:eastAsia="Calibri" w:hAnsi="Arial" w:cs="Arial"/>
        </w:rPr>
      </w:pPr>
      <w:proofErr w:type="spellStart"/>
      <w:proofErr w:type="gramStart"/>
      <w:r w:rsidRPr="00D56EC9">
        <w:rPr>
          <w:rFonts w:ascii="Arial" w:eastAsia="Calibri" w:hAnsi="Arial" w:cs="Arial"/>
        </w:rPr>
        <w:t>hh</w:t>
      </w:r>
      <w:proofErr w:type="spellEnd"/>
      <w:proofErr w:type="gramEnd"/>
      <w:r w:rsidRPr="00D56EC9">
        <w:rPr>
          <w:rFonts w:ascii="Arial" w:eastAsia="Calibri" w:hAnsi="Arial" w:cs="Arial"/>
        </w:rPr>
        <w:t>)</w:t>
      </w:r>
      <w:r w:rsidRPr="00D56EC9">
        <w:rPr>
          <w:rFonts w:ascii="Arial" w:eastAsia="Calibri" w:hAnsi="Arial" w:cs="Arial"/>
        </w:rPr>
        <w:tab/>
        <w:t>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ii)</w:t>
      </w:r>
      <w:r w:rsidRPr="00D56EC9">
        <w:rPr>
          <w:rFonts w:ascii="Arial" w:eastAsia="Calibri" w:hAnsi="Arial" w:cs="Arial"/>
        </w:rPr>
        <w:tab/>
        <w:t>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w:t>
      </w:r>
    </w:p>
    <w:p w:rsidR="00987542" w:rsidRPr="00D56EC9" w:rsidRDefault="00987542" w:rsidP="00987542">
      <w:pPr>
        <w:spacing w:after="160"/>
        <w:ind w:right="49"/>
        <w:jc w:val="both"/>
        <w:rPr>
          <w:rFonts w:ascii="Arial" w:eastAsia="Calibri" w:hAnsi="Arial" w:cs="Arial"/>
        </w:rPr>
      </w:pPr>
      <w:proofErr w:type="spellStart"/>
      <w:proofErr w:type="gramStart"/>
      <w:r w:rsidRPr="00D56EC9">
        <w:rPr>
          <w:rFonts w:ascii="Arial" w:eastAsia="Calibri" w:hAnsi="Arial" w:cs="Arial"/>
        </w:rPr>
        <w:t>jj</w:t>
      </w:r>
      <w:proofErr w:type="spellEnd"/>
      <w:proofErr w:type="gramEnd"/>
      <w:r w:rsidRPr="00D56EC9">
        <w:rPr>
          <w:rFonts w:ascii="Arial" w:eastAsia="Calibri" w:hAnsi="Arial" w:cs="Arial"/>
        </w:rPr>
        <w:t>)</w:t>
      </w:r>
      <w:r w:rsidRPr="00D56EC9">
        <w:rPr>
          <w:rFonts w:ascii="Arial" w:eastAsia="Calibri" w:hAnsi="Arial" w:cs="Arial"/>
        </w:rPr>
        <w:tab/>
        <w:t>Elaborar, presentar y ejecutar los programas operativos anuales de su dependencia e informar sobre su cumplimiento a través de los informes trimestrales.</w:t>
      </w:r>
    </w:p>
    <w:p w:rsidR="00987542" w:rsidRPr="00D56EC9" w:rsidRDefault="00987542" w:rsidP="00987542">
      <w:pPr>
        <w:spacing w:after="160"/>
        <w:ind w:right="49"/>
        <w:jc w:val="both"/>
        <w:rPr>
          <w:rFonts w:ascii="Arial" w:eastAsia="Calibri" w:hAnsi="Arial" w:cs="Arial"/>
        </w:rPr>
      </w:pPr>
      <w:proofErr w:type="spellStart"/>
      <w:r w:rsidRPr="00D56EC9">
        <w:rPr>
          <w:rFonts w:ascii="Arial" w:eastAsia="Calibri" w:hAnsi="Arial" w:cs="Arial"/>
        </w:rPr>
        <w:t>kk</w:t>
      </w:r>
      <w:proofErr w:type="spellEnd"/>
      <w:r w:rsidRPr="00D56EC9">
        <w:rPr>
          <w:rFonts w:ascii="Arial" w:eastAsia="Calibri" w:hAnsi="Arial" w:cs="Arial"/>
        </w:rPr>
        <w:t>)</w:t>
      </w:r>
      <w:r w:rsidRPr="00D56EC9">
        <w:rPr>
          <w:rFonts w:ascii="Arial" w:eastAsia="Calibri" w:hAnsi="Arial" w:cs="Arial"/>
        </w:rPr>
        <w:tab/>
        <w:t>Informar a la Dirección General de Políticas Públicas, sobre los avances de sus actividades y los resultados estadísticos que permitan medir el cumplimiento de sus objetivos, en los términos y condiciones que le sean indicados;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ll)</w:t>
      </w:r>
      <w:r w:rsidRPr="00D56EC9">
        <w:rPr>
          <w:rFonts w:ascii="Arial" w:eastAsia="Calibri" w:hAnsi="Arial" w:cs="Arial"/>
        </w:rPr>
        <w:tab/>
        <w:t xml:space="preserve">Coadyuvar con la Dirección General de Políticas Públicas, en todos los programas, proyectos y acciones que le sean encomendados en los términos y tiempos que le sean impuestos y que señale la normatividad aplicable; </w:t>
      </w:r>
    </w:p>
    <w:p w:rsidR="00987542" w:rsidRPr="00D56EC9" w:rsidRDefault="00987542" w:rsidP="00987542">
      <w:pPr>
        <w:spacing w:after="160"/>
        <w:ind w:right="49"/>
        <w:jc w:val="both"/>
        <w:rPr>
          <w:rFonts w:ascii="Arial" w:eastAsia="Calibri" w:hAnsi="Arial" w:cs="Arial"/>
        </w:rPr>
      </w:pPr>
      <w:proofErr w:type="gramStart"/>
      <w:r w:rsidRPr="00D56EC9">
        <w:rPr>
          <w:rFonts w:ascii="Arial" w:eastAsia="Calibri" w:hAnsi="Arial" w:cs="Arial"/>
        </w:rPr>
        <w:t>mm</w:t>
      </w:r>
      <w:proofErr w:type="gramEnd"/>
      <w:r w:rsidRPr="00D56EC9">
        <w:rPr>
          <w:rFonts w:ascii="Arial" w:eastAsia="Calibri" w:hAnsi="Arial" w:cs="Arial"/>
        </w:rPr>
        <w:t>)</w:t>
      </w:r>
      <w:r w:rsidRPr="00D56EC9">
        <w:rPr>
          <w:rFonts w:ascii="Arial" w:eastAsia="Calibri" w:hAnsi="Arial" w:cs="Arial"/>
        </w:rPr>
        <w:tab/>
        <w:t>Ejecutar la Evaluación del Desempeño de su personal, en los términos y condiciones que le sean solicitados.</w:t>
      </w:r>
    </w:p>
    <w:p w:rsidR="00987542" w:rsidRPr="00D56EC9" w:rsidRDefault="00987542" w:rsidP="00987542">
      <w:pPr>
        <w:spacing w:after="160"/>
        <w:ind w:right="49"/>
        <w:jc w:val="both"/>
        <w:rPr>
          <w:rFonts w:ascii="Arial" w:eastAsia="Calibri" w:hAnsi="Arial" w:cs="Arial"/>
        </w:rPr>
      </w:pPr>
      <w:proofErr w:type="spellStart"/>
      <w:proofErr w:type="gramStart"/>
      <w:r w:rsidRPr="00D56EC9">
        <w:rPr>
          <w:rFonts w:ascii="Arial" w:eastAsia="Calibri" w:hAnsi="Arial" w:cs="Arial"/>
        </w:rPr>
        <w:t>nn</w:t>
      </w:r>
      <w:proofErr w:type="spellEnd"/>
      <w:proofErr w:type="gramEnd"/>
      <w:r w:rsidRPr="00D56EC9">
        <w:rPr>
          <w:rFonts w:ascii="Arial" w:eastAsia="Calibri" w:hAnsi="Arial" w:cs="Arial"/>
        </w:rPr>
        <w:t>)</w:t>
      </w:r>
      <w:r w:rsidRPr="00D56EC9">
        <w:rPr>
          <w:rFonts w:ascii="Arial" w:eastAsia="Calibri" w:hAnsi="Arial" w:cs="Arial"/>
        </w:rPr>
        <w:tab/>
        <w:t>Las demás que le determine el Ayuntamiento, la Dirección General de Políticas Públicas y la normatividad aplicable.</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 xml:space="preserve">III. La Dirección de Vinculación Metropolitana, es la instancia municipal que se encarga de implementar las políticas, programas y acciones en materia de gestión metropolitana, de asociación intermunicipal y estatal conforme al plan municipal de desarrollo así como de las agendas metropolitanas e intermunicipales.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Para el desempeño de su gestión cuenta con las siguientes atribuciones:</w:t>
      </w:r>
    </w:p>
    <w:p w:rsidR="00987542" w:rsidRDefault="00987542" w:rsidP="00987542">
      <w:pPr>
        <w:spacing w:after="160"/>
        <w:ind w:right="49"/>
        <w:jc w:val="both"/>
        <w:rPr>
          <w:rFonts w:ascii="Arial" w:eastAsia="Calibri" w:hAnsi="Arial" w:cs="Arial"/>
        </w:rPr>
      </w:pPr>
      <w:r w:rsidRPr="00D56EC9">
        <w:rPr>
          <w:rFonts w:ascii="Arial" w:eastAsia="Calibri" w:hAnsi="Arial" w:cs="Arial"/>
        </w:rPr>
        <w:t>l)</w:t>
      </w:r>
      <w:r w:rsidRPr="00D56EC9">
        <w:rPr>
          <w:rFonts w:ascii="Arial" w:eastAsia="Calibri" w:hAnsi="Arial" w:cs="Arial"/>
        </w:rPr>
        <w:tab/>
        <w:t>Fortalecer las relaciones intergubernamentales en la gestión de políticas públicas municipales, así como los programas, proyectos y campañas derivados, enfocadas a promover e impulsar la acción pública a cargo de instancias estatales o federales en cumplimiento de los objetivos estipulados en el Plan Municipal de Desarrollo.</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m)</w:t>
      </w:r>
      <w:r w:rsidRPr="00D56EC9">
        <w:rPr>
          <w:rFonts w:ascii="Arial" w:eastAsia="Calibri" w:hAnsi="Arial" w:cs="Arial"/>
        </w:rPr>
        <w:tab/>
        <w:t>Coordinar en el ámbito de la gestión intergubernamental las iniciativas y proyectos específicos que le sean encomendados por la Dirección General de Políticas Públicas;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n)</w:t>
      </w:r>
      <w:r w:rsidRPr="00D56EC9">
        <w:rPr>
          <w:rFonts w:ascii="Arial" w:eastAsia="Calibri" w:hAnsi="Arial" w:cs="Arial"/>
        </w:rPr>
        <w:tab/>
        <w:t>Dar seguimiento a iniciativas y propuestas vinculadas a la implementación de mesas y grupos de trabajo en las que San Pedro Tlaquepaque se integre como parte de la Asociación Intermunicipal del Área Metropolitana de Guadalajara;</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o)</w:t>
      </w:r>
      <w:r w:rsidRPr="00D56EC9">
        <w:rPr>
          <w:rFonts w:ascii="Arial" w:eastAsia="Calibri" w:hAnsi="Arial" w:cs="Arial"/>
        </w:rPr>
        <w:tab/>
        <w:t xml:space="preserve">Solicitar información a las dependencias y organismos de la administración pública municipal, </w:t>
      </w:r>
      <w:proofErr w:type="gramStart"/>
      <w:r w:rsidRPr="00D56EC9">
        <w:rPr>
          <w:rFonts w:ascii="Arial" w:eastAsia="Calibri" w:hAnsi="Arial" w:cs="Arial"/>
        </w:rPr>
        <w:t>relativo</w:t>
      </w:r>
      <w:proofErr w:type="gramEnd"/>
      <w:r w:rsidRPr="00D56EC9">
        <w:rPr>
          <w:rFonts w:ascii="Arial" w:eastAsia="Calibri" w:hAnsi="Arial" w:cs="Arial"/>
        </w:rPr>
        <w:t xml:space="preserve"> al análisis y emisión de dictámenes sobre propuestas de asociación intermunicipal que le sean requerido por la Dirección General de Políticas Públicas, así como al avance de las agendas derivadas;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p)</w:t>
      </w:r>
      <w:r w:rsidRPr="00D56EC9">
        <w:rPr>
          <w:rFonts w:ascii="Arial" w:eastAsia="Calibri" w:hAnsi="Arial" w:cs="Arial"/>
        </w:rPr>
        <w:tab/>
        <w:t>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q)</w:t>
      </w:r>
      <w:r w:rsidRPr="00D56EC9">
        <w:rPr>
          <w:rFonts w:ascii="Arial" w:eastAsia="Calibri" w:hAnsi="Arial" w:cs="Arial"/>
        </w:rPr>
        <w:tab/>
        <w:t>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r)</w:t>
      </w:r>
      <w:r w:rsidRPr="00D56EC9">
        <w:rPr>
          <w:rFonts w:ascii="Arial" w:eastAsia="Calibri" w:hAnsi="Arial" w:cs="Arial"/>
        </w:rPr>
        <w:tab/>
        <w:t xml:space="preserve">Elaborar, presentar y ejecutar los programas operativos anuales de su dependencia e informar sobre su cumplimiento a través de los informes trimestrales.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s)</w:t>
      </w:r>
      <w:r w:rsidRPr="00D56EC9">
        <w:rPr>
          <w:rFonts w:ascii="Arial" w:eastAsia="Calibri" w:hAnsi="Arial" w:cs="Arial"/>
        </w:rPr>
        <w:tab/>
        <w:t xml:space="preserve">Informar a la Dirección General de Políticas Públicas, sobre los avances de sus actividades y los resultados estadísticos que permitan medir el cumplimiento de sus objetivos, en los términos y condiciones que le sean indicados;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t)</w:t>
      </w:r>
      <w:r w:rsidRPr="00D56EC9">
        <w:rPr>
          <w:rFonts w:ascii="Arial" w:eastAsia="Calibri" w:hAnsi="Arial" w:cs="Arial"/>
        </w:rPr>
        <w:tab/>
        <w:t xml:space="preserve">Coadyuvar con la Dirección General de Políticas Públicas, en todos los programas, proyectos y acciones que le sean encomendados en los términos y tiempos que le sean impuestos y que señale la normatividad aplicable;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u)</w:t>
      </w:r>
      <w:r w:rsidRPr="00D56EC9">
        <w:rPr>
          <w:rFonts w:ascii="Arial" w:eastAsia="Calibri" w:hAnsi="Arial" w:cs="Arial"/>
        </w:rPr>
        <w:tab/>
        <w:t xml:space="preserve">Ejecutar la Evaluación del Desempeño de su personal, en los términos y condiciones que le sean solicitados.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v)</w:t>
      </w:r>
      <w:r w:rsidRPr="00D56EC9">
        <w:rPr>
          <w:rFonts w:ascii="Arial" w:eastAsia="Calibri" w:hAnsi="Arial" w:cs="Arial"/>
        </w:rPr>
        <w:tab/>
        <w:t>Las demás que le determine el Ayuntamiento, la Dirección General de Políticas Públicas y la normatividad aplicable.</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IV. La Dirección de Seguimiento y Evaluación es la dependencia municipal encargada de formular la planeación, programación y desarrollo del Programa Anual de Evaluación; mismo que monitorea el seguimiento y la evaluación de la Administración Pública Municipal en los rubros: del Programa Presupuestario Anual; del Programa Operativo Anual; de los programas sociales del municipio y de los fondos de origen federal. Con el fin de verificar el cumplimiento de los indicadores administrativos y estratégicos del Plan Municipal de Desarrollo, obteniendo y conociendo el resultado general de la gestión en curso.</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Para el desempeño de su gestión cuenta con las siguientes atribuciones: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w)</w:t>
      </w:r>
      <w:r w:rsidRPr="00D56EC9">
        <w:rPr>
          <w:rFonts w:ascii="Arial" w:eastAsia="Calibri" w:hAnsi="Arial" w:cs="Arial"/>
        </w:rPr>
        <w:tab/>
        <w:t>Elaborar, presentar y ejecutar Plan Anual de Evaluación;</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w:t>
      </w:r>
      <w:r w:rsidRPr="00D56EC9">
        <w:rPr>
          <w:rFonts w:ascii="Arial" w:eastAsia="Calibri" w:hAnsi="Arial" w:cs="Arial"/>
        </w:rPr>
        <w:tab/>
        <w:t>Monitorear y Evaluar el cumplimiento del Plan Municipal de Desarrollo (PMD), definiendo y aplicando los instrumentos y mecanismos para la evaluación del mismo, así como de la programación municipal y de la ejecución de los proyectos que forman parte de éste;</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y)</w:t>
      </w:r>
      <w:r w:rsidRPr="00D56EC9">
        <w:rPr>
          <w:rFonts w:ascii="Arial" w:eastAsia="Calibri" w:hAnsi="Arial" w:cs="Arial"/>
        </w:rPr>
        <w:tab/>
        <w:t>Coordinar, diseñar y organizar los informes trimestrales de la Administración Pública Municipal centralizada y descentralizada; así como, capacitar a las dependencias respecto a la presentación de los informes de avance;</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z)</w:t>
      </w:r>
      <w:r w:rsidRPr="00D56EC9">
        <w:rPr>
          <w:rFonts w:ascii="Arial" w:eastAsia="Calibri" w:hAnsi="Arial" w:cs="Arial"/>
        </w:rPr>
        <w:tab/>
        <w:t>Monitorear el Sistema Municipal de Indicadores, así como los informes de avance de los programas, proyectos y demás acciones comprendidas en los Programas Operativos Anuales;</w:t>
      </w:r>
    </w:p>
    <w:p w:rsidR="00987542" w:rsidRDefault="00987542" w:rsidP="00987542">
      <w:pPr>
        <w:spacing w:after="160"/>
        <w:ind w:right="49"/>
        <w:jc w:val="both"/>
        <w:rPr>
          <w:rFonts w:ascii="Arial" w:eastAsia="Calibri" w:hAnsi="Arial" w:cs="Arial"/>
        </w:rPr>
      </w:pPr>
      <w:proofErr w:type="spellStart"/>
      <w:proofErr w:type="gramStart"/>
      <w:r w:rsidRPr="00D56EC9">
        <w:rPr>
          <w:rFonts w:ascii="Arial" w:eastAsia="Calibri" w:hAnsi="Arial" w:cs="Arial"/>
        </w:rPr>
        <w:t>aa</w:t>
      </w:r>
      <w:proofErr w:type="spellEnd"/>
      <w:proofErr w:type="gramEnd"/>
      <w:r w:rsidRPr="00D56EC9">
        <w:rPr>
          <w:rFonts w:ascii="Arial" w:eastAsia="Calibri" w:hAnsi="Arial" w:cs="Arial"/>
        </w:rPr>
        <w:t>)</w:t>
      </w:r>
      <w:r w:rsidRPr="00D56EC9">
        <w:rPr>
          <w:rFonts w:ascii="Arial" w:eastAsia="Calibri" w:hAnsi="Arial" w:cs="Arial"/>
        </w:rPr>
        <w:tab/>
        <w:t>Elaborar y dar seguimiento a las retroalimentaciones de los reportes trimestrales, verificando el avance y cumplimiento de los objetivos de Plan Municipal de Desarrollo;</w:t>
      </w:r>
    </w:p>
    <w:p w:rsidR="00987542" w:rsidRPr="00D56EC9" w:rsidRDefault="00987542" w:rsidP="00987542">
      <w:pPr>
        <w:spacing w:after="160"/>
        <w:ind w:right="49"/>
        <w:jc w:val="both"/>
        <w:rPr>
          <w:rFonts w:ascii="Arial" w:eastAsia="Calibri" w:hAnsi="Arial" w:cs="Arial"/>
        </w:rPr>
      </w:pPr>
      <w:proofErr w:type="spellStart"/>
      <w:proofErr w:type="gramStart"/>
      <w:r w:rsidRPr="00D56EC9">
        <w:rPr>
          <w:rFonts w:ascii="Arial" w:eastAsia="Calibri" w:hAnsi="Arial" w:cs="Arial"/>
        </w:rPr>
        <w:t>bb</w:t>
      </w:r>
      <w:proofErr w:type="spellEnd"/>
      <w:proofErr w:type="gramEnd"/>
      <w:r w:rsidRPr="00D56EC9">
        <w:rPr>
          <w:rFonts w:ascii="Arial" w:eastAsia="Calibri" w:hAnsi="Arial" w:cs="Arial"/>
        </w:rPr>
        <w:t>)</w:t>
      </w:r>
      <w:r w:rsidRPr="00D56EC9">
        <w:rPr>
          <w:rFonts w:ascii="Arial" w:eastAsia="Calibri" w:hAnsi="Arial" w:cs="Arial"/>
        </w:rPr>
        <w:tab/>
        <w:t>Evaluar a la administración pública municipal y generar y monitorear los planes de mejora, según corresponda;</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cc)</w:t>
      </w:r>
      <w:r w:rsidRPr="00D56EC9">
        <w:rPr>
          <w:rFonts w:ascii="Arial" w:eastAsia="Calibri" w:hAnsi="Arial" w:cs="Arial"/>
        </w:rPr>
        <w:tab/>
        <w:t>Elaborar, establecer, ejecutar y registrar las evaluaciones correspondientes a los diversos Programas Sociales Municipales (PSM) promovidos por el Gobierno Municipal;</w:t>
      </w:r>
    </w:p>
    <w:p w:rsidR="00987542" w:rsidRPr="00D56EC9" w:rsidRDefault="00987542" w:rsidP="00987542">
      <w:pPr>
        <w:spacing w:after="160"/>
        <w:ind w:right="49"/>
        <w:jc w:val="both"/>
        <w:rPr>
          <w:rFonts w:ascii="Arial" w:eastAsia="Calibri" w:hAnsi="Arial" w:cs="Arial"/>
        </w:rPr>
      </w:pPr>
      <w:proofErr w:type="spellStart"/>
      <w:proofErr w:type="gramStart"/>
      <w:r w:rsidRPr="00D56EC9">
        <w:rPr>
          <w:rFonts w:ascii="Arial" w:eastAsia="Calibri" w:hAnsi="Arial" w:cs="Arial"/>
        </w:rPr>
        <w:t>dd</w:t>
      </w:r>
      <w:proofErr w:type="spellEnd"/>
      <w:proofErr w:type="gramEnd"/>
      <w:r w:rsidRPr="00D56EC9">
        <w:rPr>
          <w:rFonts w:ascii="Arial" w:eastAsia="Calibri" w:hAnsi="Arial" w:cs="Arial"/>
        </w:rPr>
        <w:t>)</w:t>
      </w:r>
      <w:r w:rsidRPr="00D56EC9">
        <w:rPr>
          <w:rFonts w:ascii="Arial" w:eastAsia="Calibri" w:hAnsi="Arial" w:cs="Arial"/>
        </w:rPr>
        <w:tab/>
        <w:t>Coadyuvar en la realización, modificación y presentación de las reglas de operación de los programas sociales municipales;</w:t>
      </w:r>
    </w:p>
    <w:p w:rsidR="00987542" w:rsidRPr="00D56EC9" w:rsidRDefault="00987542" w:rsidP="00987542">
      <w:pPr>
        <w:spacing w:after="160"/>
        <w:ind w:right="49"/>
        <w:jc w:val="both"/>
        <w:rPr>
          <w:rFonts w:ascii="Arial" w:eastAsia="Calibri" w:hAnsi="Arial" w:cs="Arial"/>
        </w:rPr>
      </w:pPr>
      <w:proofErr w:type="spellStart"/>
      <w:proofErr w:type="gramStart"/>
      <w:r w:rsidRPr="00D56EC9">
        <w:rPr>
          <w:rFonts w:ascii="Arial" w:eastAsia="Calibri" w:hAnsi="Arial" w:cs="Arial"/>
        </w:rPr>
        <w:t>ee</w:t>
      </w:r>
      <w:proofErr w:type="spellEnd"/>
      <w:proofErr w:type="gramEnd"/>
      <w:r w:rsidRPr="00D56EC9">
        <w:rPr>
          <w:rFonts w:ascii="Arial" w:eastAsia="Calibri" w:hAnsi="Arial" w:cs="Arial"/>
        </w:rPr>
        <w:t>)</w:t>
      </w:r>
      <w:r w:rsidRPr="00D56EC9">
        <w:rPr>
          <w:rFonts w:ascii="Arial" w:eastAsia="Calibri" w:hAnsi="Arial" w:cs="Arial"/>
        </w:rPr>
        <w:tab/>
        <w:t>Participar en los comités de valoración de los Programas Sociales Municipales (PSM), así como, emitir opiniones técnicas encaminadas al desarrollo óptimo de dichos programas;</w:t>
      </w:r>
    </w:p>
    <w:p w:rsidR="00987542" w:rsidRPr="00D56EC9" w:rsidRDefault="00987542" w:rsidP="00987542">
      <w:pPr>
        <w:spacing w:after="160"/>
        <w:ind w:right="49"/>
        <w:jc w:val="both"/>
        <w:rPr>
          <w:rFonts w:ascii="Arial" w:eastAsia="Calibri" w:hAnsi="Arial" w:cs="Arial"/>
        </w:rPr>
      </w:pPr>
      <w:proofErr w:type="spellStart"/>
      <w:proofErr w:type="gramStart"/>
      <w:r w:rsidRPr="00D56EC9">
        <w:rPr>
          <w:rFonts w:ascii="Arial" w:eastAsia="Calibri" w:hAnsi="Arial" w:cs="Arial"/>
        </w:rPr>
        <w:t>ff</w:t>
      </w:r>
      <w:proofErr w:type="spellEnd"/>
      <w:proofErr w:type="gramEnd"/>
      <w:r w:rsidRPr="00D56EC9">
        <w:rPr>
          <w:rFonts w:ascii="Arial" w:eastAsia="Calibri" w:hAnsi="Arial" w:cs="Arial"/>
        </w:rPr>
        <w:t>)</w:t>
      </w:r>
      <w:r w:rsidRPr="00D56EC9">
        <w:rPr>
          <w:rFonts w:ascii="Arial" w:eastAsia="Calibri" w:hAnsi="Arial" w:cs="Arial"/>
        </w:rPr>
        <w:tab/>
        <w:t>Dar seguimiento, verificar y dictaminar el cumplimiento de los planes de mejora de los Programas Sociales Municipales (PSM);</w:t>
      </w:r>
    </w:p>
    <w:p w:rsidR="00987542" w:rsidRPr="00D56EC9" w:rsidRDefault="00987542" w:rsidP="00987542">
      <w:pPr>
        <w:spacing w:after="160"/>
        <w:ind w:right="49"/>
        <w:jc w:val="both"/>
        <w:rPr>
          <w:rFonts w:ascii="Arial" w:eastAsia="Calibri" w:hAnsi="Arial" w:cs="Arial"/>
        </w:rPr>
      </w:pPr>
      <w:proofErr w:type="spellStart"/>
      <w:r w:rsidRPr="00D56EC9">
        <w:rPr>
          <w:rFonts w:ascii="Arial" w:eastAsia="Calibri" w:hAnsi="Arial" w:cs="Arial"/>
        </w:rPr>
        <w:t>gg</w:t>
      </w:r>
      <w:proofErr w:type="spellEnd"/>
      <w:r w:rsidRPr="00D56EC9">
        <w:rPr>
          <w:rFonts w:ascii="Arial" w:eastAsia="Calibri" w:hAnsi="Arial" w:cs="Arial"/>
        </w:rPr>
        <w:t>)</w:t>
      </w:r>
      <w:r w:rsidRPr="00D56EC9">
        <w:rPr>
          <w:rFonts w:ascii="Arial" w:eastAsia="Calibri" w:hAnsi="Arial" w:cs="Arial"/>
        </w:rPr>
        <w:tab/>
        <w:t>Elaborar los términos de referencia y proponer el tipo de evaluación que requiera cada uno de los Fondos de Origen Federal (FOF) apegados a la Ley de Contabilidad Gubernamental y leyes aplicables;</w:t>
      </w:r>
    </w:p>
    <w:p w:rsidR="00987542" w:rsidRPr="00D56EC9" w:rsidRDefault="00987542" w:rsidP="00987542">
      <w:pPr>
        <w:spacing w:after="160"/>
        <w:ind w:right="49"/>
        <w:jc w:val="both"/>
        <w:rPr>
          <w:rFonts w:ascii="Arial" w:eastAsia="Calibri" w:hAnsi="Arial" w:cs="Arial"/>
        </w:rPr>
      </w:pPr>
      <w:proofErr w:type="spellStart"/>
      <w:proofErr w:type="gramStart"/>
      <w:r w:rsidRPr="00D56EC9">
        <w:rPr>
          <w:rFonts w:ascii="Arial" w:eastAsia="Calibri" w:hAnsi="Arial" w:cs="Arial"/>
        </w:rPr>
        <w:t>hh</w:t>
      </w:r>
      <w:proofErr w:type="spellEnd"/>
      <w:proofErr w:type="gramEnd"/>
      <w:r w:rsidRPr="00D56EC9">
        <w:rPr>
          <w:rFonts w:ascii="Arial" w:eastAsia="Calibri" w:hAnsi="Arial" w:cs="Arial"/>
        </w:rPr>
        <w:t>)</w:t>
      </w:r>
      <w:r w:rsidRPr="00D56EC9">
        <w:rPr>
          <w:rFonts w:ascii="Arial" w:eastAsia="Calibri" w:hAnsi="Arial" w:cs="Arial"/>
        </w:rPr>
        <w:tab/>
        <w:t>Proponer a los equipos técnicos responsables de la ejecución de las evaluaciones a los Fondos de Origen Federal (FOF) conforme con la normatividad correspondiente;</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ii)</w:t>
      </w:r>
      <w:r w:rsidRPr="00D56EC9">
        <w:rPr>
          <w:rFonts w:ascii="Arial" w:eastAsia="Calibri" w:hAnsi="Arial" w:cs="Arial"/>
        </w:rPr>
        <w:tab/>
        <w:t>Coordinar y vigilar los procesos administrativos, jurídicos y financieros desprendidos de la contratación del equipo evaluador de los Fondos de Origen Federal (FOF), con el fin de garantizar el cumplimiento de los términos de referencia y dictaminar los resultados de las evaluaciones a los mismos;</w:t>
      </w:r>
    </w:p>
    <w:p w:rsidR="00987542" w:rsidRPr="00D56EC9" w:rsidRDefault="00987542" w:rsidP="00987542">
      <w:pPr>
        <w:spacing w:after="160"/>
        <w:ind w:right="49"/>
        <w:jc w:val="both"/>
        <w:rPr>
          <w:rFonts w:ascii="Arial" w:eastAsia="Calibri" w:hAnsi="Arial" w:cs="Arial"/>
        </w:rPr>
      </w:pPr>
      <w:proofErr w:type="spellStart"/>
      <w:proofErr w:type="gramStart"/>
      <w:r w:rsidRPr="00D56EC9">
        <w:rPr>
          <w:rFonts w:ascii="Arial" w:eastAsia="Calibri" w:hAnsi="Arial" w:cs="Arial"/>
        </w:rPr>
        <w:t>jj</w:t>
      </w:r>
      <w:proofErr w:type="spellEnd"/>
      <w:proofErr w:type="gramEnd"/>
      <w:r w:rsidRPr="00D56EC9">
        <w:rPr>
          <w:rFonts w:ascii="Arial" w:eastAsia="Calibri" w:hAnsi="Arial" w:cs="Arial"/>
        </w:rPr>
        <w:t>)</w:t>
      </w:r>
      <w:r w:rsidRPr="00D56EC9">
        <w:rPr>
          <w:rFonts w:ascii="Arial" w:eastAsia="Calibri" w:hAnsi="Arial" w:cs="Arial"/>
        </w:rPr>
        <w:tab/>
        <w:t>Organizar y convocar las presentaciones de resultados de cada una de las evaluaciones de los Fondos de Origen Federal (FOF);</w:t>
      </w:r>
    </w:p>
    <w:p w:rsidR="00987542" w:rsidRDefault="00987542" w:rsidP="00987542">
      <w:pPr>
        <w:spacing w:after="160"/>
        <w:ind w:right="49"/>
        <w:jc w:val="both"/>
        <w:rPr>
          <w:rFonts w:ascii="Arial" w:eastAsia="Calibri" w:hAnsi="Arial" w:cs="Arial"/>
        </w:rPr>
      </w:pPr>
      <w:proofErr w:type="spellStart"/>
      <w:proofErr w:type="gramStart"/>
      <w:r w:rsidRPr="00D56EC9">
        <w:rPr>
          <w:rFonts w:ascii="Arial" w:eastAsia="Calibri" w:hAnsi="Arial" w:cs="Arial"/>
        </w:rPr>
        <w:t>kk</w:t>
      </w:r>
      <w:proofErr w:type="spellEnd"/>
      <w:proofErr w:type="gramEnd"/>
      <w:r w:rsidRPr="00D56EC9">
        <w:rPr>
          <w:rFonts w:ascii="Arial" w:eastAsia="Calibri" w:hAnsi="Arial" w:cs="Arial"/>
        </w:rPr>
        <w:t>)</w:t>
      </w:r>
      <w:r w:rsidRPr="00D56EC9">
        <w:rPr>
          <w:rFonts w:ascii="Arial" w:eastAsia="Calibri" w:hAnsi="Arial" w:cs="Arial"/>
        </w:rPr>
        <w:tab/>
        <w:t>Recibir, atender y subsanar las observaciones emitidas por la Auditoría Superior de la Federación en referencia al Plan Anual de Evaluación;</w:t>
      </w:r>
    </w:p>
    <w:p w:rsidR="00987542" w:rsidRPr="00D56EC9" w:rsidRDefault="00987542" w:rsidP="00987542">
      <w:pPr>
        <w:spacing w:after="160"/>
        <w:ind w:right="49"/>
        <w:jc w:val="both"/>
        <w:rPr>
          <w:rFonts w:ascii="Arial" w:eastAsia="Calibri" w:hAnsi="Arial" w:cs="Arial"/>
        </w:rPr>
      </w:pPr>
      <w:proofErr w:type="gramStart"/>
      <w:r w:rsidRPr="00D56EC9">
        <w:rPr>
          <w:rFonts w:ascii="Arial" w:eastAsia="Calibri" w:hAnsi="Arial" w:cs="Arial"/>
        </w:rPr>
        <w:t>ll</w:t>
      </w:r>
      <w:proofErr w:type="gramEnd"/>
      <w:r w:rsidRPr="00D56EC9">
        <w:rPr>
          <w:rFonts w:ascii="Arial" w:eastAsia="Calibri" w:hAnsi="Arial" w:cs="Arial"/>
        </w:rPr>
        <w:t>)</w:t>
      </w:r>
      <w:r w:rsidRPr="00D56EC9">
        <w:rPr>
          <w:rFonts w:ascii="Arial" w:eastAsia="Calibri" w:hAnsi="Arial" w:cs="Arial"/>
        </w:rPr>
        <w:tab/>
        <w:t>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mm)</w:t>
      </w:r>
      <w:r w:rsidRPr="00D56EC9">
        <w:rPr>
          <w:rFonts w:ascii="Arial" w:eastAsia="Calibri" w:hAnsi="Arial" w:cs="Arial"/>
        </w:rPr>
        <w:tab/>
        <w:t>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w:t>
      </w:r>
    </w:p>
    <w:p w:rsidR="00987542" w:rsidRPr="00D56EC9" w:rsidRDefault="00987542" w:rsidP="00987542">
      <w:pPr>
        <w:spacing w:after="160"/>
        <w:ind w:right="49"/>
        <w:jc w:val="both"/>
        <w:rPr>
          <w:rFonts w:ascii="Arial" w:eastAsia="Calibri" w:hAnsi="Arial" w:cs="Arial"/>
        </w:rPr>
      </w:pPr>
      <w:proofErr w:type="spellStart"/>
      <w:proofErr w:type="gramStart"/>
      <w:r w:rsidRPr="00D56EC9">
        <w:rPr>
          <w:rFonts w:ascii="Arial" w:eastAsia="Calibri" w:hAnsi="Arial" w:cs="Arial"/>
        </w:rPr>
        <w:t>nn</w:t>
      </w:r>
      <w:proofErr w:type="spellEnd"/>
      <w:proofErr w:type="gramEnd"/>
      <w:r w:rsidRPr="00D56EC9">
        <w:rPr>
          <w:rFonts w:ascii="Arial" w:eastAsia="Calibri" w:hAnsi="Arial" w:cs="Arial"/>
        </w:rPr>
        <w:t>)</w:t>
      </w:r>
      <w:r w:rsidRPr="00D56EC9">
        <w:rPr>
          <w:rFonts w:ascii="Arial" w:eastAsia="Calibri" w:hAnsi="Arial" w:cs="Arial"/>
        </w:rPr>
        <w:tab/>
        <w:t>Elaborar, presentar y ejecutar los programas operativos anuales de su dependencia e informar sobre su cumplimiento a través de los informes trimestrales.</w:t>
      </w:r>
    </w:p>
    <w:p w:rsidR="00987542" w:rsidRPr="00D56EC9" w:rsidRDefault="00987542" w:rsidP="00987542">
      <w:pPr>
        <w:spacing w:after="160"/>
        <w:ind w:right="49"/>
        <w:jc w:val="both"/>
        <w:rPr>
          <w:rFonts w:ascii="Arial" w:eastAsia="Calibri" w:hAnsi="Arial" w:cs="Arial"/>
        </w:rPr>
      </w:pPr>
      <w:proofErr w:type="spellStart"/>
      <w:r w:rsidRPr="00D56EC9">
        <w:rPr>
          <w:rFonts w:ascii="Arial" w:eastAsia="Calibri" w:hAnsi="Arial" w:cs="Arial"/>
        </w:rPr>
        <w:t>oo</w:t>
      </w:r>
      <w:proofErr w:type="spellEnd"/>
      <w:r w:rsidRPr="00D56EC9">
        <w:rPr>
          <w:rFonts w:ascii="Arial" w:eastAsia="Calibri" w:hAnsi="Arial" w:cs="Arial"/>
        </w:rPr>
        <w:t>)</w:t>
      </w:r>
      <w:r w:rsidRPr="00D56EC9">
        <w:rPr>
          <w:rFonts w:ascii="Arial" w:eastAsia="Calibri" w:hAnsi="Arial" w:cs="Arial"/>
        </w:rPr>
        <w:tab/>
        <w:t xml:space="preserve">Informar a la Dirección General de Políticas Públicas, sobre los avances de sus actividades y los resultados estadísticos que permitan medir el cumplimiento de sus objetivos, en los términos y condiciones que le sean indicados; </w:t>
      </w:r>
    </w:p>
    <w:p w:rsidR="00987542" w:rsidRPr="00D56EC9" w:rsidRDefault="00987542" w:rsidP="00987542">
      <w:pPr>
        <w:spacing w:after="160"/>
        <w:ind w:right="49"/>
        <w:jc w:val="both"/>
        <w:rPr>
          <w:rFonts w:ascii="Arial" w:eastAsia="Calibri" w:hAnsi="Arial" w:cs="Arial"/>
        </w:rPr>
      </w:pPr>
      <w:proofErr w:type="spellStart"/>
      <w:r w:rsidRPr="00D56EC9">
        <w:rPr>
          <w:rFonts w:ascii="Arial" w:eastAsia="Calibri" w:hAnsi="Arial" w:cs="Arial"/>
        </w:rPr>
        <w:t>pp</w:t>
      </w:r>
      <w:proofErr w:type="spellEnd"/>
      <w:r w:rsidRPr="00D56EC9">
        <w:rPr>
          <w:rFonts w:ascii="Arial" w:eastAsia="Calibri" w:hAnsi="Arial" w:cs="Arial"/>
        </w:rPr>
        <w:t>)</w:t>
      </w:r>
      <w:r w:rsidRPr="00D56EC9">
        <w:rPr>
          <w:rFonts w:ascii="Arial" w:eastAsia="Calibri" w:hAnsi="Arial" w:cs="Arial"/>
        </w:rPr>
        <w:tab/>
        <w:t xml:space="preserve">Coadyuvar con la Dirección General de Políticas Públicas, en todos los programas, proyectos y acciones que le sean encomendados en los términos y tiempos que le sean impuestos y que señale la normatividad aplicable; </w:t>
      </w:r>
    </w:p>
    <w:p w:rsidR="00987542" w:rsidRPr="00D56EC9" w:rsidRDefault="00987542" w:rsidP="00987542">
      <w:pPr>
        <w:spacing w:after="160"/>
        <w:ind w:right="49"/>
        <w:jc w:val="both"/>
        <w:rPr>
          <w:rFonts w:ascii="Arial" w:eastAsia="Calibri" w:hAnsi="Arial" w:cs="Arial"/>
        </w:rPr>
      </w:pPr>
      <w:proofErr w:type="spellStart"/>
      <w:proofErr w:type="gramStart"/>
      <w:r w:rsidRPr="00D56EC9">
        <w:rPr>
          <w:rFonts w:ascii="Arial" w:eastAsia="Calibri" w:hAnsi="Arial" w:cs="Arial"/>
        </w:rPr>
        <w:t>qq</w:t>
      </w:r>
      <w:proofErr w:type="spellEnd"/>
      <w:proofErr w:type="gramEnd"/>
      <w:r w:rsidRPr="00D56EC9">
        <w:rPr>
          <w:rFonts w:ascii="Arial" w:eastAsia="Calibri" w:hAnsi="Arial" w:cs="Arial"/>
        </w:rPr>
        <w:t>)</w:t>
      </w:r>
      <w:r w:rsidRPr="00D56EC9">
        <w:rPr>
          <w:rFonts w:ascii="Arial" w:eastAsia="Calibri" w:hAnsi="Arial" w:cs="Arial"/>
        </w:rPr>
        <w:tab/>
        <w:t xml:space="preserve">Ejecutar la Evaluación del Desempeño de su personal, en los términos y condiciones que le sean solicitados. </w:t>
      </w:r>
    </w:p>
    <w:p w:rsidR="00987542" w:rsidRPr="00D56EC9" w:rsidRDefault="00987542" w:rsidP="00987542">
      <w:pPr>
        <w:spacing w:after="160"/>
        <w:ind w:right="49"/>
        <w:jc w:val="both"/>
        <w:rPr>
          <w:rFonts w:ascii="Arial" w:eastAsia="Calibri" w:hAnsi="Arial" w:cs="Arial"/>
        </w:rPr>
      </w:pPr>
      <w:proofErr w:type="spellStart"/>
      <w:proofErr w:type="gramStart"/>
      <w:r w:rsidRPr="00D56EC9">
        <w:rPr>
          <w:rFonts w:ascii="Arial" w:eastAsia="Calibri" w:hAnsi="Arial" w:cs="Arial"/>
        </w:rPr>
        <w:t>rr</w:t>
      </w:r>
      <w:proofErr w:type="spellEnd"/>
      <w:proofErr w:type="gramEnd"/>
      <w:r w:rsidRPr="00D56EC9">
        <w:rPr>
          <w:rFonts w:ascii="Arial" w:eastAsia="Calibri" w:hAnsi="Arial" w:cs="Arial"/>
        </w:rPr>
        <w:t>)</w:t>
      </w:r>
      <w:r w:rsidRPr="00D56EC9">
        <w:rPr>
          <w:rFonts w:ascii="Arial" w:eastAsia="Calibri" w:hAnsi="Arial" w:cs="Arial"/>
        </w:rPr>
        <w:tab/>
        <w:t>Las demás que le determine el Ayuntamiento, la Dirección General de Políticas Públicas y la normatividad aplicable.</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V. La Dirección de Políticas Públicas para la Seguridad Ciudadana es la dependencia municipal encargada de formular las políticas, planes y programas en materia de seguridad ciudadana la cual incluye propuestas de políticas integrales, encaminadas a garantizar los derechos humanos, el fortalecimiento del tejido social y construcción de la paz.</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Para el desempeño de su gestión cuenta con las siguientes atribuciones: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n)</w:t>
      </w:r>
      <w:r w:rsidRPr="00D56EC9">
        <w:rPr>
          <w:rFonts w:ascii="Arial" w:eastAsia="Calibri" w:hAnsi="Arial" w:cs="Arial"/>
        </w:rPr>
        <w:tab/>
        <w:t xml:space="preserve">Para el ejercicio de sus funciones se tomarán en cuenta los principios de institucionalización, integralidad, </w:t>
      </w:r>
      <w:proofErr w:type="spellStart"/>
      <w:r w:rsidRPr="00D56EC9">
        <w:rPr>
          <w:rFonts w:ascii="Arial" w:eastAsia="Calibri" w:hAnsi="Arial" w:cs="Arial"/>
        </w:rPr>
        <w:t>intersectorialidad</w:t>
      </w:r>
      <w:proofErr w:type="spellEnd"/>
      <w:r w:rsidRPr="00D56EC9">
        <w:rPr>
          <w:rFonts w:ascii="Arial" w:eastAsia="Calibri" w:hAnsi="Arial" w:cs="Arial"/>
        </w:rPr>
        <w:t>, transversalidad, territorialidad decisiva, focalización multidimensional, con perspectiva de derechos humanos, igualdad de género, juventudes para una eficacia colectiva.</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o)</w:t>
      </w:r>
      <w:r w:rsidRPr="00D56EC9">
        <w:rPr>
          <w:rFonts w:ascii="Arial" w:eastAsia="Calibri" w:hAnsi="Arial" w:cs="Arial"/>
        </w:rPr>
        <w:tab/>
        <w:t xml:space="preserve">Coordinar la construcción de diagnósticos participativos que permitan identificar las situaciones en que viven las personas y sus comunidades para construir agendas comunitarias y de política pública que marquen la pauta de la acción pública local para la construcción de la paz y la seguridad humana en la municipalidad.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p)</w:t>
      </w:r>
      <w:r w:rsidRPr="00D56EC9">
        <w:rPr>
          <w:rFonts w:ascii="Arial" w:eastAsia="Calibri" w:hAnsi="Arial" w:cs="Arial"/>
        </w:rPr>
        <w:tab/>
        <w:t xml:space="preserve">Formular políticas públicas para seguridad ciudadana y diseñar estrategias que permitan priorizar las necesidades concretas de cada barrio y vecindario para seguridad humana y la construcción de la paz.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q)</w:t>
      </w:r>
      <w:r w:rsidRPr="00D56EC9">
        <w:rPr>
          <w:rFonts w:ascii="Arial" w:eastAsia="Calibri" w:hAnsi="Arial" w:cs="Arial"/>
        </w:rPr>
        <w:tab/>
        <w:t>Promover que las acciones, planes, programas y proyectos que realice la administración pública municipal incidan en la transformación y mejora de la calidad de vida de las personas, sobre todo en aquellas zonas en donde exista un rezago en la prestación de servicios y una consecuente segregación social.</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r)</w:t>
      </w:r>
      <w:r w:rsidRPr="00D56EC9">
        <w:rPr>
          <w:rFonts w:ascii="Arial" w:eastAsia="Calibri" w:hAnsi="Arial" w:cs="Arial"/>
        </w:rPr>
        <w:tab/>
        <w:t>Garantizar que las políticas de seguridad ciudadana estén articuladas con otras tendentes a combatir la desigualdad, la pobreza, el desempleo, la exclusión social, la inestabilidad familiar y otros factores que inciden en la inseguridad.</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s)</w:t>
      </w:r>
      <w:r w:rsidRPr="00D56EC9">
        <w:rPr>
          <w:rFonts w:ascii="Arial" w:eastAsia="Calibri" w:hAnsi="Arial" w:cs="Arial"/>
        </w:rPr>
        <w:tab/>
        <w:t>Promover el bienestar de las personas y el desarrollo social, fomentando un comportamiento favorable por medio de la aplicación de medidas culturales, económicas, de salud y educación, haciendo énfasis en la atención integral de niñas, niños, adolescentes, jóvenes y mujeres.</w:t>
      </w:r>
    </w:p>
    <w:p w:rsidR="00987542" w:rsidRDefault="00987542" w:rsidP="00987542">
      <w:pPr>
        <w:spacing w:after="160"/>
        <w:ind w:right="49"/>
        <w:jc w:val="both"/>
        <w:rPr>
          <w:rFonts w:ascii="Arial" w:eastAsia="Calibri" w:hAnsi="Arial" w:cs="Arial"/>
        </w:rPr>
      </w:pPr>
      <w:r w:rsidRPr="00D56EC9">
        <w:rPr>
          <w:rFonts w:ascii="Arial" w:eastAsia="Calibri" w:hAnsi="Arial" w:cs="Arial"/>
        </w:rPr>
        <w:t>t)</w:t>
      </w:r>
      <w:r w:rsidRPr="00D56EC9">
        <w:rPr>
          <w:rFonts w:ascii="Arial" w:eastAsia="Calibri" w:hAnsi="Arial" w:cs="Arial"/>
        </w:rPr>
        <w:tab/>
        <w:t>Coadyuvar en los mecanismos de operación, control y seguimiento de las políticas públicas en materia de seguridad ciudadana que estén contenidas en el Plan Municipal de Desarrollo, así como de los programas operativos anuales;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u)</w:t>
      </w:r>
      <w:r w:rsidRPr="00D56EC9">
        <w:rPr>
          <w:rFonts w:ascii="Arial" w:eastAsia="Calibri" w:hAnsi="Arial" w:cs="Arial"/>
        </w:rPr>
        <w:tab/>
        <w:t xml:space="preserve">Establecer las estrategias y acciones de coordinación con miembros de comunidades, grupos de la sociedad civil, </w:t>
      </w:r>
      <w:proofErr w:type="spellStart"/>
      <w:r w:rsidRPr="00D56EC9">
        <w:rPr>
          <w:rFonts w:ascii="Arial" w:eastAsia="Calibri" w:hAnsi="Arial" w:cs="Arial"/>
        </w:rPr>
        <w:t>ONG’s</w:t>
      </w:r>
      <w:proofErr w:type="spellEnd"/>
      <w:r w:rsidRPr="00D56EC9">
        <w:rPr>
          <w:rFonts w:ascii="Arial" w:eastAsia="Calibri" w:hAnsi="Arial" w:cs="Arial"/>
        </w:rPr>
        <w:t>, universidades, así como empresas para generar iniciativas, aportación de experiencia para incidir en la modificación de las condiciones de vecindarios.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v)</w:t>
      </w:r>
      <w:r w:rsidRPr="00D56EC9">
        <w:rPr>
          <w:rFonts w:ascii="Arial" w:eastAsia="Calibri" w:hAnsi="Arial" w:cs="Arial"/>
        </w:rPr>
        <w:tab/>
        <w:t xml:space="preserve">Coordinar la implementación de procesos para la reconstrucción del tejido social y construcción de la paz en el municipio;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w)</w:t>
      </w:r>
      <w:r w:rsidRPr="00D56EC9">
        <w:rPr>
          <w:rFonts w:ascii="Arial" w:eastAsia="Calibri" w:hAnsi="Arial" w:cs="Arial"/>
        </w:rPr>
        <w:tab/>
        <w:t>Promover el intercambio de experiencias y actualizaciones en materia de seguridad ciudadana con instituciones municipales, estatales, nacionales y extranjeras;</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x)</w:t>
      </w:r>
      <w:r w:rsidRPr="00D56EC9">
        <w:rPr>
          <w:rFonts w:ascii="Arial" w:eastAsia="Calibri" w:hAnsi="Arial" w:cs="Arial"/>
        </w:rPr>
        <w:tab/>
        <w:t xml:space="preserve">Brindar orientación y contención a familiares de personas desaparecidas o no localizadas, así como formular políticas, programas y acciones, encaminadas a garantizar la dignidad humana de las víctimas de este delito; </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y)</w:t>
      </w:r>
      <w:r w:rsidRPr="00D56EC9">
        <w:rPr>
          <w:rFonts w:ascii="Arial" w:eastAsia="Calibri" w:hAnsi="Arial" w:cs="Arial"/>
        </w:rPr>
        <w:tab/>
        <w:t>Proporcionar la información pública que se genere, posea o administre para su publicación de conformidad a lo establecido por las leyes de la materia y,</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z)</w:t>
      </w:r>
      <w:r w:rsidRPr="00D56EC9">
        <w:rPr>
          <w:rFonts w:ascii="Arial" w:eastAsia="Calibri" w:hAnsi="Arial" w:cs="Arial"/>
        </w:rPr>
        <w:tab/>
        <w:t>Las demás que por su naturaleza les confiera el presente ordenamiento.</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La Dirección General contará con:</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3.</w:t>
      </w:r>
      <w:r w:rsidRPr="00D56EC9">
        <w:rPr>
          <w:rFonts w:ascii="Arial" w:eastAsia="Calibri" w:hAnsi="Arial" w:cs="Arial"/>
        </w:rPr>
        <w:tab/>
        <w:t>Jefatura de Departamento de Mantenimiento de Redes e Informática; y</w:t>
      </w:r>
    </w:p>
    <w:p w:rsidR="00987542" w:rsidRPr="00D56EC9" w:rsidRDefault="00987542" w:rsidP="00987542">
      <w:pPr>
        <w:spacing w:after="160"/>
        <w:ind w:right="49"/>
        <w:jc w:val="both"/>
        <w:rPr>
          <w:rFonts w:ascii="Arial" w:eastAsia="Calibri" w:hAnsi="Arial" w:cs="Arial"/>
        </w:rPr>
      </w:pPr>
      <w:r w:rsidRPr="00D56EC9">
        <w:rPr>
          <w:rFonts w:ascii="Arial" w:eastAsia="Calibri" w:hAnsi="Arial" w:cs="Arial"/>
        </w:rPr>
        <w:t>4.</w:t>
      </w:r>
      <w:r w:rsidRPr="00D56EC9">
        <w:rPr>
          <w:rFonts w:ascii="Arial" w:eastAsia="Calibri" w:hAnsi="Arial" w:cs="Arial"/>
        </w:rPr>
        <w:tab/>
        <w:t>Jefatura de Departamento del Sistema de Información Geográfica Municipal (SIGEM).</w:t>
      </w:r>
    </w:p>
    <w:p w:rsidR="00CB4233" w:rsidRPr="003C77AD" w:rsidRDefault="00987542" w:rsidP="003C77AD">
      <w:pPr>
        <w:spacing w:after="160"/>
        <w:ind w:right="49"/>
        <w:jc w:val="both"/>
        <w:rPr>
          <w:rFonts w:ascii="Arial" w:eastAsia="Malgun Gothic" w:hAnsi="Arial" w:cs="Arial"/>
          <w:sz w:val="24"/>
          <w:szCs w:val="24"/>
        </w:rPr>
      </w:pPr>
      <w:r w:rsidRPr="00D56EC9">
        <w:rPr>
          <w:rFonts w:ascii="Arial" w:eastAsia="Calibri" w:hAnsi="Arial" w:cs="Arial"/>
        </w:rPr>
        <w:t>Cuyas funciones se establecen en el Manual de Or</w:t>
      </w:r>
      <w:r>
        <w:rPr>
          <w:rFonts w:ascii="Arial" w:eastAsia="Calibri" w:hAnsi="Arial" w:cs="Arial"/>
        </w:rPr>
        <w:t>ganización de la Dependencia.</w:t>
      </w:r>
      <w:r w:rsidRPr="00D56EC9">
        <w:rPr>
          <w:rFonts w:ascii="Arial" w:eastAsia="Calibri" w:hAnsi="Arial" w:cs="Arial"/>
        </w:rPr>
        <w:t>---</w:t>
      </w:r>
      <w:r>
        <w:rPr>
          <w:rFonts w:ascii="Arial" w:eastAsia="Calibri" w:hAnsi="Arial" w:cs="Arial"/>
        </w:rPr>
        <w:t>-------------------------------------------------------------------------------------------------------------------------------------------------------------------------------------------------</w:t>
      </w:r>
      <w:r w:rsidRPr="00987542">
        <w:rPr>
          <w:rFonts w:ascii="Arial" w:eastAsia="Calibri" w:hAnsi="Arial" w:cs="Arial"/>
          <w:b/>
          <w:sz w:val="24"/>
          <w:szCs w:val="24"/>
        </w:rPr>
        <w:t>SEGUNDO.-</w:t>
      </w:r>
      <w:r w:rsidRPr="00987542">
        <w:rPr>
          <w:rFonts w:ascii="Arial" w:eastAsia="Calibri" w:hAnsi="Arial" w:cs="Arial"/>
          <w:sz w:val="24"/>
          <w:szCs w:val="24"/>
        </w:rPr>
        <w:t xml:space="preserve"> Las presentes modificaciones y adiciones entrarán en vigor al día siguiente de su pub</w:t>
      </w:r>
      <w:r>
        <w:rPr>
          <w:rFonts w:ascii="Arial" w:eastAsia="Calibri" w:hAnsi="Arial" w:cs="Arial"/>
          <w:sz w:val="24"/>
          <w:szCs w:val="24"/>
        </w:rPr>
        <w:t>licación en la gaceta municipal.</w:t>
      </w:r>
      <w:r w:rsidRPr="00987542">
        <w:rPr>
          <w:rFonts w:ascii="Arial" w:eastAsia="Calibri" w:hAnsi="Arial" w:cs="Arial"/>
          <w:sz w:val="24"/>
          <w:szCs w:val="24"/>
        </w:rPr>
        <w:t>------------------------------------------------------------------------------------------------------------------------</w:t>
      </w:r>
      <w:r w:rsidRPr="00987542">
        <w:rPr>
          <w:rFonts w:ascii="Arial" w:eastAsia="Calibri" w:hAnsi="Arial" w:cs="Arial"/>
          <w:b/>
          <w:sz w:val="24"/>
          <w:szCs w:val="24"/>
        </w:rPr>
        <w:t xml:space="preserve"> TERCERO.-</w:t>
      </w:r>
      <w:r w:rsidRPr="00987542">
        <w:rPr>
          <w:rFonts w:ascii="Arial" w:eastAsia="Calibri" w:hAnsi="Arial" w:cs="Arial"/>
          <w:sz w:val="24"/>
          <w:szCs w:val="24"/>
        </w:rPr>
        <w:t xml:space="preserve"> Las dependencias de nueva creación que no se encuentren contempladas en la plantilla del personal del ejercicio fiscal 2021 se desempeñarán con el personal disponible y su actual salario.</w:t>
      </w:r>
      <w:r w:rsidRPr="00987542">
        <w:rPr>
          <w:rFonts w:ascii="Arial" w:eastAsia="Malgun Gothic" w:hAnsi="Arial" w:cs="Arial"/>
          <w:sz w:val="24"/>
          <w:szCs w:val="24"/>
        </w:rPr>
        <w:t>------------------------------------------------------------------------------------</w:t>
      </w:r>
      <w:r w:rsidR="003C77AD">
        <w:rPr>
          <w:rFonts w:ascii="Arial" w:eastAsia="Malgun Gothic" w:hAnsi="Arial" w:cs="Arial"/>
          <w:sz w:val="24"/>
          <w:szCs w:val="24"/>
        </w:rPr>
        <w:t>-------------------------------</w:t>
      </w:r>
      <w:r w:rsidR="001B6E5A" w:rsidRPr="0004650B">
        <w:rPr>
          <w:rFonts w:ascii="Arial" w:hAnsi="Arial" w:cs="Arial"/>
          <w:b/>
          <w:color w:val="000000" w:themeColor="text1"/>
          <w:sz w:val="24"/>
          <w:szCs w:val="24"/>
        </w:rPr>
        <w:t>FUNDAMENTO LEGAL.-</w:t>
      </w:r>
      <w:r w:rsidR="001B6E5A" w:rsidRPr="0004650B">
        <w:rPr>
          <w:rFonts w:ascii="Arial" w:hAnsi="Arial" w:cs="Arial"/>
          <w:i/>
          <w:color w:val="000000" w:themeColor="text1"/>
          <w:sz w:val="24"/>
          <w:szCs w:val="24"/>
        </w:rPr>
        <w:t xml:space="preserve"> </w:t>
      </w:r>
      <w:r w:rsidR="001B6E5A" w:rsidRPr="0004650B">
        <w:rPr>
          <w:rFonts w:ascii="Arial" w:hAnsi="Arial" w:cs="Arial"/>
          <w:color w:val="000000" w:themeColor="text1"/>
          <w:sz w:val="24"/>
          <w:szCs w:val="24"/>
        </w:rPr>
        <w:t>artículo 115 fracciones I y II de la Constitución Política de los Estados Unidos Mexicanos; 73 fracciones I y II, y 77 de la Constitución Política del Estado de Jalisco; 1,2,3,10,34,35,36</w:t>
      </w:r>
      <w:r w:rsidR="001B6E5A">
        <w:rPr>
          <w:rFonts w:ascii="Arial" w:hAnsi="Arial" w:cs="Arial"/>
          <w:color w:val="000000" w:themeColor="text1"/>
          <w:sz w:val="24"/>
          <w:szCs w:val="24"/>
        </w:rPr>
        <w:t>,</w:t>
      </w:r>
      <w:r w:rsidR="001B6E5A" w:rsidRPr="0004650B">
        <w:rPr>
          <w:rFonts w:ascii="Arial" w:hAnsi="Arial" w:cs="Arial"/>
          <w:color w:val="000000" w:themeColor="text1"/>
          <w:sz w:val="24"/>
          <w:szCs w:val="24"/>
        </w:rPr>
        <w:t xml:space="preserve">40 </w:t>
      </w:r>
      <w:r w:rsidR="001B6E5A">
        <w:rPr>
          <w:rFonts w:ascii="Arial" w:hAnsi="Arial" w:cs="Arial"/>
          <w:color w:val="000000" w:themeColor="text1"/>
          <w:sz w:val="24"/>
          <w:szCs w:val="24"/>
        </w:rPr>
        <w:t xml:space="preserve">y 42 fracción III </w:t>
      </w:r>
      <w:r w:rsidR="001B6E5A" w:rsidRPr="0004650B">
        <w:rPr>
          <w:rStyle w:val="Fuentedeprrafopredeter1"/>
          <w:rFonts w:ascii="Arial" w:hAnsi="Arial" w:cs="Arial"/>
          <w:color w:val="000000" w:themeColor="text1"/>
          <w:sz w:val="24"/>
          <w:szCs w:val="24"/>
        </w:rPr>
        <w:t xml:space="preserve">de la Ley del Gobierno y la Administración Pública Municipal del Estado de Jalisco; 1,2 fracción IV, 4 fracción II, 39 fracción VIII, 134,135,136, </w:t>
      </w:r>
      <w:r w:rsidR="001B6E5A">
        <w:rPr>
          <w:rStyle w:val="Fuentedeprrafopredeter1"/>
          <w:rFonts w:ascii="Arial" w:hAnsi="Arial" w:cs="Arial"/>
          <w:color w:val="000000" w:themeColor="text1"/>
          <w:sz w:val="24"/>
          <w:szCs w:val="24"/>
        </w:rPr>
        <w:t>146, 1</w:t>
      </w:r>
      <w:r w:rsidR="001B6E5A" w:rsidRPr="0004650B">
        <w:rPr>
          <w:rStyle w:val="Fuentedeprrafopredeter1"/>
          <w:rFonts w:ascii="Arial" w:hAnsi="Arial" w:cs="Arial"/>
          <w:color w:val="000000" w:themeColor="text1"/>
          <w:sz w:val="24"/>
          <w:szCs w:val="24"/>
        </w:rPr>
        <w:t>52 del Reglamento del Gobierno y de la Administración Pública del Ayuntamiento Constitucional de San Pedro Tlaquepaque</w:t>
      </w:r>
      <w:r w:rsidR="001B6E5A" w:rsidRPr="00042A64">
        <w:rPr>
          <w:rFonts w:ascii="Arial" w:hAnsi="Arial" w:cs="Arial"/>
          <w:color w:val="000000" w:themeColor="text1"/>
          <w:sz w:val="24"/>
          <w:szCs w:val="24"/>
        </w:rPr>
        <w:t>.-----------------------------------------------------------------------------------------------------------------------------------------------------------------------------</w:t>
      </w:r>
      <w:r w:rsidR="00042A64">
        <w:rPr>
          <w:rFonts w:ascii="Arial" w:hAnsi="Arial" w:cs="Arial"/>
          <w:color w:val="000000" w:themeColor="text1"/>
          <w:sz w:val="24"/>
          <w:szCs w:val="24"/>
        </w:rPr>
        <w:t>---</w:t>
      </w:r>
      <w:r w:rsidR="001B6E5A" w:rsidRPr="00042A64">
        <w:rPr>
          <w:rFonts w:ascii="Arial" w:hAnsi="Arial" w:cs="Arial"/>
          <w:color w:val="000000" w:themeColor="text1"/>
          <w:sz w:val="24"/>
          <w:szCs w:val="24"/>
        </w:rPr>
        <w:t>---</w:t>
      </w:r>
      <w:r w:rsidR="002F2BC7" w:rsidRPr="00042A64">
        <w:rPr>
          <w:rFonts w:ascii="Arial" w:hAnsi="Arial" w:cs="Arial"/>
          <w:b/>
          <w:sz w:val="24"/>
          <w:szCs w:val="24"/>
        </w:rPr>
        <w:t>NOTIFÍQUESE.-</w:t>
      </w:r>
      <w:r w:rsidR="002F2BC7" w:rsidRPr="00042A64">
        <w:rPr>
          <w:rFonts w:ascii="Arial" w:hAnsi="Arial" w:cs="Arial"/>
          <w:sz w:val="24"/>
          <w:szCs w:val="24"/>
        </w:rPr>
        <w:t xml:space="preserve"> Presidente Municipal, Síndico Municipal, Tesorero Municipal, Contralor Ciudadano, </w:t>
      </w:r>
      <w:r w:rsidR="00042A64" w:rsidRPr="00042A64">
        <w:rPr>
          <w:rFonts w:ascii="Arial" w:hAnsi="Arial" w:cs="Arial"/>
          <w:sz w:val="24"/>
          <w:szCs w:val="24"/>
        </w:rPr>
        <w:t xml:space="preserve">Coordinadora General de Administración e Innovación Gubernamental, </w:t>
      </w:r>
      <w:r w:rsidR="00042A64" w:rsidRPr="00042A64">
        <w:rPr>
          <w:rFonts w:ascii="Arial" w:hAnsi="Arial" w:cs="Arial"/>
          <w:color w:val="000000" w:themeColor="text1"/>
          <w:sz w:val="24"/>
          <w:szCs w:val="24"/>
        </w:rPr>
        <w:t>H. Congreso del Estado de Jalisco,</w:t>
      </w:r>
      <w:r w:rsidR="00042A64" w:rsidRPr="00042A64">
        <w:rPr>
          <w:rFonts w:ascii="Arial" w:hAnsi="Arial" w:cs="Arial"/>
          <w:b/>
          <w:color w:val="000000" w:themeColor="text1"/>
          <w:sz w:val="24"/>
          <w:szCs w:val="24"/>
        </w:rPr>
        <w:t xml:space="preserve"> </w:t>
      </w:r>
      <w:r w:rsidR="00042A64" w:rsidRPr="00042A64">
        <w:rPr>
          <w:rFonts w:ascii="Arial" w:hAnsi="Arial" w:cs="Arial"/>
          <w:sz w:val="24"/>
          <w:szCs w:val="24"/>
        </w:rPr>
        <w:t>Director de Desarrollo Organizacional, Jefa de Gabinete, Coordinador General de Gestión Integral de la Ciudad, Coordinador de Servicios Públicos Municipales, Coordinadora General de Administración e Innovación Gubernamental, Coordinadora General de Construcción de la Comunidad, Coordinador General de Desarrollo Económico y Combate a la Desigualdad; Coordinador de Protección Civil y Bomberos; Comisario de la Policía Preventiva Municipal de San Pedro Tlaquepaque,</w:t>
      </w:r>
      <w:r w:rsidR="002F2BC7" w:rsidRPr="00042A64">
        <w:rPr>
          <w:rFonts w:ascii="Arial" w:hAnsi="Arial" w:cs="Arial"/>
          <w:sz w:val="24"/>
          <w:szCs w:val="24"/>
        </w:rPr>
        <w:t xml:space="preserve"> para su conocimiento y efectos legales a que haya lugar.-----------------------</w:t>
      </w:r>
      <w:r w:rsidR="00042A64" w:rsidRPr="00042A64">
        <w:rPr>
          <w:rFonts w:ascii="Arial" w:hAnsi="Arial" w:cs="Arial"/>
          <w:sz w:val="24"/>
          <w:szCs w:val="24"/>
        </w:rPr>
        <w:t>-----------------------------------</w:t>
      </w:r>
      <w:r w:rsidR="002F2BC7" w:rsidRPr="00042A64">
        <w:rPr>
          <w:rFonts w:ascii="Arial" w:hAnsi="Arial" w:cs="Arial"/>
          <w:sz w:val="24"/>
          <w:szCs w:val="24"/>
        </w:rPr>
        <w:t>------------------------------------------------------------------</w:t>
      </w:r>
      <w:r w:rsidR="00042A64">
        <w:rPr>
          <w:rFonts w:ascii="Arial" w:hAnsi="Arial" w:cs="Arial"/>
          <w:sz w:val="24"/>
          <w:szCs w:val="24"/>
        </w:rPr>
        <w:t>---------</w:t>
      </w:r>
      <w:r w:rsidR="008164EE">
        <w:rPr>
          <w:rFonts w:ascii="Arial" w:hAnsi="Arial" w:cs="Arial"/>
          <w:sz w:val="24"/>
          <w:szCs w:val="24"/>
        </w:rPr>
        <w:t>C</w:t>
      </w:r>
      <w:r w:rsidR="008164EE" w:rsidRPr="00564DA4">
        <w:rPr>
          <w:rFonts w:ascii="Arial" w:hAnsi="Arial" w:cs="Arial"/>
          <w:sz w:val="24"/>
          <w:szCs w:val="24"/>
        </w:rPr>
        <w:t>on la palabra la Presidente Municipal, C. María Ele</w:t>
      </w:r>
      <w:r w:rsidR="008164EE">
        <w:rPr>
          <w:rFonts w:ascii="Arial" w:hAnsi="Arial" w:cs="Arial"/>
          <w:sz w:val="24"/>
          <w:szCs w:val="24"/>
        </w:rPr>
        <w:t xml:space="preserve">na Limón García: </w:t>
      </w:r>
      <w:r w:rsidR="00672986">
        <w:rPr>
          <w:rFonts w:ascii="Arial" w:hAnsi="Arial" w:cs="Arial"/>
          <w:sz w:val="24"/>
          <w:szCs w:val="24"/>
        </w:rPr>
        <w:t>Continúe señor Secretario.------------------------------------------------------------------------------------------------------------------------------------------------------------------</w:t>
      </w:r>
      <w:r w:rsidR="00672986" w:rsidRPr="00672986">
        <w:rPr>
          <w:rFonts w:ascii="Arial" w:hAnsi="Arial" w:cs="Arial"/>
          <w:sz w:val="24"/>
          <w:szCs w:val="24"/>
        </w:rPr>
        <w:t xml:space="preserve"> </w:t>
      </w:r>
      <w:r w:rsidR="00672986">
        <w:rPr>
          <w:rFonts w:ascii="Arial" w:hAnsi="Arial" w:cs="Arial"/>
          <w:sz w:val="24"/>
          <w:szCs w:val="24"/>
        </w:rPr>
        <w:t>C</w:t>
      </w:r>
      <w:r w:rsidR="00672986" w:rsidRPr="00564DA4">
        <w:rPr>
          <w:rFonts w:ascii="Arial" w:hAnsi="Arial" w:cs="Arial"/>
          <w:sz w:val="24"/>
          <w:szCs w:val="24"/>
        </w:rPr>
        <w:t>on la palabra la Presidente Municipal, C. María Ele</w:t>
      </w:r>
      <w:r w:rsidR="00672986">
        <w:rPr>
          <w:rFonts w:ascii="Arial" w:hAnsi="Arial" w:cs="Arial"/>
          <w:sz w:val="24"/>
          <w:szCs w:val="24"/>
        </w:rPr>
        <w:t xml:space="preserve">na Limón García: </w:t>
      </w:r>
      <w:r w:rsidR="00E02B50">
        <w:rPr>
          <w:rFonts w:ascii="Arial" w:eastAsia="Times New Roman" w:hAnsi="Arial" w:cs="Arial"/>
          <w:color w:val="201F1E"/>
          <w:sz w:val="24"/>
          <w:szCs w:val="24"/>
          <w:lang w:eastAsia="es-MX"/>
        </w:rPr>
        <w:t>E</w:t>
      </w:r>
      <w:r w:rsidR="00B82D30" w:rsidRPr="00564DA4">
        <w:rPr>
          <w:rFonts w:ascii="Arial" w:hAnsi="Arial" w:cs="Arial"/>
          <w:sz w:val="24"/>
          <w:szCs w:val="24"/>
        </w:rPr>
        <w:t xml:space="preserve">n el desahogo del </w:t>
      </w:r>
      <w:r w:rsidR="00B82D30" w:rsidRPr="00564DA4">
        <w:rPr>
          <w:rFonts w:ascii="Arial" w:hAnsi="Arial" w:cs="Arial"/>
          <w:b/>
          <w:sz w:val="24"/>
          <w:szCs w:val="24"/>
          <w:u w:val="single"/>
        </w:rPr>
        <w:t>SÉPTIMO PUNTO</w:t>
      </w:r>
      <w:r w:rsidR="00B82D30" w:rsidRPr="00564DA4">
        <w:rPr>
          <w:rFonts w:ascii="Arial" w:hAnsi="Arial" w:cs="Arial"/>
          <w:sz w:val="24"/>
          <w:szCs w:val="24"/>
        </w:rPr>
        <w:t xml:space="preserve"> </w:t>
      </w:r>
      <w:r w:rsidR="00DE272A" w:rsidRPr="00DE272A">
        <w:rPr>
          <w:rFonts w:ascii="Arial" w:hAnsi="Arial" w:cs="Arial"/>
          <w:sz w:val="24"/>
          <w:szCs w:val="24"/>
        </w:rPr>
        <w:t>del orden del día, Iniciativas de aprobación directa</w:t>
      </w:r>
      <w:r w:rsidR="00DE272A" w:rsidRPr="00DE272A">
        <w:rPr>
          <w:rFonts w:ascii="Arial" w:hAnsi="Arial" w:cs="Arial"/>
          <w:b/>
          <w:sz w:val="24"/>
          <w:szCs w:val="24"/>
        </w:rPr>
        <w:t xml:space="preserve">, </w:t>
      </w:r>
      <w:r w:rsidR="00DE272A" w:rsidRPr="00DE272A">
        <w:rPr>
          <w:rFonts w:ascii="Arial" w:hAnsi="Arial" w:cs="Arial"/>
          <w:sz w:val="24"/>
          <w:szCs w:val="24"/>
        </w:rPr>
        <w:t>se le concede el</w:t>
      </w:r>
      <w:r w:rsidR="00997E67">
        <w:rPr>
          <w:rFonts w:ascii="Arial" w:hAnsi="Arial" w:cs="Arial"/>
          <w:sz w:val="24"/>
          <w:szCs w:val="24"/>
        </w:rPr>
        <w:t xml:space="preserve"> uso de la voz al Secretario de este</w:t>
      </w:r>
      <w:r w:rsidR="00DE272A" w:rsidRPr="00DE272A">
        <w:rPr>
          <w:rFonts w:ascii="Arial" w:hAnsi="Arial" w:cs="Arial"/>
          <w:sz w:val="24"/>
          <w:szCs w:val="24"/>
        </w:rPr>
        <w:t xml:space="preserve"> Ayuntamiento, para que dé lectura a las Inic</w:t>
      </w:r>
      <w:r w:rsidR="00672986">
        <w:rPr>
          <w:rFonts w:ascii="Arial" w:hAnsi="Arial" w:cs="Arial"/>
          <w:sz w:val="24"/>
          <w:szCs w:val="24"/>
        </w:rPr>
        <w:t>iativas agendadas</w:t>
      </w:r>
      <w:r w:rsidR="00E02B50">
        <w:rPr>
          <w:rFonts w:ascii="Arial" w:hAnsi="Arial" w:cs="Arial"/>
          <w:sz w:val="24"/>
          <w:szCs w:val="24"/>
        </w:rPr>
        <w:t xml:space="preserve"> en este</w:t>
      </w:r>
      <w:r w:rsidR="00997E67">
        <w:rPr>
          <w:rFonts w:ascii="Arial" w:hAnsi="Arial" w:cs="Arial"/>
          <w:sz w:val="24"/>
          <w:szCs w:val="24"/>
        </w:rPr>
        <w:t xml:space="preserve"> punto, Secretario.</w:t>
      </w:r>
      <w:r w:rsidR="00DE272A">
        <w:rPr>
          <w:rFonts w:ascii="Arial" w:hAnsi="Arial" w:cs="Arial"/>
          <w:sz w:val="24"/>
          <w:szCs w:val="24"/>
        </w:rPr>
        <w:t>-----------------------------------------------------------------</w:t>
      </w:r>
      <w:r w:rsidR="00997E67">
        <w:rPr>
          <w:rFonts w:ascii="Arial" w:hAnsi="Arial" w:cs="Arial"/>
          <w:sz w:val="24"/>
          <w:szCs w:val="24"/>
        </w:rPr>
        <w:t>-----------</w:t>
      </w:r>
      <w:r w:rsidR="00E02B50">
        <w:rPr>
          <w:rFonts w:ascii="Arial" w:hAnsi="Arial" w:cs="Arial"/>
          <w:sz w:val="24"/>
          <w:szCs w:val="24"/>
        </w:rPr>
        <w:t>--------------------</w:t>
      </w:r>
      <w:r w:rsidR="00997E67">
        <w:rPr>
          <w:rFonts w:ascii="Arial" w:hAnsi="Arial" w:cs="Arial"/>
          <w:sz w:val="24"/>
          <w:szCs w:val="24"/>
        </w:rPr>
        <w:t>--------</w:t>
      </w:r>
      <w:r w:rsidR="00B82D30">
        <w:rPr>
          <w:rFonts w:ascii="Arial" w:hAnsi="Arial" w:cs="Arial"/>
          <w:sz w:val="24"/>
          <w:szCs w:val="24"/>
        </w:rPr>
        <w:t>-----------------------------------------------------------</w:t>
      </w:r>
      <w:r w:rsidR="00672986">
        <w:rPr>
          <w:rFonts w:ascii="Arial" w:hAnsi="Arial" w:cs="Arial"/>
          <w:sz w:val="24"/>
          <w:szCs w:val="24"/>
        </w:rPr>
        <w:t>------</w:t>
      </w:r>
      <w:r w:rsidR="003C77AD">
        <w:rPr>
          <w:rFonts w:ascii="Arial" w:hAnsi="Arial" w:cs="Arial"/>
          <w:sz w:val="24"/>
          <w:szCs w:val="24"/>
        </w:rPr>
        <w:t>-</w:t>
      </w:r>
      <w:r w:rsidR="006032B8">
        <w:rPr>
          <w:rFonts w:ascii="Arial" w:hAnsi="Arial" w:cs="Arial"/>
          <w:sz w:val="24"/>
          <w:szCs w:val="24"/>
        </w:rPr>
        <w:t>-</w:t>
      </w:r>
      <w:r w:rsidR="00B82D30">
        <w:rPr>
          <w:rFonts w:ascii="Arial" w:hAnsi="Arial" w:cs="Arial"/>
          <w:sz w:val="24"/>
          <w:szCs w:val="24"/>
        </w:rPr>
        <w:t>-</w:t>
      </w:r>
      <w:r w:rsidR="00B82D30" w:rsidRPr="00B82D30">
        <w:rPr>
          <w:rFonts w:ascii="Arial" w:hAnsi="Arial" w:cs="Arial"/>
          <w:sz w:val="24"/>
          <w:szCs w:val="24"/>
        </w:rPr>
        <w:t xml:space="preserve"> </w:t>
      </w:r>
      <w:r w:rsidR="00B82D30" w:rsidRPr="006A1C51">
        <w:rPr>
          <w:rFonts w:ascii="Arial" w:hAnsi="Arial" w:cs="Arial"/>
          <w:sz w:val="24"/>
          <w:szCs w:val="24"/>
        </w:rPr>
        <w:t xml:space="preserve">En uso de la voz el Secretario del Ayuntamiento, Lic. Salvador Ruíz Ayala: </w:t>
      </w:r>
      <w:r w:rsidR="00672986">
        <w:rPr>
          <w:rFonts w:ascii="Arial" w:hAnsi="Arial" w:cs="Arial"/>
          <w:sz w:val="24"/>
          <w:szCs w:val="24"/>
        </w:rPr>
        <w:t xml:space="preserve">Procedo ciudadana Presidenta. </w:t>
      </w:r>
      <w:r w:rsidR="00922EF6" w:rsidRPr="009F518B">
        <w:rPr>
          <w:rFonts w:ascii="Arial" w:hAnsi="Arial" w:cs="Arial"/>
          <w:b/>
          <w:sz w:val="24"/>
          <w:szCs w:val="24"/>
        </w:rPr>
        <w:t>VII.- A)</w:t>
      </w:r>
      <w:r w:rsidR="00FF3CB9">
        <w:rPr>
          <w:rFonts w:ascii="Arial" w:hAnsi="Arial" w:cs="Arial"/>
          <w:b/>
          <w:sz w:val="24"/>
          <w:szCs w:val="24"/>
        </w:rPr>
        <w:t xml:space="preserve"> </w:t>
      </w:r>
      <w:r w:rsidR="002F2BC7" w:rsidRPr="00204216">
        <w:rPr>
          <w:rFonts w:ascii="Arial" w:hAnsi="Arial" w:cs="Arial"/>
          <w:sz w:val="24"/>
          <w:szCs w:val="24"/>
        </w:rPr>
        <w:t xml:space="preserve">Iniciativa suscrita por la </w:t>
      </w:r>
      <w:r w:rsidR="002F2BC7" w:rsidRPr="00204216">
        <w:rPr>
          <w:rFonts w:ascii="Arial" w:hAnsi="Arial" w:cs="Arial"/>
          <w:b/>
          <w:sz w:val="24"/>
          <w:szCs w:val="24"/>
        </w:rPr>
        <w:t xml:space="preserve">C. María Elena Limón García, Presidenta Municipal, </w:t>
      </w:r>
      <w:r w:rsidR="002F2BC7" w:rsidRPr="00204216">
        <w:rPr>
          <w:rFonts w:ascii="Arial" w:hAnsi="Arial" w:cs="Arial"/>
          <w:sz w:val="24"/>
          <w:szCs w:val="24"/>
        </w:rPr>
        <w:t xml:space="preserve">mediante la cual se aprueba y autoriza el reconocimiento de </w:t>
      </w:r>
      <w:r w:rsidR="002F2BC7" w:rsidRPr="00204216">
        <w:rPr>
          <w:rFonts w:ascii="Arial" w:hAnsi="Arial" w:cs="Arial"/>
          <w:b/>
          <w:sz w:val="24"/>
          <w:szCs w:val="24"/>
        </w:rPr>
        <w:t xml:space="preserve">02 dos organizaciones vecinales; </w:t>
      </w:r>
      <w:r w:rsidR="002F2BC7" w:rsidRPr="00204216">
        <w:rPr>
          <w:rFonts w:ascii="Arial" w:hAnsi="Arial" w:cs="Arial"/>
          <w:sz w:val="24"/>
          <w:szCs w:val="24"/>
        </w:rPr>
        <w:t>conforme al artículo 418 fracciones I y II, se autoriza una asociación vecinal denominada</w:t>
      </w:r>
      <w:r w:rsidR="002F2BC7" w:rsidRPr="00204216">
        <w:rPr>
          <w:rFonts w:ascii="Arial" w:hAnsi="Arial" w:cs="Arial"/>
          <w:b/>
          <w:sz w:val="24"/>
          <w:szCs w:val="24"/>
        </w:rPr>
        <w:t xml:space="preserve"> “Colonia El Vergel” </w:t>
      </w:r>
      <w:r w:rsidR="002F2BC7" w:rsidRPr="00204216">
        <w:rPr>
          <w:rFonts w:ascii="Arial" w:hAnsi="Arial" w:cs="Arial"/>
          <w:sz w:val="24"/>
          <w:szCs w:val="24"/>
        </w:rPr>
        <w:t>y</w:t>
      </w:r>
      <w:r w:rsidR="002F2BC7" w:rsidRPr="00204216">
        <w:rPr>
          <w:rFonts w:ascii="Arial" w:hAnsi="Arial" w:cs="Arial"/>
          <w:b/>
          <w:sz w:val="24"/>
          <w:szCs w:val="24"/>
        </w:rPr>
        <w:t xml:space="preserve"> </w:t>
      </w:r>
      <w:r w:rsidR="002F2BC7" w:rsidRPr="00204216">
        <w:rPr>
          <w:rFonts w:ascii="Arial" w:hAnsi="Arial" w:cs="Arial"/>
          <w:sz w:val="24"/>
          <w:szCs w:val="24"/>
        </w:rPr>
        <w:t>el condominio denominado</w:t>
      </w:r>
      <w:r w:rsidR="002F2BC7">
        <w:rPr>
          <w:rFonts w:ascii="Arial" w:hAnsi="Arial" w:cs="Arial"/>
          <w:b/>
          <w:sz w:val="24"/>
          <w:szCs w:val="24"/>
        </w:rPr>
        <w:t xml:space="preserve"> “</w:t>
      </w:r>
      <w:proofErr w:type="spellStart"/>
      <w:r w:rsidR="002F2BC7">
        <w:rPr>
          <w:rFonts w:ascii="Arial" w:hAnsi="Arial" w:cs="Arial"/>
          <w:b/>
          <w:sz w:val="24"/>
          <w:szCs w:val="24"/>
        </w:rPr>
        <w:t>Quintanova</w:t>
      </w:r>
      <w:proofErr w:type="spellEnd"/>
      <w:r w:rsidR="002F2BC7">
        <w:rPr>
          <w:rFonts w:ascii="Arial" w:hAnsi="Arial" w:cs="Arial"/>
          <w:b/>
          <w:sz w:val="24"/>
          <w:szCs w:val="24"/>
        </w:rPr>
        <w:t xml:space="preserve"> Residencial”</w:t>
      </w:r>
      <w:r w:rsidR="00672986" w:rsidRPr="00672986">
        <w:rPr>
          <w:rFonts w:ascii="Arial" w:hAnsi="Arial" w:cs="Arial"/>
          <w:sz w:val="24"/>
          <w:szCs w:val="24"/>
        </w:rPr>
        <w:t xml:space="preserve"> </w:t>
      </w:r>
      <w:r w:rsidR="00672986">
        <w:rPr>
          <w:rFonts w:ascii="Arial" w:hAnsi="Arial" w:cs="Arial"/>
          <w:sz w:val="24"/>
          <w:szCs w:val="24"/>
        </w:rPr>
        <w:t>, es cuanto Ciudadana Presidenta.--------------------------------------------------------------------------------------------------</w:t>
      </w:r>
      <w:r w:rsidR="003C77AD">
        <w:rPr>
          <w:rFonts w:ascii="Arial" w:hAnsi="Arial" w:cs="Arial"/>
          <w:sz w:val="24"/>
          <w:szCs w:val="24"/>
        </w:rPr>
        <w:t>-------------------------------------------------------------------</w:t>
      </w:r>
      <w:r w:rsidR="00672986">
        <w:rPr>
          <w:rFonts w:ascii="Arial" w:hAnsi="Arial" w:cs="Arial"/>
          <w:sz w:val="24"/>
          <w:szCs w:val="24"/>
        </w:rPr>
        <w:t>----------------</w:t>
      </w:r>
    </w:p>
    <w:p w:rsidR="00887598" w:rsidRPr="008E5B51" w:rsidRDefault="00887598" w:rsidP="00887598">
      <w:pPr>
        <w:pStyle w:val="Sinespaciado"/>
        <w:jc w:val="both"/>
        <w:rPr>
          <w:rFonts w:ascii="Arial" w:hAnsi="Arial" w:cs="Arial"/>
          <w:b/>
          <w:sz w:val="24"/>
          <w:szCs w:val="24"/>
        </w:rPr>
      </w:pPr>
      <w:r w:rsidRPr="008E5B51">
        <w:rPr>
          <w:rFonts w:ascii="Arial" w:hAnsi="Arial" w:cs="Arial"/>
          <w:b/>
          <w:sz w:val="24"/>
          <w:szCs w:val="24"/>
        </w:rPr>
        <w:t>AL PLENO DEL H. AYUNTAMIENTO CONSTITUCIONAL DEL</w:t>
      </w:r>
    </w:p>
    <w:p w:rsidR="00887598" w:rsidRPr="008E5B51" w:rsidRDefault="00887598" w:rsidP="00887598">
      <w:pPr>
        <w:pStyle w:val="Sinespaciado"/>
        <w:jc w:val="both"/>
        <w:rPr>
          <w:rFonts w:ascii="Arial" w:hAnsi="Arial" w:cs="Arial"/>
          <w:b/>
          <w:sz w:val="24"/>
          <w:szCs w:val="24"/>
        </w:rPr>
      </w:pPr>
      <w:r w:rsidRPr="008E5B51">
        <w:rPr>
          <w:rFonts w:ascii="Arial" w:hAnsi="Arial" w:cs="Arial"/>
          <w:b/>
          <w:sz w:val="24"/>
          <w:szCs w:val="24"/>
        </w:rPr>
        <w:t>MUNICIPIO DE SAN PEDRO TLAQUEPAQUE, JALISCO.</w:t>
      </w:r>
    </w:p>
    <w:p w:rsidR="00887598" w:rsidRPr="008E5B51" w:rsidRDefault="00887598" w:rsidP="00887598">
      <w:pPr>
        <w:jc w:val="both"/>
        <w:rPr>
          <w:rFonts w:ascii="Arial" w:hAnsi="Arial" w:cs="Arial"/>
          <w:b/>
          <w:sz w:val="24"/>
          <w:szCs w:val="24"/>
        </w:rPr>
      </w:pPr>
      <w:r w:rsidRPr="008E5B51">
        <w:rPr>
          <w:rFonts w:ascii="Arial" w:hAnsi="Arial" w:cs="Arial"/>
          <w:b/>
          <w:sz w:val="24"/>
          <w:szCs w:val="24"/>
        </w:rPr>
        <w:t>P R E S E N T E.</w:t>
      </w:r>
    </w:p>
    <w:p w:rsidR="00887598" w:rsidRPr="00672986" w:rsidRDefault="00887598" w:rsidP="00887598">
      <w:pPr>
        <w:jc w:val="both"/>
        <w:rPr>
          <w:rFonts w:ascii="Arial" w:hAnsi="Arial" w:cs="Arial"/>
          <w:sz w:val="10"/>
          <w:szCs w:val="24"/>
        </w:rPr>
      </w:pPr>
    </w:p>
    <w:p w:rsidR="00887598" w:rsidRPr="008E5B51" w:rsidRDefault="00887598" w:rsidP="00887598">
      <w:pPr>
        <w:jc w:val="both"/>
        <w:rPr>
          <w:rFonts w:ascii="Arial" w:hAnsi="Arial" w:cs="Arial"/>
          <w:sz w:val="24"/>
          <w:szCs w:val="24"/>
        </w:rPr>
      </w:pPr>
      <w:r w:rsidRPr="008E5B51">
        <w:rPr>
          <w:rFonts w:ascii="Arial" w:hAnsi="Arial" w:cs="Arial"/>
          <w:sz w:val="24"/>
          <w:szCs w:val="24"/>
        </w:rPr>
        <w:t xml:space="preserve">La que suscribe </w:t>
      </w:r>
      <w:r w:rsidRPr="008E5B51">
        <w:rPr>
          <w:rFonts w:ascii="Arial" w:hAnsi="Arial" w:cs="Arial"/>
          <w:b/>
          <w:sz w:val="24"/>
          <w:szCs w:val="24"/>
        </w:rPr>
        <w:t>MARIA ELENA LIMÓN GARCÍA</w:t>
      </w:r>
      <w:r w:rsidRPr="008E5B51">
        <w:rPr>
          <w:rFonts w:ascii="Arial" w:hAnsi="Arial" w:cs="Arial"/>
          <w:sz w:val="24"/>
          <w:szCs w:val="24"/>
        </w:rPr>
        <w:t xml:space="preserve"> en mi carácter de Presidenta Municipal del H. Ayuntamiento Constitucional del Municipio de San Pedro Tlaquepaque, Jalisco, con fundamento en lo dispuesto por el artículo 115 fracciones I y II de la Constitución Política de los Estados Unidos Mexicanos; artículo 73 fracciones I y II  de la Constitución Política del Estado de Jalisco; artículos 2, 3, 10, 47 y 48 fracción VI de la Ley del Gobierno y la Administración Pública Municipal del Estado de Jalisco; artículos 27, 142, 145 fracción II, y 147  del Reglamento del Gobierno y de la Administración Pública del Ayuntamiento Constitucional de San Pedro Tlaquepaque; 418,420 y 421 del Reglamento de Participación Ciudadana  para la Gobernanza del Municipio de San Pedro Tlaquepaque; me permito someter a la elevada y distinguida   consideración de este H. Cuerpo Edilicio, la presente:</w:t>
      </w:r>
    </w:p>
    <w:p w:rsidR="00887598" w:rsidRPr="008E5B51" w:rsidRDefault="00887598" w:rsidP="00887598">
      <w:pPr>
        <w:pStyle w:val="Sinespaciado"/>
        <w:jc w:val="center"/>
        <w:rPr>
          <w:rFonts w:ascii="Arial" w:hAnsi="Arial" w:cs="Arial"/>
          <w:b/>
          <w:sz w:val="24"/>
          <w:szCs w:val="24"/>
        </w:rPr>
      </w:pPr>
      <w:r w:rsidRPr="008E5B51">
        <w:rPr>
          <w:rFonts w:ascii="Arial" w:hAnsi="Arial" w:cs="Arial"/>
          <w:b/>
          <w:sz w:val="24"/>
          <w:szCs w:val="24"/>
        </w:rPr>
        <w:t>INICIATIVA DE APROBACIÓN DIRECTA</w:t>
      </w:r>
    </w:p>
    <w:p w:rsidR="00887598" w:rsidRPr="008E5B51" w:rsidRDefault="00887598" w:rsidP="00887598">
      <w:pPr>
        <w:pStyle w:val="Sinespaciado"/>
        <w:jc w:val="center"/>
        <w:rPr>
          <w:rFonts w:ascii="Arial" w:hAnsi="Arial" w:cs="Arial"/>
          <w:b/>
          <w:sz w:val="24"/>
          <w:szCs w:val="24"/>
        </w:rPr>
      </w:pPr>
    </w:p>
    <w:p w:rsidR="00887598" w:rsidRPr="00672986" w:rsidRDefault="00887598" w:rsidP="00887598">
      <w:pPr>
        <w:jc w:val="both"/>
        <w:rPr>
          <w:rFonts w:ascii="Arial" w:hAnsi="Arial" w:cs="Arial"/>
          <w:sz w:val="12"/>
          <w:szCs w:val="24"/>
        </w:rPr>
      </w:pPr>
    </w:p>
    <w:p w:rsidR="00887598" w:rsidRPr="008E5B51" w:rsidRDefault="00887598" w:rsidP="00887598">
      <w:pPr>
        <w:pStyle w:val="Sinespaciado"/>
        <w:jc w:val="both"/>
        <w:rPr>
          <w:rFonts w:ascii="Arial" w:hAnsi="Arial" w:cs="Arial"/>
          <w:sz w:val="24"/>
          <w:szCs w:val="24"/>
        </w:rPr>
      </w:pPr>
      <w:r w:rsidRPr="008E5B51">
        <w:rPr>
          <w:rFonts w:ascii="Arial" w:hAnsi="Arial" w:cs="Arial"/>
          <w:sz w:val="24"/>
          <w:szCs w:val="24"/>
        </w:rPr>
        <w:t xml:space="preserve">Que tiene por objeto someter al Pleno del Ayuntamiento Constitucional del Municipio de San Pedro Tlaquepaque, Jalisco, apruebe el reconocimiento </w:t>
      </w:r>
      <w:r w:rsidRPr="008E5B51">
        <w:rPr>
          <w:rFonts w:ascii="Arial" w:hAnsi="Arial" w:cs="Arial"/>
          <w:b/>
          <w:sz w:val="24"/>
          <w:szCs w:val="24"/>
          <w:u w:val="single"/>
        </w:rPr>
        <w:t>de 02 dos organizaciones vecinales</w:t>
      </w:r>
      <w:r w:rsidRPr="008E5B51">
        <w:rPr>
          <w:rFonts w:ascii="Arial" w:hAnsi="Arial" w:cs="Arial"/>
          <w:b/>
          <w:sz w:val="24"/>
          <w:szCs w:val="24"/>
        </w:rPr>
        <w:t xml:space="preserve">; </w:t>
      </w:r>
      <w:r w:rsidRPr="008E5B51">
        <w:rPr>
          <w:rFonts w:ascii="Arial" w:hAnsi="Arial" w:cs="Arial"/>
          <w:sz w:val="24"/>
          <w:szCs w:val="24"/>
        </w:rPr>
        <w:t>la cual conforme al artículo 418 fracciones I y II, se autoriza una asociación vecinal denominada</w:t>
      </w:r>
      <w:r w:rsidRPr="008E5B51">
        <w:rPr>
          <w:rFonts w:ascii="Arial" w:hAnsi="Arial" w:cs="Arial"/>
          <w:b/>
          <w:sz w:val="24"/>
          <w:szCs w:val="24"/>
          <w:u w:val="single"/>
        </w:rPr>
        <w:t xml:space="preserve"> “Colonia el Vergel” </w:t>
      </w:r>
      <w:r w:rsidRPr="008E5B51">
        <w:rPr>
          <w:rFonts w:ascii="Arial" w:hAnsi="Arial" w:cs="Arial"/>
          <w:b/>
          <w:sz w:val="24"/>
          <w:szCs w:val="24"/>
        </w:rPr>
        <w:t xml:space="preserve">y </w:t>
      </w:r>
      <w:r w:rsidRPr="008E5B51">
        <w:rPr>
          <w:rFonts w:ascii="Arial" w:hAnsi="Arial" w:cs="Arial"/>
          <w:sz w:val="24"/>
          <w:szCs w:val="24"/>
        </w:rPr>
        <w:t>el condominio denominado</w:t>
      </w:r>
      <w:r w:rsidRPr="008E5B51">
        <w:rPr>
          <w:rFonts w:ascii="Arial" w:hAnsi="Arial" w:cs="Arial"/>
          <w:b/>
          <w:sz w:val="24"/>
          <w:szCs w:val="24"/>
        </w:rPr>
        <w:t xml:space="preserve"> </w:t>
      </w:r>
      <w:r w:rsidRPr="008E5B51">
        <w:rPr>
          <w:rFonts w:ascii="Arial" w:hAnsi="Arial" w:cs="Arial"/>
          <w:b/>
          <w:sz w:val="24"/>
          <w:szCs w:val="24"/>
          <w:u w:val="single"/>
        </w:rPr>
        <w:t>“</w:t>
      </w:r>
      <w:proofErr w:type="spellStart"/>
      <w:r w:rsidRPr="008E5B51">
        <w:rPr>
          <w:rFonts w:ascii="Arial" w:hAnsi="Arial" w:cs="Arial"/>
          <w:b/>
          <w:sz w:val="24"/>
          <w:szCs w:val="24"/>
          <w:u w:val="single"/>
        </w:rPr>
        <w:t>Quintanova</w:t>
      </w:r>
      <w:proofErr w:type="spellEnd"/>
      <w:r w:rsidRPr="008E5B51">
        <w:rPr>
          <w:rFonts w:ascii="Arial" w:hAnsi="Arial" w:cs="Arial"/>
          <w:b/>
          <w:sz w:val="24"/>
          <w:szCs w:val="24"/>
          <w:u w:val="single"/>
        </w:rPr>
        <w:t xml:space="preserve"> Residencial”, </w:t>
      </w:r>
      <w:r w:rsidRPr="008E5B51">
        <w:rPr>
          <w:rFonts w:ascii="Arial" w:hAnsi="Arial" w:cs="Arial"/>
          <w:sz w:val="24"/>
          <w:szCs w:val="24"/>
          <w:u w:val="single"/>
        </w:rPr>
        <w:t>todo lo anterior se</w:t>
      </w:r>
      <w:r w:rsidRPr="008E5B51">
        <w:rPr>
          <w:rFonts w:ascii="Arial" w:hAnsi="Arial" w:cs="Arial"/>
          <w:b/>
          <w:sz w:val="24"/>
          <w:szCs w:val="24"/>
          <w:u w:val="single"/>
        </w:rPr>
        <w:t xml:space="preserve"> </w:t>
      </w:r>
      <w:r w:rsidRPr="008E5B51">
        <w:rPr>
          <w:rFonts w:ascii="Arial" w:hAnsi="Arial" w:cs="Arial"/>
          <w:sz w:val="24"/>
          <w:szCs w:val="24"/>
        </w:rPr>
        <w:t>sustenta con base en la siguiente:</w:t>
      </w:r>
    </w:p>
    <w:p w:rsidR="00887598" w:rsidRPr="008E5B51" w:rsidRDefault="00887598" w:rsidP="00887598">
      <w:pPr>
        <w:pStyle w:val="Sinespaciado"/>
        <w:ind w:left="708"/>
        <w:jc w:val="center"/>
        <w:rPr>
          <w:rFonts w:ascii="Arial" w:hAnsi="Arial" w:cs="Arial"/>
          <w:b/>
          <w:sz w:val="24"/>
          <w:szCs w:val="24"/>
        </w:rPr>
      </w:pPr>
    </w:p>
    <w:p w:rsidR="00887598" w:rsidRPr="008E5B51" w:rsidRDefault="00887598" w:rsidP="00887598">
      <w:pPr>
        <w:pStyle w:val="Sinespaciado"/>
        <w:ind w:left="708"/>
        <w:jc w:val="center"/>
        <w:rPr>
          <w:rFonts w:ascii="Arial" w:hAnsi="Arial" w:cs="Arial"/>
          <w:b/>
          <w:sz w:val="24"/>
          <w:szCs w:val="24"/>
        </w:rPr>
      </w:pPr>
    </w:p>
    <w:p w:rsidR="00887598" w:rsidRPr="008E5B51" w:rsidRDefault="00887598" w:rsidP="00887598">
      <w:pPr>
        <w:pStyle w:val="Sinespaciado"/>
        <w:jc w:val="center"/>
        <w:rPr>
          <w:rFonts w:ascii="Arial" w:hAnsi="Arial" w:cs="Arial"/>
          <w:b/>
          <w:sz w:val="24"/>
          <w:szCs w:val="24"/>
        </w:rPr>
      </w:pPr>
      <w:r w:rsidRPr="008E5B51">
        <w:rPr>
          <w:rFonts w:ascii="Arial" w:hAnsi="Arial" w:cs="Arial"/>
          <w:b/>
          <w:sz w:val="24"/>
          <w:szCs w:val="24"/>
        </w:rPr>
        <w:t>EXPOSICIÓN DE MOTIVOS</w:t>
      </w:r>
    </w:p>
    <w:p w:rsidR="00887598" w:rsidRPr="008E5B51" w:rsidRDefault="00887598" w:rsidP="00887598">
      <w:pPr>
        <w:jc w:val="both"/>
        <w:rPr>
          <w:rFonts w:ascii="Arial" w:hAnsi="Arial" w:cs="Arial"/>
          <w:sz w:val="24"/>
          <w:szCs w:val="24"/>
        </w:rPr>
      </w:pPr>
    </w:p>
    <w:p w:rsidR="00887598" w:rsidRPr="008E5B51" w:rsidRDefault="00887598" w:rsidP="00887598">
      <w:pPr>
        <w:tabs>
          <w:tab w:val="left" w:pos="6379"/>
        </w:tabs>
        <w:jc w:val="both"/>
        <w:rPr>
          <w:rFonts w:ascii="Arial" w:hAnsi="Arial" w:cs="Arial"/>
          <w:sz w:val="24"/>
          <w:szCs w:val="24"/>
        </w:rPr>
      </w:pPr>
      <w:r w:rsidRPr="008E5B51">
        <w:rPr>
          <w:rFonts w:ascii="Arial" w:hAnsi="Arial" w:cs="Arial"/>
          <w:b/>
          <w:sz w:val="24"/>
          <w:szCs w:val="24"/>
        </w:rPr>
        <w:t>I</w:t>
      </w:r>
      <w:r w:rsidRPr="008E5B51">
        <w:rPr>
          <w:rFonts w:ascii="Arial" w:hAnsi="Arial" w:cs="Arial"/>
          <w:sz w:val="24"/>
          <w:szCs w:val="24"/>
        </w:rPr>
        <w:t>.- El Ayuntamiento Constitucional del Municipio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fracción II y 40 fracción II de la Ley del Gobierno y la Administración Pública Municipal del Estado de Jalisco;  y por los artículos 418, 419, 420 y 421 del Reglamento de Participación Ciudadana para la Gobernanza del Municipio de San Pedro Tlaquepaque, Jalisco.</w:t>
      </w:r>
    </w:p>
    <w:p w:rsidR="00887598" w:rsidRPr="00672986" w:rsidRDefault="00887598" w:rsidP="00887598">
      <w:pPr>
        <w:ind w:firstLine="720"/>
        <w:jc w:val="both"/>
        <w:rPr>
          <w:rFonts w:ascii="Arial" w:hAnsi="Arial" w:cs="Arial"/>
          <w:sz w:val="8"/>
          <w:szCs w:val="24"/>
        </w:rPr>
      </w:pPr>
    </w:p>
    <w:p w:rsidR="00887598" w:rsidRPr="008E5B51" w:rsidRDefault="00887598" w:rsidP="00887598">
      <w:pPr>
        <w:pStyle w:val="Sinespaciado"/>
        <w:jc w:val="both"/>
        <w:rPr>
          <w:rFonts w:ascii="Arial" w:hAnsi="Arial" w:cs="Arial"/>
          <w:sz w:val="24"/>
          <w:szCs w:val="24"/>
        </w:rPr>
      </w:pPr>
      <w:r w:rsidRPr="008E5B51">
        <w:rPr>
          <w:rFonts w:ascii="Arial" w:hAnsi="Arial" w:cs="Arial"/>
          <w:b/>
          <w:sz w:val="24"/>
          <w:szCs w:val="24"/>
        </w:rPr>
        <w:t xml:space="preserve">II.- </w:t>
      </w:r>
      <w:r w:rsidRPr="008E5B51">
        <w:rPr>
          <w:rFonts w:ascii="Arial" w:hAnsi="Arial" w:cs="Arial"/>
          <w:sz w:val="24"/>
          <w:szCs w:val="24"/>
        </w:rPr>
        <w:t xml:space="preserve">Mediante sesión de Ayuntamiento de fecha 26 de febrero del año 2016, se aprobó el </w:t>
      </w:r>
      <w:r w:rsidRPr="008E5B51">
        <w:rPr>
          <w:rFonts w:ascii="Arial" w:hAnsi="Arial" w:cs="Arial"/>
          <w:b/>
          <w:sz w:val="24"/>
          <w:szCs w:val="24"/>
        </w:rPr>
        <w:t xml:space="preserve">Reglamento de Participación Ciudadana para la Gobernanza del Municipio de San Pedro Tlaquepaque, Jalisco, </w:t>
      </w:r>
      <w:r w:rsidRPr="008E5B51">
        <w:rPr>
          <w:rFonts w:ascii="Arial" w:hAnsi="Arial" w:cs="Arial"/>
          <w:sz w:val="24"/>
          <w:szCs w:val="24"/>
        </w:rPr>
        <w:t>publicado el 29 de febrero de 2016 en la Gaceta Municipal. Mismo que tuvo la siguiente reforma, bajo el acuerdo:</w:t>
      </w:r>
    </w:p>
    <w:p w:rsidR="00887598" w:rsidRPr="008E5B51" w:rsidRDefault="00887598" w:rsidP="00887598">
      <w:pPr>
        <w:pStyle w:val="Sinespaciado"/>
        <w:ind w:left="851" w:right="851"/>
        <w:jc w:val="both"/>
        <w:rPr>
          <w:rFonts w:ascii="Arial" w:hAnsi="Arial" w:cs="Arial"/>
          <w:sz w:val="24"/>
          <w:szCs w:val="24"/>
        </w:rPr>
      </w:pPr>
      <w:r w:rsidRPr="008E5B51">
        <w:rPr>
          <w:rFonts w:ascii="Arial" w:hAnsi="Arial" w:cs="Arial"/>
          <w:sz w:val="24"/>
          <w:szCs w:val="24"/>
        </w:rPr>
        <w:t>Acuerdo Número 815/2018 aprobado en Sesión Ordinaria de Ayuntamiento de fecha 04 de mayo de 2018 que tiene por objeto adicionar y modificar los artículos 274 y 314 de este ordenamiento municipal</w:t>
      </w:r>
    </w:p>
    <w:p w:rsidR="00887598" w:rsidRPr="008E5B51" w:rsidRDefault="00887598" w:rsidP="00887598">
      <w:pPr>
        <w:pStyle w:val="Sinespaciado"/>
        <w:ind w:left="851" w:right="851"/>
        <w:jc w:val="both"/>
        <w:rPr>
          <w:rFonts w:ascii="Arial" w:hAnsi="Arial" w:cs="Arial"/>
          <w:sz w:val="24"/>
          <w:szCs w:val="24"/>
        </w:rPr>
      </w:pPr>
      <w:r w:rsidRPr="008E5B51">
        <w:rPr>
          <w:rFonts w:ascii="Arial" w:hAnsi="Arial" w:cs="Arial"/>
          <w:sz w:val="24"/>
          <w:szCs w:val="24"/>
        </w:rPr>
        <w:t>Modificación que fue publicada en la Gaceta Municipal Año 2018, Tomo XLIII fecha de publicación 21 de mayo de 2018.</w:t>
      </w:r>
    </w:p>
    <w:p w:rsidR="00887598" w:rsidRPr="008E5B51" w:rsidRDefault="00887598" w:rsidP="00887598">
      <w:pPr>
        <w:pStyle w:val="Sinespaciado"/>
        <w:ind w:left="851" w:right="851"/>
        <w:jc w:val="both"/>
        <w:rPr>
          <w:rFonts w:ascii="Arial" w:hAnsi="Arial" w:cs="Arial"/>
          <w:sz w:val="24"/>
          <w:szCs w:val="24"/>
        </w:rPr>
      </w:pPr>
    </w:p>
    <w:p w:rsidR="00887598" w:rsidRPr="008E5B51" w:rsidRDefault="00887598" w:rsidP="00887598">
      <w:pPr>
        <w:pStyle w:val="Sinespaciado"/>
        <w:jc w:val="both"/>
        <w:rPr>
          <w:rFonts w:ascii="Arial" w:hAnsi="Arial" w:cs="Arial"/>
          <w:spacing w:val="-3"/>
          <w:sz w:val="24"/>
          <w:szCs w:val="24"/>
        </w:rPr>
      </w:pPr>
      <w:r w:rsidRPr="008E5B51">
        <w:rPr>
          <w:rFonts w:ascii="Arial" w:hAnsi="Arial" w:cs="Arial"/>
          <w:sz w:val="24"/>
          <w:szCs w:val="24"/>
        </w:rPr>
        <w:t xml:space="preserve">Con la aprobación de este ordenamiento municipal se establecen las bases de la participación ciudadana y sus procesos, como elemento fundamental para transitar a un régimen de gobernanza para nuestro municipio. </w:t>
      </w:r>
    </w:p>
    <w:p w:rsidR="00887598" w:rsidRPr="008E5B51" w:rsidRDefault="00887598" w:rsidP="00887598">
      <w:pPr>
        <w:pStyle w:val="Sinespaciado"/>
        <w:jc w:val="both"/>
        <w:rPr>
          <w:rFonts w:ascii="Arial" w:hAnsi="Arial" w:cs="Arial"/>
          <w:b/>
          <w:sz w:val="24"/>
          <w:szCs w:val="24"/>
        </w:rPr>
      </w:pPr>
    </w:p>
    <w:p w:rsidR="00887598" w:rsidRPr="008E5B51" w:rsidRDefault="00887598" w:rsidP="00887598">
      <w:pPr>
        <w:pStyle w:val="Sinespaciado"/>
        <w:jc w:val="both"/>
        <w:rPr>
          <w:rFonts w:ascii="Arial" w:hAnsi="Arial" w:cs="Arial"/>
          <w:sz w:val="24"/>
          <w:szCs w:val="24"/>
        </w:rPr>
      </w:pPr>
      <w:r w:rsidRPr="008E5B51">
        <w:rPr>
          <w:rFonts w:ascii="Arial" w:hAnsi="Arial" w:cs="Arial"/>
          <w:b/>
          <w:sz w:val="24"/>
          <w:szCs w:val="24"/>
        </w:rPr>
        <w:t xml:space="preserve">III.- </w:t>
      </w:r>
      <w:r w:rsidRPr="008E5B51">
        <w:rPr>
          <w:rFonts w:ascii="Arial" w:hAnsi="Arial" w:cs="Arial"/>
          <w:sz w:val="24"/>
          <w:szCs w:val="24"/>
        </w:rPr>
        <w:t>Los requisitos del reconocimiento de una organización vecinal, tienen su fundamento en el artículo 420 del citado reglamento que a la letra dice:</w:t>
      </w:r>
    </w:p>
    <w:p w:rsidR="00887598" w:rsidRPr="008E5B51" w:rsidRDefault="00887598" w:rsidP="00887598">
      <w:pPr>
        <w:pStyle w:val="Sinespaciado"/>
        <w:jc w:val="both"/>
        <w:rPr>
          <w:rFonts w:ascii="Arial" w:hAnsi="Arial" w:cs="Arial"/>
          <w:sz w:val="24"/>
          <w:szCs w:val="24"/>
        </w:rPr>
      </w:pPr>
    </w:p>
    <w:p w:rsidR="00887598" w:rsidRPr="008E5B51" w:rsidRDefault="00887598" w:rsidP="00887598">
      <w:pPr>
        <w:ind w:left="964" w:right="964"/>
        <w:jc w:val="both"/>
        <w:rPr>
          <w:rFonts w:ascii="Arial" w:hAnsi="Arial" w:cs="Arial"/>
          <w:i/>
          <w:sz w:val="24"/>
          <w:szCs w:val="24"/>
        </w:rPr>
      </w:pPr>
      <w:r w:rsidRPr="008E5B51">
        <w:rPr>
          <w:rFonts w:ascii="Arial" w:hAnsi="Arial" w:cs="Arial"/>
          <w:i/>
          <w:sz w:val="24"/>
          <w:szCs w:val="24"/>
        </w:rPr>
        <w:t>Para el reconocimiento de una organización vecinal ante el Ayuntamiento se deberá cumplir con los requisitos siguientes:</w:t>
      </w:r>
    </w:p>
    <w:p w:rsidR="00887598" w:rsidRPr="008E5B51" w:rsidRDefault="00887598" w:rsidP="00887598">
      <w:pPr>
        <w:ind w:left="964" w:right="964"/>
        <w:jc w:val="both"/>
        <w:rPr>
          <w:rFonts w:ascii="Arial" w:hAnsi="Arial" w:cs="Arial"/>
          <w:i/>
          <w:sz w:val="24"/>
          <w:szCs w:val="24"/>
        </w:rPr>
      </w:pPr>
    </w:p>
    <w:p w:rsidR="00887598" w:rsidRPr="008E5B51" w:rsidRDefault="00887598" w:rsidP="00887598">
      <w:pPr>
        <w:ind w:left="964" w:right="964"/>
        <w:jc w:val="both"/>
        <w:rPr>
          <w:rFonts w:ascii="Arial" w:hAnsi="Arial" w:cs="Arial"/>
          <w:i/>
          <w:sz w:val="24"/>
          <w:szCs w:val="24"/>
        </w:rPr>
      </w:pPr>
      <w:r w:rsidRPr="008E5B51">
        <w:rPr>
          <w:rFonts w:ascii="Arial" w:hAnsi="Arial" w:cs="Arial"/>
          <w:i/>
          <w:sz w:val="24"/>
          <w:szCs w:val="24"/>
        </w:rPr>
        <w:t>I.- Solicitud por escrito suscrita por el órgano de dirección electo o designado por la organización vecinal, que deberá cumplir con lo especificado en la normatividad aplicable en materia del acto y el procedimiento administrativo:</w:t>
      </w:r>
    </w:p>
    <w:p w:rsidR="00887598" w:rsidRPr="008E5B51" w:rsidRDefault="00887598" w:rsidP="00887598">
      <w:pPr>
        <w:ind w:left="964" w:right="964"/>
        <w:jc w:val="both"/>
        <w:rPr>
          <w:rFonts w:ascii="Arial" w:hAnsi="Arial" w:cs="Arial"/>
          <w:i/>
          <w:sz w:val="24"/>
          <w:szCs w:val="24"/>
        </w:rPr>
      </w:pPr>
    </w:p>
    <w:p w:rsidR="00887598" w:rsidRPr="008E5B51" w:rsidRDefault="00887598" w:rsidP="00887598">
      <w:pPr>
        <w:ind w:left="964" w:right="964"/>
        <w:jc w:val="both"/>
        <w:rPr>
          <w:rFonts w:ascii="Arial" w:hAnsi="Arial" w:cs="Arial"/>
          <w:i/>
          <w:sz w:val="24"/>
          <w:szCs w:val="24"/>
        </w:rPr>
      </w:pPr>
      <w:r w:rsidRPr="008E5B51">
        <w:rPr>
          <w:rFonts w:ascii="Arial" w:hAnsi="Arial" w:cs="Arial"/>
          <w:i/>
          <w:sz w:val="24"/>
          <w:szCs w:val="24"/>
        </w:rPr>
        <w:t>II.- Identificación oficial de los solicitantes;</w:t>
      </w:r>
    </w:p>
    <w:p w:rsidR="00887598" w:rsidRPr="008E5B51" w:rsidRDefault="00887598" w:rsidP="00887598">
      <w:pPr>
        <w:ind w:left="964" w:right="964"/>
        <w:jc w:val="both"/>
        <w:rPr>
          <w:rFonts w:ascii="Arial" w:hAnsi="Arial" w:cs="Arial"/>
          <w:i/>
          <w:sz w:val="24"/>
          <w:szCs w:val="24"/>
        </w:rPr>
      </w:pPr>
    </w:p>
    <w:p w:rsidR="00887598" w:rsidRPr="008E5B51" w:rsidRDefault="00887598" w:rsidP="00887598">
      <w:pPr>
        <w:ind w:left="964" w:right="964"/>
        <w:jc w:val="both"/>
        <w:rPr>
          <w:rFonts w:ascii="Arial" w:hAnsi="Arial" w:cs="Arial"/>
          <w:i/>
          <w:sz w:val="24"/>
          <w:szCs w:val="24"/>
        </w:rPr>
      </w:pPr>
      <w:r w:rsidRPr="008E5B51">
        <w:rPr>
          <w:rFonts w:ascii="Arial" w:hAnsi="Arial" w:cs="Arial"/>
          <w:i/>
          <w:sz w:val="24"/>
          <w:szCs w:val="24"/>
        </w:rPr>
        <w:t>III.- Las actas siguientes:</w:t>
      </w:r>
    </w:p>
    <w:p w:rsidR="00887598" w:rsidRPr="008E5B51" w:rsidRDefault="00887598" w:rsidP="00887598">
      <w:pPr>
        <w:ind w:left="964" w:right="964"/>
        <w:jc w:val="both"/>
        <w:rPr>
          <w:rFonts w:ascii="Arial" w:hAnsi="Arial" w:cs="Arial"/>
          <w:i/>
          <w:sz w:val="24"/>
          <w:szCs w:val="24"/>
        </w:rPr>
      </w:pPr>
      <w:r w:rsidRPr="008E5B51">
        <w:rPr>
          <w:rFonts w:ascii="Arial" w:hAnsi="Arial" w:cs="Arial"/>
          <w:i/>
          <w:sz w:val="24"/>
          <w:szCs w:val="24"/>
        </w:rPr>
        <w:t>a) Constitutiva que contenga sus estatutos sociales; y</w:t>
      </w:r>
    </w:p>
    <w:p w:rsidR="00887598" w:rsidRPr="008E5B51" w:rsidRDefault="00887598" w:rsidP="00887598">
      <w:pPr>
        <w:ind w:left="964" w:right="964"/>
        <w:jc w:val="both"/>
        <w:rPr>
          <w:rFonts w:ascii="Arial" w:hAnsi="Arial" w:cs="Arial"/>
          <w:i/>
          <w:sz w:val="24"/>
          <w:szCs w:val="24"/>
        </w:rPr>
      </w:pPr>
      <w:r w:rsidRPr="008E5B51">
        <w:rPr>
          <w:rFonts w:ascii="Arial" w:hAnsi="Arial" w:cs="Arial"/>
          <w:i/>
          <w:sz w:val="24"/>
          <w:szCs w:val="24"/>
        </w:rPr>
        <w:t>b) En su caso, asamblea general donde se elija o designe al órgano de dirección; y</w:t>
      </w:r>
    </w:p>
    <w:p w:rsidR="00887598" w:rsidRPr="008E5B51" w:rsidRDefault="00887598" w:rsidP="00887598">
      <w:pPr>
        <w:ind w:left="964" w:right="964"/>
        <w:jc w:val="both"/>
        <w:rPr>
          <w:rFonts w:ascii="Arial" w:hAnsi="Arial" w:cs="Arial"/>
          <w:i/>
          <w:sz w:val="24"/>
          <w:szCs w:val="24"/>
        </w:rPr>
      </w:pPr>
    </w:p>
    <w:p w:rsidR="00887598" w:rsidRPr="008E5B51" w:rsidRDefault="00887598" w:rsidP="00887598">
      <w:pPr>
        <w:ind w:left="964" w:right="964"/>
        <w:jc w:val="both"/>
        <w:rPr>
          <w:rFonts w:ascii="Arial" w:hAnsi="Arial" w:cs="Arial"/>
          <w:i/>
          <w:sz w:val="24"/>
          <w:szCs w:val="24"/>
        </w:rPr>
      </w:pPr>
      <w:r w:rsidRPr="008E5B51">
        <w:rPr>
          <w:rFonts w:ascii="Arial" w:hAnsi="Arial" w:cs="Arial"/>
          <w:i/>
          <w:sz w:val="24"/>
          <w:szCs w:val="24"/>
        </w:rPr>
        <w:t>IV.- El dictamen de delimitación territorial expedido por la Dirección;</w:t>
      </w:r>
    </w:p>
    <w:p w:rsidR="00887598" w:rsidRPr="008E5B51" w:rsidRDefault="00887598" w:rsidP="00887598">
      <w:pPr>
        <w:ind w:left="964" w:right="964"/>
        <w:jc w:val="both"/>
        <w:rPr>
          <w:rFonts w:ascii="Arial" w:hAnsi="Arial" w:cs="Arial"/>
          <w:i/>
          <w:sz w:val="24"/>
          <w:szCs w:val="24"/>
        </w:rPr>
      </w:pPr>
    </w:p>
    <w:p w:rsidR="00887598" w:rsidRPr="008E5B51" w:rsidRDefault="00887598" w:rsidP="00887598">
      <w:pPr>
        <w:jc w:val="both"/>
        <w:rPr>
          <w:rFonts w:ascii="Arial" w:hAnsi="Arial" w:cs="Arial"/>
          <w:sz w:val="24"/>
          <w:szCs w:val="24"/>
        </w:rPr>
      </w:pPr>
      <w:r w:rsidRPr="008E5B51">
        <w:rPr>
          <w:rFonts w:ascii="Arial" w:hAnsi="Arial" w:cs="Arial"/>
          <w:b/>
          <w:sz w:val="24"/>
          <w:szCs w:val="24"/>
        </w:rPr>
        <w:t>IV.-</w:t>
      </w:r>
      <w:r w:rsidRPr="008E5B51">
        <w:rPr>
          <w:rFonts w:ascii="Arial" w:hAnsi="Arial" w:cs="Arial"/>
          <w:sz w:val="24"/>
          <w:szCs w:val="24"/>
        </w:rPr>
        <w:t xml:space="preserve"> En ese tenor, el artículo 421 del </w:t>
      </w:r>
      <w:proofErr w:type="spellStart"/>
      <w:r w:rsidRPr="008E5B51">
        <w:rPr>
          <w:rFonts w:ascii="Arial" w:hAnsi="Arial" w:cs="Arial"/>
          <w:sz w:val="24"/>
          <w:szCs w:val="24"/>
        </w:rPr>
        <w:t>multireferido</w:t>
      </w:r>
      <w:proofErr w:type="spellEnd"/>
      <w:r w:rsidRPr="008E5B51">
        <w:rPr>
          <w:rFonts w:ascii="Arial" w:hAnsi="Arial" w:cs="Arial"/>
          <w:sz w:val="24"/>
          <w:szCs w:val="24"/>
        </w:rPr>
        <w:t xml:space="preserve"> reglamento, señala:</w:t>
      </w:r>
    </w:p>
    <w:p w:rsidR="00887598" w:rsidRPr="008E5B51" w:rsidRDefault="00887598" w:rsidP="00887598">
      <w:pPr>
        <w:jc w:val="both"/>
        <w:rPr>
          <w:rFonts w:ascii="Arial" w:hAnsi="Arial" w:cs="Arial"/>
          <w:sz w:val="24"/>
          <w:szCs w:val="24"/>
        </w:rPr>
      </w:pPr>
    </w:p>
    <w:p w:rsidR="00887598" w:rsidRPr="008E5B51" w:rsidRDefault="00887598" w:rsidP="00887598">
      <w:pPr>
        <w:ind w:left="964" w:right="964"/>
        <w:jc w:val="both"/>
        <w:rPr>
          <w:rFonts w:ascii="Arial" w:hAnsi="Arial" w:cs="Arial"/>
          <w:i/>
          <w:sz w:val="24"/>
          <w:szCs w:val="24"/>
        </w:rPr>
      </w:pPr>
      <w:r w:rsidRPr="008E5B51">
        <w:rPr>
          <w:rFonts w:ascii="Arial" w:hAnsi="Arial" w:cs="Arial"/>
          <w:i/>
          <w:sz w:val="24"/>
          <w:szCs w:val="24"/>
        </w:rPr>
        <w:t>Para el reconocimiento de las organizaciones vecinales se seguirá el siguiente procedimiento:</w:t>
      </w:r>
    </w:p>
    <w:p w:rsidR="00887598" w:rsidRPr="008E5B51" w:rsidRDefault="00887598" w:rsidP="00887598">
      <w:pPr>
        <w:ind w:left="964" w:right="964"/>
        <w:jc w:val="both"/>
        <w:rPr>
          <w:rFonts w:ascii="Arial" w:hAnsi="Arial" w:cs="Arial"/>
          <w:i/>
          <w:sz w:val="24"/>
          <w:szCs w:val="24"/>
        </w:rPr>
      </w:pPr>
    </w:p>
    <w:p w:rsidR="00887598" w:rsidRPr="008E5B51" w:rsidRDefault="00887598" w:rsidP="00887598">
      <w:pPr>
        <w:ind w:left="964" w:right="964"/>
        <w:jc w:val="both"/>
        <w:rPr>
          <w:rFonts w:ascii="Arial" w:hAnsi="Arial" w:cs="Arial"/>
          <w:i/>
          <w:sz w:val="24"/>
          <w:szCs w:val="24"/>
        </w:rPr>
      </w:pPr>
      <w:r w:rsidRPr="008E5B51">
        <w:rPr>
          <w:rFonts w:ascii="Arial" w:hAnsi="Arial" w:cs="Arial"/>
          <w:i/>
          <w:sz w:val="24"/>
          <w:szCs w:val="24"/>
        </w:rPr>
        <w:t>I.- La solicitud de reconocimiento junto con los documentos a que se refiere el artículo anterior deberán presentarse ante la Dirección;</w:t>
      </w:r>
    </w:p>
    <w:p w:rsidR="00887598" w:rsidRPr="008E5B51" w:rsidRDefault="00887598" w:rsidP="00887598">
      <w:pPr>
        <w:ind w:left="964" w:right="964"/>
        <w:jc w:val="both"/>
        <w:rPr>
          <w:rFonts w:ascii="Arial" w:hAnsi="Arial" w:cs="Arial"/>
          <w:i/>
          <w:sz w:val="24"/>
          <w:szCs w:val="24"/>
        </w:rPr>
      </w:pPr>
      <w:r w:rsidRPr="008E5B51">
        <w:rPr>
          <w:rFonts w:ascii="Arial" w:hAnsi="Arial" w:cs="Arial"/>
          <w:i/>
          <w:sz w:val="24"/>
          <w:szCs w:val="24"/>
        </w:rPr>
        <w:t>II.- La Dirección revisará que la solicitud cumpla con los requisitos establecidos en el artículo anterior y en caso de faltar alguno o que alguno de los documentos presentado no cumpla con las disposiciones legales o reglamentarias vigentes, requerirá al solicitante para subsanar las omisiones en un plazo prudente, dando aviso al organismo social correspondiente;</w:t>
      </w:r>
    </w:p>
    <w:p w:rsidR="00887598" w:rsidRPr="008E5B51" w:rsidRDefault="00887598" w:rsidP="00887598">
      <w:pPr>
        <w:ind w:left="964" w:right="964"/>
        <w:jc w:val="both"/>
        <w:rPr>
          <w:rFonts w:ascii="Arial" w:hAnsi="Arial" w:cs="Arial"/>
          <w:i/>
          <w:sz w:val="24"/>
          <w:szCs w:val="24"/>
        </w:rPr>
      </w:pPr>
      <w:r w:rsidRPr="008E5B51">
        <w:rPr>
          <w:rFonts w:ascii="Arial" w:hAnsi="Arial" w:cs="Arial"/>
          <w:i/>
          <w:sz w:val="24"/>
          <w:szCs w:val="24"/>
        </w:rPr>
        <w:t>III.- Integrado el expediente, la Dirección lo remitirá a la Secretaría del Ayuntamiento a efecto de que siga el procedimiento edilicio ordinario;</w:t>
      </w:r>
    </w:p>
    <w:p w:rsidR="00887598" w:rsidRPr="008E5B51" w:rsidRDefault="00887598" w:rsidP="00887598">
      <w:pPr>
        <w:ind w:left="964" w:right="964"/>
        <w:jc w:val="both"/>
        <w:rPr>
          <w:rFonts w:ascii="Arial" w:hAnsi="Arial" w:cs="Arial"/>
          <w:i/>
          <w:sz w:val="24"/>
          <w:szCs w:val="24"/>
        </w:rPr>
      </w:pPr>
      <w:r w:rsidRPr="008E5B51">
        <w:rPr>
          <w:rFonts w:ascii="Arial" w:hAnsi="Arial" w:cs="Arial"/>
          <w:i/>
          <w:sz w:val="24"/>
          <w:szCs w:val="24"/>
        </w:rPr>
        <w:t>IV.- Se analizará la documentación presentada y a falta del cumplimiento de algún requisito se requerirá a la Dirección para que subsane las omisiones que se encuentren; y</w:t>
      </w:r>
    </w:p>
    <w:p w:rsidR="00887598" w:rsidRPr="008E5B51" w:rsidRDefault="00887598" w:rsidP="00887598">
      <w:pPr>
        <w:ind w:left="964" w:right="964"/>
        <w:jc w:val="both"/>
        <w:rPr>
          <w:rFonts w:ascii="Arial" w:hAnsi="Arial" w:cs="Arial"/>
          <w:i/>
          <w:sz w:val="24"/>
          <w:szCs w:val="24"/>
        </w:rPr>
      </w:pPr>
      <w:r w:rsidRPr="008E5B51">
        <w:rPr>
          <w:rFonts w:ascii="Arial" w:hAnsi="Arial" w:cs="Arial"/>
          <w:i/>
          <w:sz w:val="24"/>
          <w:szCs w:val="24"/>
        </w:rPr>
        <w:t>V.- Hecho el reconocimiento de la organización vecinal por el Ayuntamiento, se inscribirá en el registro municipal y se hará del conocimiento del organismo social correspondiente.</w:t>
      </w:r>
    </w:p>
    <w:p w:rsidR="00887598" w:rsidRPr="008E5B51" w:rsidRDefault="00887598" w:rsidP="00887598">
      <w:pPr>
        <w:ind w:left="964" w:right="964"/>
        <w:jc w:val="both"/>
        <w:rPr>
          <w:rFonts w:ascii="Arial" w:hAnsi="Arial" w:cs="Arial"/>
          <w:i/>
          <w:sz w:val="24"/>
          <w:szCs w:val="24"/>
        </w:rPr>
      </w:pPr>
    </w:p>
    <w:p w:rsidR="00887598" w:rsidRPr="008E5B51" w:rsidRDefault="00887598" w:rsidP="00887598">
      <w:pPr>
        <w:pStyle w:val="Sinespaciado"/>
        <w:jc w:val="both"/>
        <w:rPr>
          <w:rFonts w:ascii="Arial" w:hAnsi="Arial" w:cs="Arial"/>
          <w:b/>
          <w:sz w:val="24"/>
          <w:szCs w:val="24"/>
        </w:rPr>
      </w:pPr>
      <w:r w:rsidRPr="008E5B51">
        <w:rPr>
          <w:rFonts w:ascii="Arial" w:hAnsi="Arial" w:cs="Arial"/>
          <w:b/>
          <w:sz w:val="24"/>
          <w:szCs w:val="24"/>
        </w:rPr>
        <w:t xml:space="preserve">V.- </w:t>
      </w:r>
      <w:r w:rsidRPr="008E5B51">
        <w:rPr>
          <w:rFonts w:ascii="Arial" w:hAnsi="Arial" w:cs="Arial"/>
          <w:sz w:val="24"/>
          <w:szCs w:val="24"/>
        </w:rPr>
        <w:t>En cumplimiento a lo que estipula el artículo 418 fracciones I y II del Reglamento de Participación Ciudadana para la Gobernanza del Municipio de San Pedro Tlaquepaque, Jalisco y mediante el oficio CGCC/PC- 01/2021,   recibido en la Secretaría del Ayuntamiento en el día 07 siete de enero del año 2021, enviado por Lic. Braulio Ernesto García Pérez quien funge como Director de Participación Ciudadana en el cual remite a la Secretaría del Ayuntamiento, la documentación de (dos</w:t>
      </w:r>
      <w:r w:rsidRPr="008E5B51">
        <w:rPr>
          <w:rFonts w:ascii="Arial" w:hAnsi="Arial" w:cs="Arial"/>
          <w:sz w:val="24"/>
          <w:szCs w:val="24"/>
          <w:u w:val="single"/>
        </w:rPr>
        <w:t>) organizaciones vecinales</w:t>
      </w:r>
      <w:r w:rsidRPr="008E5B51">
        <w:rPr>
          <w:rFonts w:ascii="Arial" w:hAnsi="Arial" w:cs="Arial"/>
          <w:b/>
          <w:sz w:val="24"/>
          <w:szCs w:val="24"/>
          <w:u w:val="single"/>
        </w:rPr>
        <w:t xml:space="preserve">  </w:t>
      </w:r>
      <w:r w:rsidRPr="008E5B51">
        <w:rPr>
          <w:rFonts w:ascii="Arial" w:hAnsi="Arial" w:cs="Arial"/>
          <w:sz w:val="24"/>
          <w:szCs w:val="24"/>
        </w:rPr>
        <w:t>a efecto de cumplimentar el procedimiento edilicio ordinario para el reconocimiento por parte del Pleno del Ayuntamiento de San Pedro Tlaquepaque, de las siguientes organizaciones vecinales</w:t>
      </w:r>
      <w:r w:rsidRPr="008E5B51">
        <w:rPr>
          <w:rFonts w:ascii="Arial" w:hAnsi="Arial" w:cs="Arial"/>
          <w:b/>
          <w:sz w:val="24"/>
          <w:szCs w:val="24"/>
        </w:rPr>
        <w:t>:</w:t>
      </w:r>
    </w:p>
    <w:p w:rsidR="00887598" w:rsidRPr="008E5B51" w:rsidRDefault="00887598" w:rsidP="00887598">
      <w:pPr>
        <w:pStyle w:val="Sinespaciado"/>
        <w:jc w:val="both"/>
        <w:rPr>
          <w:rFonts w:ascii="Arial" w:hAnsi="Arial" w:cs="Arial"/>
          <w:b/>
          <w:sz w:val="24"/>
          <w:szCs w:val="24"/>
        </w:rPr>
      </w:pPr>
    </w:p>
    <w:p w:rsidR="00887598" w:rsidRPr="008E5B51" w:rsidRDefault="00887598" w:rsidP="00887598">
      <w:pPr>
        <w:rPr>
          <w:rFonts w:ascii="Arial" w:hAnsi="Arial" w:cs="Arial"/>
          <w:b/>
          <w:sz w:val="24"/>
          <w:szCs w:val="24"/>
          <w:u w:val="single"/>
        </w:rPr>
      </w:pPr>
      <w:r w:rsidRPr="008E5B51">
        <w:rPr>
          <w:rFonts w:ascii="Arial" w:hAnsi="Arial" w:cs="Arial"/>
          <w:b/>
          <w:sz w:val="24"/>
          <w:szCs w:val="24"/>
          <w:u w:val="single"/>
        </w:rPr>
        <w:t>Colonia el Vergel</w:t>
      </w:r>
    </w:p>
    <w:p w:rsidR="00887598" w:rsidRPr="008E5B51" w:rsidRDefault="00887598" w:rsidP="00887598">
      <w:pPr>
        <w:rPr>
          <w:rFonts w:ascii="Arial" w:hAnsi="Arial" w:cs="Arial"/>
          <w:sz w:val="24"/>
          <w:szCs w:val="24"/>
        </w:rPr>
      </w:pPr>
      <w:r w:rsidRPr="008E5B51">
        <w:rPr>
          <w:rFonts w:ascii="Arial" w:hAnsi="Arial" w:cs="Arial"/>
          <w:b/>
          <w:sz w:val="24"/>
          <w:szCs w:val="24"/>
          <w:u w:val="single"/>
        </w:rPr>
        <w:t>Condominio denominado “</w:t>
      </w:r>
      <w:proofErr w:type="spellStart"/>
      <w:r w:rsidRPr="008E5B51">
        <w:rPr>
          <w:rFonts w:ascii="Arial" w:hAnsi="Arial" w:cs="Arial"/>
          <w:b/>
          <w:sz w:val="24"/>
          <w:szCs w:val="24"/>
          <w:u w:val="single"/>
        </w:rPr>
        <w:t>Quintanova</w:t>
      </w:r>
      <w:proofErr w:type="spellEnd"/>
      <w:r w:rsidRPr="008E5B51">
        <w:rPr>
          <w:rFonts w:ascii="Arial" w:hAnsi="Arial" w:cs="Arial"/>
          <w:b/>
          <w:sz w:val="24"/>
          <w:szCs w:val="24"/>
          <w:u w:val="single"/>
        </w:rPr>
        <w:t xml:space="preserve"> Residencial”</w:t>
      </w:r>
    </w:p>
    <w:p w:rsidR="00887598" w:rsidRPr="008E5B51" w:rsidRDefault="00887598" w:rsidP="00887598">
      <w:pPr>
        <w:pStyle w:val="Sinespaciado"/>
        <w:jc w:val="center"/>
        <w:rPr>
          <w:rFonts w:ascii="Arial" w:hAnsi="Arial" w:cs="Arial"/>
          <w:b/>
          <w:sz w:val="24"/>
          <w:szCs w:val="24"/>
        </w:rPr>
      </w:pPr>
    </w:p>
    <w:p w:rsidR="00887598" w:rsidRPr="00672986" w:rsidRDefault="00887598" w:rsidP="00887598">
      <w:pPr>
        <w:pStyle w:val="Sinespaciado"/>
        <w:jc w:val="center"/>
        <w:rPr>
          <w:rFonts w:ascii="Arial" w:hAnsi="Arial" w:cs="Arial"/>
          <w:b/>
          <w:sz w:val="8"/>
          <w:szCs w:val="24"/>
        </w:rPr>
      </w:pPr>
    </w:p>
    <w:p w:rsidR="00887598" w:rsidRPr="008E5B51" w:rsidRDefault="00887598" w:rsidP="00887598">
      <w:pPr>
        <w:pStyle w:val="Sinespaciado"/>
        <w:jc w:val="center"/>
        <w:rPr>
          <w:rFonts w:ascii="Arial" w:hAnsi="Arial" w:cs="Arial"/>
          <w:b/>
          <w:sz w:val="24"/>
          <w:szCs w:val="24"/>
        </w:rPr>
      </w:pPr>
      <w:r w:rsidRPr="008E5B51">
        <w:rPr>
          <w:rFonts w:ascii="Arial" w:hAnsi="Arial" w:cs="Arial"/>
          <w:b/>
          <w:sz w:val="24"/>
          <w:szCs w:val="24"/>
        </w:rPr>
        <w:t>ACUERDO</w:t>
      </w:r>
    </w:p>
    <w:p w:rsidR="00887598" w:rsidRPr="00672986" w:rsidRDefault="00887598" w:rsidP="00887598">
      <w:pPr>
        <w:pStyle w:val="Sinespaciado"/>
        <w:jc w:val="center"/>
        <w:rPr>
          <w:rFonts w:ascii="Arial" w:hAnsi="Arial" w:cs="Arial"/>
          <w:b/>
          <w:sz w:val="16"/>
          <w:szCs w:val="24"/>
        </w:rPr>
      </w:pPr>
    </w:p>
    <w:p w:rsidR="00887598" w:rsidRPr="008E5B51" w:rsidRDefault="00887598" w:rsidP="00887598">
      <w:pPr>
        <w:pStyle w:val="Sinespaciado"/>
        <w:jc w:val="center"/>
        <w:rPr>
          <w:rFonts w:ascii="Arial" w:hAnsi="Arial" w:cs="Arial"/>
          <w:sz w:val="24"/>
          <w:szCs w:val="24"/>
        </w:rPr>
      </w:pPr>
    </w:p>
    <w:p w:rsidR="00887598" w:rsidRPr="008E5B51" w:rsidRDefault="00887598" w:rsidP="00887598">
      <w:pPr>
        <w:pStyle w:val="Sinespaciado"/>
        <w:jc w:val="both"/>
        <w:rPr>
          <w:rFonts w:ascii="Arial" w:hAnsi="Arial" w:cs="Arial"/>
          <w:b/>
          <w:sz w:val="24"/>
          <w:szCs w:val="24"/>
          <w:u w:val="single"/>
        </w:rPr>
      </w:pPr>
      <w:r w:rsidRPr="008E5B51">
        <w:rPr>
          <w:rFonts w:ascii="Arial" w:hAnsi="Arial" w:cs="Arial"/>
          <w:b/>
          <w:sz w:val="24"/>
          <w:szCs w:val="24"/>
        </w:rPr>
        <w:t>ÚNICO.-</w:t>
      </w:r>
      <w:r w:rsidRPr="008E5B51">
        <w:rPr>
          <w:rFonts w:ascii="Arial" w:hAnsi="Arial" w:cs="Arial"/>
          <w:sz w:val="24"/>
          <w:szCs w:val="24"/>
        </w:rPr>
        <w:t xml:space="preserve"> El Pleno del Ayuntamiento Constitucional del Municipio de San Pedro Tlaquepaque, Jalisco, aprueba y autoriza, el reconocimiento de </w:t>
      </w:r>
      <w:r w:rsidRPr="008E5B51">
        <w:rPr>
          <w:rFonts w:ascii="Arial" w:hAnsi="Arial" w:cs="Arial"/>
          <w:b/>
          <w:sz w:val="24"/>
          <w:szCs w:val="24"/>
        </w:rPr>
        <w:t>02 (dos) organizaciones vecinales:</w:t>
      </w:r>
    </w:p>
    <w:p w:rsidR="00887598" w:rsidRPr="008E5B51" w:rsidRDefault="00887598" w:rsidP="00887598">
      <w:pPr>
        <w:pStyle w:val="Sinespaciado"/>
        <w:jc w:val="both"/>
        <w:rPr>
          <w:rFonts w:ascii="Arial" w:hAnsi="Arial" w:cs="Arial"/>
          <w:b/>
          <w:sz w:val="24"/>
          <w:szCs w:val="24"/>
          <w:u w:val="single"/>
        </w:rPr>
      </w:pPr>
    </w:p>
    <w:p w:rsidR="00887598" w:rsidRPr="008E5B51" w:rsidRDefault="00887598" w:rsidP="00887598">
      <w:pPr>
        <w:pStyle w:val="Sinespaciado"/>
        <w:ind w:left="851" w:right="794"/>
        <w:jc w:val="both"/>
        <w:rPr>
          <w:rFonts w:ascii="Arial" w:hAnsi="Arial" w:cs="Arial"/>
          <w:sz w:val="24"/>
          <w:szCs w:val="24"/>
        </w:rPr>
      </w:pPr>
    </w:p>
    <w:p w:rsidR="00887598" w:rsidRPr="008E5B51" w:rsidRDefault="00887598" w:rsidP="00887598">
      <w:pPr>
        <w:pStyle w:val="Sinespaciado"/>
        <w:ind w:left="851" w:right="794"/>
        <w:jc w:val="both"/>
        <w:rPr>
          <w:rFonts w:ascii="Arial" w:hAnsi="Arial" w:cs="Arial"/>
          <w:sz w:val="24"/>
          <w:szCs w:val="24"/>
        </w:rPr>
      </w:pPr>
      <w:r w:rsidRPr="008E5B51">
        <w:rPr>
          <w:rFonts w:ascii="Arial" w:hAnsi="Arial" w:cs="Arial"/>
          <w:sz w:val="24"/>
          <w:szCs w:val="24"/>
        </w:rPr>
        <w:t xml:space="preserve">Conforme al artículo 418 fracciones I y II, </w:t>
      </w:r>
      <w:r w:rsidRPr="008E5B51">
        <w:rPr>
          <w:rFonts w:ascii="Arial" w:hAnsi="Arial" w:cs="Arial"/>
          <w:b/>
          <w:sz w:val="24"/>
          <w:szCs w:val="24"/>
        </w:rPr>
        <w:t xml:space="preserve">la asociación vecinal y condominio </w:t>
      </w:r>
      <w:r w:rsidRPr="008E5B51">
        <w:rPr>
          <w:rFonts w:ascii="Arial" w:hAnsi="Arial" w:cs="Arial"/>
          <w:sz w:val="24"/>
          <w:szCs w:val="24"/>
        </w:rPr>
        <w:t>denominados:</w:t>
      </w:r>
    </w:p>
    <w:p w:rsidR="00887598" w:rsidRPr="008E5B51" w:rsidRDefault="00887598" w:rsidP="00887598">
      <w:pPr>
        <w:pStyle w:val="Sinespaciado"/>
        <w:ind w:left="851" w:right="794"/>
        <w:jc w:val="both"/>
        <w:rPr>
          <w:rFonts w:ascii="Arial" w:hAnsi="Arial" w:cs="Arial"/>
          <w:b/>
          <w:sz w:val="24"/>
          <w:szCs w:val="24"/>
          <w:u w:val="single"/>
        </w:rPr>
      </w:pPr>
      <w:r w:rsidRPr="008E5B51">
        <w:rPr>
          <w:rFonts w:ascii="Arial" w:hAnsi="Arial" w:cs="Arial"/>
          <w:b/>
          <w:sz w:val="24"/>
          <w:szCs w:val="24"/>
          <w:u w:val="single"/>
        </w:rPr>
        <w:t>“Colonia el Vergel” y el condominio denominado “</w:t>
      </w:r>
      <w:proofErr w:type="spellStart"/>
      <w:r w:rsidRPr="008E5B51">
        <w:rPr>
          <w:rFonts w:ascii="Arial" w:hAnsi="Arial" w:cs="Arial"/>
          <w:b/>
          <w:sz w:val="24"/>
          <w:szCs w:val="24"/>
          <w:u w:val="single"/>
        </w:rPr>
        <w:t>Quintanova</w:t>
      </w:r>
      <w:proofErr w:type="spellEnd"/>
      <w:r w:rsidRPr="008E5B51">
        <w:rPr>
          <w:rFonts w:ascii="Arial" w:hAnsi="Arial" w:cs="Arial"/>
          <w:b/>
          <w:sz w:val="24"/>
          <w:szCs w:val="24"/>
          <w:u w:val="single"/>
        </w:rPr>
        <w:t xml:space="preserve"> Residencial”</w:t>
      </w:r>
    </w:p>
    <w:p w:rsidR="00887598" w:rsidRPr="008E5B51" w:rsidRDefault="00887598" w:rsidP="00887598">
      <w:pPr>
        <w:pStyle w:val="Sinespaciado"/>
        <w:ind w:left="851" w:right="794"/>
        <w:jc w:val="both"/>
        <w:rPr>
          <w:rFonts w:ascii="Arial" w:hAnsi="Arial" w:cs="Arial"/>
          <w:b/>
          <w:sz w:val="24"/>
          <w:szCs w:val="24"/>
          <w:u w:val="single"/>
        </w:rPr>
      </w:pPr>
      <w:r w:rsidRPr="008E5B51">
        <w:rPr>
          <w:rFonts w:ascii="Arial" w:hAnsi="Arial" w:cs="Arial"/>
          <w:b/>
          <w:sz w:val="24"/>
          <w:szCs w:val="24"/>
          <w:u w:val="single"/>
        </w:rPr>
        <w:t xml:space="preserve"> </w:t>
      </w:r>
    </w:p>
    <w:p w:rsidR="00887598" w:rsidRPr="008E5B51" w:rsidRDefault="00887598" w:rsidP="00887598">
      <w:pPr>
        <w:pStyle w:val="Sinespaciado"/>
        <w:jc w:val="both"/>
        <w:rPr>
          <w:rFonts w:ascii="Arial" w:hAnsi="Arial" w:cs="Arial"/>
          <w:sz w:val="24"/>
          <w:szCs w:val="24"/>
        </w:rPr>
      </w:pPr>
    </w:p>
    <w:p w:rsidR="00887598" w:rsidRPr="008E5B51" w:rsidRDefault="00887598" w:rsidP="00887598">
      <w:pPr>
        <w:pStyle w:val="Sinespaciado"/>
        <w:jc w:val="both"/>
        <w:rPr>
          <w:rFonts w:ascii="Arial" w:hAnsi="Arial" w:cs="Arial"/>
          <w:sz w:val="24"/>
          <w:szCs w:val="24"/>
        </w:rPr>
      </w:pPr>
    </w:p>
    <w:p w:rsidR="00887598" w:rsidRPr="008E5B51" w:rsidRDefault="00887598" w:rsidP="00887598">
      <w:pPr>
        <w:jc w:val="both"/>
        <w:rPr>
          <w:rFonts w:ascii="Arial" w:hAnsi="Arial" w:cs="Arial"/>
          <w:sz w:val="24"/>
          <w:szCs w:val="24"/>
        </w:rPr>
      </w:pPr>
      <w:r w:rsidRPr="008E5B51">
        <w:rPr>
          <w:rFonts w:ascii="Arial" w:hAnsi="Arial" w:cs="Arial"/>
          <w:b/>
          <w:sz w:val="24"/>
          <w:szCs w:val="24"/>
        </w:rPr>
        <w:t>Notifíquese</w:t>
      </w:r>
      <w:r w:rsidRPr="008E5B51">
        <w:rPr>
          <w:rFonts w:ascii="Arial" w:hAnsi="Arial" w:cs="Arial"/>
          <w:sz w:val="24"/>
          <w:szCs w:val="24"/>
        </w:rPr>
        <w:t>.- Mediante oficio a la Presidenta Municipal, Síndico Municipal, Tesorero Municipal, Contralor Municipal, a la Dirección de Participación Ciudadana, para los fines a que haya lugar y regístrese en el libro de actas de sesiones correspondiente.</w:t>
      </w:r>
    </w:p>
    <w:p w:rsidR="00887598" w:rsidRPr="008E5B51" w:rsidRDefault="00887598" w:rsidP="00887598">
      <w:pPr>
        <w:jc w:val="both"/>
        <w:rPr>
          <w:rFonts w:ascii="Arial" w:hAnsi="Arial" w:cs="Arial"/>
          <w:sz w:val="24"/>
          <w:szCs w:val="24"/>
        </w:rPr>
      </w:pPr>
    </w:p>
    <w:p w:rsidR="00887598" w:rsidRPr="008E5B51" w:rsidRDefault="00887598" w:rsidP="00887598">
      <w:pPr>
        <w:pStyle w:val="Sinespaciado"/>
        <w:jc w:val="center"/>
        <w:rPr>
          <w:rFonts w:ascii="Arial" w:hAnsi="Arial" w:cs="Arial"/>
          <w:b/>
          <w:sz w:val="24"/>
          <w:szCs w:val="24"/>
        </w:rPr>
      </w:pPr>
    </w:p>
    <w:p w:rsidR="00887598" w:rsidRPr="008E5B51" w:rsidRDefault="00887598" w:rsidP="00887598">
      <w:pPr>
        <w:pStyle w:val="Sinespaciado"/>
        <w:jc w:val="center"/>
        <w:rPr>
          <w:rFonts w:ascii="Arial" w:hAnsi="Arial" w:cs="Arial"/>
          <w:b/>
          <w:sz w:val="24"/>
          <w:szCs w:val="24"/>
        </w:rPr>
      </w:pPr>
    </w:p>
    <w:p w:rsidR="00887598" w:rsidRPr="008E5B51" w:rsidRDefault="00887598" w:rsidP="00887598">
      <w:pPr>
        <w:pStyle w:val="Sinespaciado"/>
        <w:jc w:val="center"/>
        <w:rPr>
          <w:rFonts w:ascii="Arial" w:hAnsi="Arial" w:cs="Arial"/>
          <w:b/>
          <w:sz w:val="24"/>
          <w:szCs w:val="24"/>
        </w:rPr>
      </w:pPr>
      <w:r w:rsidRPr="008E5B51">
        <w:rPr>
          <w:rFonts w:ascii="Arial" w:hAnsi="Arial" w:cs="Arial"/>
          <w:b/>
          <w:sz w:val="24"/>
          <w:szCs w:val="24"/>
        </w:rPr>
        <w:t>San Pedro Tlaquepaque, Jalisco, a la fecha de su presentación</w:t>
      </w:r>
    </w:p>
    <w:p w:rsidR="00887598" w:rsidRPr="008E5B51" w:rsidRDefault="00887598" w:rsidP="00887598">
      <w:pPr>
        <w:pStyle w:val="Sinespaciado"/>
        <w:jc w:val="center"/>
        <w:rPr>
          <w:rFonts w:ascii="Arial" w:hAnsi="Arial" w:cs="Arial"/>
          <w:b/>
          <w:sz w:val="24"/>
          <w:szCs w:val="24"/>
        </w:rPr>
      </w:pPr>
      <w:r w:rsidRPr="008E5B51">
        <w:rPr>
          <w:rFonts w:ascii="Arial" w:hAnsi="Arial" w:cs="Arial"/>
          <w:b/>
          <w:sz w:val="24"/>
          <w:szCs w:val="24"/>
        </w:rPr>
        <w:t>ATENTAMENTE</w:t>
      </w:r>
    </w:p>
    <w:p w:rsidR="00887598" w:rsidRPr="00672986" w:rsidRDefault="00887598" w:rsidP="00887598">
      <w:pPr>
        <w:pStyle w:val="Sinespaciado"/>
        <w:jc w:val="both"/>
        <w:rPr>
          <w:rFonts w:ascii="Arial" w:hAnsi="Arial" w:cs="Arial"/>
          <w:sz w:val="2"/>
          <w:szCs w:val="24"/>
        </w:rPr>
      </w:pPr>
    </w:p>
    <w:p w:rsidR="00887598" w:rsidRPr="008E5B51" w:rsidRDefault="00887598" w:rsidP="00887598">
      <w:pPr>
        <w:pStyle w:val="Sinespaciado"/>
        <w:jc w:val="both"/>
        <w:rPr>
          <w:rFonts w:ascii="Arial" w:hAnsi="Arial" w:cs="Arial"/>
          <w:sz w:val="24"/>
          <w:szCs w:val="24"/>
        </w:rPr>
      </w:pPr>
    </w:p>
    <w:p w:rsidR="00887598" w:rsidRPr="008E5B51" w:rsidRDefault="00887598" w:rsidP="00887598">
      <w:pPr>
        <w:pStyle w:val="Sinespaciado"/>
        <w:jc w:val="both"/>
        <w:rPr>
          <w:rFonts w:ascii="Arial" w:hAnsi="Arial" w:cs="Arial"/>
          <w:sz w:val="24"/>
          <w:szCs w:val="24"/>
        </w:rPr>
      </w:pPr>
    </w:p>
    <w:p w:rsidR="00887598" w:rsidRPr="008E5B51" w:rsidRDefault="00887598" w:rsidP="00887598">
      <w:pPr>
        <w:pStyle w:val="Sinespaciado"/>
        <w:jc w:val="center"/>
        <w:rPr>
          <w:rFonts w:ascii="Arial" w:hAnsi="Arial" w:cs="Arial"/>
          <w:b/>
          <w:sz w:val="24"/>
          <w:szCs w:val="24"/>
        </w:rPr>
      </w:pPr>
      <w:r w:rsidRPr="008E5B51">
        <w:rPr>
          <w:rFonts w:ascii="Arial" w:hAnsi="Arial" w:cs="Arial"/>
          <w:b/>
          <w:sz w:val="24"/>
          <w:szCs w:val="24"/>
        </w:rPr>
        <w:t>MARÍA ELENA LIMÓN GARCÍA</w:t>
      </w:r>
    </w:p>
    <w:p w:rsidR="00887598" w:rsidRPr="008E5B51" w:rsidRDefault="00887598" w:rsidP="00887598">
      <w:pPr>
        <w:pStyle w:val="Sinespaciado"/>
        <w:jc w:val="center"/>
        <w:rPr>
          <w:rFonts w:ascii="Arial" w:hAnsi="Arial" w:cs="Arial"/>
          <w:b/>
          <w:sz w:val="24"/>
          <w:szCs w:val="24"/>
        </w:rPr>
      </w:pPr>
      <w:r w:rsidRPr="008E5B51">
        <w:rPr>
          <w:rFonts w:ascii="Arial" w:hAnsi="Arial" w:cs="Arial"/>
          <w:b/>
          <w:sz w:val="24"/>
          <w:szCs w:val="24"/>
        </w:rPr>
        <w:t xml:space="preserve">Presidenta Municipal </w:t>
      </w:r>
    </w:p>
    <w:p w:rsidR="005D4CE3" w:rsidRDefault="00CA2692" w:rsidP="00CA2692">
      <w:pPr>
        <w:pStyle w:val="Sinespaciado"/>
        <w:jc w:val="right"/>
      </w:pPr>
      <w:r>
        <w:rPr>
          <w:rFonts w:ascii="Arial" w:hAnsi="Arial" w:cs="Arial"/>
          <w:sz w:val="24"/>
          <w:szCs w:val="24"/>
        </w:rPr>
        <w:t>------------------------------------------------------------------------------------------------------------------------------------------------------------------------------------------------------</w:t>
      </w:r>
    </w:p>
    <w:p w:rsidR="00A85E87" w:rsidRPr="00672986" w:rsidRDefault="00DE272A" w:rsidP="00672986">
      <w:pPr>
        <w:jc w:val="both"/>
        <w:rPr>
          <w:rFonts w:ascii="Arial" w:hAnsi="Arial" w:cs="Arial"/>
          <w:sz w:val="24"/>
          <w:szCs w:val="24"/>
        </w:rPr>
      </w:pPr>
      <w:r w:rsidRPr="00733E72">
        <w:rPr>
          <w:rFonts w:ascii="Arial" w:hAnsi="Arial" w:cs="Arial"/>
          <w:sz w:val="24"/>
          <w:szCs w:val="24"/>
        </w:rPr>
        <w:t>Con la palabra la Presidente Municipal, C. María Elena Limón Ga</w:t>
      </w:r>
      <w:r w:rsidR="00E02B50">
        <w:rPr>
          <w:rFonts w:ascii="Arial" w:hAnsi="Arial" w:cs="Arial"/>
          <w:sz w:val="24"/>
          <w:szCs w:val="24"/>
        </w:rPr>
        <w:t xml:space="preserve">rcía: </w:t>
      </w:r>
      <w:r w:rsidR="00672986">
        <w:rPr>
          <w:rFonts w:ascii="Arial" w:hAnsi="Arial" w:cs="Arial"/>
          <w:sz w:val="24"/>
          <w:szCs w:val="24"/>
        </w:rPr>
        <w:t xml:space="preserve">Gracias </w:t>
      </w:r>
      <w:r w:rsidR="00E02B50">
        <w:rPr>
          <w:rFonts w:ascii="Arial" w:hAnsi="Arial" w:cs="Arial"/>
          <w:sz w:val="24"/>
          <w:szCs w:val="24"/>
        </w:rPr>
        <w:t>S</w:t>
      </w:r>
      <w:r w:rsidRPr="00733E72">
        <w:rPr>
          <w:rFonts w:ascii="Arial" w:hAnsi="Arial" w:cs="Arial"/>
          <w:sz w:val="24"/>
          <w:szCs w:val="24"/>
        </w:rPr>
        <w:t>e</w:t>
      </w:r>
      <w:r w:rsidR="00672986">
        <w:rPr>
          <w:rFonts w:ascii="Arial" w:hAnsi="Arial" w:cs="Arial"/>
          <w:sz w:val="24"/>
          <w:szCs w:val="24"/>
        </w:rPr>
        <w:t>cretario, se</w:t>
      </w:r>
      <w:r w:rsidRPr="00733E72">
        <w:rPr>
          <w:rFonts w:ascii="Arial" w:hAnsi="Arial" w:cs="Arial"/>
          <w:sz w:val="24"/>
          <w:szCs w:val="24"/>
        </w:rPr>
        <w:t xml:space="preserve"> abre el turno de ora</w:t>
      </w:r>
      <w:r>
        <w:rPr>
          <w:rFonts w:ascii="Arial" w:hAnsi="Arial" w:cs="Arial"/>
          <w:sz w:val="24"/>
          <w:szCs w:val="24"/>
        </w:rPr>
        <w:t xml:space="preserve">dores en este tema. No habiendo </w:t>
      </w:r>
      <w:r w:rsidRPr="00733E72">
        <w:rPr>
          <w:rFonts w:ascii="Arial" w:hAnsi="Arial" w:cs="Arial"/>
          <w:sz w:val="24"/>
          <w:szCs w:val="24"/>
        </w:rPr>
        <w:t xml:space="preserve">oradores registrados, en </w:t>
      </w:r>
      <w:r w:rsidR="00672986">
        <w:rPr>
          <w:rFonts w:ascii="Arial" w:hAnsi="Arial" w:cs="Arial"/>
          <w:sz w:val="24"/>
          <w:szCs w:val="24"/>
        </w:rPr>
        <w:t>votación económica les pregunto</w:t>
      </w:r>
      <w:r w:rsidRPr="00733E72">
        <w:rPr>
          <w:rFonts w:ascii="Arial" w:hAnsi="Arial" w:cs="Arial"/>
          <w:sz w:val="24"/>
          <w:szCs w:val="24"/>
        </w:rPr>
        <w:t xml:space="preserve"> quienes estén por la afirmativa, favor de manifestarlo, </w:t>
      </w:r>
      <w:r w:rsidR="00A85E87" w:rsidRPr="008B2753">
        <w:rPr>
          <w:rFonts w:ascii="Arial" w:hAnsi="Arial" w:cs="Arial"/>
          <w:b/>
          <w:color w:val="000000" w:themeColor="text1"/>
          <w:sz w:val="24"/>
          <w:szCs w:val="24"/>
        </w:rPr>
        <w:t xml:space="preserve">estando presentes </w:t>
      </w:r>
      <w:r w:rsidR="00A85E87" w:rsidRPr="008B2753">
        <w:rPr>
          <w:rFonts w:ascii="Arial" w:hAnsi="Arial" w:cs="Arial"/>
          <w:b/>
          <w:sz w:val="24"/>
          <w:szCs w:val="24"/>
        </w:rPr>
        <w:t>13 (trece) integrantes de</w:t>
      </w:r>
      <w:r w:rsidR="00672986">
        <w:rPr>
          <w:rFonts w:ascii="Arial" w:hAnsi="Arial" w:cs="Arial"/>
          <w:b/>
          <w:sz w:val="24"/>
          <w:szCs w:val="24"/>
        </w:rPr>
        <w:t>l pleno, en forma económica s</w:t>
      </w:r>
      <w:r w:rsidR="00A85E87" w:rsidRPr="00672986">
        <w:rPr>
          <w:rFonts w:ascii="Arial" w:hAnsi="Arial" w:cs="Arial"/>
          <w:b/>
          <w:sz w:val="24"/>
          <w:szCs w:val="24"/>
        </w:rPr>
        <w:t>on emitidos 13 (trece)</w:t>
      </w:r>
      <w:r w:rsidR="00672986" w:rsidRPr="00672986">
        <w:rPr>
          <w:rFonts w:ascii="Arial" w:hAnsi="Arial" w:cs="Arial"/>
          <w:b/>
          <w:sz w:val="24"/>
          <w:szCs w:val="24"/>
        </w:rPr>
        <w:t xml:space="preserve"> votos a favor, en unanimidad </w:t>
      </w:r>
      <w:r w:rsidR="00A85E87" w:rsidRPr="00672986">
        <w:rPr>
          <w:rFonts w:ascii="Arial" w:hAnsi="Arial" w:cs="Arial"/>
          <w:b/>
          <w:sz w:val="24"/>
          <w:szCs w:val="24"/>
        </w:rPr>
        <w:t>e</w:t>
      </w:r>
      <w:r w:rsidR="00672986" w:rsidRPr="00672986">
        <w:rPr>
          <w:rFonts w:ascii="Arial" w:hAnsi="Arial" w:cs="Arial"/>
          <w:b/>
          <w:sz w:val="24"/>
          <w:szCs w:val="24"/>
        </w:rPr>
        <w:t>s</w:t>
      </w:r>
      <w:r w:rsidR="00A85E87" w:rsidRPr="00672986">
        <w:rPr>
          <w:rFonts w:ascii="Arial" w:hAnsi="Arial" w:cs="Arial"/>
          <w:b/>
          <w:sz w:val="24"/>
          <w:szCs w:val="24"/>
        </w:rPr>
        <w:t xml:space="preserve"> aprobado por mayoría simple la iniciativa </w:t>
      </w:r>
      <w:r w:rsidR="00A85E87" w:rsidRPr="00672986">
        <w:rPr>
          <w:rFonts w:ascii="Arial" w:hAnsi="Arial" w:cs="Arial"/>
          <w:b/>
          <w:color w:val="000000" w:themeColor="text1"/>
          <w:sz w:val="24"/>
          <w:szCs w:val="24"/>
        </w:rPr>
        <w:t>de aprobación directa presentada por la Presidenta Municipal</w:t>
      </w:r>
      <w:r w:rsidR="00A85E87" w:rsidRPr="008B2753">
        <w:rPr>
          <w:rFonts w:ascii="Arial" w:hAnsi="Arial" w:cs="Arial"/>
          <w:color w:val="000000" w:themeColor="text1"/>
          <w:sz w:val="24"/>
          <w:szCs w:val="24"/>
        </w:rPr>
        <w:t xml:space="preserve"> </w:t>
      </w:r>
      <w:r w:rsidR="00A85E87" w:rsidRPr="008B2753">
        <w:rPr>
          <w:rFonts w:ascii="Arial" w:hAnsi="Arial" w:cs="Arial"/>
          <w:b/>
          <w:color w:val="000000" w:themeColor="text1"/>
          <w:sz w:val="24"/>
          <w:szCs w:val="24"/>
        </w:rPr>
        <w:t xml:space="preserve"> C. María Elena Limón García, bajo el siguiente: </w:t>
      </w:r>
      <w:r w:rsidR="00A85E87" w:rsidRPr="008B2753">
        <w:rPr>
          <w:rFonts w:ascii="Arial" w:hAnsi="Arial" w:cs="Arial"/>
          <w:color w:val="000000" w:themeColor="text1"/>
          <w:sz w:val="24"/>
          <w:szCs w:val="24"/>
        </w:rPr>
        <w:t>---------------------------------------------------------------------------------------------------------------------------------------------</w:t>
      </w:r>
      <w:r w:rsidR="00A85E87" w:rsidRPr="008B2753">
        <w:rPr>
          <w:rFonts w:ascii="Arial" w:hAnsi="Arial" w:cs="Arial"/>
          <w:b/>
          <w:color w:val="000000" w:themeColor="text1"/>
          <w:sz w:val="24"/>
          <w:szCs w:val="24"/>
        </w:rPr>
        <w:t>ACUERDO NÚMERO 1590/2021</w:t>
      </w:r>
      <w:r w:rsidR="00A85E87" w:rsidRPr="008B2753">
        <w:rPr>
          <w:rFonts w:ascii="Arial" w:hAnsi="Arial" w:cs="Arial"/>
          <w:color w:val="000000" w:themeColor="text1"/>
          <w:sz w:val="24"/>
          <w:szCs w:val="24"/>
        </w:rPr>
        <w:t>-------------------------------------------------------------------------------------------------------------------------------</w:t>
      </w:r>
      <w:r w:rsidR="00A85E87" w:rsidRPr="008B2753">
        <w:rPr>
          <w:rFonts w:ascii="Arial" w:hAnsi="Arial" w:cs="Arial"/>
          <w:b/>
          <w:sz w:val="24"/>
          <w:szCs w:val="24"/>
        </w:rPr>
        <w:t>ÚNICO.-</w:t>
      </w:r>
      <w:r w:rsidR="00A85E87" w:rsidRPr="008B2753">
        <w:rPr>
          <w:rFonts w:ascii="Arial" w:hAnsi="Arial" w:cs="Arial"/>
          <w:sz w:val="24"/>
          <w:szCs w:val="24"/>
        </w:rPr>
        <w:t xml:space="preserve"> El Pleno del Ayuntamiento Constitucional del Municipio de San Pedro Tlaquepaque, Jalisco, aprueba y autoriza, el reconocimiento de </w:t>
      </w:r>
      <w:r w:rsidR="00A85E87" w:rsidRPr="008B2753">
        <w:rPr>
          <w:rFonts w:ascii="Arial" w:hAnsi="Arial" w:cs="Arial"/>
          <w:b/>
          <w:sz w:val="24"/>
          <w:szCs w:val="24"/>
        </w:rPr>
        <w:t>02 (dos) organizaciones vecinales:</w:t>
      </w:r>
    </w:p>
    <w:p w:rsidR="00A85E87" w:rsidRPr="00672986" w:rsidRDefault="00A85E87" w:rsidP="00A85E87">
      <w:pPr>
        <w:pStyle w:val="Sinespaciado"/>
        <w:jc w:val="both"/>
        <w:rPr>
          <w:rFonts w:ascii="Arial" w:hAnsi="Arial" w:cs="Arial"/>
          <w:b/>
          <w:sz w:val="8"/>
          <w:szCs w:val="24"/>
          <w:u w:val="single"/>
        </w:rPr>
      </w:pPr>
    </w:p>
    <w:p w:rsidR="00A85E87" w:rsidRPr="008B2753" w:rsidRDefault="00A85E87" w:rsidP="00A85E87">
      <w:pPr>
        <w:pStyle w:val="Sinespaciado"/>
        <w:ind w:left="851" w:right="794"/>
        <w:jc w:val="both"/>
        <w:rPr>
          <w:rFonts w:ascii="Arial" w:hAnsi="Arial" w:cs="Arial"/>
          <w:b/>
          <w:sz w:val="24"/>
          <w:szCs w:val="24"/>
          <w:u w:val="single"/>
        </w:rPr>
      </w:pPr>
      <w:r w:rsidRPr="008B2753">
        <w:rPr>
          <w:rFonts w:ascii="Arial" w:hAnsi="Arial" w:cs="Arial"/>
          <w:sz w:val="24"/>
          <w:szCs w:val="24"/>
        </w:rPr>
        <w:t>Conforme al artículo 418 fracciones I y II, la</w:t>
      </w:r>
      <w:r w:rsidRPr="008B2753">
        <w:rPr>
          <w:rFonts w:ascii="Arial" w:hAnsi="Arial" w:cs="Arial"/>
          <w:b/>
          <w:sz w:val="24"/>
          <w:szCs w:val="24"/>
        </w:rPr>
        <w:t xml:space="preserve"> asociación vecinal y condominio </w:t>
      </w:r>
      <w:r w:rsidRPr="008B2753">
        <w:rPr>
          <w:rFonts w:ascii="Arial" w:hAnsi="Arial" w:cs="Arial"/>
          <w:sz w:val="24"/>
          <w:szCs w:val="24"/>
        </w:rPr>
        <w:t>denominados:</w:t>
      </w:r>
      <w:r w:rsidRPr="008B2753">
        <w:rPr>
          <w:rFonts w:ascii="Arial" w:hAnsi="Arial" w:cs="Arial"/>
          <w:b/>
          <w:sz w:val="24"/>
          <w:szCs w:val="24"/>
        </w:rPr>
        <w:t xml:space="preserve"> “Colonia el Vergel” y el condominio “</w:t>
      </w:r>
      <w:proofErr w:type="spellStart"/>
      <w:r w:rsidRPr="008B2753">
        <w:rPr>
          <w:rFonts w:ascii="Arial" w:hAnsi="Arial" w:cs="Arial"/>
          <w:b/>
          <w:sz w:val="24"/>
          <w:szCs w:val="24"/>
        </w:rPr>
        <w:t>Quintanova</w:t>
      </w:r>
      <w:proofErr w:type="spellEnd"/>
      <w:r w:rsidRPr="008B2753">
        <w:rPr>
          <w:rFonts w:ascii="Arial" w:hAnsi="Arial" w:cs="Arial"/>
          <w:b/>
          <w:sz w:val="24"/>
          <w:szCs w:val="24"/>
        </w:rPr>
        <w:t xml:space="preserve"> Residencial”.</w:t>
      </w:r>
    </w:p>
    <w:p w:rsidR="00A85E87" w:rsidRPr="008B2753" w:rsidRDefault="00A85E87" w:rsidP="00A85E87">
      <w:pPr>
        <w:pStyle w:val="Sinespaciado"/>
        <w:ind w:left="851" w:right="794"/>
        <w:jc w:val="both"/>
        <w:rPr>
          <w:rFonts w:ascii="Arial" w:hAnsi="Arial" w:cs="Arial"/>
          <w:b/>
          <w:sz w:val="24"/>
          <w:szCs w:val="24"/>
          <w:u w:val="single"/>
        </w:rPr>
      </w:pPr>
      <w:r w:rsidRPr="008B2753">
        <w:rPr>
          <w:rFonts w:ascii="Arial" w:hAnsi="Arial" w:cs="Arial"/>
          <w:b/>
          <w:sz w:val="24"/>
          <w:szCs w:val="24"/>
          <w:u w:val="single"/>
        </w:rPr>
        <w:t xml:space="preserve"> </w:t>
      </w:r>
    </w:p>
    <w:p w:rsidR="00A85E87" w:rsidRPr="008B2753" w:rsidRDefault="00A85E87" w:rsidP="00A85E87">
      <w:pPr>
        <w:pStyle w:val="Textoindependiente"/>
        <w:tabs>
          <w:tab w:val="left" w:pos="0"/>
        </w:tabs>
        <w:ind w:left="0"/>
        <w:jc w:val="both"/>
        <w:rPr>
          <w:rFonts w:ascii="Arial" w:hAnsi="Arial" w:cs="Arial"/>
          <w:color w:val="000000" w:themeColor="text1"/>
          <w:sz w:val="24"/>
          <w:szCs w:val="24"/>
          <w:lang w:val="es-MX"/>
        </w:rPr>
      </w:pPr>
      <w:r w:rsidRPr="008B2753">
        <w:rPr>
          <w:rFonts w:ascii="Arial" w:hAnsi="Arial" w:cs="Arial"/>
          <w:color w:val="000000" w:themeColor="text1"/>
          <w:sz w:val="24"/>
          <w:szCs w:val="24"/>
          <w:lang w:val="es-ES_tradnl"/>
        </w:rPr>
        <w:t>----------------------------------------------------------------------------------------------------------------</w:t>
      </w:r>
      <w:r w:rsidRPr="008B2753">
        <w:rPr>
          <w:rFonts w:ascii="Arial" w:hAnsi="Arial" w:cs="Arial"/>
          <w:color w:val="000000" w:themeColor="text1"/>
          <w:sz w:val="24"/>
          <w:szCs w:val="24"/>
          <w:lang w:val="es-MX"/>
        </w:rPr>
        <w:t>--------------------------------------------------------------------------------------</w:t>
      </w:r>
    </w:p>
    <w:p w:rsidR="00493A5A" w:rsidRDefault="001B6E5A" w:rsidP="00672986">
      <w:pPr>
        <w:jc w:val="both"/>
        <w:rPr>
          <w:rFonts w:ascii="Arial" w:hAnsi="Arial" w:cs="Arial"/>
          <w:sz w:val="24"/>
          <w:szCs w:val="24"/>
        </w:rPr>
      </w:pPr>
      <w:r w:rsidRPr="001B6E5A">
        <w:rPr>
          <w:rFonts w:ascii="Arial" w:hAnsi="Arial" w:cs="Arial"/>
          <w:b/>
          <w:sz w:val="24"/>
          <w:szCs w:val="24"/>
        </w:rPr>
        <w:t>FUNDAMENTO LEGAL.-</w:t>
      </w:r>
      <w:r w:rsidRPr="001B6E5A">
        <w:rPr>
          <w:rFonts w:ascii="Arial" w:hAnsi="Arial" w:cs="Arial"/>
          <w:i/>
          <w:sz w:val="24"/>
          <w:szCs w:val="24"/>
        </w:rPr>
        <w:t xml:space="preserve"> </w:t>
      </w:r>
      <w:r w:rsidRPr="001B6E5A">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Pr="001B6E5A">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Pr="001B6E5A">
        <w:rPr>
          <w:rFonts w:ascii="Arial" w:hAnsi="Arial" w:cs="Arial"/>
          <w:sz w:val="24"/>
          <w:szCs w:val="24"/>
        </w:rPr>
        <w:t>.--------------------------------------------------------------------------------------------------------------------------------------------</w:t>
      </w:r>
      <w:r w:rsidR="00DF26C4" w:rsidRPr="00042A64">
        <w:rPr>
          <w:rFonts w:ascii="Arial" w:hAnsi="Arial" w:cs="Arial"/>
          <w:b/>
          <w:sz w:val="24"/>
          <w:szCs w:val="24"/>
        </w:rPr>
        <w:t>NOTIFÍQUESE.-</w:t>
      </w:r>
      <w:r w:rsidR="00DF26C4" w:rsidRPr="00042A64">
        <w:rPr>
          <w:rFonts w:ascii="Arial" w:hAnsi="Arial" w:cs="Arial"/>
          <w:sz w:val="24"/>
          <w:szCs w:val="24"/>
        </w:rPr>
        <w:t xml:space="preserve"> Presidenta Municipal, Síndico Municipal, Tesorero Municipal, Contralor Ciudadano, </w:t>
      </w:r>
      <w:r w:rsidR="00042A64" w:rsidRPr="00042A64">
        <w:rPr>
          <w:rFonts w:ascii="Arial" w:hAnsi="Arial" w:cs="Arial"/>
          <w:sz w:val="24"/>
          <w:szCs w:val="24"/>
        </w:rPr>
        <w:t>Director de Participación Ciudadana</w:t>
      </w:r>
      <w:r w:rsidR="00DF26C4" w:rsidRPr="00042A64">
        <w:rPr>
          <w:rFonts w:ascii="Arial" w:hAnsi="Arial" w:cs="Arial"/>
          <w:sz w:val="24"/>
          <w:szCs w:val="24"/>
        </w:rPr>
        <w:t>, para su conocimiento y efectos legales a que haya lugar.------------------------------------------------------------------------------------------------------------------------</w:t>
      </w:r>
      <w:r w:rsidR="00042A64">
        <w:rPr>
          <w:rFonts w:ascii="Arial" w:hAnsi="Arial" w:cs="Arial"/>
          <w:sz w:val="24"/>
          <w:szCs w:val="24"/>
        </w:rPr>
        <w:t>--</w:t>
      </w:r>
      <w:r w:rsidR="00DE272A" w:rsidRPr="00733E72">
        <w:rPr>
          <w:rFonts w:ascii="Arial" w:hAnsi="Arial" w:cs="Arial"/>
          <w:sz w:val="24"/>
          <w:szCs w:val="24"/>
        </w:rPr>
        <w:t xml:space="preserve">Con la palabra la Presidente Municipal, C. María Elena Limón García: </w:t>
      </w:r>
      <w:r w:rsidR="00672986">
        <w:rPr>
          <w:rFonts w:ascii="Arial" w:hAnsi="Arial" w:cs="Arial"/>
          <w:sz w:val="24"/>
          <w:szCs w:val="24"/>
        </w:rPr>
        <w:t>Continúe Señor</w:t>
      </w:r>
      <w:r w:rsidR="00997E67">
        <w:rPr>
          <w:rFonts w:ascii="Arial" w:hAnsi="Arial" w:cs="Arial"/>
          <w:sz w:val="24"/>
          <w:szCs w:val="24"/>
        </w:rPr>
        <w:t xml:space="preserve"> </w:t>
      </w:r>
      <w:r w:rsidR="00DE272A">
        <w:rPr>
          <w:rFonts w:ascii="Arial" w:hAnsi="Arial" w:cs="Arial"/>
          <w:sz w:val="24"/>
          <w:szCs w:val="24"/>
        </w:rPr>
        <w:t>Se</w:t>
      </w:r>
      <w:r w:rsidR="00DE272A" w:rsidRPr="003D4824">
        <w:rPr>
          <w:rFonts w:ascii="Arial" w:hAnsi="Arial" w:cs="Arial"/>
          <w:sz w:val="24"/>
          <w:szCs w:val="24"/>
        </w:rPr>
        <w:t>cretario.---------------------------------------------------------</w:t>
      </w:r>
      <w:r w:rsidR="00672986">
        <w:rPr>
          <w:rFonts w:ascii="Arial" w:hAnsi="Arial" w:cs="Arial"/>
          <w:sz w:val="24"/>
          <w:szCs w:val="24"/>
        </w:rPr>
        <w:t>-----------------</w:t>
      </w:r>
      <w:r w:rsidR="00DE272A">
        <w:rPr>
          <w:rFonts w:ascii="Arial" w:hAnsi="Arial" w:cs="Arial"/>
          <w:sz w:val="24"/>
          <w:szCs w:val="24"/>
        </w:rPr>
        <w:t>------</w:t>
      </w:r>
      <w:r w:rsidR="00DE272A" w:rsidRPr="003D4824">
        <w:rPr>
          <w:rFonts w:ascii="Arial" w:hAnsi="Arial" w:cs="Arial"/>
          <w:sz w:val="24"/>
          <w:szCs w:val="24"/>
        </w:rPr>
        <w:t>----------</w:t>
      </w:r>
      <w:r w:rsidR="00E02B50">
        <w:rPr>
          <w:rFonts w:ascii="Arial" w:hAnsi="Arial" w:cs="Arial"/>
          <w:sz w:val="24"/>
          <w:szCs w:val="24"/>
        </w:rPr>
        <w:t>-------------------------------------------</w:t>
      </w:r>
      <w:r w:rsidR="00DE272A" w:rsidRPr="003D4824">
        <w:rPr>
          <w:rFonts w:ascii="Arial" w:hAnsi="Arial" w:cs="Arial"/>
          <w:sz w:val="24"/>
          <w:szCs w:val="24"/>
        </w:rPr>
        <w:t>---------------------------</w:t>
      </w:r>
      <w:r w:rsidR="00997E67">
        <w:rPr>
          <w:rFonts w:ascii="Arial" w:hAnsi="Arial" w:cs="Arial"/>
          <w:sz w:val="24"/>
          <w:szCs w:val="24"/>
        </w:rPr>
        <w:t>--</w:t>
      </w:r>
      <w:r w:rsidR="00493A5A" w:rsidRPr="006A1C51">
        <w:rPr>
          <w:rFonts w:ascii="Arial" w:hAnsi="Arial" w:cs="Arial"/>
          <w:sz w:val="24"/>
          <w:szCs w:val="24"/>
        </w:rPr>
        <w:t xml:space="preserve">En uso de la voz el Secretario del Ayuntamiento, Lic. Salvador Ruíz Ayala: </w:t>
      </w:r>
      <w:r w:rsidR="00922EF6" w:rsidRPr="009F518B">
        <w:rPr>
          <w:rFonts w:ascii="Arial" w:hAnsi="Arial" w:cs="Arial"/>
          <w:b/>
          <w:sz w:val="24"/>
          <w:szCs w:val="24"/>
        </w:rPr>
        <w:t>VII.- B)</w:t>
      </w:r>
      <w:r w:rsidR="002F2BC7">
        <w:rPr>
          <w:rFonts w:ascii="Arial" w:hAnsi="Arial" w:cs="Arial"/>
          <w:b/>
          <w:sz w:val="24"/>
          <w:szCs w:val="24"/>
        </w:rPr>
        <w:t xml:space="preserve"> </w:t>
      </w:r>
      <w:r w:rsidR="002F2BC7" w:rsidRPr="00204216">
        <w:rPr>
          <w:rFonts w:ascii="Arial" w:hAnsi="Arial" w:cs="Arial"/>
          <w:sz w:val="24"/>
          <w:szCs w:val="24"/>
        </w:rPr>
        <w:t xml:space="preserve">Iniciativa suscrita por la </w:t>
      </w:r>
      <w:r w:rsidR="002F2BC7" w:rsidRPr="00204216">
        <w:rPr>
          <w:rFonts w:ascii="Arial" w:hAnsi="Arial" w:cs="Arial"/>
          <w:b/>
          <w:sz w:val="24"/>
          <w:szCs w:val="24"/>
        </w:rPr>
        <w:t xml:space="preserve">C. María Elena Limón García, Presidenta Municipal, </w:t>
      </w:r>
      <w:r w:rsidR="002F2BC7" w:rsidRPr="00204216">
        <w:rPr>
          <w:rFonts w:ascii="Arial" w:hAnsi="Arial" w:cs="Arial"/>
          <w:sz w:val="24"/>
          <w:szCs w:val="24"/>
        </w:rPr>
        <w:t xml:space="preserve">mediante la cual se aprueba y autoriza el </w:t>
      </w:r>
      <w:r w:rsidR="002F2BC7" w:rsidRPr="00204216">
        <w:rPr>
          <w:rFonts w:ascii="Arial" w:hAnsi="Arial" w:cs="Arial"/>
          <w:b/>
          <w:sz w:val="24"/>
          <w:szCs w:val="24"/>
        </w:rPr>
        <w:t xml:space="preserve">Paquete 2 de Intervención en Obra Pública “Equipamiento Urbano” con acciones de Rescate de Espacios Públicos y Movilidad Segura en beneficio de las colonias Las Juntas, El Vergel y La </w:t>
      </w:r>
      <w:proofErr w:type="spellStart"/>
      <w:r w:rsidR="002F2BC7" w:rsidRPr="00204216">
        <w:rPr>
          <w:rFonts w:ascii="Arial" w:hAnsi="Arial" w:cs="Arial"/>
          <w:b/>
          <w:sz w:val="24"/>
          <w:szCs w:val="24"/>
        </w:rPr>
        <w:t>Mezquitera</w:t>
      </w:r>
      <w:proofErr w:type="spellEnd"/>
      <w:r w:rsidR="002F2BC7" w:rsidRPr="00204216">
        <w:rPr>
          <w:rFonts w:ascii="Arial" w:hAnsi="Arial" w:cs="Arial"/>
          <w:b/>
          <w:sz w:val="24"/>
          <w:szCs w:val="24"/>
        </w:rPr>
        <w:t xml:space="preserve"> del Municipio de San Pedro Tlaquepaque, con una inversión hasta por la cantidad de $13´142,971.95 (Trece millones ciento cuarenta y dos mil novecientos setenta y un  pesos 95/100 M.N.), con financiamie</w:t>
      </w:r>
      <w:r w:rsidR="00672986">
        <w:rPr>
          <w:rFonts w:ascii="Arial" w:hAnsi="Arial" w:cs="Arial"/>
          <w:b/>
          <w:sz w:val="24"/>
          <w:szCs w:val="24"/>
        </w:rPr>
        <w:t>nto de Presupuesto Directo 2021</w:t>
      </w:r>
      <w:r w:rsidR="00672986">
        <w:rPr>
          <w:rFonts w:ascii="Arial" w:hAnsi="Arial" w:cs="Arial"/>
          <w:sz w:val="24"/>
          <w:szCs w:val="24"/>
        </w:rPr>
        <w:t>, es cuanto Ciudadana Presidenta.-------------------------------------------------------------------------------------------------------------------</w:t>
      </w:r>
    </w:p>
    <w:p w:rsidR="00887598" w:rsidRPr="003B6CE5" w:rsidRDefault="00887598" w:rsidP="00672986">
      <w:pPr>
        <w:jc w:val="both"/>
        <w:rPr>
          <w:rFonts w:ascii="Arial" w:hAnsi="Arial" w:cs="Arial"/>
          <w:b/>
          <w:sz w:val="24"/>
          <w:szCs w:val="24"/>
        </w:rPr>
      </w:pPr>
      <w:r w:rsidRPr="003B6CE5">
        <w:rPr>
          <w:rFonts w:ascii="Arial" w:hAnsi="Arial" w:cs="Arial"/>
          <w:b/>
          <w:sz w:val="24"/>
          <w:szCs w:val="24"/>
        </w:rPr>
        <w:t xml:space="preserve">                                                                                                                                                                                                                                                                                                                                                                                                                                                                                                                                                                                                                                                                                                                                                                                                                                                    C. REGIDORES DEL AYUNTAMIENTO</w:t>
      </w:r>
    </w:p>
    <w:p w:rsidR="00887598" w:rsidRPr="003B6CE5" w:rsidRDefault="00887598" w:rsidP="00672986">
      <w:pPr>
        <w:jc w:val="both"/>
        <w:rPr>
          <w:rFonts w:ascii="Arial" w:hAnsi="Arial" w:cs="Arial"/>
          <w:b/>
          <w:sz w:val="24"/>
          <w:szCs w:val="24"/>
        </w:rPr>
      </w:pPr>
      <w:r w:rsidRPr="003B6CE5">
        <w:rPr>
          <w:rFonts w:ascii="Arial" w:hAnsi="Arial" w:cs="Arial"/>
          <w:b/>
          <w:sz w:val="24"/>
          <w:szCs w:val="24"/>
        </w:rPr>
        <w:t>DEL MUNICIPIO DE SAN PEDRO TLAQUEPAQUE, JALISCO;</w:t>
      </w:r>
    </w:p>
    <w:p w:rsidR="00887598" w:rsidRPr="003B6CE5" w:rsidRDefault="00887598" w:rsidP="00672986">
      <w:pPr>
        <w:jc w:val="both"/>
        <w:rPr>
          <w:rFonts w:ascii="Arial" w:hAnsi="Arial" w:cs="Arial"/>
          <w:b/>
          <w:sz w:val="24"/>
          <w:szCs w:val="24"/>
        </w:rPr>
      </w:pPr>
      <w:r w:rsidRPr="003B6CE5">
        <w:rPr>
          <w:rFonts w:ascii="Arial" w:hAnsi="Arial" w:cs="Arial"/>
          <w:b/>
          <w:sz w:val="24"/>
          <w:szCs w:val="24"/>
        </w:rPr>
        <w:t xml:space="preserve">P R E S E N T E: </w:t>
      </w:r>
    </w:p>
    <w:p w:rsidR="00887598" w:rsidRPr="003B6CE5" w:rsidRDefault="00887598" w:rsidP="00672986">
      <w:pPr>
        <w:jc w:val="both"/>
        <w:rPr>
          <w:rFonts w:ascii="Arial" w:hAnsi="Arial" w:cs="Arial"/>
          <w:sz w:val="24"/>
          <w:szCs w:val="24"/>
        </w:rPr>
      </w:pPr>
    </w:p>
    <w:p w:rsidR="00887598" w:rsidRPr="003B6CE5" w:rsidRDefault="00887598" w:rsidP="00672986">
      <w:pPr>
        <w:pStyle w:val="Sinespaciado"/>
        <w:spacing w:line="276" w:lineRule="auto"/>
        <w:ind w:firstLine="708"/>
        <w:jc w:val="both"/>
        <w:rPr>
          <w:rFonts w:ascii="Arial" w:hAnsi="Arial" w:cs="Arial"/>
          <w:sz w:val="24"/>
          <w:szCs w:val="24"/>
        </w:rPr>
      </w:pPr>
      <w:r w:rsidRPr="003B6CE5">
        <w:rPr>
          <w:rFonts w:ascii="Arial" w:hAnsi="Arial" w:cs="Arial"/>
          <w:sz w:val="24"/>
          <w:szCs w:val="24"/>
        </w:rPr>
        <w:t>La que suscribe C.</w:t>
      </w:r>
      <w:r w:rsidRPr="003B6CE5">
        <w:rPr>
          <w:rFonts w:ascii="Arial" w:hAnsi="Arial" w:cs="Arial"/>
          <w:b/>
          <w:sz w:val="24"/>
          <w:szCs w:val="24"/>
        </w:rPr>
        <w:t xml:space="preserve"> MARÍA ELENA LIMÓN GARCÍA</w:t>
      </w:r>
      <w:r w:rsidRPr="003B6CE5">
        <w:rPr>
          <w:rFonts w:ascii="Arial" w:hAnsi="Arial" w:cs="Arial"/>
          <w:sz w:val="24"/>
          <w:szCs w:val="24"/>
        </w:rPr>
        <w:t xml:space="preserve"> en mi carácter de Presidente Municipal de este H. Ayuntamiento de San Pedro Tlaquepaque, Jalisco, de conformidad con los artículos 115 fracciones I,  II y IV de la Constitución Política de los Estados Unidos Mexicanos; 73 fracciones I y II, 77, 79 fracción X, así como 86 de la Constitución Política del Estado de Jalisco; 2, 3, 10, 37 fracciones II, V, VI y XX, 41 fracción I, 47  fracción II y XIV, 48 fracción IV, y 94 fracción XIII, de la Ley del Gobierno y la Administración Pública Municipal del Estado de Jalisco; 25 fracciones XII, XXXI y XLIII, 27, 142, 145 fracción II y 147 del Reglamento del Gobierno y de la Administración Pública del Ayuntamiento Constitucional de San Pedro Tlaquepaque; y demás que resulten aplicables, tengo a bien someter a la elevada y distinguida consideración de este H. Cuerpo Edilicio en pleno la siguiente:</w:t>
      </w:r>
    </w:p>
    <w:p w:rsidR="00887598" w:rsidRPr="003B6CE5" w:rsidRDefault="00887598" w:rsidP="00887598">
      <w:pPr>
        <w:jc w:val="both"/>
        <w:rPr>
          <w:rFonts w:ascii="Arial" w:hAnsi="Arial" w:cs="Arial"/>
          <w:sz w:val="24"/>
          <w:szCs w:val="24"/>
        </w:rPr>
      </w:pPr>
    </w:p>
    <w:p w:rsidR="00887598" w:rsidRPr="003B6CE5" w:rsidRDefault="00887598" w:rsidP="00887598">
      <w:pPr>
        <w:pStyle w:val="Sinespaciado"/>
        <w:spacing w:line="276" w:lineRule="auto"/>
        <w:jc w:val="center"/>
        <w:rPr>
          <w:rFonts w:ascii="Arial" w:hAnsi="Arial" w:cs="Arial"/>
          <w:b/>
          <w:sz w:val="24"/>
          <w:szCs w:val="24"/>
        </w:rPr>
      </w:pPr>
      <w:r w:rsidRPr="003B6CE5">
        <w:rPr>
          <w:rFonts w:ascii="Arial" w:hAnsi="Arial" w:cs="Arial"/>
          <w:b/>
          <w:sz w:val="24"/>
          <w:szCs w:val="24"/>
        </w:rPr>
        <w:t>INICIATIVA DE APROBACIÓN DIRECTA</w:t>
      </w:r>
    </w:p>
    <w:p w:rsidR="00887598" w:rsidRPr="003B6CE5" w:rsidRDefault="00887598" w:rsidP="00887598">
      <w:pPr>
        <w:pStyle w:val="Sinespaciado"/>
        <w:spacing w:line="276" w:lineRule="auto"/>
        <w:rPr>
          <w:rFonts w:ascii="Arial" w:hAnsi="Arial" w:cs="Arial"/>
          <w:b/>
          <w:sz w:val="24"/>
          <w:szCs w:val="24"/>
        </w:rPr>
      </w:pPr>
      <w:r w:rsidRPr="003B6CE5">
        <w:rPr>
          <w:rFonts w:ascii="Arial" w:hAnsi="Arial" w:cs="Arial"/>
          <w:b/>
          <w:sz w:val="24"/>
          <w:szCs w:val="24"/>
        </w:rPr>
        <w:t xml:space="preserve"> </w:t>
      </w:r>
    </w:p>
    <w:p w:rsidR="00887598" w:rsidRPr="003B6CE5" w:rsidRDefault="00887598" w:rsidP="00887598">
      <w:pPr>
        <w:ind w:firstLine="708"/>
        <w:jc w:val="both"/>
        <w:rPr>
          <w:rFonts w:ascii="Arial" w:hAnsi="Arial" w:cs="Arial"/>
          <w:sz w:val="24"/>
          <w:szCs w:val="24"/>
        </w:rPr>
      </w:pPr>
      <w:r w:rsidRPr="003B6CE5">
        <w:rPr>
          <w:rFonts w:ascii="Arial" w:hAnsi="Arial" w:cs="Arial"/>
          <w:sz w:val="24"/>
          <w:szCs w:val="24"/>
        </w:rPr>
        <w:t>Mediante la cual se propone que el Pleno del H. Ayuntamiento Constitucional de San Pedro Tlaquepaque, Jalisco, apruebe y autorice el</w:t>
      </w:r>
      <w:r w:rsidRPr="003B6CE5">
        <w:rPr>
          <w:rFonts w:ascii="Arial" w:hAnsi="Arial" w:cs="Arial"/>
          <w:b/>
          <w:sz w:val="24"/>
          <w:szCs w:val="24"/>
        </w:rPr>
        <w:t xml:space="preserve"> Paquete 2 de Intervención en Obra Pública ‘Equipamiento Urbano’ con acciones de Rescate de Espacios Públicos y Movilidad Segura en beneficio de las colonias Las Juntas, El Vergel y La </w:t>
      </w:r>
      <w:proofErr w:type="spellStart"/>
      <w:r w:rsidRPr="003B6CE5">
        <w:rPr>
          <w:rFonts w:ascii="Arial" w:hAnsi="Arial" w:cs="Arial"/>
          <w:b/>
          <w:sz w:val="24"/>
          <w:szCs w:val="24"/>
        </w:rPr>
        <w:t>Mezquitera</w:t>
      </w:r>
      <w:proofErr w:type="spellEnd"/>
      <w:r w:rsidRPr="003B6CE5">
        <w:rPr>
          <w:rFonts w:ascii="Arial" w:hAnsi="Arial" w:cs="Arial"/>
          <w:b/>
          <w:sz w:val="24"/>
          <w:szCs w:val="24"/>
        </w:rPr>
        <w:t xml:space="preserve"> del Municipio de San Pedro Tlaquepaque con una inversión hasta por la cantidad de $13,142,971.95 (Trece millones ciento cuarenta y dos mil novecientos setenta y un  pesos 95/100 M.N.),</w:t>
      </w:r>
      <w:r w:rsidRPr="003B6CE5">
        <w:rPr>
          <w:rFonts w:ascii="Arial" w:hAnsi="Arial" w:cs="Arial"/>
          <w:b/>
          <w:color w:val="FF0000"/>
          <w:sz w:val="24"/>
          <w:szCs w:val="24"/>
        </w:rPr>
        <w:t xml:space="preserve"> </w:t>
      </w:r>
      <w:r w:rsidRPr="003B6CE5">
        <w:rPr>
          <w:rFonts w:ascii="Arial" w:hAnsi="Arial" w:cs="Arial"/>
          <w:b/>
          <w:sz w:val="24"/>
          <w:szCs w:val="24"/>
        </w:rPr>
        <w:t xml:space="preserve">con financiamiento de Presupuesto Directo 2021, </w:t>
      </w:r>
      <w:r w:rsidRPr="003B6CE5">
        <w:rPr>
          <w:rFonts w:ascii="Arial" w:hAnsi="Arial" w:cs="Arial"/>
          <w:sz w:val="24"/>
          <w:szCs w:val="24"/>
        </w:rPr>
        <w:t xml:space="preserve">de conformidad con la siguiente: </w:t>
      </w:r>
    </w:p>
    <w:p w:rsidR="00887598" w:rsidRPr="00672986" w:rsidRDefault="00887598" w:rsidP="00887598">
      <w:pPr>
        <w:ind w:firstLine="708"/>
        <w:jc w:val="both"/>
        <w:rPr>
          <w:rFonts w:ascii="Arial" w:hAnsi="Arial" w:cs="Arial"/>
          <w:b/>
          <w:sz w:val="2"/>
          <w:szCs w:val="24"/>
        </w:rPr>
      </w:pPr>
    </w:p>
    <w:p w:rsidR="00887598" w:rsidRPr="003B6CE5" w:rsidRDefault="00887598" w:rsidP="00887598">
      <w:pPr>
        <w:jc w:val="center"/>
        <w:rPr>
          <w:rFonts w:ascii="Arial" w:hAnsi="Arial" w:cs="Arial"/>
          <w:b/>
          <w:sz w:val="24"/>
          <w:szCs w:val="24"/>
        </w:rPr>
      </w:pPr>
      <w:r w:rsidRPr="003B6CE5">
        <w:rPr>
          <w:rFonts w:ascii="Arial" w:hAnsi="Arial" w:cs="Arial"/>
          <w:b/>
          <w:sz w:val="24"/>
          <w:szCs w:val="24"/>
        </w:rPr>
        <w:t>EXPOSICIÓN DE MOTIVOS.</w:t>
      </w:r>
    </w:p>
    <w:p w:rsidR="00887598" w:rsidRPr="003B6CE5" w:rsidRDefault="00887598" w:rsidP="00887598">
      <w:pPr>
        <w:jc w:val="both"/>
        <w:rPr>
          <w:rFonts w:ascii="Arial" w:hAnsi="Arial" w:cs="Arial"/>
          <w:bCs/>
          <w:sz w:val="24"/>
          <w:szCs w:val="24"/>
        </w:rPr>
      </w:pPr>
      <w:r w:rsidRPr="003B6CE5">
        <w:rPr>
          <w:rFonts w:ascii="Arial" w:hAnsi="Arial" w:cs="Arial"/>
          <w:b/>
          <w:sz w:val="24"/>
          <w:szCs w:val="24"/>
        </w:rPr>
        <w:t>1</w:t>
      </w:r>
      <w:r w:rsidRPr="003B6CE5">
        <w:rPr>
          <w:rFonts w:ascii="Arial" w:hAnsi="Arial" w:cs="Arial"/>
          <w:bCs/>
          <w:sz w:val="24"/>
          <w:szCs w:val="24"/>
        </w:rPr>
        <w:t xml:space="preserve">.- Que este Gobierno Municipal </w:t>
      </w:r>
      <w:r w:rsidRPr="003B6CE5">
        <w:rPr>
          <w:rFonts w:ascii="Arial" w:hAnsi="Arial" w:cs="Arial"/>
          <w:color w:val="000000"/>
          <w:sz w:val="24"/>
          <w:szCs w:val="24"/>
          <w:lang w:eastAsia="es-MX"/>
        </w:rPr>
        <w:t>promueve, respeta, protege y garantiza los derechos humanos</w:t>
      </w:r>
      <w:r w:rsidRPr="003B6CE5">
        <w:rPr>
          <w:rFonts w:ascii="Arial" w:hAnsi="Arial" w:cs="Arial"/>
          <w:bCs/>
          <w:sz w:val="24"/>
          <w:szCs w:val="24"/>
        </w:rPr>
        <w:t xml:space="preserve"> a través del acceso efectivo a los servicios públicos, pues el derecho a la ciudad como derecho humano de cuarta generación, sólo será real con mejor infraestructura para todos los servicios en el Municipio como el agua potable, el drenaje, el alumbrado público y mejores vialidades, entre otros.</w:t>
      </w:r>
    </w:p>
    <w:p w:rsidR="00887598" w:rsidRPr="00672986" w:rsidRDefault="00887598" w:rsidP="00887598">
      <w:pPr>
        <w:jc w:val="both"/>
        <w:rPr>
          <w:rFonts w:ascii="Arial" w:hAnsi="Arial" w:cs="Arial"/>
          <w:bCs/>
          <w:sz w:val="8"/>
          <w:szCs w:val="24"/>
        </w:rPr>
      </w:pPr>
    </w:p>
    <w:p w:rsidR="00887598" w:rsidRPr="003B6CE5" w:rsidRDefault="00887598" w:rsidP="00887598">
      <w:pPr>
        <w:jc w:val="both"/>
        <w:rPr>
          <w:rFonts w:ascii="Arial" w:hAnsi="Arial" w:cs="Arial"/>
          <w:sz w:val="24"/>
          <w:szCs w:val="24"/>
        </w:rPr>
      </w:pPr>
      <w:r w:rsidRPr="003B6CE5">
        <w:rPr>
          <w:rFonts w:ascii="Arial" w:hAnsi="Arial" w:cs="Arial"/>
          <w:b/>
          <w:sz w:val="24"/>
          <w:szCs w:val="24"/>
        </w:rPr>
        <w:t xml:space="preserve">2.- </w:t>
      </w:r>
      <w:r w:rsidRPr="003B6CE5">
        <w:rPr>
          <w:rFonts w:ascii="Arial" w:hAnsi="Arial" w:cs="Arial"/>
          <w:sz w:val="24"/>
          <w:szCs w:val="24"/>
        </w:rPr>
        <w:t>Que 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con que se dispone para acciones, obras y servicios públicos; siendo éste el medio más oportuno y constante para el desempeño de las responsabilidades de este Gobierno Municipal, encaminado a lograr un desarrollo humano local y sustentable de la municipalidad. Así el Plan Municipal de Desarrollo 2018-2021, establece:</w:t>
      </w:r>
    </w:p>
    <w:p w:rsidR="00887598" w:rsidRPr="00672986" w:rsidRDefault="00887598" w:rsidP="00887598">
      <w:pPr>
        <w:jc w:val="both"/>
        <w:rPr>
          <w:rFonts w:ascii="Arial" w:hAnsi="Arial" w:cs="Arial"/>
          <w:sz w:val="10"/>
          <w:szCs w:val="24"/>
        </w:rPr>
      </w:pPr>
    </w:p>
    <w:p w:rsidR="00887598" w:rsidRPr="003B6CE5" w:rsidRDefault="00887598" w:rsidP="00887598">
      <w:pPr>
        <w:tabs>
          <w:tab w:val="left" w:pos="-142"/>
          <w:tab w:val="left" w:pos="142"/>
        </w:tabs>
        <w:ind w:right="1134"/>
        <w:rPr>
          <w:rFonts w:ascii="Arial" w:hAnsi="Arial" w:cs="Arial"/>
          <w:b/>
          <w:sz w:val="24"/>
          <w:szCs w:val="24"/>
        </w:rPr>
      </w:pPr>
      <w:r w:rsidRPr="003B6CE5">
        <w:rPr>
          <w:rFonts w:ascii="Arial" w:hAnsi="Arial" w:cs="Arial"/>
          <w:b/>
          <w:sz w:val="24"/>
          <w:szCs w:val="24"/>
        </w:rPr>
        <w:t xml:space="preserve">                  EJE 6: Promover el Derecho a la Ciudad. </w:t>
      </w:r>
    </w:p>
    <w:p w:rsidR="00887598" w:rsidRPr="003B6CE5" w:rsidRDefault="00887598" w:rsidP="00887598">
      <w:pPr>
        <w:pStyle w:val="Default"/>
        <w:rPr>
          <w:b/>
          <w:bCs/>
        </w:rPr>
      </w:pPr>
    </w:p>
    <w:p w:rsidR="00887598" w:rsidRPr="003B6CE5" w:rsidRDefault="00887598" w:rsidP="00887598">
      <w:pPr>
        <w:tabs>
          <w:tab w:val="left" w:pos="-142"/>
          <w:tab w:val="left" w:pos="142"/>
        </w:tabs>
        <w:ind w:left="1134" w:right="1134"/>
        <w:jc w:val="both"/>
        <w:rPr>
          <w:rFonts w:ascii="Arial" w:eastAsia="Calibri" w:hAnsi="Arial" w:cs="Arial"/>
          <w:b/>
          <w:i/>
          <w:sz w:val="24"/>
          <w:szCs w:val="24"/>
        </w:rPr>
      </w:pPr>
      <w:r w:rsidRPr="003B6CE5">
        <w:rPr>
          <w:rFonts w:ascii="Arial" w:eastAsia="Calibri" w:hAnsi="Arial" w:cs="Arial"/>
          <w:b/>
          <w:i/>
          <w:sz w:val="24"/>
          <w:szCs w:val="24"/>
        </w:rPr>
        <w:t>OBJETIVO</w:t>
      </w:r>
    </w:p>
    <w:p w:rsidR="00887598" w:rsidRPr="00672986" w:rsidRDefault="00887598" w:rsidP="00887598">
      <w:pPr>
        <w:tabs>
          <w:tab w:val="left" w:pos="-142"/>
          <w:tab w:val="left" w:pos="142"/>
        </w:tabs>
        <w:ind w:left="1134" w:right="1134"/>
        <w:jc w:val="both"/>
        <w:rPr>
          <w:rFonts w:ascii="Arial" w:eastAsia="Calibri" w:hAnsi="Arial" w:cs="Arial"/>
          <w:b/>
          <w:i/>
          <w:sz w:val="12"/>
          <w:szCs w:val="24"/>
        </w:rPr>
      </w:pPr>
    </w:p>
    <w:p w:rsidR="00887598" w:rsidRPr="003B6CE5" w:rsidRDefault="00887598" w:rsidP="00887598">
      <w:pPr>
        <w:tabs>
          <w:tab w:val="left" w:pos="-142"/>
          <w:tab w:val="left" w:pos="142"/>
        </w:tabs>
        <w:ind w:left="1134" w:right="1134"/>
        <w:jc w:val="both"/>
        <w:rPr>
          <w:rFonts w:ascii="Arial" w:eastAsia="Calibri" w:hAnsi="Arial" w:cs="Arial"/>
          <w:b/>
          <w:i/>
          <w:sz w:val="24"/>
          <w:szCs w:val="24"/>
        </w:rPr>
      </w:pPr>
      <w:r w:rsidRPr="003B6CE5">
        <w:rPr>
          <w:rFonts w:ascii="Arial" w:eastAsia="Calibri" w:hAnsi="Arial" w:cs="Arial"/>
          <w:b/>
          <w:i/>
          <w:sz w:val="24"/>
          <w:szCs w:val="24"/>
        </w:rPr>
        <w:t xml:space="preserve">Contribuir a la conformación de una ciudad compacta, cercana y conectada, que prioriza la movilidad sustentable, en la que las personas puedan ejercer su derecho a la ciudad, dirigiendo las intervenciones y actos de gobierno bajo los principios de solidaridad, libertad, equidad, dignidad y justicia social, que mitigan los riesgos y la vulnerabilidad climática, mediante la planeación urbana, el fortalecimiento de la infraestructura pública y del equipamiento urbano. </w:t>
      </w:r>
    </w:p>
    <w:p w:rsidR="00887598" w:rsidRPr="00672986" w:rsidRDefault="00887598" w:rsidP="00887598">
      <w:pPr>
        <w:tabs>
          <w:tab w:val="left" w:pos="-142"/>
          <w:tab w:val="left" w:pos="142"/>
        </w:tabs>
        <w:ind w:left="1134" w:right="1134"/>
        <w:jc w:val="both"/>
        <w:rPr>
          <w:rFonts w:ascii="Arial" w:eastAsia="Calibri" w:hAnsi="Arial" w:cs="Arial"/>
          <w:b/>
          <w:i/>
          <w:sz w:val="12"/>
          <w:szCs w:val="24"/>
        </w:rPr>
      </w:pPr>
    </w:p>
    <w:p w:rsidR="00887598" w:rsidRPr="003B6CE5" w:rsidRDefault="00887598" w:rsidP="00887598">
      <w:pPr>
        <w:tabs>
          <w:tab w:val="left" w:pos="-142"/>
          <w:tab w:val="left" w:pos="142"/>
        </w:tabs>
        <w:ind w:left="1134" w:right="1134"/>
        <w:jc w:val="center"/>
        <w:rPr>
          <w:rFonts w:ascii="Arial" w:eastAsia="Calibri" w:hAnsi="Arial" w:cs="Arial"/>
          <w:b/>
          <w:i/>
          <w:sz w:val="24"/>
          <w:szCs w:val="24"/>
        </w:rPr>
      </w:pPr>
      <w:r w:rsidRPr="003B6CE5">
        <w:rPr>
          <w:rFonts w:ascii="Arial" w:eastAsia="Calibri" w:hAnsi="Arial" w:cs="Arial"/>
          <w:b/>
          <w:i/>
          <w:sz w:val="24"/>
          <w:szCs w:val="24"/>
        </w:rPr>
        <w:t xml:space="preserve"> Estrategias: </w:t>
      </w:r>
    </w:p>
    <w:p w:rsidR="00887598" w:rsidRPr="00672986" w:rsidRDefault="00887598" w:rsidP="00887598">
      <w:pPr>
        <w:tabs>
          <w:tab w:val="left" w:pos="-142"/>
          <w:tab w:val="left" w:pos="142"/>
        </w:tabs>
        <w:ind w:left="1134" w:right="1134"/>
        <w:jc w:val="center"/>
        <w:rPr>
          <w:rFonts w:ascii="Arial" w:eastAsia="Calibri" w:hAnsi="Arial" w:cs="Arial"/>
          <w:b/>
          <w:i/>
          <w:sz w:val="12"/>
          <w:szCs w:val="24"/>
        </w:rPr>
      </w:pPr>
    </w:p>
    <w:p w:rsidR="00887598" w:rsidRPr="003B6CE5" w:rsidRDefault="00887598" w:rsidP="00887598">
      <w:pPr>
        <w:tabs>
          <w:tab w:val="left" w:pos="-142"/>
          <w:tab w:val="left" w:pos="142"/>
        </w:tabs>
        <w:ind w:left="1134" w:right="1134"/>
        <w:jc w:val="both"/>
        <w:rPr>
          <w:rFonts w:ascii="Arial" w:eastAsia="Calibri" w:hAnsi="Arial" w:cs="Arial"/>
          <w:b/>
          <w:i/>
          <w:sz w:val="24"/>
          <w:szCs w:val="24"/>
        </w:rPr>
      </w:pPr>
      <w:r w:rsidRPr="003B6CE5">
        <w:rPr>
          <w:rFonts w:ascii="Arial" w:eastAsia="Calibri" w:hAnsi="Arial" w:cs="Arial"/>
          <w:b/>
          <w:i/>
          <w:sz w:val="24"/>
          <w:szCs w:val="24"/>
        </w:rPr>
        <w:t xml:space="preserve">6.1. Reducción del rezago social por falta de cobertura de infraestructura básica o de equipamiento urbano. </w:t>
      </w:r>
    </w:p>
    <w:p w:rsidR="00887598" w:rsidRPr="00672986" w:rsidRDefault="00887598" w:rsidP="00887598">
      <w:pPr>
        <w:tabs>
          <w:tab w:val="left" w:pos="-142"/>
          <w:tab w:val="left" w:pos="142"/>
        </w:tabs>
        <w:ind w:left="1134" w:right="1134"/>
        <w:jc w:val="both"/>
        <w:rPr>
          <w:rFonts w:ascii="Arial" w:eastAsia="Calibri" w:hAnsi="Arial" w:cs="Arial"/>
          <w:b/>
          <w:i/>
          <w:sz w:val="10"/>
          <w:szCs w:val="24"/>
        </w:rPr>
      </w:pPr>
    </w:p>
    <w:p w:rsidR="00887598" w:rsidRPr="003B6CE5" w:rsidRDefault="00887598" w:rsidP="00887598">
      <w:pPr>
        <w:tabs>
          <w:tab w:val="left" w:pos="-142"/>
          <w:tab w:val="left" w:pos="142"/>
        </w:tabs>
        <w:ind w:left="1134" w:right="1134"/>
        <w:jc w:val="both"/>
        <w:rPr>
          <w:rFonts w:ascii="Arial" w:eastAsia="Calibri" w:hAnsi="Arial" w:cs="Arial"/>
          <w:b/>
          <w:i/>
          <w:sz w:val="24"/>
          <w:szCs w:val="24"/>
        </w:rPr>
      </w:pPr>
      <w:r w:rsidRPr="003B6CE5">
        <w:rPr>
          <w:rFonts w:ascii="Arial" w:eastAsia="Calibri" w:hAnsi="Arial" w:cs="Arial"/>
          <w:b/>
          <w:i/>
          <w:sz w:val="24"/>
          <w:szCs w:val="24"/>
        </w:rPr>
        <w:t xml:space="preserve">6.2. Movilidad urbana y movilidad segura con enfoque de gobernanza. </w:t>
      </w:r>
    </w:p>
    <w:p w:rsidR="00887598" w:rsidRPr="003B6CE5" w:rsidRDefault="00887598" w:rsidP="00887598">
      <w:pPr>
        <w:pStyle w:val="Sinespaciado"/>
        <w:rPr>
          <w:rFonts w:ascii="Arial" w:hAnsi="Arial" w:cs="Arial"/>
          <w:b/>
          <w:i/>
          <w:sz w:val="24"/>
          <w:szCs w:val="24"/>
        </w:rPr>
      </w:pPr>
    </w:p>
    <w:p w:rsidR="00887598" w:rsidRPr="003B6CE5" w:rsidRDefault="00887598" w:rsidP="00887598">
      <w:pPr>
        <w:tabs>
          <w:tab w:val="left" w:pos="-142"/>
          <w:tab w:val="left" w:pos="142"/>
        </w:tabs>
        <w:ind w:left="1134" w:right="1134"/>
        <w:jc w:val="center"/>
        <w:rPr>
          <w:rFonts w:ascii="Arial" w:eastAsia="Calibri" w:hAnsi="Arial" w:cs="Arial"/>
          <w:b/>
          <w:i/>
          <w:sz w:val="24"/>
          <w:szCs w:val="24"/>
        </w:rPr>
      </w:pPr>
      <w:r w:rsidRPr="003B6CE5">
        <w:rPr>
          <w:rFonts w:ascii="Arial" w:eastAsia="Calibri" w:hAnsi="Arial" w:cs="Arial"/>
          <w:b/>
          <w:i/>
          <w:sz w:val="24"/>
          <w:szCs w:val="24"/>
        </w:rPr>
        <w:t>Línea de acción:</w:t>
      </w:r>
    </w:p>
    <w:p w:rsidR="00887598" w:rsidRPr="003B6CE5" w:rsidRDefault="00887598" w:rsidP="00887598">
      <w:pPr>
        <w:pStyle w:val="Default"/>
      </w:pPr>
    </w:p>
    <w:p w:rsidR="00887598" w:rsidRPr="003B6CE5" w:rsidRDefault="00887598" w:rsidP="00887598">
      <w:pPr>
        <w:tabs>
          <w:tab w:val="left" w:pos="-142"/>
          <w:tab w:val="left" w:pos="142"/>
        </w:tabs>
        <w:ind w:left="1134" w:right="1134"/>
        <w:jc w:val="both"/>
        <w:rPr>
          <w:rFonts w:ascii="Arial" w:eastAsia="Calibri" w:hAnsi="Arial" w:cs="Arial"/>
          <w:b/>
          <w:i/>
          <w:sz w:val="24"/>
          <w:szCs w:val="24"/>
        </w:rPr>
      </w:pPr>
      <w:r w:rsidRPr="003B6CE5">
        <w:rPr>
          <w:rFonts w:ascii="Arial" w:eastAsia="Calibri" w:hAnsi="Arial" w:cs="Arial"/>
          <w:b/>
          <w:i/>
          <w:sz w:val="24"/>
          <w:szCs w:val="24"/>
        </w:rPr>
        <w:t>6.1.4. Atender el mantenimiento, mejora y ampliación del equipamiento urbano relativo a espacios públicos, deportivos y para la actividad o intercambio económico.</w:t>
      </w:r>
    </w:p>
    <w:p w:rsidR="00887598" w:rsidRPr="003B6CE5" w:rsidRDefault="00887598" w:rsidP="00887598">
      <w:pPr>
        <w:tabs>
          <w:tab w:val="left" w:pos="-142"/>
          <w:tab w:val="left" w:pos="142"/>
        </w:tabs>
        <w:ind w:left="1134" w:right="1134"/>
        <w:jc w:val="both"/>
        <w:rPr>
          <w:rFonts w:ascii="Arial" w:eastAsia="Calibri" w:hAnsi="Arial" w:cs="Arial"/>
          <w:b/>
          <w:i/>
          <w:sz w:val="24"/>
          <w:szCs w:val="24"/>
        </w:rPr>
      </w:pPr>
      <w:r w:rsidRPr="003B6CE5">
        <w:rPr>
          <w:rFonts w:ascii="Arial" w:eastAsia="Calibri" w:hAnsi="Arial" w:cs="Arial"/>
          <w:b/>
          <w:i/>
          <w:sz w:val="24"/>
          <w:szCs w:val="24"/>
        </w:rPr>
        <w:t>6.2.4. Asegurar la continuidad y conexión de vialidades primarias y secundarias.</w:t>
      </w:r>
    </w:p>
    <w:p w:rsidR="00887598" w:rsidRPr="003B6CE5" w:rsidRDefault="00887598" w:rsidP="00887598">
      <w:pPr>
        <w:pStyle w:val="Sinespaciado"/>
        <w:rPr>
          <w:rFonts w:ascii="Arial" w:hAnsi="Arial" w:cs="Arial"/>
          <w:b/>
          <w:i/>
          <w:sz w:val="24"/>
          <w:szCs w:val="24"/>
        </w:rPr>
      </w:pPr>
    </w:p>
    <w:p w:rsidR="00887598" w:rsidRPr="003B6CE5" w:rsidRDefault="00887598" w:rsidP="00887598">
      <w:pPr>
        <w:jc w:val="both"/>
        <w:rPr>
          <w:rFonts w:ascii="Arial" w:hAnsi="Arial" w:cs="Arial"/>
          <w:sz w:val="24"/>
          <w:szCs w:val="24"/>
        </w:rPr>
      </w:pPr>
      <w:r w:rsidRPr="003B6CE5">
        <w:rPr>
          <w:rFonts w:ascii="Arial" w:hAnsi="Arial" w:cs="Arial"/>
          <w:b/>
          <w:sz w:val="24"/>
          <w:szCs w:val="24"/>
        </w:rPr>
        <w:t xml:space="preserve">3.- </w:t>
      </w:r>
      <w:r w:rsidRPr="003B6CE5">
        <w:rPr>
          <w:rFonts w:ascii="Arial" w:hAnsi="Arial" w:cs="Arial"/>
          <w:sz w:val="24"/>
          <w:szCs w:val="24"/>
        </w:rPr>
        <w:t>Que la Constitución Política de los Estados Unidos Mexicanos asigna como facultades y obligaciones municipales varios servicios públicos que tienen una profunda repercusión en la calidad de vida de los habitantes. Los ayuntamientos deben revisar sus prioridades de gobierno y privilegiar la prestación de esos servicios públicos sobre los restantes, tales como:</w:t>
      </w:r>
    </w:p>
    <w:p w:rsidR="00887598" w:rsidRPr="00672986" w:rsidRDefault="00887598" w:rsidP="00887598">
      <w:pPr>
        <w:jc w:val="both"/>
        <w:rPr>
          <w:rFonts w:ascii="Arial" w:hAnsi="Arial" w:cs="Arial"/>
          <w:sz w:val="14"/>
          <w:szCs w:val="24"/>
        </w:rPr>
      </w:pPr>
    </w:p>
    <w:p w:rsidR="00887598" w:rsidRPr="003B6CE5" w:rsidRDefault="00887598" w:rsidP="00887598">
      <w:pPr>
        <w:ind w:left="1377" w:hanging="544"/>
        <w:jc w:val="both"/>
        <w:rPr>
          <w:rFonts w:ascii="Arial" w:hAnsi="Arial" w:cs="Arial"/>
          <w:bCs/>
          <w:sz w:val="24"/>
          <w:szCs w:val="24"/>
        </w:rPr>
      </w:pPr>
      <w:r w:rsidRPr="003B6CE5">
        <w:rPr>
          <w:rFonts w:ascii="Arial" w:hAnsi="Arial" w:cs="Arial"/>
          <w:b/>
          <w:bCs/>
          <w:sz w:val="24"/>
          <w:szCs w:val="24"/>
        </w:rPr>
        <w:t xml:space="preserve">a) </w:t>
      </w:r>
      <w:r w:rsidRPr="003B6CE5">
        <w:rPr>
          <w:rFonts w:ascii="Arial" w:hAnsi="Arial" w:cs="Arial"/>
          <w:b/>
          <w:bCs/>
          <w:sz w:val="24"/>
          <w:szCs w:val="24"/>
        </w:rPr>
        <w:tab/>
      </w:r>
      <w:r w:rsidRPr="003B6CE5">
        <w:rPr>
          <w:rFonts w:ascii="Arial" w:hAnsi="Arial" w:cs="Arial"/>
          <w:bCs/>
          <w:sz w:val="24"/>
          <w:szCs w:val="24"/>
        </w:rPr>
        <w:t>Agua potable, drenaje, alcantarillado, tratamiento y disposición de sus aguas residuales;</w:t>
      </w:r>
    </w:p>
    <w:p w:rsidR="00887598" w:rsidRPr="00672986" w:rsidRDefault="00887598" w:rsidP="00887598">
      <w:pPr>
        <w:ind w:left="1377" w:hanging="544"/>
        <w:jc w:val="both"/>
        <w:rPr>
          <w:rFonts w:ascii="Arial" w:hAnsi="Arial" w:cs="Arial"/>
          <w:sz w:val="8"/>
          <w:szCs w:val="24"/>
        </w:rPr>
      </w:pPr>
    </w:p>
    <w:p w:rsidR="00887598" w:rsidRPr="003B6CE5" w:rsidRDefault="00887598" w:rsidP="00887598">
      <w:pPr>
        <w:ind w:left="1377" w:hanging="544"/>
        <w:jc w:val="both"/>
        <w:rPr>
          <w:rFonts w:ascii="Arial" w:hAnsi="Arial" w:cs="Arial"/>
          <w:sz w:val="24"/>
          <w:szCs w:val="24"/>
        </w:rPr>
      </w:pPr>
      <w:r w:rsidRPr="003B6CE5">
        <w:rPr>
          <w:rFonts w:ascii="Arial" w:hAnsi="Arial" w:cs="Arial"/>
          <w:b/>
          <w:bCs/>
          <w:sz w:val="24"/>
          <w:szCs w:val="24"/>
        </w:rPr>
        <w:t xml:space="preserve">b) </w:t>
      </w:r>
      <w:r w:rsidRPr="003B6CE5">
        <w:rPr>
          <w:rFonts w:ascii="Arial" w:hAnsi="Arial" w:cs="Arial"/>
          <w:b/>
          <w:bCs/>
          <w:sz w:val="24"/>
          <w:szCs w:val="24"/>
        </w:rPr>
        <w:tab/>
      </w:r>
      <w:r w:rsidRPr="003B6CE5">
        <w:rPr>
          <w:rFonts w:ascii="Arial" w:hAnsi="Arial" w:cs="Arial"/>
          <w:sz w:val="24"/>
          <w:szCs w:val="24"/>
        </w:rPr>
        <w:t>Alumbrado público.</w:t>
      </w:r>
    </w:p>
    <w:p w:rsidR="00887598" w:rsidRPr="00672986" w:rsidRDefault="00887598" w:rsidP="00887598">
      <w:pPr>
        <w:ind w:left="1377" w:hanging="544"/>
        <w:jc w:val="both"/>
        <w:rPr>
          <w:rFonts w:ascii="Arial" w:hAnsi="Arial" w:cs="Arial"/>
          <w:sz w:val="12"/>
          <w:szCs w:val="24"/>
        </w:rPr>
      </w:pPr>
    </w:p>
    <w:p w:rsidR="00887598" w:rsidRPr="003B6CE5" w:rsidRDefault="00887598" w:rsidP="00887598">
      <w:pPr>
        <w:ind w:left="1377" w:hanging="544"/>
        <w:jc w:val="both"/>
        <w:rPr>
          <w:rFonts w:ascii="Arial" w:hAnsi="Arial" w:cs="Arial"/>
          <w:sz w:val="24"/>
          <w:szCs w:val="24"/>
        </w:rPr>
      </w:pPr>
      <w:r w:rsidRPr="003B6CE5">
        <w:rPr>
          <w:rFonts w:ascii="Arial" w:hAnsi="Arial" w:cs="Arial"/>
          <w:b/>
          <w:bCs/>
          <w:sz w:val="24"/>
          <w:szCs w:val="24"/>
        </w:rPr>
        <w:t xml:space="preserve">c) </w:t>
      </w:r>
      <w:r w:rsidRPr="003B6CE5">
        <w:rPr>
          <w:rFonts w:ascii="Arial" w:hAnsi="Arial" w:cs="Arial"/>
          <w:b/>
          <w:bCs/>
          <w:sz w:val="24"/>
          <w:szCs w:val="24"/>
        </w:rPr>
        <w:tab/>
      </w:r>
      <w:r w:rsidRPr="003B6CE5">
        <w:rPr>
          <w:rFonts w:ascii="Arial" w:hAnsi="Arial" w:cs="Arial"/>
          <w:sz w:val="24"/>
          <w:szCs w:val="24"/>
        </w:rPr>
        <w:t>Limpia, recolección, traslado, tratamiento y disposición final de residuos;</w:t>
      </w:r>
    </w:p>
    <w:p w:rsidR="00887598" w:rsidRPr="00672986" w:rsidRDefault="00887598" w:rsidP="00887598">
      <w:pPr>
        <w:ind w:left="1377" w:hanging="544"/>
        <w:jc w:val="both"/>
        <w:rPr>
          <w:rFonts w:ascii="Arial" w:hAnsi="Arial" w:cs="Arial"/>
          <w:sz w:val="8"/>
          <w:szCs w:val="24"/>
        </w:rPr>
      </w:pPr>
    </w:p>
    <w:p w:rsidR="00887598" w:rsidRPr="003B6CE5" w:rsidRDefault="00887598" w:rsidP="00887598">
      <w:pPr>
        <w:ind w:left="1377" w:hanging="544"/>
        <w:jc w:val="both"/>
        <w:rPr>
          <w:rFonts w:ascii="Arial" w:hAnsi="Arial" w:cs="Arial"/>
          <w:sz w:val="24"/>
          <w:szCs w:val="24"/>
        </w:rPr>
      </w:pPr>
      <w:r w:rsidRPr="003B6CE5">
        <w:rPr>
          <w:rFonts w:ascii="Arial" w:hAnsi="Arial" w:cs="Arial"/>
          <w:b/>
          <w:bCs/>
          <w:sz w:val="24"/>
          <w:szCs w:val="24"/>
        </w:rPr>
        <w:t xml:space="preserve">d) </w:t>
      </w:r>
      <w:r w:rsidRPr="003B6CE5">
        <w:rPr>
          <w:rFonts w:ascii="Arial" w:hAnsi="Arial" w:cs="Arial"/>
          <w:b/>
          <w:bCs/>
          <w:sz w:val="24"/>
          <w:szCs w:val="24"/>
        </w:rPr>
        <w:tab/>
      </w:r>
      <w:r w:rsidRPr="003B6CE5">
        <w:rPr>
          <w:rFonts w:ascii="Arial" w:hAnsi="Arial" w:cs="Arial"/>
          <w:sz w:val="24"/>
          <w:szCs w:val="24"/>
        </w:rPr>
        <w:t>Mercados y centrales de abasto.</w:t>
      </w:r>
    </w:p>
    <w:p w:rsidR="00887598" w:rsidRPr="00672986" w:rsidRDefault="00887598" w:rsidP="00887598">
      <w:pPr>
        <w:ind w:left="1377" w:hanging="544"/>
        <w:jc w:val="both"/>
        <w:rPr>
          <w:rFonts w:ascii="Arial" w:hAnsi="Arial" w:cs="Arial"/>
          <w:sz w:val="8"/>
          <w:szCs w:val="24"/>
        </w:rPr>
      </w:pPr>
    </w:p>
    <w:p w:rsidR="00887598" w:rsidRPr="003B6CE5" w:rsidRDefault="00887598" w:rsidP="00887598">
      <w:pPr>
        <w:ind w:left="1377" w:hanging="544"/>
        <w:jc w:val="both"/>
        <w:rPr>
          <w:rFonts w:ascii="Arial" w:hAnsi="Arial" w:cs="Arial"/>
          <w:sz w:val="24"/>
          <w:szCs w:val="24"/>
        </w:rPr>
      </w:pPr>
      <w:r w:rsidRPr="003B6CE5">
        <w:rPr>
          <w:rFonts w:ascii="Arial" w:hAnsi="Arial" w:cs="Arial"/>
          <w:b/>
          <w:bCs/>
          <w:sz w:val="24"/>
          <w:szCs w:val="24"/>
        </w:rPr>
        <w:t xml:space="preserve">e) </w:t>
      </w:r>
      <w:r w:rsidRPr="003B6CE5">
        <w:rPr>
          <w:rFonts w:ascii="Arial" w:hAnsi="Arial" w:cs="Arial"/>
          <w:b/>
          <w:bCs/>
          <w:sz w:val="24"/>
          <w:szCs w:val="24"/>
        </w:rPr>
        <w:tab/>
      </w:r>
      <w:r w:rsidRPr="003B6CE5">
        <w:rPr>
          <w:rFonts w:ascii="Arial" w:hAnsi="Arial" w:cs="Arial"/>
          <w:sz w:val="24"/>
          <w:szCs w:val="24"/>
        </w:rPr>
        <w:t>Panteones.</w:t>
      </w:r>
    </w:p>
    <w:p w:rsidR="00887598" w:rsidRPr="00672986" w:rsidRDefault="00887598" w:rsidP="00887598">
      <w:pPr>
        <w:ind w:left="1377" w:hanging="544"/>
        <w:jc w:val="both"/>
        <w:rPr>
          <w:rFonts w:ascii="Arial" w:hAnsi="Arial" w:cs="Arial"/>
          <w:sz w:val="4"/>
          <w:szCs w:val="24"/>
        </w:rPr>
      </w:pPr>
    </w:p>
    <w:p w:rsidR="00887598" w:rsidRPr="003B6CE5" w:rsidRDefault="00887598" w:rsidP="00887598">
      <w:pPr>
        <w:ind w:left="1377" w:hanging="544"/>
        <w:jc w:val="both"/>
        <w:rPr>
          <w:rFonts w:ascii="Arial" w:hAnsi="Arial" w:cs="Arial"/>
          <w:sz w:val="24"/>
          <w:szCs w:val="24"/>
        </w:rPr>
      </w:pPr>
      <w:r w:rsidRPr="003B6CE5">
        <w:rPr>
          <w:rFonts w:ascii="Arial" w:hAnsi="Arial" w:cs="Arial"/>
          <w:b/>
          <w:bCs/>
          <w:sz w:val="24"/>
          <w:szCs w:val="24"/>
        </w:rPr>
        <w:t xml:space="preserve">f) </w:t>
      </w:r>
      <w:r w:rsidRPr="003B6CE5">
        <w:rPr>
          <w:rFonts w:ascii="Arial" w:hAnsi="Arial" w:cs="Arial"/>
          <w:b/>
          <w:bCs/>
          <w:sz w:val="24"/>
          <w:szCs w:val="24"/>
        </w:rPr>
        <w:tab/>
      </w:r>
      <w:r w:rsidRPr="003B6CE5">
        <w:rPr>
          <w:rFonts w:ascii="Arial" w:hAnsi="Arial" w:cs="Arial"/>
          <w:sz w:val="24"/>
          <w:szCs w:val="24"/>
        </w:rPr>
        <w:t>Rastro.</w:t>
      </w:r>
    </w:p>
    <w:p w:rsidR="00887598" w:rsidRPr="00672986" w:rsidRDefault="00887598" w:rsidP="00887598">
      <w:pPr>
        <w:ind w:left="1377" w:hanging="544"/>
        <w:jc w:val="both"/>
        <w:rPr>
          <w:rFonts w:ascii="Arial" w:hAnsi="Arial" w:cs="Arial"/>
          <w:sz w:val="12"/>
          <w:szCs w:val="24"/>
        </w:rPr>
      </w:pPr>
    </w:p>
    <w:p w:rsidR="00887598" w:rsidRPr="003B6CE5" w:rsidRDefault="00887598" w:rsidP="00887598">
      <w:pPr>
        <w:ind w:left="1377" w:hanging="544"/>
        <w:jc w:val="both"/>
        <w:rPr>
          <w:rFonts w:ascii="Arial" w:hAnsi="Arial" w:cs="Arial"/>
          <w:bCs/>
          <w:sz w:val="24"/>
          <w:szCs w:val="24"/>
        </w:rPr>
      </w:pPr>
      <w:r w:rsidRPr="003B6CE5">
        <w:rPr>
          <w:rFonts w:ascii="Arial" w:hAnsi="Arial" w:cs="Arial"/>
          <w:b/>
          <w:bCs/>
          <w:sz w:val="24"/>
          <w:szCs w:val="24"/>
        </w:rPr>
        <w:t xml:space="preserve">g) </w:t>
      </w:r>
      <w:r w:rsidRPr="003B6CE5">
        <w:rPr>
          <w:rFonts w:ascii="Arial" w:hAnsi="Arial" w:cs="Arial"/>
          <w:b/>
          <w:bCs/>
          <w:sz w:val="24"/>
          <w:szCs w:val="24"/>
        </w:rPr>
        <w:tab/>
      </w:r>
      <w:r w:rsidRPr="003B6CE5">
        <w:rPr>
          <w:rFonts w:ascii="Arial" w:hAnsi="Arial" w:cs="Arial"/>
          <w:bCs/>
          <w:sz w:val="24"/>
          <w:szCs w:val="24"/>
        </w:rPr>
        <w:t>Calles, parques y jardines y su equipamiento;</w:t>
      </w:r>
    </w:p>
    <w:p w:rsidR="00887598" w:rsidRPr="00672986" w:rsidRDefault="00887598" w:rsidP="00887598">
      <w:pPr>
        <w:ind w:left="1377" w:hanging="544"/>
        <w:jc w:val="both"/>
        <w:rPr>
          <w:rFonts w:ascii="Arial" w:hAnsi="Arial" w:cs="Arial"/>
          <w:bCs/>
          <w:sz w:val="8"/>
          <w:szCs w:val="24"/>
        </w:rPr>
      </w:pPr>
    </w:p>
    <w:p w:rsidR="00887598" w:rsidRPr="003B6CE5" w:rsidRDefault="00887598" w:rsidP="00887598">
      <w:pPr>
        <w:ind w:left="1377" w:hanging="544"/>
        <w:jc w:val="both"/>
        <w:rPr>
          <w:rFonts w:ascii="Arial" w:hAnsi="Arial" w:cs="Arial"/>
          <w:sz w:val="24"/>
          <w:szCs w:val="24"/>
        </w:rPr>
      </w:pPr>
      <w:r w:rsidRPr="003B6CE5">
        <w:rPr>
          <w:rFonts w:ascii="Arial" w:hAnsi="Arial" w:cs="Arial"/>
          <w:b/>
          <w:bCs/>
          <w:sz w:val="24"/>
          <w:szCs w:val="24"/>
        </w:rPr>
        <w:t xml:space="preserve">h) </w:t>
      </w:r>
      <w:r w:rsidRPr="003B6CE5">
        <w:rPr>
          <w:rFonts w:ascii="Arial" w:hAnsi="Arial" w:cs="Arial"/>
          <w:b/>
          <w:bCs/>
          <w:sz w:val="24"/>
          <w:szCs w:val="24"/>
        </w:rPr>
        <w:tab/>
      </w:r>
      <w:r w:rsidRPr="003B6CE5">
        <w:rPr>
          <w:rFonts w:ascii="Arial" w:hAnsi="Arial" w:cs="Arial"/>
          <w:sz w:val="24"/>
          <w:szCs w:val="24"/>
        </w:rPr>
        <w:t>Seguridad pública, en los términos del artículo 21 de esta Constitución, policía preventiva municipal y tránsito; e</w:t>
      </w:r>
    </w:p>
    <w:p w:rsidR="00887598" w:rsidRPr="00672986" w:rsidRDefault="00887598" w:rsidP="00887598">
      <w:pPr>
        <w:ind w:left="1377" w:hanging="544"/>
        <w:jc w:val="both"/>
        <w:rPr>
          <w:rFonts w:ascii="Arial" w:hAnsi="Arial" w:cs="Arial"/>
          <w:sz w:val="16"/>
          <w:szCs w:val="24"/>
        </w:rPr>
      </w:pPr>
    </w:p>
    <w:p w:rsidR="00887598" w:rsidRPr="003B6CE5" w:rsidRDefault="00887598" w:rsidP="00887598">
      <w:pPr>
        <w:ind w:left="1377" w:hanging="544"/>
        <w:jc w:val="both"/>
        <w:rPr>
          <w:rFonts w:ascii="Arial" w:hAnsi="Arial" w:cs="Arial"/>
          <w:bCs/>
          <w:sz w:val="24"/>
          <w:szCs w:val="24"/>
        </w:rPr>
      </w:pPr>
      <w:r w:rsidRPr="003B6CE5">
        <w:rPr>
          <w:rFonts w:ascii="Arial" w:hAnsi="Arial" w:cs="Arial"/>
          <w:b/>
          <w:bCs/>
          <w:sz w:val="24"/>
          <w:szCs w:val="24"/>
        </w:rPr>
        <w:t xml:space="preserve">i) </w:t>
      </w:r>
      <w:r w:rsidRPr="003B6CE5">
        <w:rPr>
          <w:rFonts w:ascii="Arial" w:hAnsi="Arial" w:cs="Arial"/>
          <w:b/>
          <w:bCs/>
          <w:sz w:val="24"/>
          <w:szCs w:val="24"/>
        </w:rPr>
        <w:tab/>
      </w:r>
      <w:r w:rsidRPr="003B6CE5">
        <w:rPr>
          <w:rFonts w:ascii="Arial" w:hAnsi="Arial" w:cs="Arial"/>
          <w:b/>
          <w:sz w:val="24"/>
          <w:szCs w:val="24"/>
        </w:rPr>
        <w:t>Los demás que las Legislaturas locales determinen según las condiciones territoriales y socio-económicas de los Municipios, así como su capacidad administrativa y financiera</w:t>
      </w:r>
      <w:r w:rsidRPr="003B6CE5">
        <w:rPr>
          <w:rFonts w:ascii="Arial" w:hAnsi="Arial" w:cs="Arial"/>
          <w:bCs/>
          <w:sz w:val="24"/>
          <w:szCs w:val="24"/>
        </w:rPr>
        <w:t>.</w:t>
      </w:r>
    </w:p>
    <w:p w:rsidR="00887598" w:rsidRPr="00672986" w:rsidRDefault="00887598" w:rsidP="00887598">
      <w:pPr>
        <w:ind w:left="833" w:hanging="544"/>
        <w:jc w:val="both"/>
        <w:rPr>
          <w:rFonts w:ascii="Arial" w:hAnsi="Arial" w:cs="Arial"/>
          <w:sz w:val="6"/>
          <w:szCs w:val="24"/>
        </w:rPr>
      </w:pPr>
    </w:p>
    <w:p w:rsidR="00887598" w:rsidRPr="003B6CE5" w:rsidRDefault="00887598" w:rsidP="00887598">
      <w:pPr>
        <w:ind w:left="833"/>
        <w:jc w:val="both"/>
        <w:rPr>
          <w:rFonts w:ascii="Arial" w:hAnsi="Arial" w:cs="Arial"/>
          <w:sz w:val="24"/>
          <w:szCs w:val="24"/>
        </w:rPr>
      </w:pPr>
      <w:r w:rsidRPr="003B6CE5">
        <w:rPr>
          <w:rFonts w:ascii="Arial" w:hAnsi="Arial" w:cs="Arial"/>
          <w:sz w:val="24"/>
          <w:szCs w:val="24"/>
        </w:rPr>
        <w:t>Sin perjuicio de su competencia constitucional, en el desempeño de las funciones o la prestación de los servicios a su cargo, los municipios observarán lo dispuesto por las leyes federales y estatales.</w:t>
      </w:r>
    </w:p>
    <w:p w:rsidR="00887598" w:rsidRPr="00672986" w:rsidRDefault="00887598" w:rsidP="00887598">
      <w:pPr>
        <w:jc w:val="both"/>
        <w:rPr>
          <w:rFonts w:ascii="Arial" w:hAnsi="Arial" w:cs="Arial"/>
          <w:b/>
          <w:sz w:val="6"/>
          <w:szCs w:val="24"/>
        </w:rPr>
      </w:pPr>
    </w:p>
    <w:p w:rsidR="00887598" w:rsidRPr="003B6CE5" w:rsidRDefault="00887598" w:rsidP="00672986">
      <w:pPr>
        <w:pStyle w:val="Sinespaciado"/>
        <w:jc w:val="both"/>
        <w:rPr>
          <w:rFonts w:ascii="Arial" w:hAnsi="Arial" w:cs="Arial"/>
          <w:sz w:val="24"/>
          <w:szCs w:val="24"/>
        </w:rPr>
      </w:pPr>
      <w:r w:rsidRPr="003B6CE5">
        <w:rPr>
          <w:rFonts w:ascii="Arial" w:hAnsi="Arial" w:cs="Arial"/>
          <w:b/>
          <w:i/>
          <w:sz w:val="24"/>
          <w:szCs w:val="24"/>
        </w:rPr>
        <w:t xml:space="preserve">4.- </w:t>
      </w:r>
      <w:bookmarkStart w:id="14" w:name="_Hlk32917290"/>
      <w:r w:rsidRPr="003B6CE5">
        <w:rPr>
          <w:rFonts w:ascii="Arial" w:hAnsi="Arial" w:cs="Arial"/>
          <w:sz w:val="24"/>
          <w:szCs w:val="24"/>
        </w:rPr>
        <w:t>Que el Comité de Planeación para el Desarrollo Municipal (COPLADEMUN) como órgano de carácter permanente de planeación para el desarrollo municipal, cuyo objetivo fundamental es el de coadyuvar al desarrollo local a través de la participación ciudadana y democrática como fundamento para llevar a cabo las acciones tendientes a mejorar la calidad de vida de los ciudadanos mediante una priorización de obras; sesionó y aprobó las gestión de obras de infraestructura durante la pasada jornada de planeación llevada a cabo del día 20 de noviembre del 20</w:t>
      </w:r>
      <w:bookmarkEnd w:id="14"/>
      <w:r w:rsidRPr="003B6CE5">
        <w:rPr>
          <w:rFonts w:ascii="Arial" w:hAnsi="Arial" w:cs="Arial"/>
          <w:sz w:val="24"/>
          <w:szCs w:val="24"/>
        </w:rPr>
        <w:t>20.</w:t>
      </w:r>
    </w:p>
    <w:p w:rsidR="00887598" w:rsidRPr="003B6CE5" w:rsidRDefault="00887598" w:rsidP="00887598">
      <w:pPr>
        <w:jc w:val="both"/>
        <w:rPr>
          <w:rFonts w:ascii="Arial" w:hAnsi="Arial" w:cs="Arial"/>
          <w:b/>
          <w:sz w:val="24"/>
          <w:szCs w:val="24"/>
        </w:rPr>
      </w:pPr>
    </w:p>
    <w:p w:rsidR="00887598" w:rsidRPr="003B6CE5" w:rsidRDefault="00887598" w:rsidP="00887598">
      <w:pPr>
        <w:jc w:val="both"/>
        <w:rPr>
          <w:rFonts w:ascii="Arial" w:hAnsi="Arial" w:cs="Arial"/>
          <w:b/>
          <w:sz w:val="24"/>
          <w:szCs w:val="24"/>
        </w:rPr>
      </w:pPr>
      <w:r w:rsidRPr="003B6CE5">
        <w:rPr>
          <w:rFonts w:ascii="Arial" w:hAnsi="Arial" w:cs="Arial"/>
          <w:b/>
          <w:sz w:val="24"/>
          <w:szCs w:val="24"/>
        </w:rPr>
        <w:t>5.-</w:t>
      </w:r>
      <w:r w:rsidRPr="003B6CE5">
        <w:rPr>
          <w:rFonts w:ascii="Arial" w:hAnsi="Arial" w:cs="Arial"/>
          <w:sz w:val="24"/>
          <w:szCs w:val="24"/>
        </w:rPr>
        <w:t xml:space="preserve"> Que en este sentido, por parte del titular de la Dirección de Espacios Públicos de la Coordinación General de Gestión Integral de la Ciudad, presenta el proyecto del </w:t>
      </w:r>
      <w:r w:rsidRPr="003B6CE5">
        <w:rPr>
          <w:rFonts w:ascii="Arial" w:hAnsi="Arial" w:cs="Arial"/>
          <w:b/>
          <w:sz w:val="24"/>
          <w:szCs w:val="24"/>
        </w:rPr>
        <w:t xml:space="preserve">Paquete 2 de Intervención en Obra Pública ‘Equipamiento Urbano’ con acciones de Rescate de Espacios Públicos y Movilidad Segura en beneficio de las colonias Las Juntas, El Vergel y La </w:t>
      </w:r>
      <w:proofErr w:type="spellStart"/>
      <w:r w:rsidRPr="003B6CE5">
        <w:rPr>
          <w:rFonts w:ascii="Arial" w:hAnsi="Arial" w:cs="Arial"/>
          <w:b/>
          <w:sz w:val="24"/>
          <w:szCs w:val="24"/>
        </w:rPr>
        <w:t>Mezquitera</w:t>
      </w:r>
      <w:proofErr w:type="spellEnd"/>
      <w:r w:rsidRPr="003B6CE5">
        <w:rPr>
          <w:rFonts w:ascii="Arial" w:hAnsi="Arial" w:cs="Arial"/>
          <w:b/>
          <w:sz w:val="24"/>
          <w:szCs w:val="24"/>
        </w:rPr>
        <w:t xml:space="preserve"> del Municipio de San Pedro Tlaquepaque </w:t>
      </w:r>
    </w:p>
    <w:p w:rsidR="00887598" w:rsidRPr="003B6CE5" w:rsidRDefault="00887598" w:rsidP="00887598">
      <w:pPr>
        <w:jc w:val="both"/>
        <w:rPr>
          <w:rFonts w:ascii="Arial" w:hAnsi="Arial" w:cs="Arial"/>
          <w:sz w:val="24"/>
          <w:szCs w:val="24"/>
        </w:rPr>
      </w:pPr>
      <w:proofErr w:type="gramStart"/>
      <w:r w:rsidRPr="003B6CE5">
        <w:rPr>
          <w:rFonts w:ascii="Arial" w:hAnsi="Arial" w:cs="Arial"/>
          <w:b/>
          <w:sz w:val="24"/>
          <w:szCs w:val="24"/>
        </w:rPr>
        <w:t>bajo</w:t>
      </w:r>
      <w:proofErr w:type="gramEnd"/>
      <w:r w:rsidRPr="003B6CE5">
        <w:rPr>
          <w:rFonts w:ascii="Arial" w:hAnsi="Arial" w:cs="Arial"/>
          <w:b/>
          <w:sz w:val="24"/>
          <w:szCs w:val="24"/>
        </w:rPr>
        <w:t xml:space="preserve"> Anexo 1 </w:t>
      </w:r>
      <w:r w:rsidRPr="003B6CE5">
        <w:rPr>
          <w:rFonts w:ascii="Arial" w:hAnsi="Arial" w:cs="Arial"/>
          <w:sz w:val="24"/>
          <w:szCs w:val="24"/>
        </w:rPr>
        <w:t>para formar parte de la presente iniciativa, mismos que le dan el soporte técnico al Paquete 2 de Infraestructura básica con presupuesto directo.</w:t>
      </w:r>
    </w:p>
    <w:p w:rsidR="00887598" w:rsidRPr="00672986" w:rsidRDefault="00887598" w:rsidP="00887598">
      <w:pPr>
        <w:jc w:val="both"/>
        <w:rPr>
          <w:rFonts w:ascii="Arial" w:hAnsi="Arial" w:cs="Arial"/>
          <w:b/>
          <w:sz w:val="14"/>
          <w:szCs w:val="24"/>
        </w:rPr>
      </w:pPr>
    </w:p>
    <w:p w:rsidR="00887598" w:rsidRPr="003B6CE5" w:rsidRDefault="00887598" w:rsidP="00887598">
      <w:pPr>
        <w:jc w:val="both"/>
        <w:rPr>
          <w:rFonts w:ascii="Arial" w:hAnsi="Arial" w:cs="Arial"/>
          <w:sz w:val="24"/>
          <w:szCs w:val="24"/>
        </w:rPr>
      </w:pPr>
      <w:r w:rsidRPr="003B6CE5">
        <w:rPr>
          <w:rFonts w:ascii="Arial" w:hAnsi="Arial" w:cs="Arial"/>
          <w:b/>
          <w:sz w:val="24"/>
          <w:szCs w:val="24"/>
        </w:rPr>
        <w:t>6.-</w:t>
      </w:r>
      <w:r w:rsidRPr="003B6CE5">
        <w:rPr>
          <w:rFonts w:ascii="Arial" w:hAnsi="Arial" w:cs="Arial"/>
          <w:sz w:val="24"/>
          <w:szCs w:val="24"/>
        </w:rPr>
        <w:t xml:space="preserve"> Que es prioridad para esta administración promover y ejecutar acciones encaminadas a la preservación y restauración del equilibrio ecológico, acorde a las políticas de Protección ambiental y resiliencia ante el Cambio Climático, con obras  que propicien espacios integradores para la sociedad, que mejoren la convivencia, con calles más seguras y transitables, contribuyendo a una  ciudad más ordenada, con un esquema de movilidad urbana  sustentable, creando espacios  dignos y equitativos para la relación social.</w:t>
      </w:r>
    </w:p>
    <w:p w:rsidR="00887598" w:rsidRPr="00672986" w:rsidRDefault="00887598" w:rsidP="00887598">
      <w:pPr>
        <w:jc w:val="both"/>
        <w:rPr>
          <w:rFonts w:ascii="Arial" w:hAnsi="Arial" w:cs="Arial"/>
          <w:sz w:val="12"/>
          <w:szCs w:val="24"/>
        </w:rPr>
      </w:pPr>
    </w:p>
    <w:p w:rsidR="00887598" w:rsidRPr="003B6CE5" w:rsidRDefault="00887598" w:rsidP="00887598">
      <w:pPr>
        <w:jc w:val="both"/>
        <w:rPr>
          <w:rFonts w:ascii="Arial" w:eastAsia="Calibri" w:hAnsi="Arial" w:cs="Arial"/>
          <w:b/>
          <w:bCs/>
          <w:i/>
          <w:iCs/>
          <w:sz w:val="24"/>
          <w:szCs w:val="24"/>
        </w:rPr>
      </w:pPr>
      <w:r w:rsidRPr="003B6CE5">
        <w:rPr>
          <w:rFonts w:ascii="Arial" w:eastAsia="Calibri" w:hAnsi="Arial" w:cs="Arial"/>
          <w:b/>
          <w:bCs/>
          <w:i/>
          <w:iCs/>
          <w:sz w:val="24"/>
          <w:szCs w:val="24"/>
        </w:rPr>
        <w:t>Rescate de espacio público</w:t>
      </w:r>
    </w:p>
    <w:p w:rsidR="00887598" w:rsidRPr="00672986" w:rsidRDefault="00887598" w:rsidP="00887598">
      <w:pPr>
        <w:jc w:val="both"/>
        <w:rPr>
          <w:rFonts w:ascii="Arial" w:eastAsia="Calibri" w:hAnsi="Arial" w:cs="Arial"/>
          <w:b/>
          <w:bCs/>
          <w:i/>
          <w:iCs/>
          <w:sz w:val="14"/>
          <w:szCs w:val="24"/>
        </w:rPr>
      </w:pPr>
    </w:p>
    <w:p w:rsidR="00887598" w:rsidRPr="003B6CE5" w:rsidRDefault="00887598" w:rsidP="00BC1BC8">
      <w:pPr>
        <w:pStyle w:val="Prrafodelista"/>
        <w:numPr>
          <w:ilvl w:val="0"/>
          <w:numId w:val="22"/>
        </w:numPr>
        <w:spacing w:after="0" w:line="240" w:lineRule="auto"/>
        <w:jc w:val="both"/>
        <w:rPr>
          <w:rFonts w:ascii="Arial" w:eastAsia="Calibri" w:hAnsi="Arial" w:cs="Arial"/>
          <w:sz w:val="24"/>
          <w:szCs w:val="24"/>
        </w:rPr>
      </w:pPr>
      <w:r w:rsidRPr="003B6CE5">
        <w:rPr>
          <w:rFonts w:ascii="Arial" w:eastAsia="Calibri" w:hAnsi="Arial" w:cs="Arial"/>
          <w:sz w:val="24"/>
          <w:szCs w:val="24"/>
        </w:rPr>
        <w:t>Parque lineal Arroyo La Colorada (El Vergel y Las Juntas).</w:t>
      </w:r>
    </w:p>
    <w:p w:rsidR="00887598" w:rsidRPr="003B6CE5" w:rsidRDefault="00887598" w:rsidP="00887598">
      <w:pPr>
        <w:pStyle w:val="Prrafodelista"/>
        <w:jc w:val="both"/>
        <w:rPr>
          <w:rFonts w:ascii="Arial" w:eastAsia="Calibri" w:hAnsi="Arial" w:cs="Arial"/>
          <w:sz w:val="24"/>
          <w:szCs w:val="24"/>
        </w:rPr>
      </w:pPr>
    </w:p>
    <w:p w:rsidR="00887598" w:rsidRPr="003B6CE5" w:rsidRDefault="00887598" w:rsidP="00BC1BC8">
      <w:pPr>
        <w:pStyle w:val="Prrafodelista"/>
        <w:numPr>
          <w:ilvl w:val="0"/>
          <w:numId w:val="22"/>
        </w:numPr>
        <w:spacing w:after="0" w:line="240" w:lineRule="auto"/>
        <w:jc w:val="both"/>
        <w:rPr>
          <w:rFonts w:ascii="Arial" w:eastAsia="Calibri" w:hAnsi="Arial" w:cs="Arial"/>
          <w:sz w:val="24"/>
          <w:szCs w:val="24"/>
        </w:rPr>
      </w:pPr>
      <w:r w:rsidRPr="003B6CE5">
        <w:rPr>
          <w:rFonts w:ascii="Arial" w:eastAsia="Calibri" w:hAnsi="Arial" w:cs="Arial"/>
          <w:sz w:val="24"/>
          <w:szCs w:val="24"/>
        </w:rPr>
        <w:t xml:space="preserve">Centro Cultural El Triangulito, con espacios para el encuentro y desarrollo comunitario, con aulas para pintura, música, baile, fotografía y serigrafía etc., en beneficio de la Colonia La </w:t>
      </w:r>
      <w:proofErr w:type="spellStart"/>
      <w:r w:rsidRPr="003B6CE5">
        <w:rPr>
          <w:rFonts w:ascii="Arial" w:eastAsia="Calibri" w:hAnsi="Arial" w:cs="Arial"/>
          <w:sz w:val="24"/>
          <w:szCs w:val="24"/>
        </w:rPr>
        <w:t>Mezquitera</w:t>
      </w:r>
      <w:proofErr w:type="spellEnd"/>
      <w:r w:rsidRPr="003B6CE5">
        <w:rPr>
          <w:rFonts w:ascii="Arial" w:eastAsia="Calibri" w:hAnsi="Arial" w:cs="Arial"/>
          <w:sz w:val="24"/>
          <w:szCs w:val="24"/>
        </w:rPr>
        <w:t xml:space="preserve">, así como de las colonias colindantes de Buenos Aires y Francisco I. Madero. </w:t>
      </w:r>
    </w:p>
    <w:p w:rsidR="00887598" w:rsidRPr="003B6CE5" w:rsidRDefault="00887598" w:rsidP="00887598">
      <w:pPr>
        <w:jc w:val="both"/>
        <w:rPr>
          <w:rFonts w:ascii="Arial" w:eastAsia="Calibri" w:hAnsi="Arial" w:cs="Arial"/>
          <w:sz w:val="24"/>
          <w:szCs w:val="24"/>
        </w:rPr>
      </w:pPr>
    </w:p>
    <w:p w:rsidR="00887598" w:rsidRPr="003B6CE5" w:rsidRDefault="00887598" w:rsidP="00887598">
      <w:pPr>
        <w:jc w:val="both"/>
        <w:rPr>
          <w:rFonts w:ascii="Arial" w:eastAsia="Calibri" w:hAnsi="Arial" w:cs="Arial"/>
          <w:b/>
          <w:bCs/>
          <w:i/>
          <w:iCs/>
          <w:sz w:val="24"/>
          <w:szCs w:val="24"/>
        </w:rPr>
      </w:pPr>
      <w:r w:rsidRPr="003B6CE5">
        <w:rPr>
          <w:rFonts w:ascii="Arial" w:eastAsia="Calibri" w:hAnsi="Arial" w:cs="Arial"/>
          <w:b/>
          <w:bCs/>
          <w:i/>
          <w:iCs/>
          <w:sz w:val="24"/>
          <w:szCs w:val="24"/>
        </w:rPr>
        <w:t>Movilidad sustentable</w:t>
      </w:r>
    </w:p>
    <w:p w:rsidR="00887598" w:rsidRPr="003B6CE5" w:rsidRDefault="00887598" w:rsidP="00BC1BC8">
      <w:pPr>
        <w:pStyle w:val="Prrafodelista"/>
        <w:numPr>
          <w:ilvl w:val="0"/>
          <w:numId w:val="22"/>
        </w:numPr>
        <w:spacing w:after="0" w:line="240" w:lineRule="auto"/>
        <w:jc w:val="both"/>
        <w:rPr>
          <w:rFonts w:ascii="Arial" w:eastAsia="Calibri" w:hAnsi="Arial" w:cs="Arial"/>
          <w:sz w:val="24"/>
          <w:szCs w:val="24"/>
        </w:rPr>
      </w:pPr>
      <w:r w:rsidRPr="003B6CE5">
        <w:rPr>
          <w:rFonts w:ascii="Arial" w:eastAsia="Calibri" w:hAnsi="Arial" w:cs="Arial"/>
          <w:sz w:val="24"/>
          <w:szCs w:val="24"/>
        </w:rPr>
        <w:t>Construcción de puente vehicular en EL Vergel.</w:t>
      </w:r>
    </w:p>
    <w:p w:rsidR="00887598" w:rsidRPr="003B6CE5" w:rsidRDefault="00887598" w:rsidP="00887598">
      <w:pPr>
        <w:jc w:val="both"/>
        <w:rPr>
          <w:rFonts w:ascii="Arial" w:hAnsi="Arial" w:cs="Arial"/>
          <w:sz w:val="24"/>
          <w:szCs w:val="24"/>
        </w:rPr>
      </w:pPr>
    </w:p>
    <w:p w:rsidR="00887598" w:rsidRPr="003B6CE5" w:rsidRDefault="00887598" w:rsidP="00887598">
      <w:pPr>
        <w:jc w:val="both"/>
        <w:rPr>
          <w:rFonts w:ascii="Arial" w:hAnsi="Arial" w:cs="Arial"/>
          <w:sz w:val="24"/>
          <w:szCs w:val="24"/>
        </w:rPr>
      </w:pPr>
      <w:r w:rsidRPr="003B6CE5">
        <w:rPr>
          <w:rFonts w:ascii="Arial" w:hAnsi="Arial" w:cs="Arial"/>
          <w:sz w:val="24"/>
          <w:szCs w:val="24"/>
        </w:rPr>
        <w:t>El rescate de espacios públicos con deterioro, abandono o inseguridad en ciertas zonas del municipio, para el uso y disfrute de la comunidad y, con ello, incidir en la prevención social del delito y la violencia, así como el fortalecimiento del tejido y la cohesión social. Con acciones de mejora, conservación y adecuación de los espacios públicos se coadyuva a su debido aprovechamiento, sustentabilidad y la seguridad ciudadana.</w:t>
      </w:r>
    </w:p>
    <w:p w:rsidR="00887598" w:rsidRPr="00672986" w:rsidRDefault="00887598" w:rsidP="00887598">
      <w:pPr>
        <w:jc w:val="both"/>
        <w:rPr>
          <w:rFonts w:ascii="Arial" w:hAnsi="Arial" w:cs="Arial"/>
          <w:b/>
          <w:sz w:val="12"/>
          <w:szCs w:val="24"/>
        </w:rPr>
      </w:pPr>
    </w:p>
    <w:p w:rsidR="00887598" w:rsidRPr="003B6CE5" w:rsidRDefault="00887598" w:rsidP="00887598">
      <w:pPr>
        <w:ind w:firstLine="708"/>
        <w:jc w:val="both"/>
        <w:rPr>
          <w:rFonts w:ascii="Arial" w:hAnsi="Arial" w:cs="Arial"/>
          <w:sz w:val="24"/>
          <w:szCs w:val="24"/>
        </w:rPr>
      </w:pPr>
      <w:r w:rsidRPr="003B6CE5">
        <w:rPr>
          <w:rFonts w:ascii="Arial" w:hAnsi="Arial" w:cs="Arial"/>
          <w:sz w:val="24"/>
          <w:szCs w:val="24"/>
        </w:rPr>
        <w:t>Por lo anteriormente expuesto y fundado someto a la consideración del pleno del Ayuntamiento el siguiente punto de:</w:t>
      </w:r>
    </w:p>
    <w:p w:rsidR="00887598" w:rsidRPr="00672986" w:rsidRDefault="00887598" w:rsidP="00887598">
      <w:pPr>
        <w:rPr>
          <w:rFonts w:ascii="Arial" w:hAnsi="Arial" w:cs="Arial"/>
          <w:b/>
          <w:sz w:val="8"/>
          <w:szCs w:val="24"/>
        </w:rPr>
      </w:pPr>
    </w:p>
    <w:p w:rsidR="00887598" w:rsidRPr="003B6CE5" w:rsidRDefault="00887598" w:rsidP="00887598">
      <w:pPr>
        <w:jc w:val="center"/>
        <w:rPr>
          <w:rFonts w:ascii="Arial" w:hAnsi="Arial" w:cs="Arial"/>
          <w:b/>
          <w:sz w:val="24"/>
          <w:szCs w:val="24"/>
        </w:rPr>
      </w:pPr>
      <w:r w:rsidRPr="003B6CE5">
        <w:rPr>
          <w:rFonts w:ascii="Arial" w:hAnsi="Arial" w:cs="Arial"/>
          <w:b/>
          <w:sz w:val="24"/>
          <w:szCs w:val="24"/>
        </w:rPr>
        <w:t>ACUERDO</w:t>
      </w:r>
    </w:p>
    <w:p w:rsidR="00887598" w:rsidRPr="00672986" w:rsidRDefault="00887598" w:rsidP="00887598">
      <w:pPr>
        <w:jc w:val="both"/>
        <w:rPr>
          <w:rFonts w:ascii="Arial" w:hAnsi="Arial" w:cs="Arial"/>
          <w:b/>
          <w:sz w:val="2"/>
          <w:szCs w:val="24"/>
        </w:rPr>
      </w:pPr>
    </w:p>
    <w:p w:rsidR="00887598" w:rsidRPr="003B6CE5" w:rsidRDefault="00887598" w:rsidP="00887598">
      <w:pPr>
        <w:jc w:val="both"/>
        <w:rPr>
          <w:rFonts w:ascii="Arial" w:hAnsi="Arial" w:cs="Arial"/>
          <w:b/>
          <w:sz w:val="24"/>
          <w:szCs w:val="24"/>
        </w:rPr>
      </w:pPr>
      <w:r w:rsidRPr="003B6CE5">
        <w:rPr>
          <w:rFonts w:ascii="Arial" w:hAnsi="Arial" w:cs="Arial"/>
          <w:b/>
          <w:sz w:val="24"/>
          <w:szCs w:val="24"/>
        </w:rPr>
        <w:t>PRIMERO.-</w:t>
      </w:r>
      <w:r w:rsidRPr="003B6CE5">
        <w:rPr>
          <w:rFonts w:ascii="Arial" w:hAnsi="Arial" w:cs="Arial"/>
          <w:sz w:val="24"/>
          <w:szCs w:val="24"/>
        </w:rPr>
        <w:t xml:space="preserve"> El Ayuntamiento Constitucional de San Pedro Tlaquepaque,  aprueba y  autoriza el</w:t>
      </w:r>
      <w:r w:rsidRPr="003B6CE5">
        <w:rPr>
          <w:rFonts w:ascii="Arial" w:hAnsi="Arial" w:cs="Arial"/>
          <w:b/>
          <w:sz w:val="24"/>
          <w:szCs w:val="24"/>
        </w:rPr>
        <w:t xml:space="preserve"> Paquete 2 de Intervención en Obra Pública ‘Equipamiento Urbano’ con acciones de Rescate de Espacios Públicos y Movilidad Segura en beneficio de las colonias Las Juntas, El Vergel y La </w:t>
      </w:r>
      <w:proofErr w:type="spellStart"/>
      <w:r w:rsidRPr="003B6CE5">
        <w:rPr>
          <w:rFonts w:ascii="Arial" w:hAnsi="Arial" w:cs="Arial"/>
          <w:b/>
          <w:sz w:val="24"/>
          <w:szCs w:val="24"/>
        </w:rPr>
        <w:t>Mezquitera</w:t>
      </w:r>
      <w:proofErr w:type="spellEnd"/>
      <w:r w:rsidRPr="003B6CE5">
        <w:rPr>
          <w:rFonts w:ascii="Arial" w:hAnsi="Arial" w:cs="Arial"/>
          <w:b/>
          <w:sz w:val="24"/>
          <w:szCs w:val="24"/>
        </w:rPr>
        <w:t xml:space="preserve"> del Municipio de San Pedro Tlaquepaque con una inversión hasta por la cantidad de $13,142,971.95 (Trece millones ciento cuarenta y dos mil novecientos setenta y un  pesos 95/100 M.N.),</w:t>
      </w:r>
      <w:r w:rsidRPr="003B6CE5">
        <w:rPr>
          <w:rFonts w:ascii="Arial" w:hAnsi="Arial" w:cs="Arial"/>
          <w:b/>
          <w:color w:val="FF0000"/>
          <w:sz w:val="24"/>
          <w:szCs w:val="24"/>
        </w:rPr>
        <w:t xml:space="preserve"> </w:t>
      </w:r>
      <w:r w:rsidRPr="003B6CE5">
        <w:rPr>
          <w:rFonts w:ascii="Arial" w:hAnsi="Arial" w:cs="Arial"/>
          <w:b/>
          <w:sz w:val="24"/>
          <w:szCs w:val="24"/>
        </w:rPr>
        <w:t>con financiamiento de Presupuesto Directo 2021.</w:t>
      </w:r>
    </w:p>
    <w:p w:rsidR="00887598" w:rsidRPr="003B6CE5" w:rsidRDefault="00887598" w:rsidP="00887598">
      <w:pPr>
        <w:jc w:val="both"/>
        <w:rPr>
          <w:rFonts w:ascii="Arial" w:hAnsi="Arial" w:cs="Arial"/>
          <w:b/>
          <w:sz w:val="24"/>
          <w:szCs w:val="24"/>
        </w:rPr>
      </w:pPr>
    </w:p>
    <w:tbl>
      <w:tblPr>
        <w:tblW w:w="0" w:type="auto"/>
        <w:tblInd w:w="-142" w:type="dxa"/>
        <w:tblCellMar>
          <w:left w:w="70" w:type="dxa"/>
          <w:right w:w="70" w:type="dxa"/>
        </w:tblCellMar>
        <w:tblLook w:val="04A0" w:firstRow="1" w:lastRow="0" w:firstColumn="1" w:lastColumn="0" w:noHBand="0" w:noVBand="1"/>
      </w:tblPr>
      <w:tblGrid>
        <w:gridCol w:w="2636"/>
        <w:gridCol w:w="961"/>
        <w:gridCol w:w="970"/>
        <w:gridCol w:w="926"/>
        <w:gridCol w:w="1410"/>
        <w:gridCol w:w="1311"/>
      </w:tblGrid>
      <w:tr w:rsidR="00887598" w:rsidRPr="00887598" w:rsidTr="00265745">
        <w:trPr>
          <w:trHeight w:val="360"/>
        </w:trPr>
        <w:tc>
          <w:tcPr>
            <w:tcW w:w="8413" w:type="dxa"/>
            <w:gridSpan w:val="6"/>
            <w:tcBorders>
              <w:top w:val="nil"/>
              <w:left w:val="nil"/>
              <w:bottom w:val="nil"/>
              <w:right w:val="nil"/>
            </w:tcBorders>
            <w:shd w:val="clear" w:color="auto" w:fill="auto"/>
            <w:noWrap/>
            <w:vAlign w:val="bottom"/>
            <w:hideMark/>
          </w:tcPr>
          <w:p w:rsidR="00887598" w:rsidRPr="00887598" w:rsidRDefault="00887598" w:rsidP="00265745">
            <w:pPr>
              <w:rPr>
                <w:rFonts w:ascii="Arial" w:hAnsi="Arial" w:cs="Arial"/>
                <w:b/>
                <w:bCs/>
                <w:color w:val="000000"/>
                <w:sz w:val="16"/>
                <w:szCs w:val="16"/>
                <w:lang w:eastAsia="es-MX"/>
              </w:rPr>
            </w:pPr>
            <w:r w:rsidRPr="00887598">
              <w:rPr>
                <w:rFonts w:ascii="Arial" w:hAnsi="Arial" w:cs="Arial"/>
                <w:b/>
                <w:bCs/>
                <w:color w:val="000000"/>
                <w:sz w:val="16"/>
                <w:szCs w:val="16"/>
              </w:rPr>
              <w:t>Paquete No. 2 Presupuesto Directo 2021</w:t>
            </w:r>
          </w:p>
        </w:tc>
      </w:tr>
      <w:tr w:rsidR="00887598" w:rsidRPr="00887598" w:rsidTr="00265745">
        <w:trPr>
          <w:trHeight w:val="300"/>
        </w:trPr>
        <w:tc>
          <w:tcPr>
            <w:tcW w:w="2612" w:type="dxa"/>
            <w:tcBorders>
              <w:top w:val="nil"/>
              <w:left w:val="nil"/>
              <w:bottom w:val="nil"/>
              <w:right w:val="nil"/>
            </w:tcBorders>
            <w:shd w:val="clear" w:color="auto" w:fill="auto"/>
            <w:noWrap/>
            <w:vAlign w:val="bottom"/>
            <w:hideMark/>
          </w:tcPr>
          <w:p w:rsidR="00887598" w:rsidRPr="00887598" w:rsidRDefault="00887598" w:rsidP="00265745">
            <w:pPr>
              <w:rPr>
                <w:rFonts w:ascii="Arial" w:hAnsi="Arial" w:cs="Arial"/>
                <w:b/>
                <w:bCs/>
                <w:color w:val="000000"/>
                <w:sz w:val="16"/>
                <w:szCs w:val="16"/>
              </w:rPr>
            </w:pPr>
          </w:p>
        </w:tc>
        <w:tc>
          <w:tcPr>
            <w:tcW w:w="0" w:type="auto"/>
            <w:tcBorders>
              <w:top w:val="nil"/>
              <w:left w:val="nil"/>
              <w:bottom w:val="nil"/>
              <w:right w:val="nil"/>
            </w:tcBorders>
            <w:shd w:val="clear" w:color="auto" w:fill="auto"/>
            <w:noWrap/>
            <w:vAlign w:val="bottom"/>
            <w:hideMark/>
          </w:tcPr>
          <w:p w:rsidR="00887598" w:rsidRPr="00887598" w:rsidRDefault="00887598" w:rsidP="00265745">
            <w:pPr>
              <w:rPr>
                <w:rFonts w:ascii="Arial" w:hAnsi="Arial" w:cs="Arial"/>
                <w:sz w:val="16"/>
                <w:szCs w:val="16"/>
              </w:rPr>
            </w:pPr>
          </w:p>
        </w:tc>
        <w:tc>
          <w:tcPr>
            <w:tcW w:w="0" w:type="auto"/>
            <w:tcBorders>
              <w:top w:val="nil"/>
              <w:left w:val="nil"/>
              <w:bottom w:val="nil"/>
              <w:right w:val="nil"/>
            </w:tcBorders>
            <w:shd w:val="clear" w:color="auto" w:fill="auto"/>
            <w:noWrap/>
            <w:vAlign w:val="bottom"/>
            <w:hideMark/>
          </w:tcPr>
          <w:p w:rsidR="00887598" w:rsidRPr="00887598" w:rsidRDefault="00887598" w:rsidP="00265745">
            <w:pPr>
              <w:rPr>
                <w:rFonts w:ascii="Arial" w:hAnsi="Arial" w:cs="Arial"/>
                <w:sz w:val="16"/>
                <w:szCs w:val="16"/>
              </w:rPr>
            </w:pPr>
          </w:p>
        </w:tc>
        <w:tc>
          <w:tcPr>
            <w:tcW w:w="0" w:type="auto"/>
            <w:tcBorders>
              <w:top w:val="nil"/>
              <w:left w:val="nil"/>
              <w:bottom w:val="nil"/>
              <w:right w:val="nil"/>
            </w:tcBorders>
            <w:shd w:val="clear" w:color="auto" w:fill="auto"/>
            <w:noWrap/>
            <w:vAlign w:val="bottom"/>
            <w:hideMark/>
          </w:tcPr>
          <w:p w:rsidR="00887598" w:rsidRPr="00887598" w:rsidRDefault="00887598" w:rsidP="00265745">
            <w:pPr>
              <w:rPr>
                <w:rFonts w:ascii="Arial" w:hAnsi="Arial" w:cs="Arial"/>
                <w:sz w:val="16"/>
                <w:szCs w:val="16"/>
              </w:rPr>
            </w:pPr>
          </w:p>
        </w:tc>
        <w:tc>
          <w:tcPr>
            <w:tcW w:w="0" w:type="auto"/>
            <w:tcBorders>
              <w:top w:val="nil"/>
              <w:left w:val="nil"/>
              <w:bottom w:val="nil"/>
              <w:right w:val="nil"/>
            </w:tcBorders>
            <w:shd w:val="clear" w:color="auto" w:fill="auto"/>
            <w:noWrap/>
            <w:vAlign w:val="bottom"/>
            <w:hideMark/>
          </w:tcPr>
          <w:p w:rsidR="00887598" w:rsidRPr="00887598" w:rsidRDefault="00887598" w:rsidP="00265745">
            <w:pPr>
              <w:rPr>
                <w:rFonts w:ascii="Arial" w:hAnsi="Arial" w:cs="Arial"/>
                <w:sz w:val="16"/>
                <w:szCs w:val="16"/>
              </w:rPr>
            </w:pPr>
          </w:p>
        </w:tc>
        <w:tc>
          <w:tcPr>
            <w:tcW w:w="0" w:type="auto"/>
            <w:tcBorders>
              <w:top w:val="nil"/>
              <w:left w:val="nil"/>
              <w:bottom w:val="nil"/>
              <w:right w:val="nil"/>
            </w:tcBorders>
            <w:shd w:val="clear" w:color="auto" w:fill="auto"/>
            <w:noWrap/>
            <w:vAlign w:val="bottom"/>
            <w:hideMark/>
          </w:tcPr>
          <w:p w:rsidR="00887598" w:rsidRPr="00887598" w:rsidRDefault="00887598" w:rsidP="00265745">
            <w:pPr>
              <w:rPr>
                <w:rFonts w:ascii="Arial" w:hAnsi="Arial" w:cs="Arial"/>
                <w:sz w:val="16"/>
                <w:szCs w:val="16"/>
              </w:rPr>
            </w:pPr>
          </w:p>
        </w:tc>
      </w:tr>
      <w:tr w:rsidR="00887598" w:rsidRPr="00887598" w:rsidTr="00265745">
        <w:trPr>
          <w:trHeight w:val="480"/>
        </w:trPr>
        <w:tc>
          <w:tcPr>
            <w:tcW w:w="2612" w:type="dxa"/>
            <w:tcBorders>
              <w:top w:val="single" w:sz="4" w:space="0" w:color="auto"/>
              <w:left w:val="single" w:sz="4" w:space="0" w:color="auto"/>
              <w:bottom w:val="single" w:sz="4" w:space="0" w:color="auto"/>
              <w:right w:val="single" w:sz="4" w:space="0" w:color="auto"/>
            </w:tcBorders>
            <w:shd w:val="clear" w:color="000000" w:fill="A9D08E"/>
            <w:vAlign w:val="center"/>
            <w:hideMark/>
          </w:tcPr>
          <w:p w:rsidR="00887598" w:rsidRPr="00887598" w:rsidRDefault="00887598" w:rsidP="00265745">
            <w:pPr>
              <w:jc w:val="center"/>
              <w:rPr>
                <w:rFonts w:ascii="Arial" w:hAnsi="Arial" w:cs="Arial"/>
                <w:b/>
                <w:bCs/>
                <w:color w:val="000000"/>
                <w:sz w:val="16"/>
                <w:szCs w:val="16"/>
              </w:rPr>
            </w:pPr>
            <w:r w:rsidRPr="00887598">
              <w:rPr>
                <w:rFonts w:ascii="Arial" w:hAnsi="Arial" w:cs="Arial"/>
                <w:b/>
                <w:bCs/>
                <w:color w:val="000000"/>
                <w:sz w:val="16"/>
                <w:szCs w:val="16"/>
              </w:rPr>
              <w:t>OBRA</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887598" w:rsidRPr="00887598" w:rsidRDefault="00887598" w:rsidP="00265745">
            <w:pPr>
              <w:jc w:val="center"/>
              <w:rPr>
                <w:rFonts w:ascii="Arial" w:hAnsi="Arial" w:cs="Arial"/>
                <w:b/>
                <w:bCs/>
                <w:color w:val="000000"/>
                <w:sz w:val="16"/>
                <w:szCs w:val="16"/>
              </w:rPr>
            </w:pPr>
            <w:r w:rsidRPr="00887598">
              <w:rPr>
                <w:rFonts w:ascii="Arial" w:hAnsi="Arial" w:cs="Arial"/>
                <w:b/>
                <w:bCs/>
                <w:color w:val="000000"/>
                <w:sz w:val="16"/>
                <w:szCs w:val="16"/>
              </w:rPr>
              <w:t>HOGARES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887598" w:rsidRPr="00887598" w:rsidRDefault="00887598" w:rsidP="00265745">
            <w:pPr>
              <w:jc w:val="center"/>
              <w:rPr>
                <w:rFonts w:ascii="Arial" w:hAnsi="Arial" w:cs="Arial"/>
                <w:b/>
                <w:bCs/>
                <w:color w:val="000000"/>
                <w:sz w:val="16"/>
                <w:szCs w:val="16"/>
              </w:rPr>
            </w:pPr>
            <w:r w:rsidRPr="00887598">
              <w:rPr>
                <w:rFonts w:ascii="Arial" w:hAnsi="Arial" w:cs="Arial"/>
                <w:b/>
                <w:bCs/>
                <w:color w:val="000000"/>
                <w:sz w:val="16"/>
                <w:szCs w:val="16"/>
              </w:rPr>
              <w:t>HOMBRES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887598" w:rsidRPr="00887598" w:rsidRDefault="00887598" w:rsidP="00265745">
            <w:pPr>
              <w:jc w:val="center"/>
              <w:rPr>
                <w:rFonts w:ascii="Arial" w:hAnsi="Arial" w:cs="Arial"/>
                <w:b/>
                <w:bCs/>
                <w:color w:val="000000"/>
                <w:sz w:val="16"/>
                <w:szCs w:val="16"/>
              </w:rPr>
            </w:pPr>
            <w:r w:rsidRPr="00887598">
              <w:rPr>
                <w:rFonts w:ascii="Arial" w:hAnsi="Arial" w:cs="Arial"/>
                <w:b/>
                <w:bCs/>
                <w:color w:val="000000"/>
                <w:sz w:val="16"/>
                <w:szCs w:val="16"/>
              </w:rPr>
              <w:t>MUJERES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887598" w:rsidRPr="00887598" w:rsidRDefault="00887598" w:rsidP="00265745">
            <w:pPr>
              <w:jc w:val="center"/>
              <w:rPr>
                <w:rFonts w:ascii="Arial" w:hAnsi="Arial" w:cs="Arial"/>
                <w:b/>
                <w:bCs/>
                <w:color w:val="000000"/>
                <w:sz w:val="16"/>
                <w:szCs w:val="16"/>
              </w:rPr>
            </w:pPr>
            <w:r w:rsidRPr="00887598">
              <w:rPr>
                <w:rFonts w:ascii="Arial" w:hAnsi="Arial" w:cs="Arial"/>
                <w:b/>
                <w:bCs/>
                <w:color w:val="000000"/>
                <w:sz w:val="16"/>
                <w:szCs w:val="16"/>
              </w:rPr>
              <w:t xml:space="preserve">TOTAL DE </w:t>
            </w:r>
            <w:r w:rsidRPr="00887598">
              <w:rPr>
                <w:rFonts w:ascii="Arial" w:hAnsi="Arial" w:cs="Arial"/>
                <w:b/>
                <w:bCs/>
                <w:color w:val="000000"/>
                <w:sz w:val="16"/>
                <w:szCs w:val="16"/>
              </w:rPr>
              <w:br/>
              <w:t>BENEFICIARIOS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887598" w:rsidRPr="00887598" w:rsidRDefault="00887598" w:rsidP="00265745">
            <w:pPr>
              <w:jc w:val="center"/>
              <w:rPr>
                <w:rFonts w:ascii="Arial" w:hAnsi="Arial" w:cs="Arial"/>
                <w:b/>
                <w:bCs/>
                <w:color w:val="000000"/>
                <w:sz w:val="16"/>
                <w:szCs w:val="16"/>
              </w:rPr>
            </w:pPr>
            <w:r w:rsidRPr="00887598">
              <w:rPr>
                <w:rFonts w:ascii="Arial" w:hAnsi="Arial" w:cs="Arial"/>
                <w:b/>
                <w:bCs/>
                <w:color w:val="000000"/>
                <w:sz w:val="16"/>
                <w:szCs w:val="16"/>
              </w:rPr>
              <w:t>MONTO</w:t>
            </w:r>
          </w:p>
        </w:tc>
      </w:tr>
      <w:tr w:rsidR="00887598" w:rsidRPr="00887598" w:rsidTr="00265745">
        <w:trPr>
          <w:trHeight w:val="1200"/>
        </w:trPr>
        <w:tc>
          <w:tcPr>
            <w:tcW w:w="2612" w:type="dxa"/>
            <w:tcBorders>
              <w:top w:val="nil"/>
              <w:left w:val="single" w:sz="4" w:space="0" w:color="auto"/>
              <w:bottom w:val="single" w:sz="4" w:space="0" w:color="auto"/>
              <w:right w:val="single" w:sz="4" w:space="0" w:color="auto"/>
            </w:tcBorders>
            <w:shd w:val="clear" w:color="000000" w:fill="FFFFFF"/>
            <w:vAlign w:val="center"/>
            <w:hideMark/>
          </w:tcPr>
          <w:p w:rsidR="00887598" w:rsidRPr="00887598" w:rsidRDefault="00887598" w:rsidP="00265745">
            <w:pPr>
              <w:jc w:val="both"/>
              <w:rPr>
                <w:rFonts w:ascii="Arial" w:hAnsi="Arial" w:cs="Arial"/>
                <w:sz w:val="16"/>
                <w:szCs w:val="16"/>
              </w:rPr>
            </w:pPr>
            <w:r w:rsidRPr="00887598">
              <w:rPr>
                <w:rFonts w:ascii="Arial" w:hAnsi="Arial" w:cs="Arial"/>
                <w:sz w:val="16"/>
                <w:szCs w:val="16"/>
              </w:rPr>
              <w:t>Parque Lineal "Arroyo La Colorada", Consistente en: Escalinata, Plazoleta, Mobiliario Urbano, Alumbrado Público y Áreas Verdes en el Arroyo La Colorada desde la Calle Allende - Clavel hasta la Av. De Los Deportes, en las Colonias Las Juntas y El Vergel en el Municipio de San Pedro Tlaquepaque, Jalisco.</w:t>
            </w:r>
          </w:p>
        </w:tc>
        <w:tc>
          <w:tcPr>
            <w:tcW w:w="0" w:type="auto"/>
            <w:tcBorders>
              <w:top w:val="nil"/>
              <w:left w:val="nil"/>
              <w:bottom w:val="single" w:sz="4" w:space="0" w:color="auto"/>
              <w:right w:val="single" w:sz="4" w:space="0" w:color="auto"/>
            </w:tcBorders>
            <w:shd w:val="clear" w:color="000000" w:fill="FFFFFF"/>
            <w:vAlign w:val="center"/>
            <w:hideMark/>
          </w:tcPr>
          <w:p w:rsidR="00887598" w:rsidRPr="00887598" w:rsidRDefault="00887598" w:rsidP="00265745">
            <w:pPr>
              <w:jc w:val="center"/>
              <w:rPr>
                <w:rFonts w:ascii="Arial" w:hAnsi="Arial" w:cs="Arial"/>
                <w:sz w:val="16"/>
                <w:szCs w:val="16"/>
              </w:rPr>
            </w:pPr>
            <w:r w:rsidRPr="00887598">
              <w:rPr>
                <w:rFonts w:ascii="Arial" w:hAnsi="Arial" w:cs="Arial"/>
                <w:sz w:val="16"/>
                <w:szCs w:val="16"/>
              </w:rPr>
              <w:t>5,308</w:t>
            </w:r>
          </w:p>
        </w:tc>
        <w:tc>
          <w:tcPr>
            <w:tcW w:w="0" w:type="auto"/>
            <w:tcBorders>
              <w:top w:val="nil"/>
              <w:left w:val="nil"/>
              <w:bottom w:val="single" w:sz="4" w:space="0" w:color="auto"/>
              <w:right w:val="single" w:sz="4" w:space="0" w:color="auto"/>
            </w:tcBorders>
            <w:shd w:val="clear" w:color="000000" w:fill="FFFFFF"/>
            <w:vAlign w:val="center"/>
            <w:hideMark/>
          </w:tcPr>
          <w:p w:rsidR="00887598" w:rsidRPr="00887598" w:rsidRDefault="00887598" w:rsidP="00265745">
            <w:pPr>
              <w:jc w:val="center"/>
              <w:rPr>
                <w:rFonts w:ascii="Arial" w:hAnsi="Arial" w:cs="Arial"/>
                <w:sz w:val="16"/>
                <w:szCs w:val="16"/>
              </w:rPr>
            </w:pPr>
            <w:r w:rsidRPr="00887598">
              <w:rPr>
                <w:rFonts w:ascii="Arial" w:hAnsi="Arial" w:cs="Arial"/>
                <w:sz w:val="16"/>
                <w:szCs w:val="16"/>
              </w:rPr>
              <w:t>11,706</w:t>
            </w:r>
          </w:p>
        </w:tc>
        <w:tc>
          <w:tcPr>
            <w:tcW w:w="0" w:type="auto"/>
            <w:tcBorders>
              <w:top w:val="nil"/>
              <w:left w:val="nil"/>
              <w:bottom w:val="single" w:sz="4" w:space="0" w:color="auto"/>
              <w:right w:val="single" w:sz="4" w:space="0" w:color="auto"/>
            </w:tcBorders>
            <w:shd w:val="clear" w:color="000000" w:fill="FFFFFF"/>
            <w:vAlign w:val="center"/>
            <w:hideMark/>
          </w:tcPr>
          <w:p w:rsidR="00887598" w:rsidRPr="00887598" w:rsidRDefault="00887598" w:rsidP="00265745">
            <w:pPr>
              <w:jc w:val="center"/>
              <w:rPr>
                <w:rFonts w:ascii="Arial" w:hAnsi="Arial" w:cs="Arial"/>
                <w:sz w:val="16"/>
                <w:szCs w:val="16"/>
              </w:rPr>
            </w:pPr>
            <w:r w:rsidRPr="00887598">
              <w:rPr>
                <w:rFonts w:ascii="Arial" w:hAnsi="Arial" w:cs="Arial"/>
                <w:sz w:val="16"/>
                <w:szCs w:val="16"/>
              </w:rPr>
              <w:t>12,184</w:t>
            </w:r>
          </w:p>
        </w:tc>
        <w:tc>
          <w:tcPr>
            <w:tcW w:w="0" w:type="auto"/>
            <w:tcBorders>
              <w:top w:val="nil"/>
              <w:left w:val="nil"/>
              <w:bottom w:val="single" w:sz="4" w:space="0" w:color="auto"/>
              <w:right w:val="single" w:sz="4" w:space="0" w:color="auto"/>
            </w:tcBorders>
            <w:shd w:val="clear" w:color="000000" w:fill="FFFFFF"/>
            <w:vAlign w:val="center"/>
            <w:hideMark/>
          </w:tcPr>
          <w:p w:rsidR="00887598" w:rsidRPr="00887598" w:rsidRDefault="00887598" w:rsidP="00265745">
            <w:pPr>
              <w:jc w:val="center"/>
              <w:rPr>
                <w:rFonts w:ascii="Arial" w:hAnsi="Arial" w:cs="Arial"/>
                <w:sz w:val="16"/>
                <w:szCs w:val="16"/>
              </w:rPr>
            </w:pPr>
            <w:r w:rsidRPr="00887598">
              <w:rPr>
                <w:rFonts w:ascii="Arial" w:hAnsi="Arial" w:cs="Arial"/>
                <w:sz w:val="16"/>
                <w:szCs w:val="16"/>
              </w:rPr>
              <w:t>23,890</w:t>
            </w:r>
          </w:p>
        </w:tc>
        <w:tc>
          <w:tcPr>
            <w:tcW w:w="0" w:type="auto"/>
            <w:tcBorders>
              <w:top w:val="nil"/>
              <w:left w:val="nil"/>
              <w:bottom w:val="single" w:sz="4" w:space="0" w:color="auto"/>
              <w:right w:val="single" w:sz="4" w:space="0" w:color="auto"/>
            </w:tcBorders>
            <w:shd w:val="clear" w:color="000000" w:fill="FFFFFF"/>
            <w:vAlign w:val="center"/>
            <w:hideMark/>
          </w:tcPr>
          <w:p w:rsidR="00887598" w:rsidRPr="00887598" w:rsidRDefault="00887598" w:rsidP="00265745">
            <w:pPr>
              <w:jc w:val="both"/>
              <w:rPr>
                <w:rFonts w:ascii="Arial" w:hAnsi="Arial" w:cs="Arial"/>
                <w:sz w:val="16"/>
                <w:szCs w:val="16"/>
              </w:rPr>
            </w:pPr>
            <w:r w:rsidRPr="00887598">
              <w:rPr>
                <w:rFonts w:ascii="Arial" w:hAnsi="Arial" w:cs="Arial"/>
                <w:sz w:val="16"/>
                <w:szCs w:val="16"/>
              </w:rPr>
              <w:t xml:space="preserve"> $  4,191,734.04 </w:t>
            </w:r>
          </w:p>
        </w:tc>
      </w:tr>
      <w:tr w:rsidR="00887598" w:rsidRPr="00887598" w:rsidTr="00265745">
        <w:trPr>
          <w:trHeight w:val="480"/>
        </w:trPr>
        <w:tc>
          <w:tcPr>
            <w:tcW w:w="2612" w:type="dxa"/>
            <w:tcBorders>
              <w:top w:val="nil"/>
              <w:left w:val="single" w:sz="4" w:space="0" w:color="auto"/>
              <w:bottom w:val="single" w:sz="4" w:space="0" w:color="auto"/>
              <w:right w:val="single" w:sz="4" w:space="0" w:color="auto"/>
            </w:tcBorders>
            <w:shd w:val="clear" w:color="000000" w:fill="FFFFFF"/>
            <w:vAlign w:val="center"/>
            <w:hideMark/>
          </w:tcPr>
          <w:p w:rsidR="00887598" w:rsidRPr="00887598" w:rsidRDefault="00887598" w:rsidP="00265745">
            <w:pPr>
              <w:jc w:val="both"/>
              <w:rPr>
                <w:rFonts w:ascii="Arial" w:hAnsi="Arial" w:cs="Arial"/>
                <w:sz w:val="16"/>
                <w:szCs w:val="16"/>
              </w:rPr>
            </w:pPr>
            <w:r w:rsidRPr="00887598">
              <w:rPr>
                <w:rFonts w:ascii="Arial" w:hAnsi="Arial" w:cs="Arial"/>
                <w:sz w:val="16"/>
                <w:szCs w:val="16"/>
              </w:rPr>
              <w:t>Construcción de Puente Vehicular en la Calle Deportes y Arroyo en la Colonia El Vergel, Municipio de San Pedro Tlaquepaque, Jalisco</w:t>
            </w:r>
          </w:p>
        </w:tc>
        <w:tc>
          <w:tcPr>
            <w:tcW w:w="0" w:type="auto"/>
            <w:tcBorders>
              <w:top w:val="nil"/>
              <w:left w:val="nil"/>
              <w:bottom w:val="single" w:sz="4" w:space="0" w:color="auto"/>
              <w:right w:val="single" w:sz="4" w:space="0" w:color="auto"/>
            </w:tcBorders>
            <w:shd w:val="clear" w:color="000000" w:fill="FFFFFF"/>
            <w:vAlign w:val="center"/>
            <w:hideMark/>
          </w:tcPr>
          <w:p w:rsidR="00887598" w:rsidRPr="00887598" w:rsidRDefault="00887598" w:rsidP="00265745">
            <w:pPr>
              <w:jc w:val="center"/>
              <w:rPr>
                <w:rFonts w:ascii="Arial" w:hAnsi="Arial" w:cs="Arial"/>
                <w:sz w:val="16"/>
                <w:szCs w:val="16"/>
              </w:rPr>
            </w:pPr>
            <w:r w:rsidRPr="00887598">
              <w:rPr>
                <w:rFonts w:ascii="Arial" w:hAnsi="Arial" w:cs="Arial"/>
                <w:sz w:val="16"/>
                <w:szCs w:val="16"/>
              </w:rPr>
              <w:t>2,342</w:t>
            </w:r>
          </w:p>
        </w:tc>
        <w:tc>
          <w:tcPr>
            <w:tcW w:w="0" w:type="auto"/>
            <w:tcBorders>
              <w:top w:val="nil"/>
              <w:left w:val="nil"/>
              <w:bottom w:val="single" w:sz="4" w:space="0" w:color="auto"/>
              <w:right w:val="single" w:sz="4" w:space="0" w:color="auto"/>
            </w:tcBorders>
            <w:shd w:val="clear" w:color="000000" w:fill="FFFFFF"/>
            <w:vAlign w:val="center"/>
            <w:hideMark/>
          </w:tcPr>
          <w:p w:rsidR="00887598" w:rsidRPr="00887598" w:rsidRDefault="00887598" w:rsidP="00265745">
            <w:pPr>
              <w:jc w:val="center"/>
              <w:rPr>
                <w:rFonts w:ascii="Arial" w:hAnsi="Arial" w:cs="Arial"/>
                <w:sz w:val="16"/>
                <w:szCs w:val="16"/>
              </w:rPr>
            </w:pPr>
            <w:r w:rsidRPr="00887598">
              <w:rPr>
                <w:rFonts w:ascii="Arial" w:hAnsi="Arial" w:cs="Arial"/>
                <w:sz w:val="16"/>
                <w:szCs w:val="16"/>
              </w:rPr>
              <w:t>5,217</w:t>
            </w:r>
          </w:p>
        </w:tc>
        <w:tc>
          <w:tcPr>
            <w:tcW w:w="0" w:type="auto"/>
            <w:tcBorders>
              <w:top w:val="nil"/>
              <w:left w:val="nil"/>
              <w:bottom w:val="single" w:sz="4" w:space="0" w:color="auto"/>
              <w:right w:val="single" w:sz="4" w:space="0" w:color="auto"/>
            </w:tcBorders>
            <w:shd w:val="clear" w:color="000000" w:fill="FFFFFF"/>
            <w:vAlign w:val="center"/>
            <w:hideMark/>
          </w:tcPr>
          <w:p w:rsidR="00887598" w:rsidRPr="00887598" w:rsidRDefault="00887598" w:rsidP="00265745">
            <w:pPr>
              <w:jc w:val="center"/>
              <w:rPr>
                <w:rFonts w:ascii="Arial" w:hAnsi="Arial" w:cs="Arial"/>
                <w:sz w:val="16"/>
                <w:szCs w:val="16"/>
              </w:rPr>
            </w:pPr>
            <w:r w:rsidRPr="00887598">
              <w:rPr>
                <w:rFonts w:ascii="Arial" w:hAnsi="Arial" w:cs="Arial"/>
                <w:sz w:val="16"/>
                <w:szCs w:val="16"/>
              </w:rPr>
              <w:t>5,430</w:t>
            </w:r>
          </w:p>
        </w:tc>
        <w:tc>
          <w:tcPr>
            <w:tcW w:w="0" w:type="auto"/>
            <w:tcBorders>
              <w:top w:val="nil"/>
              <w:left w:val="nil"/>
              <w:bottom w:val="single" w:sz="4" w:space="0" w:color="auto"/>
              <w:right w:val="single" w:sz="4" w:space="0" w:color="auto"/>
            </w:tcBorders>
            <w:shd w:val="clear" w:color="000000" w:fill="FFFFFF"/>
            <w:vAlign w:val="center"/>
            <w:hideMark/>
          </w:tcPr>
          <w:p w:rsidR="00887598" w:rsidRPr="00887598" w:rsidRDefault="00887598" w:rsidP="00265745">
            <w:pPr>
              <w:jc w:val="center"/>
              <w:rPr>
                <w:rFonts w:ascii="Arial" w:hAnsi="Arial" w:cs="Arial"/>
                <w:sz w:val="16"/>
                <w:szCs w:val="16"/>
              </w:rPr>
            </w:pPr>
            <w:r w:rsidRPr="00887598">
              <w:rPr>
                <w:rFonts w:ascii="Arial" w:hAnsi="Arial" w:cs="Arial"/>
                <w:sz w:val="16"/>
                <w:szCs w:val="16"/>
              </w:rPr>
              <w:t>10,647</w:t>
            </w:r>
          </w:p>
        </w:tc>
        <w:tc>
          <w:tcPr>
            <w:tcW w:w="0" w:type="auto"/>
            <w:tcBorders>
              <w:top w:val="nil"/>
              <w:left w:val="nil"/>
              <w:bottom w:val="single" w:sz="4" w:space="0" w:color="auto"/>
              <w:right w:val="single" w:sz="4" w:space="0" w:color="auto"/>
            </w:tcBorders>
            <w:shd w:val="clear" w:color="000000" w:fill="FFFFFF"/>
            <w:vAlign w:val="center"/>
            <w:hideMark/>
          </w:tcPr>
          <w:p w:rsidR="00887598" w:rsidRPr="00887598" w:rsidRDefault="00887598" w:rsidP="00265745">
            <w:pPr>
              <w:jc w:val="both"/>
              <w:rPr>
                <w:rFonts w:ascii="Arial" w:hAnsi="Arial" w:cs="Arial"/>
                <w:sz w:val="16"/>
                <w:szCs w:val="16"/>
              </w:rPr>
            </w:pPr>
            <w:r w:rsidRPr="00887598">
              <w:rPr>
                <w:rFonts w:ascii="Arial" w:hAnsi="Arial" w:cs="Arial"/>
                <w:sz w:val="16"/>
                <w:szCs w:val="16"/>
              </w:rPr>
              <w:t xml:space="preserve"> $  4,951,312.52 </w:t>
            </w:r>
          </w:p>
        </w:tc>
      </w:tr>
      <w:tr w:rsidR="00887598" w:rsidRPr="00887598" w:rsidTr="00265745">
        <w:trPr>
          <w:trHeight w:val="480"/>
        </w:trPr>
        <w:tc>
          <w:tcPr>
            <w:tcW w:w="2612" w:type="dxa"/>
            <w:tcBorders>
              <w:top w:val="nil"/>
              <w:left w:val="single" w:sz="4" w:space="0" w:color="auto"/>
              <w:bottom w:val="single" w:sz="4" w:space="0" w:color="auto"/>
              <w:right w:val="single" w:sz="4" w:space="0" w:color="auto"/>
            </w:tcBorders>
            <w:shd w:val="clear" w:color="000000" w:fill="FFFFFF"/>
            <w:vAlign w:val="center"/>
            <w:hideMark/>
          </w:tcPr>
          <w:p w:rsidR="00887598" w:rsidRPr="00887598" w:rsidRDefault="00887598" w:rsidP="00265745">
            <w:pPr>
              <w:jc w:val="both"/>
              <w:rPr>
                <w:rFonts w:ascii="Arial" w:hAnsi="Arial" w:cs="Arial"/>
                <w:sz w:val="16"/>
                <w:szCs w:val="16"/>
              </w:rPr>
            </w:pPr>
            <w:r w:rsidRPr="00887598">
              <w:rPr>
                <w:rFonts w:ascii="Arial" w:hAnsi="Arial" w:cs="Arial"/>
                <w:sz w:val="16"/>
                <w:szCs w:val="16"/>
              </w:rPr>
              <w:t xml:space="preserve">Centro Cultural El Triangulito, Colonia La </w:t>
            </w:r>
            <w:proofErr w:type="spellStart"/>
            <w:r w:rsidRPr="00887598">
              <w:rPr>
                <w:rFonts w:ascii="Arial" w:hAnsi="Arial" w:cs="Arial"/>
                <w:sz w:val="16"/>
                <w:szCs w:val="16"/>
              </w:rPr>
              <w:t>Mezquitera</w:t>
            </w:r>
            <w:proofErr w:type="spellEnd"/>
            <w:r w:rsidRPr="00887598">
              <w:rPr>
                <w:rFonts w:ascii="Arial" w:hAnsi="Arial" w:cs="Arial"/>
                <w:sz w:val="16"/>
                <w:szCs w:val="16"/>
              </w:rPr>
              <w:t>, San Pedro Tlaquepaque, Jalisco</w:t>
            </w:r>
          </w:p>
        </w:tc>
        <w:tc>
          <w:tcPr>
            <w:tcW w:w="0" w:type="auto"/>
            <w:tcBorders>
              <w:top w:val="nil"/>
              <w:left w:val="nil"/>
              <w:bottom w:val="single" w:sz="4" w:space="0" w:color="auto"/>
              <w:right w:val="single" w:sz="4" w:space="0" w:color="auto"/>
            </w:tcBorders>
            <w:shd w:val="clear" w:color="000000" w:fill="FFFFFF"/>
            <w:vAlign w:val="center"/>
            <w:hideMark/>
          </w:tcPr>
          <w:p w:rsidR="00887598" w:rsidRPr="00887598" w:rsidRDefault="00887598" w:rsidP="00265745">
            <w:pPr>
              <w:jc w:val="center"/>
              <w:rPr>
                <w:rFonts w:ascii="Arial" w:hAnsi="Arial" w:cs="Arial"/>
                <w:sz w:val="16"/>
                <w:szCs w:val="16"/>
              </w:rPr>
            </w:pPr>
            <w:r w:rsidRPr="00887598">
              <w:rPr>
                <w:rFonts w:ascii="Arial" w:hAnsi="Arial" w:cs="Arial"/>
                <w:sz w:val="16"/>
                <w:szCs w:val="16"/>
              </w:rPr>
              <w:t>6,042</w:t>
            </w:r>
          </w:p>
        </w:tc>
        <w:tc>
          <w:tcPr>
            <w:tcW w:w="0" w:type="auto"/>
            <w:tcBorders>
              <w:top w:val="nil"/>
              <w:left w:val="nil"/>
              <w:bottom w:val="single" w:sz="4" w:space="0" w:color="auto"/>
              <w:right w:val="single" w:sz="4" w:space="0" w:color="auto"/>
            </w:tcBorders>
            <w:shd w:val="clear" w:color="000000" w:fill="FFFFFF"/>
            <w:vAlign w:val="center"/>
            <w:hideMark/>
          </w:tcPr>
          <w:p w:rsidR="00887598" w:rsidRPr="00887598" w:rsidRDefault="00887598" w:rsidP="00265745">
            <w:pPr>
              <w:jc w:val="center"/>
              <w:rPr>
                <w:rFonts w:ascii="Arial" w:hAnsi="Arial" w:cs="Arial"/>
                <w:sz w:val="16"/>
                <w:szCs w:val="16"/>
              </w:rPr>
            </w:pPr>
            <w:r w:rsidRPr="00887598">
              <w:rPr>
                <w:rFonts w:ascii="Arial" w:hAnsi="Arial" w:cs="Arial"/>
                <w:sz w:val="16"/>
                <w:szCs w:val="16"/>
              </w:rPr>
              <w:t>13,323</w:t>
            </w:r>
          </w:p>
        </w:tc>
        <w:tc>
          <w:tcPr>
            <w:tcW w:w="0" w:type="auto"/>
            <w:tcBorders>
              <w:top w:val="nil"/>
              <w:left w:val="nil"/>
              <w:bottom w:val="single" w:sz="4" w:space="0" w:color="auto"/>
              <w:right w:val="single" w:sz="4" w:space="0" w:color="auto"/>
            </w:tcBorders>
            <w:shd w:val="clear" w:color="000000" w:fill="FFFFFF"/>
            <w:vAlign w:val="center"/>
            <w:hideMark/>
          </w:tcPr>
          <w:p w:rsidR="00887598" w:rsidRPr="00887598" w:rsidRDefault="00887598" w:rsidP="00265745">
            <w:pPr>
              <w:jc w:val="center"/>
              <w:rPr>
                <w:rFonts w:ascii="Arial" w:hAnsi="Arial" w:cs="Arial"/>
                <w:sz w:val="16"/>
                <w:szCs w:val="16"/>
              </w:rPr>
            </w:pPr>
            <w:r w:rsidRPr="00887598">
              <w:rPr>
                <w:rFonts w:ascii="Arial" w:hAnsi="Arial" w:cs="Arial"/>
                <w:sz w:val="16"/>
                <w:szCs w:val="16"/>
              </w:rPr>
              <w:t>13,866</w:t>
            </w:r>
          </w:p>
        </w:tc>
        <w:tc>
          <w:tcPr>
            <w:tcW w:w="0" w:type="auto"/>
            <w:tcBorders>
              <w:top w:val="nil"/>
              <w:left w:val="nil"/>
              <w:bottom w:val="single" w:sz="4" w:space="0" w:color="auto"/>
              <w:right w:val="single" w:sz="4" w:space="0" w:color="auto"/>
            </w:tcBorders>
            <w:shd w:val="clear" w:color="000000" w:fill="FFFFFF"/>
            <w:vAlign w:val="center"/>
            <w:hideMark/>
          </w:tcPr>
          <w:p w:rsidR="00887598" w:rsidRPr="00887598" w:rsidRDefault="00887598" w:rsidP="00265745">
            <w:pPr>
              <w:jc w:val="center"/>
              <w:rPr>
                <w:rFonts w:ascii="Arial" w:hAnsi="Arial" w:cs="Arial"/>
                <w:sz w:val="16"/>
                <w:szCs w:val="16"/>
              </w:rPr>
            </w:pPr>
            <w:r w:rsidRPr="00887598">
              <w:rPr>
                <w:rFonts w:ascii="Arial" w:hAnsi="Arial" w:cs="Arial"/>
                <w:sz w:val="16"/>
                <w:szCs w:val="16"/>
              </w:rPr>
              <w:t>27,189</w:t>
            </w:r>
          </w:p>
        </w:tc>
        <w:tc>
          <w:tcPr>
            <w:tcW w:w="0" w:type="auto"/>
            <w:tcBorders>
              <w:top w:val="nil"/>
              <w:left w:val="nil"/>
              <w:bottom w:val="single" w:sz="4" w:space="0" w:color="auto"/>
              <w:right w:val="single" w:sz="4" w:space="0" w:color="auto"/>
            </w:tcBorders>
            <w:shd w:val="clear" w:color="000000" w:fill="FFFFFF"/>
            <w:vAlign w:val="center"/>
            <w:hideMark/>
          </w:tcPr>
          <w:p w:rsidR="00887598" w:rsidRPr="00887598" w:rsidRDefault="00887598" w:rsidP="00265745">
            <w:pPr>
              <w:jc w:val="both"/>
              <w:rPr>
                <w:rFonts w:ascii="Arial" w:hAnsi="Arial" w:cs="Arial"/>
                <w:sz w:val="16"/>
                <w:szCs w:val="16"/>
              </w:rPr>
            </w:pPr>
            <w:r w:rsidRPr="00887598">
              <w:rPr>
                <w:rFonts w:ascii="Arial" w:hAnsi="Arial" w:cs="Arial"/>
                <w:sz w:val="16"/>
                <w:szCs w:val="16"/>
              </w:rPr>
              <w:t xml:space="preserve"> $  3,999,925.39 </w:t>
            </w:r>
          </w:p>
        </w:tc>
      </w:tr>
      <w:tr w:rsidR="00887598" w:rsidRPr="00887598" w:rsidTr="00265745">
        <w:trPr>
          <w:trHeight w:val="300"/>
        </w:trPr>
        <w:tc>
          <w:tcPr>
            <w:tcW w:w="2612" w:type="dxa"/>
            <w:tcBorders>
              <w:top w:val="nil"/>
              <w:left w:val="single" w:sz="4" w:space="0" w:color="auto"/>
              <w:bottom w:val="single" w:sz="4" w:space="0" w:color="auto"/>
              <w:right w:val="single" w:sz="4" w:space="0" w:color="auto"/>
            </w:tcBorders>
            <w:shd w:val="clear" w:color="auto" w:fill="auto"/>
            <w:vAlign w:val="bottom"/>
            <w:hideMark/>
          </w:tcPr>
          <w:p w:rsidR="00887598" w:rsidRPr="00887598" w:rsidRDefault="00887598" w:rsidP="00265745">
            <w:pPr>
              <w:jc w:val="right"/>
              <w:rPr>
                <w:rFonts w:ascii="Arial" w:hAnsi="Arial" w:cs="Arial"/>
                <w:b/>
                <w:bCs/>
                <w:color w:val="000000"/>
                <w:sz w:val="16"/>
                <w:szCs w:val="16"/>
              </w:rPr>
            </w:pPr>
            <w:r w:rsidRPr="00887598">
              <w:rPr>
                <w:rFonts w:ascii="Arial" w:hAnsi="Arial" w:cs="Arial"/>
                <w:b/>
                <w:bCs/>
                <w:color w:val="000000"/>
                <w:sz w:val="16"/>
                <w:szCs w:val="16"/>
              </w:rPr>
              <w:t>Total:</w:t>
            </w:r>
          </w:p>
        </w:tc>
        <w:tc>
          <w:tcPr>
            <w:tcW w:w="0" w:type="auto"/>
            <w:tcBorders>
              <w:top w:val="nil"/>
              <w:left w:val="nil"/>
              <w:bottom w:val="single" w:sz="4" w:space="0" w:color="auto"/>
              <w:right w:val="single" w:sz="4" w:space="0" w:color="auto"/>
            </w:tcBorders>
            <w:shd w:val="clear" w:color="auto" w:fill="auto"/>
            <w:noWrap/>
            <w:vAlign w:val="bottom"/>
            <w:hideMark/>
          </w:tcPr>
          <w:p w:rsidR="00887598" w:rsidRPr="00887598" w:rsidRDefault="00887598" w:rsidP="00265745">
            <w:pPr>
              <w:jc w:val="center"/>
              <w:rPr>
                <w:rFonts w:ascii="Arial" w:hAnsi="Arial" w:cs="Arial"/>
                <w:b/>
                <w:bCs/>
                <w:color w:val="000000"/>
                <w:sz w:val="16"/>
                <w:szCs w:val="16"/>
              </w:rPr>
            </w:pPr>
            <w:r w:rsidRPr="00887598">
              <w:rPr>
                <w:rFonts w:ascii="Arial" w:hAnsi="Arial" w:cs="Arial"/>
                <w:b/>
                <w:bCs/>
                <w:color w:val="000000"/>
                <w:sz w:val="16"/>
                <w:szCs w:val="16"/>
              </w:rPr>
              <w:t>13,692</w:t>
            </w:r>
          </w:p>
        </w:tc>
        <w:tc>
          <w:tcPr>
            <w:tcW w:w="0" w:type="auto"/>
            <w:tcBorders>
              <w:top w:val="nil"/>
              <w:left w:val="nil"/>
              <w:bottom w:val="single" w:sz="4" w:space="0" w:color="auto"/>
              <w:right w:val="single" w:sz="4" w:space="0" w:color="auto"/>
            </w:tcBorders>
            <w:shd w:val="clear" w:color="auto" w:fill="auto"/>
            <w:noWrap/>
            <w:vAlign w:val="bottom"/>
            <w:hideMark/>
          </w:tcPr>
          <w:p w:rsidR="00887598" w:rsidRPr="00887598" w:rsidRDefault="00887598" w:rsidP="00265745">
            <w:pPr>
              <w:jc w:val="center"/>
              <w:rPr>
                <w:rFonts w:ascii="Arial" w:hAnsi="Arial" w:cs="Arial"/>
                <w:b/>
                <w:bCs/>
                <w:color w:val="000000"/>
                <w:sz w:val="16"/>
                <w:szCs w:val="16"/>
              </w:rPr>
            </w:pPr>
            <w:r w:rsidRPr="00887598">
              <w:rPr>
                <w:rFonts w:ascii="Arial" w:hAnsi="Arial" w:cs="Arial"/>
                <w:b/>
                <w:bCs/>
                <w:color w:val="000000"/>
                <w:sz w:val="16"/>
                <w:szCs w:val="16"/>
              </w:rPr>
              <w:t>30,246</w:t>
            </w:r>
          </w:p>
        </w:tc>
        <w:tc>
          <w:tcPr>
            <w:tcW w:w="0" w:type="auto"/>
            <w:tcBorders>
              <w:top w:val="nil"/>
              <w:left w:val="nil"/>
              <w:bottom w:val="single" w:sz="4" w:space="0" w:color="auto"/>
              <w:right w:val="single" w:sz="4" w:space="0" w:color="auto"/>
            </w:tcBorders>
            <w:shd w:val="clear" w:color="auto" w:fill="auto"/>
            <w:noWrap/>
            <w:vAlign w:val="bottom"/>
            <w:hideMark/>
          </w:tcPr>
          <w:p w:rsidR="00887598" w:rsidRPr="00887598" w:rsidRDefault="00887598" w:rsidP="00265745">
            <w:pPr>
              <w:jc w:val="center"/>
              <w:rPr>
                <w:rFonts w:ascii="Arial" w:hAnsi="Arial" w:cs="Arial"/>
                <w:b/>
                <w:bCs/>
                <w:color w:val="000000"/>
                <w:sz w:val="16"/>
                <w:szCs w:val="16"/>
              </w:rPr>
            </w:pPr>
            <w:r w:rsidRPr="00887598">
              <w:rPr>
                <w:rFonts w:ascii="Arial" w:hAnsi="Arial" w:cs="Arial"/>
                <w:b/>
                <w:bCs/>
                <w:color w:val="000000"/>
                <w:sz w:val="16"/>
                <w:szCs w:val="16"/>
              </w:rPr>
              <w:t>31,480</w:t>
            </w:r>
          </w:p>
        </w:tc>
        <w:tc>
          <w:tcPr>
            <w:tcW w:w="0" w:type="auto"/>
            <w:tcBorders>
              <w:top w:val="nil"/>
              <w:left w:val="nil"/>
              <w:bottom w:val="single" w:sz="4" w:space="0" w:color="auto"/>
              <w:right w:val="single" w:sz="4" w:space="0" w:color="auto"/>
            </w:tcBorders>
            <w:shd w:val="clear" w:color="auto" w:fill="auto"/>
            <w:noWrap/>
            <w:vAlign w:val="bottom"/>
            <w:hideMark/>
          </w:tcPr>
          <w:p w:rsidR="00887598" w:rsidRPr="00887598" w:rsidRDefault="00887598" w:rsidP="00265745">
            <w:pPr>
              <w:jc w:val="center"/>
              <w:rPr>
                <w:rFonts w:ascii="Arial" w:hAnsi="Arial" w:cs="Arial"/>
                <w:b/>
                <w:bCs/>
                <w:color w:val="000000"/>
                <w:sz w:val="16"/>
                <w:szCs w:val="16"/>
              </w:rPr>
            </w:pPr>
            <w:r w:rsidRPr="00887598">
              <w:rPr>
                <w:rFonts w:ascii="Arial" w:hAnsi="Arial" w:cs="Arial"/>
                <w:b/>
                <w:bCs/>
                <w:color w:val="000000"/>
                <w:sz w:val="16"/>
                <w:szCs w:val="16"/>
              </w:rPr>
              <w:t>61,726</w:t>
            </w:r>
          </w:p>
        </w:tc>
        <w:tc>
          <w:tcPr>
            <w:tcW w:w="0" w:type="auto"/>
            <w:tcBorders>
              <w:top w:val="nil"/>
              <w:left w:val="nil"/>
              <w:bottom w:val="single" w:sz="4" w:space="0" w:color="auto"/>
              <w:right w:val="single" w:sz="4" w:space="0" w:color="auto"/>
            </w:tcBorders>
            <w:shd w:val="clear" w:color="auto" w:fill="auto"/>
            <w:noWrap/>
            <w:vAlign w:val="bottom"/>
            <w:hideMark/>
          </w:tcPr>
          <w:p w:rsidR="00887598" w:rsidRPr="00887598" w:rsidRDefault="00887598" w:rsidP="00265745">
            <w:pPr>
              <w:rPr>
                <w:rFonts w:ascii="Arial" w:hAnsi="Arial" w:cs="Arial"/>
                <w:b/>
                <w:bCs/>
                <w:color w:val="000000"/>
                <w:sz w:val="16"/>
                <w:szCs w:val="16"/>
              </w:rPr>
            </w:pPr>
            <w:r w:rsidRPr="00887598">
              <w:rPr>
                <w:rFonts w:ascii="Arial" w:hAnsi="Arial" w:cs="Arial"/>
                <w:b/>
                <w:bCs/>
                <w:color w:val="000000"/>
                <w:sz w:val="16"/>
                <w:szCs w:val="16"/>
              </w:rPr>
              <w:t xml:space="preserve"> $13,142,971.95 </w:t>
            </w:r>
          </w:p>
        </w:tc>
      </w:tr>
    </w:tbl>
    <w:p w:rsidR="00887598" w:rsidRPr="003B6CE5" w:rsidRDefault="00887598" w:rsidP="00887598">
      <w:pPr>
        <w:jc w:val="both"/>
        <w:rPr>
          <w:rFonts w:ascii="Arial" w:hAnsi="Arial" w:cs="Arial"/>
          <w:b/>
          <w:sz w:val="24"/>
          <w:szCs w:val="24"/>
        </w:rPr>
      </w:pPr>
    </w:p>
    <w:p w:rsidR="00887598" w:rsidRPr="003B6CE5" w:rsidRDefault="00887598" w:rsidP="00887598">
      <w:pPr>
        <w:jc w:val="both"/>
        <w:rPr>
          <w:rFonts w:ascii="Arial" w:hAnsi="Arial" w:cs="Arial"/>
          <w:b/>
          <w:sz w:val="24"/>
          <w:szCs w:val="24"/>
        </w:rPr>
      </w:pPr>
    </w:p>
    <w:p w:rsidR="00887598" w:rsidRPr="003B6CE5" w:rsidRDefault="00887598" w:rsidP="00887598">
      <w:pPr>
        <w:jc w:val="both"/>
        <w:rPr>
          <w:rFonts w:ascii="Arial" w:hAnsi="Arial" w:cs="Arial"/>
          <w:sz w:val="24"/>
          <w:szCs w:val="24"/>
        </w:rPr>
      </w:pPr>
      <w:r w:rsidRPr="003B6CE5">
        <w:rPr>
          <w:rFonts w:ascii="Arial" w:hAnsi="Arial" w:cs="Arial"/>
          <w:b/>
          <w:sz w:val="24"/>
          <w:szCs w:val="24"/>
        </w:rPr>
        <w:t>SEGUNDO.-</w:t>
      </w:r>
      <w:r w:rsidRPr="003B6CE5">
        <w:rPr>
          <w:rFonts w:ascii="Arial" w:hAnsi="Arial" w:cs="Arial"/>
          <w:sz w:val="24"/>
          <w:szCs w:val="24"/>
        </w:rPr>
        <w:t xml:space="preserve"> El Ayuntamiento Constitucional de San Pedro Tlaquepaque, Jalisco, aprueba y autoriza facultar al Tesorero Municipal a erogar hasta la cantidad </w:t>
      </w:r>
      <w:proofErr w:type="gramStart"/>
      <w:r w:rsidRPr="003B6CE5">
        <w:rPr>
          <w:rFonts w:ascii="Arial" w:hAnsi="Arial" w:cs="Arial"/>
          <w:sz w:val="24"/>
          <w:szCs w:val="24"/>
        </w:rPr>
        <w:t xml:space="preserve">de </w:t>
      </w:r>
      <w:r w:rsidRPr="003B6CE5">
        <w:rPr>
          <w:rFonts w:ascii="Arial" w:hAnsi="Arial" w:cs="Arial"/>
          <w:b/>
          <w:sz w:val="24"/>
          <w:szCs w:val="24"/>
        </w:rPr>
        <w:t xml:space="preserve"> $</w:t>
      </w:r>
      <w:proofErr w:type="gramEnd"/>
      <w:r w:rsidRPr="003B6CE5">
        <w:rPr>
          <w:rFonts w:ascii="Arial" w:hAnsi="Arial" w:cs="Arial"/>
          <w:b/>
          <w:sz w:val="24"/>
          <w:szCs w:val="24"/>
        </w:rPr>
        <w:t>13,142,971.95 (Trece millones ciento cuarenta y dos mil novecientos setenta y un  pesos 95/100 M.N.), con cargo a Presupuesto Directo 2021</w:t>
      </w:r>
      <w:r w:rsidRPr="003B6CE5">
        <w:rPr>
          <w:rFonts w:ascii="Arial" w:hAnsi="Arial" w:cs="Arial"/>
          <w:sz w:val="24"/>
          <w:szCs w:val="24"/>
        </w:rPr>
        <w:t>, para dar cabal cumplimiento al presente acuerdo, lo anterior una vez agotados los procedimientos de adjudicación que correspondan con apego a la normatividad aplicable.</w:t>
      </w:r>
    </w:p>
    <w:p w:rsidR="00887598" w:rsidRPr="003B6CE5" w:rsidRDefault="00887598" w:rsidP="00887598">
      <w:pPr>
        <w:jc w:val="both"/>
        <w:rPr>
          <w:rFonts w:ascii="Arial" w:hAnsi="Arial" w:cs="Arial"/>
          <w:sz w:val="24"/>
          <w:szCs w:val="24"/>
        </w:rPr>
      </w:pPr>
    </w:p>
    <w:p w:rsidR="00887598" w:rsidRPr="003B6CE5" w:rsidRDefault="00887598" w:rsidP="00887598">
      <w:pPr>
        <w:jc w:val="both"/>
        <w:rPr>
          <w:rFonts w:ascii="Arial" w:hAnsi="Arial" w:cs="Arial"/>
          <w:sz w:val="24"/>
          <w:szCs w:val="24"/>
        </w:rPr>
      </w:pPr>
      <w:r w:rsidRPr="003B6CE5">
        <w:rPr>
          <w:rFonts w:ascii="Arial" w:hAnsi="Arial" w:cs="Arial"/>
          <w:b/>
          <w:sz w:val="24"/>
          <w:szCs w:val="24"/>
        </w:rPr>
        <w:t>TERCERO.-</w:t>
      </w:r>
      <w:r w:rsidRPr="003B6CE5">
        <w:rPr>
          <w:rFonts w:ascii="Arial" w:hAnsi="Arial" w:cs="Arial"/>
          <w:sz w:val="24"/>
          <w:szCs w:val="24"/>
        </w:rPr>
        <w:t xml:space="preserve"> El Ayuntamiento Constitucional de San Pedro Tlaquepaque</w:t>
      </w:r>
      <w:proofErr w:type="gramStart"/>
      <w:r w:rsidRPr="003B6CE5">
        <w:rPr>
          <w:rFonts w:ascii="Arial" w:hAnsi="Arial" w:cs="Arial"/>
          <w:sz w:val="24"/>
          <w:szCs w:val="24"/>
        </w:rPr>
        <w:t>,  aprueba</w:t>
      </w:r>
      <w:proofErr w:type="gramEnd"/>
      <w:r w:rsidRPr="003B6CE5">
        <w:rPr>
          <w:rFonts w:ascii="Arial" w:hAnsi="Arial" w:cs="Arial"/>
          <w:sz w:val="24"/>
          <w:szCs w:val="24"/>
        </w:rPr>
        <w:t xml:space="preserve"> y  autoriza facultar a la Presidente Municipal, al Secretario del Ayuntamiento, al Síndico Municipal y al Tesorero Municipal, para que suscriban los instrumentos necesarios, a fin de cumplimentar el presente acuerdo.</w:t>
      </w:r>
    </w:p>
    <w:p w:rsidR="00887598" w:rsidRPr="003B6CE5" w:rsidRDefault="00887598" w:rsidP="00887598">
      <w:pPr>
        <w:jc w:val="both"/>
        <w:rPr>
          <w:rFonts w:ascii="Arial" w:hAnsi="Arial" w:cs="Arial"/>
          <w:sz w:val="24"/>
          <w:szCs w:val="24"/>
        </w:rPr>
      </w:pPr>
    </w:p>
    <w:p w:rsidR="00887598" w:rsidRPr="003B6CE5" w:rsidRDefault="00887598" w:rsidP="00887598">
      <w:pPr>
        <w:jc w:val="both"/>
        <w:rPr>
          <w:rFonts w:ascii="Arial" w:hAnsi="Arial" w:cs="Arial"/>
          <w:sz w:val="24"/>
          <w:szCs w:val="24"/>
        </w:rPr>
      </w:pPr>
      <w:r w:rsidRPr="003B6CE5">
        <w:rPr>
          <w:rFonts w:ascii="Arial" w:hAnsi="Arial" w:cs="Arial"/>
          <w:b/>
          <w:sz w:val="24"/>
          <w:szCs w:val="24"/>
        </w:rPr>
        <w:t>CUARTO.-</w:t>
      </w:r>
      <w:r w:rsidRPr="003B6CE5">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 los proyectos de Infraestructura en Obra Pública ‘Equipamiento Urbano’, tal y como se desprende en el Punto Primero de la presente Iniciativa. </w:t>
      </w:r>
    </w:p>
    <w:p w:rsidR="00887598" w:rsidRPr="003B6CE5" w:rsidRDefault="00887598" w:rsidP="00887598">
      <w:pPr>
        <w:autoSpaceDE w:val="0"/>
        <w:autoSpaceDN w:val="0"/>
        <w:adjustRightInd w:val="0"/>
        <w:jc w:val="both"/>
        <w:rPr>
          <w:rFonts w:ascii="Arial" w:hAnsi="Arial" w:cs="Arial"/>
          <w:i/>
          <w:sz w:val="24"/>
          <w:szCs w:val="24"/>
        </w:rPr>
      </w:pPr>
    </w:p>
    <w:p w:rsidR="00887598" w:rsidRPr="003B6CE5" w:rsidRDefault="00887598" w:rsidP="00887598">
      <w:pPr>
        <w:autoSpaceDE w:val="0"/>
        <w:autoSpaceDN w:val="0"/>
        <w:adjustRightInd w:val="0"/>
        <w:jc w:val="both"/>
        <w:rPr>
          <w:rFonts w:ascii="Arial" w:hAnsi="Arial" w:cs="Arial"/>
          <w:i/>
          <w:sz w:val="24"/>
          <w:szCs w:val="24"/>
        </w:rPr>
      </w:pPr>
      <w:r w:rsidRPr="003B6CE5">
        <w:rPr>
          <w:rFonts w:ascii="Arial" w:hAnsi="Arial" w:cs="Arial"/>
          <w:b/>
          <w:i/>
          <w:sz w:val="24"/>
          <w:szCs w:val="24"/>
        </w:rPr>
        <w:t>NOTIFÍQUESE.</w:t>
      </w:r>
      <w:r w:rsidRPr="003B6CE5">
        <w:rPr>
          <w:rFonts w:ascii="Arial" w:hAnsi="Arial" w:cs="Arial"/>
          <w:i/>
          <w:sz w:val="24"/>
          <w:szCs w:val="24"/>
        </w:rPr>
        <w:t xml:space="preserve">- A la Presidente Municipal, al Síndico, así como </w:t>
      </w:r>
      <w:r w:rsidRPr="003B6CE5">
        <w:rPr>
          <w:rFonts w:ascii="Arial" w:hAnsi="Arial" w:cs="Arial"/>
          <w:i/>
          <w:color w:val="000000"/>
          <w:sz w:val="24"/>
          <w:szCs w:val="24"/>
        </w:rPr>
        <w:t xml:space="preserve">a la </w:t>
      </w:r>
      <w:r w:rsidRPr="003B6CE5">
        <w:rPr>
          <w:rFonts w:ascii="Arial" w:hAnsi="Arial" w:cs="Arial"/>
          <w:i/>
          <w:sz w:val="24"/>
          <w:szCs w:val="24"/>
        </w:rPr>
        <w:t>Coordinación General de Gestión Integral de la Ciudad, a la Tesorería Municipal, a la Contraloría Ciudadana, a la Dirección General de Políticas Públicas, para en su caso debido cumplimiento y los efectos legales a que haya lugar.</w:t>
      </w:r>
    </w:p>
    <w:p w:rsidR="00887598" w:rsidRPr="00672986" w:rsidRDefault="00887598" w:rsidP="00887598">
      <w:pPr>
        <w:jc w:val="both"/>
        <w:rPr>
          <w:rFonts w:ascii="Arial" w:hAnsi="Arial" w:cs="Arial"/>
          <w:sz w:val="10"/>
          <w:szCs w:val="24"/>
        </w:rPr>
      </w:pPr>
    </w:p>
    <w:p w:rsidR="00887598" w:rsidRPr="003B6CE5" w:rsidRDefault="00887598" w:rsidP="00887598">
      <w:pPr>
        <w:pStyle w:val="Sinespaciado"/>
        <w:spacing w:line="276" w:lineRule="auto"/>
        <w:jc w:val="center"/>
        <w:rPr>
          <w:rFonts w:ascii="Arial" w:hAnsi="Arial" w:cs="Arial"/>
          <w:sz w:val="24"/>
          <w:szCs w:val="24"/>
        </w:rPr>
      </w:pPr>
      <w:r w:rsidRPr="003B6CE5">
        <w:rPr>
          <w:rFonts w:ascii="Arial" w:hAnsi="Arial" w:cs="Arial"/>
          <w:sz w:val="24"/>
          <w:szCs w:val="24"/>
        </w:rPr>
        <w:t xml:space="preserve">A T E N T A M E N T E. </w:t>
      </w:r>
    </w:p>
    <w:p w:rsidR="00887598" w:rsidRPr="003B6CE5" w:rsidRDefault="00887598" w:rsidP="00887598">
      <w:pPr>
        <w:pStyle w:val="Sinespaciado"/>
        <w:spacing w:line="276" w:lineRule="auto"/>
        <w:jc w:val="center"/>
        <w:rPr>
          <w:rFonts w:ascii="Arial" w:hAnsi="Arial" w:cs="Arial"/>
          <w:sz w:val="24"/>
          <w:szCs w:val="24"/>
        </w:rPr>
      </w:pPr>
      <w:r w:rsidRPr="003B6CE5">
        <w:rPr>
          <w:rFonts w:ascii="Arial" w:hAnsi="Arial" w:cs="Arial"/>
          <w:sz w:val="24"/>
          <w:szCs w:val="24"/>
        </w:rPr>
        <w:t xml:space="preserve">San Pedro Tlaquepaque, Jalisco; a la fecha de su presentación </w:t>
      </w:r>
    </w:p>
    <w:p w:rsidR="00887598" w:rsidRPr="003B6CE5" w:rsidRDefault="00887598" w:rsidP="00887598">
      <w:pPr>
        <w:rPr>
          <w:rFonts w:ascii="Arial" w:hAnsi="Arial" w:cs="Arial"/>
          <w:sz w:val="24"/>
          <w:szCs w:val="24"/>
        </w:rPr>
      </w:pPr>
    </w:p>
    <w:p w:rsidR="00887598" w:rsidRPr="003B6CE5" w:rsidRDefault="00887598" w:rsidP="00887598">
      <w:pPr>
        <w:pStyle w:val="Sinespaciado"/>
        <w:spacing w:line="276" w:lineRule="auto"/>
        <w:jc w:val="center"/>
        <w:rPr>
          <w:rFonts w:ascii="Arial" w:hAnsi="Arial" w:cs="Arial"/>
          <w:b/>
          <w:sz w:val="24"/>
          <w:szCs w:val="24"/>
        </w:rPr>
      </w:pPr>
      <w:r w:rsidRPr="003B6CE5">
        <w:rPr>
          <w:rFonts w:ascii="Arial" w:hAnsi="Arial" w:cs="Arial"/>
          <w:b/>
          <w:sz w:val="24"/>
          <w:szCs w:val="24"/>
        </w:rPr>
        <w:t>C. MARÍA ELENA LIMÓN GARCÍA</w:t>
      </w:r>
    </w:p>
    <w:p w:rsidR="00887598" w:rsidRPr="003B6CE5" w:rsidRDefault="00887598" w:rsidP="00887598">
      <w:pPr>
        <w:pStyle w:val="Sinespaciado"/>
        <w:spacing w:line="276" w:lineRule="auto"/>
        <w:jc w:val="center"/>
        <w:rPr>
          <w:rFonts w:ascii="Arial" w:hAnsi="Arial" w:cs="Arial"/>
          <w:b/>
          <w:sz w:val="24"/>
          <w:szCs w:val="24"/>
        </w:rPr>
      </w:pPr>
      <w:r w:rsidRPr="003B6CE5">
        <w:rPr>
          <w:rFonts w:ascii="Arial" w:hAnsi="Arial" w:cs="Arial"/>
          <w:b/>
          <w:sz w:val="24"/>
          <w:szCs w:val="24"/>
        </w:rPr>
        <w:t>PRESIDENTE MUNICIPAL</w:t>
      </w:r>
    </w:p>
    <w:p w:rsidR="00C87FCF" w:rsidRPr="0011545D" w:rsidRDefault="005F3E57" w:rsidP="005F3E57">
      <w:pPr>
        <w:pStyle w:val="Sinespaciado"/>
        <w:jc w:val="center"/>
        <w:rPr>
          <w:rFonts w:ascii="Arial" w:hAnsi="Arial" w:cs="Arial"/>
          <w:sz w:val="24"/>
          <w:szCs w:val="24"/>
        </w:rPr>
      </w:pPr>
      <w:r>
        <w:rPr>
          <w:rFonts w:ascii="Arial" w:hAnsi="Arial" w:cs="Arial"/>
          <w:sz w:val="24"/>
          <w:szCs w:val="24"/>
        </w:rPr>
        <w:t>------------------------------------------------------------------------------------------------------------------------------------------------------------------------------------------------------</w:t>
      </w:r>
    </w:p>
    <w:p w:rsidR="00A85E87" w:rsidRPr="00A85E87" w:rsidRDefault="00DE272A" w:rsidP="00044DD5">
      <w:pPr>
        <w:widowControl w:val="0"/>
        <w:autoSpaceDE w:val="0"/>
        <w:autoSpaceDN w:val="0"/>
        <w:adjustRightInd w:val="0"/>
        <w:jc w:val="both"/>
        <w:rPr>
          <w:rFonts w:ascii="Verdana" w:hAnsi="Verdana" w:cstheme="minorHAnsi"/>
          <w:b/>
          <w:sz w:val="24"/>
          <w:szCs w:val="24"/>
        </w:rPr>
      </w:pPr>
      <w:r w:rsidRPr="0011545D">
        <w:rPr>
          <w:rFonts w:ascii="Arial" w:hAnsi="Arial" w:cs="Arial"/>
          <w:sz w:val="24"/>
          <w:szCs w:val="24"/>
        </w:rPr>
        <w:t xml:space="preserve">Con la palabra la Presidente Municipal, C. María Elena Limón García: </w:t>
      </w:r>
      <w:r w:rsidR="00997E67">
        <w:rPr>
          <w:rFonts w:ascii="Arial" w:hAnsi="Arial" w:cs="Arial"/>
          <w:sz w:val="24"/>
          <w:szCs w:val="24"/>
        </w:rPr>
        <w:t>Gracias Secretario, s</w:t>
      </w:r>
      <w:r w:rsidRPr="0011545D">
        <w:rPr>
          <w:rFonts w:ascii="Arial" w:hAnsi="Arial" w:cs="Arial"/>
          <w:sz w:val="24"/>
          <w:szCs w:val="24"/>
        </w:rPr>
        <w:t xml:space="preserve">e abre el turno de oradores en este tema. </w:t>
      </w:r>
      <w:r w:rsidR="0063447E">
        <w:rPr>
          <w:rFonts w:ascii="Arial" w:hAnsi="Arial" w:cs="Arial"/>
          <w:sz w:val="24"/>
          <w:szCs w:val="24"/>
        </w:rPr>
        <w:t xml:space="preserve">Adelante regidora.-----------------------------------------------------------------------------------------------------------------------------------------------------------------------------------------Habla la </w:t>
      </w:r>
      <w:r w:rsidR="0063447E" w:rsidRPr="00733E72">
        <w:rPr>
          <w:rFonts w:ascii="Arial" w:eastAsia="Times New Roman" w:hAnsi="Arial" w:cs="Arial"/>
          <w:sz w:val="24"/>
          <w:szCs w:val="24"/>
          <w:lang w:eastAsia="es-MX"/>
        </w:rPr>
        <w:t>A</w:t>
      </w:r>
      <w:r w:rsidR="0063447E" w:rsidRPr="0063447E">
        <w:rPr>
          <w:rFonts w:ascii="Arial" w:eastAsia="Times New Roman" w:hAnsi="Arial" w:cs="Arial"/>
          <w:sz w:val="24"/>
          <w:szCs w:val="24"/>
          <w:lang w:eastAsia="es-MX"/>
        </w:rPr>
        <w:t xml:space="preserve">lina Elizabeth Hernández Castañeda: Gracias, </w:t>
      </w:r>
      <w:r w:rsidR="0063447E">
        <w:rPr>
          <w:rFonts w:ascii="Arial" w:eastAsia="Times New Roman" w:hAnsi="Arial" w:cs="Arial"/>
          <w:sz w:val="24"/>
          <w:szCs w:val="24"/>
          <w:lang w:eastAsia="es-MX"/>
        </w:rPr>
        <w:t xml:space="preserve">bueno eh… en primer término </w:t>
      </w:r>
      <w:r w:rsidR="0063447E" w:rsidRPr="0063447E">
        <w:rPr>
          <w:rFonts w:ascii="Arial" w:hAnsi="Arial" w:cs="Arial"/>
          <w:color w:val="201F1E"/>
          <w:sz w:val="24"/>
          <w:szCs w:val="24"/>
          <w:shd w:val="clear" w:color="auto" w:fill="FFFFFF"/>
        </w:rPr>
        <w:t>quiero</w:t>
      </w:r>
      <w:r w:rsidR="0063447E" w:rsidRPr="0063447E">
        <w:rPr>
          <w:rFonts w:ascii="Arial" w:eastAsia="Times New Roman" w:hAnsi="Arial" w:cs="Arial"/>
          <w:sz w:val="24"/>
          <w:szCs w:val="24"/>
          <w:lang w:eastAsia="es-MX"/>
        </w:rPr>
        <w:t xml:space="preserve"> </w:t>
      </w:r>
      <w:r w:rsidR="0063447E">
        <w:rPr>
          <w:rFonts w:ascii="Arial" w:eastAsia="Times New Roman" w:hAnsi="Arial" w:cs="Arial"/>
          <w:sz w:val="24"/>
          <w:szCs w:val="24"/>
          <w:lang w:eastAsia="es-MX"/>
        </w:rPr>
        <w:t>hacer varias eh, precisiones, quiero</w:t>
      </w:r>
      <w:r w:rsidR="0063447E" w:rsidRPr="0063447E">
        <w:rPr>
          <w:rFonts w:ascii="Arial" w:hAnsi="Arial" w:cs="Arial"/>
          <w:color w:val="201F1E"/>
          <w:sz w:val="24"/>
          <w:szCs w:val="24"/>
          <w:shd w:val="clear" w:color="auto" w:fill="FFFFFF"/>
        </w:rPr>
        <w:t xml:space="preserve"> señalar</w:t>
      </w:r>
      <w:r w:rsidR="0063447E">
        <w:rPr>
          <w:rFonts w:ascii="Arial" w:hAnsi="Arial" w:cs="Arial"/>
          <w:color w:val="201F1E"/>
          <w:sz w:val="24"/>
          <w:szCs w:val="24"/>
          <w:shd w:val="clear" w:color="auto" w:fill="FFFFFF"/>
        </w:rPr>
        <w:t xml:space="preserve"> que el</w:t>
      </w:r>
      <w:r w:rsidR="0063447E" w:rsidRPr="0063447E">
        <w:rPr>
          <w:rFonts w:ascii="Arial" w:hAnsi="Arial" w:cs="Arial"/>
          <w:color w:val="201F1E"/>
          <w:sz w:val="24"/>
          <w:szCs w:val="24"/>
          <w:shd w:val="clear" w:color="auto" w:fill="FFFFFF"/>
        </w:rPr>
        <w:t xml:space="preserve"> presupuesto se encuentra actualizado al 9 de octubre del 2020</w:t>
      </w:r>
      <w:r w:rsidR="0063447E">
        <w:rPr>
          <w:rFonts w:ascii="Arial" w:hAnsi="Arial" w:cs="Arial"/>
          <w:color w:val="201F1E"/>
          <w:sz w:val="24"/>
          <w:szCs w:val="24"/>
          <w:shd w:val="clear" w:color="auto" w:fill="FFFFFF"/>
        </w:rPr>
        <w:t xml:space="preserve">, por lo que ya cuenta con </w:t>
      </w:r>
      <w:r w:rsidR="0063447E" w:rsidRPr="0063447E">
        <w:rPr>
          <w:rFonts w:ascii="Arial" w:hAnsi="Arial" w:cs="Arial"/>
          <w:color w:val="201F1E"/>
          <w:sz w:val="24"/>
          <w:szCs w:val="24"/>
          <w:shd w:val="clear" w:color="auto" w:fill="FFFFFF"/>
        </w:rPr>
        <w:t>más de 3 meses de expedición</w:t>
      </w:r>
      <w:r w:rsidR="0063447E">
        <w:rPr>
          <w:rFonts w:ascii="Arial" w:hAnsi="Arial" w:cs="Arial"/>
          <w:color w:val="201F1E"/>
          <w:sz w:val="24"/>
          <w:szCs w:val="24"/>
          <w:shd w:val="clear" w:color="auto" w:fill="FFFFFF"/>
        </w:rPr>
        <w:t>,</w:t>
      </w:r>
      <w:r w:rsidR="0063447E" w:rsidRPr="0063447E">
        <w:rPr>
          <w:rFonts w:ascii="Arial" w:hAnsi="Arial" w:cs="Arial"/>
          <w:color w:val="201F1E"/>
          <w:sz w:val="24"/>
          <w:szCs w:val="24"/>
          <w:shd w:val="clear" w:color="auto" w:fill="FFFFFF"/>
        </w:rPr>
        <w:t xml:space="preserve"> además de gastos como el marcado en el anexo 1 paquete dos por la cantidad de </w:t>
      </w:r>
      <w:r w:rsidR="0063447E">
        <w:rPr>
          <w:rFonts w:ascii="Arial" w:hAnsi="Arial" w:cs="Arial"/>
          <w:color w:val="201F1E"/>
          <w:sz w:val="24"/>
          <w:szCs w:val="24"/>
          <w:shd w:val="clear" w:color="auto" w:fill="FFFFFF"/>
        </w:rPr>
        <w:t>$</w:t>
      </w:r>
      <w:r w:rsidR="0063447E" w:rsidRPr="0063447E">
        <w:rPr>
          <w:rFonts w:ascii="Arial" w:hAnsi="Arial" w:cs="Arial"/>
          <w:color w:val="201F1E"/>
          <w:sz w:val="24"/>
          <w:szCs w:val="24"/>
          <w:shd w:val="clear" w:color="auto" w:fill="FFFFFF"/>
        </w:rPr>
        <w:t>76</w:t>
      </w:r>
      <w:r w:rsidR="0063447E">
        <w:rPr>
          <w:rFonts w:ascii="Arial" w:hAnsi="Arial" w:cs="Arial"/>
          <w:color w:val="201F1E"/>
          <w:sz w:val="24"/>
          <w:szCs w:val="24"/>
          <w:shd w:val="clear" w:color="auto" w:fill="FFFFFF"/>
        </w:rPr>
        <w:t>,</w:t>
      </w:r>
      <w:r w:rsidR="0063447E" w:rsidRPr="0063447E">
        <w:rPr>
          <w:rFonts w:ascii="Arial" w:hAnsi="Arial" w:cs="Arial"/>
          <w:color w:val="201F1E"/>
          <w:sz w:val="24"/>
          <w:szCs w:val="24"/>
          <w:shd w:val="clear" w:color="auto" w:fill="FFFFFF"/>
        </w:rPr>
        <w:t xml:space="preserve">068.71 </w:t>
      </w:r>
      <w:r w:rsidR="0063447E">
        <w:rPr>
          <w:rFonts w:ascii="Arial" w:hAnsi="Arial" w:cs="Arial"/>
          <w:color w:val="201F1E"/>
          <w:sz w:val="24"/>
          <w:szCs w:val="24"/>
          <w:shd w:val="clear" w:color="auto" w:fill="FFFFFF"/>
        </w:rPr>
        <w:t xml:space="preserve">(Setenta y seis mil sesenta y ocho pesos 71/100 M.N.), </w:t>
      </w:r>
      <w:r w:rsidR="0063447E" w:rsidRPr="0063447E">
        <w:rPr>
          <w:rFonts w:ascii="Arial" w:hAnsi="Arial" w:cs="Arial"/>
          <w:color w:val="201F1E"/>
          <w:sz w:val="24"/>
          <w:szCs w:val="24"/>
          <w:shd w:val="clear" w:color="auto" w:fill="FFFFFF"/>
        </w:rPr>
        <w:t xml:space="preserve"> por la coloca</w:t>
      </w:r>
      <w:r w:rsidR="0063447E">
        <w:rPr>
          <w:rFonts w:ascii="Arial" w:hAnsi="Arial" w:cs="Arial"/>
          <w:color w:val="201F1E"/>
          <w:sz w:val="24"/>
          <w:szCs w:val="24"/>
          <w:shd w:val="clear" w:color="auto" w:fill="FFFFFF"/>
        </w:rPr>
        <w:t>ción de 7.71 metros cúbicos de piedra b</w:t>
      </w:r>
      <w:r w:rsidR="0063447E" w:rsidRPr="0063447E">
        <w:rPr>
          <w:rFonts w:ascii="Arial" w:hAnsi="Arial" w:cs="Arial"/>
          <w:color w:val="201F1E"/>
          <w:sz w:val="24"/>
          <w:szCs w:val="24"/>
          <w:shd w:val="clear" w:color="auto" w:fill="FFFFFF"/>
        </w:rPr>
        <w:t xml:space="preserve">lanca o </w:t>
      </w:r>
      <w:r w:rsidR="0063447E">
        <w:rPr>
          <w:rFonts w:ascii="Arial" w:hAnsi="Arial" w:cs="Arial"/>
          <w:color w:val="201F1E"/>
          <w:sz w:val="24"/>
          <w:szCs w:val="24"/>
          <w:shd w:val="clear" w:color="auto" w:fill="FFFFFF"/>
        </w:rPr>
        <w:t>$</w:t>
      </w:r>
      <w:r w:rsidR="0063447E" w:rsidRPr="0063447E">
        <w:rPr>
          <w:rFonts w:ascii="Arial" w:hAnsi="Arial" w:cs="Arial"/>
          <w:color w:val="201F1E"/>
          <w:sz w:val="24"/>
          <w:szCs w:val="24"/>
          <w:shd w:val="clear" w:color="auto" w:fill="FFFFFF"/>
        </w:rPr>
        <w:t>36</w:t>
      </w:r>
      <w:r w:rsidR="0063447E">
        <w:rPr>
          <w:rFonts w:ascii="Arial" w:hAnsi="Arial" w:cs="Arial"/>
          <w:color w:val="201F1E"/>
          <w:sz w:val="24"/>
          <w:szCs w:val="24"/>
          <w:shd w:val="clear" w:color="auto" w:fill="FFFFFF"/>
        </w:rPr>
        <w:t>,</w:t>
      </w:r>
      <w:r w:rsidR="0063447E" w:rsidRPr="0063447E">
        <w:rPr>
          <w:rFonts w:ascii="Arial" w:hAnsi="Arial" w:cs="Arial"/>
          <w:color w:val="201F1E"/>
          <w:sz w:val="24"/>
          <w:szCs w:val="24"/>
          <w:shd w:val="clear" w:color="auto" w:fill="FFFFFF"/>
        </w:rPr>
        <w:t>197</w:t>
      </w:r>
      <w:r w:rsidR="0063447E">
        <w:rPr>
          <w:rFonts w:ascii="Arial" w:hAnsi="Arial" w:cs="Arial"/>
          <w:color w:val="201F1E"/>
          <w:sz w:val="24"/>
          <w:szCs w:val="24"/>
          <w:shd w:val="clear" w:color="auto" w:fill="FFFFFF"/>
        </w:rPr>
        <w:t xml:space="preserve">.29 (Treinta y seis mil ciento noventa y siete pesos </w:t>
      </w:r>
      <w:r w:rsidR="0063447E" w:rsidRPr="0063447E">
        <w:rPr>
          <w:rFonts w:ascii="Arial" w:hAnsi="Arial" w:cs="Arial"/>
          <w:color w:val="201F1E"/>
          <w:sz w:val="24"/>
          <w:szCs w:val="24"/>
          <w:shd w:val="clear" w:color="auto" w:fill="FFFFFF"/>
        </w:rPr>
        <w:t>29</w:t>
      </w:r>
      <w:r w:rsidR="0063447E">
        <w:rPr>
          <w:rFonts w:ascii="Arial" w:hAnsi="Arial" w:cs="Arial"/>
          <w:color w:val="201F1E"/>
          <w:sz w:val="24"/>
          <w:szCs w:val="24"/>
          <w:shd w:val="clear" w:color="auto" w:fill="FFFFFF"/>
        </w:rPr>
        <w:t>/100 M.N.)</w:t>
      </w:r>
      <w:r w:rsidR="0063447E" w:rsidRPr="0063447E">
        <w:rPr>
          <w:rFonts w:ascii="Arial" w:hAnsi="Arial" w:cs="Arial"/>
          <w:color w:val="201F1E"/>
          <w:sz w:val="24"/>
          <w:szCs w:val="24"/>
          <w:shd w:val="clear" w:color="auto" w:fill="FFFFFF"/>
        </w:rPr>
        <w:t xml:space="preserve"> por suministro y colocación de tres botes de basura o el gasto señalado en el anexo </w:t>
      </w:r>
      <w:r w:rsidR="0063447E">
        <w:rPr>
          <w:rFonts w:ascii="Arial" w:hAnsi="Arial" w:cs="Arial"/>
          <w:color w:val="201F1E"/>
          <w:sz w:val="24"/>
          <w:szCs w:val="24"/>
          <w:shd w:val="clear" w:color="auto" w:fill="FFFFFF"/>
        </w:rPr>
        <w:t xml:space="preserve">3 del paquete 2, </w:t>
      </w:r>
      <w:r w:rsidR="0063447E" w:rsidRPr="0063447E">
        <w:rPr>
          <w:rFonts w:ascii="Arial" w:hAnsi="Arial" w:cs="Arial"/>
          <w:color w:val="201F1E"/>
          <w:sz w:val="24"/>
          <w:szCs w:val="24"/>
          <w:shd w:val="clear" w:color="auto" w:fill="FFFFFF"/>
        </w:rPr>
        <w:t xml:space="preserve"> sobre </w:t>
      </w:r>
      <w:r w:rsidR="0063447E">
        <w:rPr>
          <w:rFonts w:ascii="Arial" w:hAnsi="Arial" w:cs="Arial"/>
          <w:color w:val="201F1E"/>
          <w:sz w:val="24"/>
          <w:szCs w:val="24"/>
          <w:shd w:val="clear" w:color="auto" w:fill="FFFFFF"/>
        </w:rPr>
        <w:t>$</w:t>
      </w:r>
      <w:r w:rsidR="0063447E" w:rsidRPr="0063447E">
        <w:rPr>
          <w:rFonts w:ascii="Arial" w:hAnsi="Arial" w:cs="Arial"/>
          <w:color w:val="201F1E"/>
          <w:sz w:val="24"/>
          <w:szCs w:val="24"/>
          <w:shd w:val="clear" w:color="auto" w:fill="FFFFFF"/>
        </w:rPr>
        <w:t>3</w:t>
      </w:r>
      <w:r w:rsidR="0063447E">
        <w:rPr>
          <w:rFonts w:ascii="Arial" w:hAnsi="Arial" w:cs="Arial"/>
          <w:color w:val="201F1E"/>
          <w:sz w:val="24"/>
          <w:szCs w:val="24"/>
          <w:shd w:val="clear" w:color="auto" w:fill="FFFFFF"/>
        </w:rPr>
        <w:t>,36</w:t>
      </w:r>
      <w:r w:rsidR="0063447E" w:rsidRPr="0063447E">
        <w:rPr>
          <w:rFonts w:ascii="Arial" w:hAnsi="Arial" w:cs="Arial"/>
          <w:color w:val="201F1E"/>
          <w:sz w:val="24"/>
          <w:szCs w:val="24"/>
          <w:shd w:val="clear" w:color="auto" w:fill="FFFFFF"/>
        </w:rPr>
        <w:t>6</w:t>
      </w:r>
      <w:r w:rsidR="0063447E">
        <w:rPr>
          <w:rFonts w:ascii="Arial" w:hAnsi="Arial" w:cs="Arial"/>
          <w:color w:val="201F1E"/>
          <w:sz w:val="24"/>
          <w:szCs w:val="24"/>
          <w:shd w:val="clear" w:color="auto" w:fill="FFFFFF"/>
        </w:rPr>
        <w:t>.23</w:t>
      </w:r>
      <w:r w:rsidR="0063447E" w:rsidRPr="0063447E">
        <w:rPr>
          <w:rFonts w:ascii="Arial" w:hAnsi="Arial" w:cs="Arial"/>
          <w:color w:val="201F1E"/>
          <w:sz w:val="24"/>
          <w:szCs w:val="24"/>
          <w:shd w:val="clear" w:color="auto" w:fill="FFFFFF"/>
        </w:rPr>
        <w:t xml:space="preserve"> </w:t>
      </w:r>
      <w:r w:rsidR="0063447E">
        <w:rPr>
          <w:rFonts w:ascii="Arial" w:hAnsi="Arial" w:cs="Arial"/>
          <w:color w:val="201F1E"/>
          <w:sz w:val="24"/>
          <w:szCs w:val="24"/>
          <w:shd w:val="clear" w:color="auto" w:fill="FFFFFF"/>
        </w:rPr>
        <w:t xml:space="preserve">(Tres mil trescientos sesenta y seis pesos </w:t>
      </w:r>
      <w:r w:rsidR="0063447E" w:rsidRPr="0063447E">
        <w:rPr>
          <w:rFonts w:ascii="Arial" w:hAnsi="Arial" w:cs="Arial"/>
          <w:color w:val="201F1E"/>
          <w:sz w:val="24"/>
          <w:szCs w:val="24"/>
          <w:shd w:val="clear" w:color="auto" w:fill="FFFFFF"/>
        </w:rPr>
        <w:t>23</w:t>
      </w:r>
      <w:r w:rsidR="0063447E">
        <w:rPr>
          <w:rFonts w:ascii="Arial" w:hAnsi="Arial" w:cs="Arial"/>
          <w:color w:val="201F1E"/>
          <w:sz w:val="24"/>
          <w:szCs w:val="24"/>
          <w:shd w:val="clear" w:color="auto" w:fill="FFFFFF"/>
        </w:rPr>
        <w:t>/100 M.N)</w:t>
      </w:r>
      <w:r w:rsidR="0063447E" w:rsidRPr="0063447E">
        <w:rPr>
          <w:rFonts w:ascii="Arial" w:hAnsi="Arial" w:cs="Arial"/>
          <w:color w:val="201F1E"/>
          <w:sz w:val="24"/>
          <w:szCs w:val="24"/>
          <w:shd w:val="clear" w:color="auto" w:fill="FFFFFF"/>
        </w:rPr>
        <w:t xml:space="preserve"> por la poda de un árbol de 8 a 10 metros</w:t>
      </w:r>
      <w:r w:rsidR="00C239FD">
        <w:rPr>
          <w:rFonts w:ascii="Arial" w:hAnsi="Arial" w:cs="Arial"/>
          <w:color w:val="201F1E"/>
          <w:sz w:val="24"/>
          <w:szCs w:val="24"/>
          <w:shd w:val="clear" w:color="auto" w:fill="FFFFFF"/>
        </w:rPr>
        <w:t xml:space="preserve"> cuando se cuenta con una dependencia como Parques y J</w:t>
      </w:r>
      <w:r w:rsidR="0063447E" w:rsidRPr="0063447E">
        <w:rPr>
          <w:rFonts w:ascii="Arial" w:hAnsi="Arial" w:cs="Arial"/>
          <w:color w:val="201F1E"/>
          <w:sz w:val="24"/>
          <w:szCs w:val="24"/>
          <w:shd w:val="clear" w:color="auto" w:fill="FFFFFF"/>
        </w:rPr>
        <w:t>ardines y con el personal y la herramienta necesaria</w:t>
      </w:r>
      <w:r w:rsidR="00C239FD">
        <w:rPr>
          <w:rFonts w:ascii="Arial" w:hAnsi="Arial" w:cs="Arial"/>
          <w:color w:val="201F1E"/>
          <w:sz w:val="24"/>
          <w:szCs w:val="24"/>
          <w:shd w:val="clear" w:color="auto" w:fill="FFFFFF"/>
        </w:rPr>
        <w:t>s</w:t>
      </w:r>
      <w:r w:rsidR="0063447E" w:rsidRPr="0063447E">
        <w:rPr>
          <w:rFonts w:ascii="Arial" w:hAnsi="Arial" w:cs="Arial"/>
          <w:color w:val="201F1E"/>
          <w:sz w:val="24"/>
          <w:szCs w:val="24"/>
          <w:shd w:val="clear" w:color="auto" w:fill="FFFFFF"/>
        </w:rPr>
        <w:t xml:space="preserve"> para desarrollar </w:t>
      </w:r>
      <w:r w:rsidR="00C239FD">
        <w:rPr>
          <w:rFonts w:ascii="Arial" w:hAnsi="Arial" w:cs="Arial"/>
          <w:color w:val="201F1E"/>
          <w:sz w:val="24"/>
          <w:szCs w:val="24"/>
          <w:shd w:val="clear" w:color="auto" w:fill="FFFFFF"/>
        </w:rPr>
        <w:t>dicha labor, quiero manifestar que la fracción de M</w:t>
      </w:r>
      <w:r w:rsidR="0063447E" w:rsidRPr="0063447E">
        <w:rPr>
          <w:rFonts w:ascii="Arial" w:hAnsi="Arial" w:cs="Arial"/>
          <w:color w:val="201F1E"/>
          <w:sz w:val="24"/>
          <w:szCs w:val="24"/>
          <w:shd w:val="clear" w:color="auto" w:fill="FFFFFF"/>
        </w:rPr>
        <w:t>orena estamos a favor de la obra pública y del crecimiento de la infraestructura municipal</w:t>
      </w:r>
      <w:r w:rsidR="00C239FD">
        <w:rPr>
          <w:rFonts w:ascii="Arial" w:hAnsi="Arial" w:cs="Arial"/>
          <w:color w:val="201F1E"/>
          <w:sz w:val="24"/>
          <w:szCs w:val="24"/>
          <w:shd w:val="clear" w:color="auto" w:fill="FFFFFF"/>
        </w:rPr>
        <w:t>,</w:t>
      </w:r>
      <w:r w:rsidR="0063447E" w:rsidRPr="0063447E">
        <w:rPr>
          <w:rFonts w:ascii="Arial" w:hAnsi="Arial" w:cs="Arial"/>
          <w:color w:val="201F1E"/>
          <w:sz w:val="24"/>
          <w:szCs w:val="24"/>
          <w:shd w:val="clear" w:color="auto" w:fill="FFFFFF"/>
        </w:rPr>
        <w:t xml:space="preserve"> sin embargo también debemos ser cautelosos en el gasto y el ejercicio de los recursos</w:t>
      </w:r>
      <w:r w:rsidR="00C239FD">
        <w:rPr>
          <w:rFonts w:ascii="Arial" w:hAnsi="Arial" w:cs="Arial"/>
          <w:color w:val="201F1E"/>
          <w:sz w:val="24"/>
          <w:szCs w:val="24"/>
          <w:shd w:val="clear" w:color="auto" w:fill="FFFFFF"/>
        </w:rPr>
        <w:t>, por lo tanto aqu</w:t>
      </w:r>
      <w:r w:rsidR="0063447E" w:rsidRPr="0063447E">
        <w:rPr>
          <w:rFonts w:ascii="Arial" w:hAnsi="Arial" w:cs="Arial"/>
          <w:color w:val="201F1E"/>
          <w:sz w:val="24"/>
          <w:szCs w:val="24"/>
          <w:shd w:val="clear" w:color="auto" w:fill="FFFFFF"/>
        </w:rPr>
        <w:t xml:space="preserve">í me parece que necesitamos como </w:t>
      </w:r>
      <w:r w:rsidR="00C239FD">
        <w:rPr>
          <w:rFonts w:ascii="Arial" w:hAnsi="Arial" w:cs="Arial"/>
          <w:color w:val="201F1E"/>
          <w:sz w:val="24"/>
          <w:szCs w:val="24"/>
          <w:shd w:val="clear" w:color="auto" w:fill="FFFFFF"/>
        </w:rPr>
        <w:t>mm… checar estas cantidades y…</w:t>
      </w:r>
      <w:r w:rsidR="0063447E" w:rsidRPr="0063447E">
        <w:rPr>
          <w:rFonts w:ascii="Arial" w:hAnsi="Arial" w:cs="Arial"/>
          <w:color w:val="201F1E"/>
          <w:sz w:val="24"/>
          <w:szCs w:val="24"/>
          <w:shd w:val="clear" w:color="auto" w:fill="FFFFFF"/>
        </w:rPr>
        <w:t xml:space="preserve"> valorar</w:t>
      </w:r>
      <w:r w:rsidR="00C239FD">
        <w:rPr>
          <w:rFonts w:ascii="Arial" w:hAnsi="Arial" w:cs="Arial"/>
          <w:color w:val="201F1E"/>
          <w:sz w:val="24"/>
          <w:szCs w:val="24"/>
          <w:shd w:val="clear" w:color="auto" w:fill="FFFFFF"/>
        </w:rPr>
        <w:t xml:space="preserve"> una</w:t>
      </w:r>
      <w:r w:rsidR="0063447E" w:rsidRPr="0063447E">
        <w:rPr>
          <w:rFonts w:ascii="Arial" w:hAnsi="Arial" w:cs="Arial"/>
          <w:color w:val="201F1E"/>
          <w:sz w:val="24"/>
          <w:szCs w:val="24"/>
          <w:shd w:val="clear" w:color="auto" w:fill="FFFFFF"/>
        </w:rPr>
        <w:t xml:space="preserve"> nueva cotización para gastar este recurso</w:t>
      </w:r>
      <w:r w:rsidR="00C239FD">
        <w:rPr>
          <w:rFonts w:ascii="Arial" w:hAnsi="Arial" w:cs="Arial"/>
          <w:color w:val="201F1E"/>
          <w:sz w:val="24"/>
          <w:szCs w:val="24"/>
          <w:shd w:val="clear" w:color="auto" w:fill="FFFFFF"/>
        </w:rPr>
        <w:t>, es cuánto.---------------------------------------------------------------------------------------------------------------------------------------</w:t>
      </w:r>
      <w:r w:rsidR="00C239FD" w:rsidRPr="00C239FD">
        <w:rPr>
          <w:rFonts w:ascii="Arial" w:hAnsi="Arial" w:cs="Arial"/>
          <w:sz w:val="24"/>
          <w:szCs w:val="24"/>
        </w:rPr>
        <w:t xml:space="preserve"> </w:t>
      </w:r>
      <w:r w:rsidR="00C239FD" w:rsidRPr="0011545D">
        <w:rPr>
          <w:rFonts w:ascii="Arial" w:hAnsi="Arial" w:cs="Arial"/>
          <w:sz w:val="24"/>
          <w:szCs w:val="24"/>
        </w:rPr>
        <w:t>Con la palabra la Presidente Municipal, C. María Elena Limón García:</w:t>
      </w:r>
      <w:r w:rsidR="00C239FD">
        <w:rPr>
          <w:rFonts w:ascii="Arial" w:hAnsi="Arial" w:cs="Arial"/>
          <w:color w:val="201F1E"/>
          <w:sz w:val="24"/>
          <w:szCs w:val="24"/>
          <w:shd w:val="clear" w:color="auto" w:fill="FFFFFF"/>
        </w:rPr>
        <w:t xml:space="preserve"> G</w:t>
      </w:r>
      <w:r w:rsidR="0063447E" w:rsidRPr="0063447E">
        <w:rPr>
          <w:rFonts w:ascii="Arial" w:hAnsi="Arial" w:cs="Arial"/>
          <w:color w:val="201F1E"/>
          <w:sz w:val="24"/>
          <w:szCs w:val="24"/>
          <w:shd w:val="clear" w:color="auto" w:fill="FFFFFF"/>
        </w:rPr>
        <w:t>racias regidora</w:t>
      </w:r>
      <w:r w:rsidR="00C239FD">
        <w:rPr>
          <w:rFonts w:ascii="Arial" w:hAnsi="Arial" w:cs="Arial"/>
          <w:color w:val="201F1E"/>
          <w:sz w:val="24"/>
          <w:szCs w:val="24"/>
          <w:shd w:val="clear" w:color="auto" w:fill="FFFFFF"/>
        </w:rPr>
        <w:t>,</w:t>
      </w:r>
      <w:r w:rsidR="0063447E" w:rsidRPr="0063447E">
        <w:rPr>
          <w:rFonts w:ascii="Arial" w:hAnsi="Arial" w:cs="Arial"/>
          <w:color w:val="201F1E"/>
          <w:sz w:val="24"/>
          <w:szCs w:val="24"/>
          <w:shd w:val="clear" w:color="auto" w:fill="FFFFFF"/>
        </w:rPr>
        <w:t xml:space="preserve"> comentarles también a ustedes</w:t>
      </w:r>
      <w:r w:rsidR="00C239FD">
        <w:rPr>
          <w:rFonts w:ascii="Arial" w:hAnsi="Arial" w:cs="Arial"/>
          <w:color w:val="201F1E"/>
          <w:sz w:val="24"/>
          <w:szCs w:val="24"/>
          <w:shd w:val="clear" w:color="auto" w:fill="FFFFFF"/>
        </w:rPr>
        <w:t xml:space="preserve"> que Parques y J</w:t>
      </w:r>
      <w:r w:rsidR="0063447E" w:rsidRPr="0063447E">
        <w:rPr>
          <w:rFonts w:ascii="Arial" w:hAnsi="Arial" w:cs="Arial"/>
          <w:color w:val="201F1E"/>
          <w:sz w:val="24"/>
          <w:szCs w:val="24"/>
          <w:shd w:val="clear" w:color="auto" w:fill="FFFFFF"/>
        </w:rPr>
        <w:t>ardines es una de nuestras dependencias que tiene mayor número de personas que son vulnerables por tener</w:t>
      </w:r>
      <w:r w:rsidR="00C239FD">
        <w:rPr>
          <w:rFonts w:ascii="Arial" w:hAnsi="Arial" w:cs="Arial"/>
          <w:color w:val="201F1E"/>
          <w:sz w:val="24"/>
          <w:szCs w:val="24"/>
          <w:shd w:val="clear" w:color="auto" w:fill="FFFFFF"/>
        </w:rPr>
        <w:t xml:space="preserve"> más de 60 años </w:t>
      </w:r>
      <w:r w:rsidR="0063447E" w:rsidRPr="0063447E">
        <w:rPr>
          <w:rFonts w:ascii="Arial" w:hAnsi="Arial" w:cs="Arial"/>
          <w:color w:val="201F1E"/>
          <w:sz w:val="24"/>
          <w:szCs w:val="24"/>
          <w:shd w:val="clear" w:color="auto" w:fill="FFFFFF"/>
        </w:rPr>
        <w:t>y también por tener alguna enfermedad que pone en riesgo su permanencia en las diferentes áreas ya que son personas vulnerables</w:t>
      </w:r>
      <w:r w:rsidR="00C239FD">
        <w:rPr>
          <w:rFonts w:ascii="Arial" w:hAnsi="Arial" w:cs="Arial"/>
          <w:color w:val="201F1E"/>
          <w:sz w:val="24"/>
          <w:szCs w:val="24"/>
          <w:shd w:val="clear" w:color="auto" w:fill="FFFFFF"/>
        </w:rPr>
        <w:t xml:space="preserve"> y por tanto</w:t>
      </w:r>
      <w:r w:rsidR="0063447E" w:rsidRPr="0063447E">
        <w:rPr>
          <w:rFonts w:ascii="Arial" w:hAnsi="Arial" w:cs="Arial"/>
          <w:color w:val="201F1E"/>
          <w:sz w:val="24"/>
          <w:szCs w:val="24"/>
          <w:shd w:val="clear" w:color="auto" w:fill="FFFFFF"/>
        </w:rPr>
        <w:t xml:space="preserve"> se les ha pedido que se vayan a casa</w:t>
      </w:r>
      <w:r w:rsidR="00C239FD">
        <w:rPr>
          <w:rFonts w:ascii="Arial" w:hAnsi="Arial" w:cs="Arial"/>
          <w:color w:val="201F1E"/>
          <w:sz w:val="24"/>
          <w:szCs w:val="24"/>
          <w:shd w:val="clear" w:color="auto" w:fill="FFFFFF"/>
        </w:rPr>
        <w:t>,</w:t>
      </w:r>
      <w:r w:rsidR="0063447E" w:rsidRPr="0063447E">
        <w:rPr>
          <w:rFonts w:ascii="Arial" w:hAnsi="Arial" w:cs="Arial"/>
          <w:color w:val="201F1E"/>
          <w:sz w:val="24"/>
          <w:szCs w:val="24"/>
          <w:shd w:val="clear" w:color="auto" w:fill="FFFFFF"/>
        </w:rPr>
        <w:t xml:space="preserve"> por es</w:t>
      </w:r>
      <w:r w:rsidR="00C239FD">
        <w:rPr>
          <w:rFonts w:ascii="Arial" w:hAnsi="Arial" w:cs="Arial"/>
          <w:color w:val="201F1E"/>
          <w:sz w:val="24"/>
          <w:szCs w:val="24"/>
          <w:shd w:val="clear" w:color="auto" w:fill="FFFFFF"/>
        </w:rPr>
        <w:t>t</w:t>
      </w:r>
      <w:r w:rsidR="0063447E" w:rsidRPr="0063447E">
        <w:rPr>
          <w:rFonts w:ascii="Arial" w:hAnsi="Arial" w:cs="Arial"/>
          <w:color w:val="201F1E"/>
          <w:sz w:val="24"/>
          <w:szCs w:val="24"/>
          <w:shd w:val="clear" w:color="auto" w:fill="FFFFFF"/>
        </w:rPr>
        <w:t>o es que tambié</w:t>
      </w:r>
      <w:r w:rsidR="00C239FD">
        <w:rPr>
          <w:rFonts w:ascii="Arial" w:hAnsi="Arial" w:cs="Arial"/>
          <w:color w:val="201F1E"/>
          <w:sz w:val="24"/>
          <w:szCs w:val="24"/>
          <w:shd w:val="clear" w:color="auto" w:fill="FFFFFF"/>
        </w:rPr>
        <w:t>n nos vemos en la necesidad de d</w:t>
      </w:r>
      <w:r w:rsidR="0063447E" w:rsidRPr="0063447E">
        <w:rPr>
          <w:rFonts w:ascii="Arial" w:hAnsi="Arial" w:cs="Arial"/>
          <w:color w:val="201F1E"/>
          <w:sz w:val="24"/>
          <w:szCs w:val="24"/>
          <w:shd w:val="clear" w:color="auto" w:fill="FFFFFF"/>
        </w:rPr>
        <w:t xml:space="preserve">ar seguimiento a las </w:t>
      </w:r>
      <w:r w:rsidR="00C239FD">
        <w:rPr>
          <w:rFonts w:ascii="Arial" w:hAnsi="Arial" w:cs="Arial"/>
          <w:color w:val="201F1E"/>
          <w:sz w:val="24"/>
          <w:szCs w:val="24"/>
          <w:shd w:val="clear" w:color="auto" w:fill="FFFFFF"/>
        </w:rPr>
        <w:t>peticiones de los ciudadanos y se atienden de</w:t>
      </w:r>
      <w:r w:rsidR="0063447E" w:rsidRPr="0063447E">
        <w:rPr>
          <w:rFonts w:ascii="Arial" w:hAnsi="Arial" w:cs="Arial"/>
          <w:color w:val="201F1E"/>
          <w:sz w:val="24"/>
          <w:szCs w:val="24"/>
          <w:shd w:val="clear" w:color="auto" w:fill="FFFFFF"/>
        </w:rPr>
        <w:t xml:space="preserve"> esta manera</w:t>
      </w:r>
      <w:r w:rsidR="00C239FD">
        <w:rPr>
          <w:rFonts w:ascii="Arial" w:hAnsi="Arial" w:cs="Arial"/>
          <w:color w:val="201F1E"/>
          <w:sz w:val="24"/>
          <w:szCs w:val="24"/>
          <w:shd w:val="clear" w:color="auto" w:fill="FFFFFF"/>
        </w:rPr>
        <w:t xml:space="preserve"> eh, este paquete 2 del presupuesto d</w:t>
      </w:r>
      <w:r w:rsidR="0063447E" w:rsidRPr="0063447E">
        <w:rPr>
          <w:rFonts w:ascii="Arial" w:hAnsi="Arial" w:cs="Arial"/>
          <w:color w:val="201F1E"/>
          <w:sz w:val="24"/>
          <w:szCs w:val="24"/>
          <w:shd w:val="clear" w:color="auto" w:fill="FFFFFF"/>
        </w:rPr>
        <w:t>irect</w:t>
      </w:r>
      <w:r w:rsidR="00C239FD">
        <w:rPr>
          <w:rFonts w:ascii="Arial" w:hAnsi="Arial" w:cs="Arial"/>
          <w:color w:val="201F1E"/>
          <w:sz w:val="24"/>
          <w:szCs w:val="24"/>
          <w:shd w:val="clear" w:color="auto" w:fill="FFFFFF"/>
        </w:rPr>
        <w:t>o 2021,</w:t>
      </w:r>
      <w:r w:rsidR="0063447E" w:rsidRPr="0063447E">
        <w:rPr>
          <w:rFonts w:ascii="Arial" w:hAnsi="Arial" w:cs="Arial"/>
          <w:color w:val="201F1E"/>
          <w:sz w:val="24"/>
          <w:szCs w:val="24"/>
          <w:shd w:val="clear" w:color="auto" w:fill="FFFFFF"/>
        </w:rPr>
        <w:t xml:space="preserve"> es </w:t>
      </w:r>
      <w:r w:rsidR="00C239FD">
        <w:rPr>
          <w:rFonts w:ascii="Arial" w:hAnsi="Arial" w:cs="Arial"/>
          <w:color w:val="201F1E"/>
          <w:sz w:val="24"/>
          <w:szCs w:val="24"/>
          <w:shd w:val="clear" w:color="auto" w:fill="FFFFFF"/>
        </w:rPr>
        <w:t xml:space="preserve">directo, es </w:t>
      </w:r>
      <w:r w:rsidR="0063447E" w:rsidRPr="0063447E">
        <w:rPr>
          <w:rFonts w:ascii="Arial" w:hAnsi="Arial" w:cs="Arial"/>
          <w:color w:val="201F1E"/>
          <w:sz w:val="24"/>
          <w:szCs w:val="24"/>
          <w:shd w:val="clear" w:color="auto" w:fill="FFFFFF"/>
        </w:rPr>
        <w:t>prioritario para esta administración porque promovemos y ejecutamos obra</w:t>
      </w:r>
      <w:r w:rsidR="00C239FD">
        <w:rPr>
          <w:rFonts w:ascii="Arial" w:hAnsi="Arial" w:cs="Arial"/>
          <w:color w:val="201F1E"/>
          <w:sz w:val="24"/>
          <w:szCs w:val="24"/>
          <w:shd w:val="clear" w:color="auto" w:fill="FFFFFF"/>
        </w:rPr>
        <w:t xml:space="preserve"> </w:t>
      </w:r>
      <w:proofErr w:type="spellStart"/>
      <w:r w:rsidR="00C239FD">
        <w:rPr>
          <w:rFonts w:ascii="Arial" w:hAnsi="Arial" w:cs="Arial"/>
          <w:color w:val="201F1E"/>
          <w:sz w:val="24"/>
          <w:szCs w:val="24"/>
          <w:shd w:val="clear" w:color="auto" w:fill="FFFFFF"/>
        </w:rPr>
        <w:t>pa</w:t>
      </w:r>
      <w:proofErr w:type="spellEnd"/>
      <w:r w:rsidR="00C239FD">
        <w:rPr>
          <w:rFonts w:ascii="Arial" w:hAnsi="Arial" w:cs="Arial"/>
          <w:color w:val="201F1E"/>
          <w:sz w:val="24"/>
          <w:szCs w:val="24"/>
          <w:shd w:val="clear" w:color="auto" w:fill="FFFFFF"/>
        </w:rPr>
        <w:t>, que</w:t>
      </w:r>
      <w:r w:rsidR="0063447E" w:rsidRPr="0063447E">
        <w:rPr>
          <w:rFonts w:ascii="Arial" w:hAnsi="Arial" w:cs="Arial"/>
          <w:color w:val="201F1E"/>
          <w:sz w:val="24"/>
          <w:szCs w:val="24"/>
          <w:shd w:val="clear" w:color="auto" w:fill="FFFFFF"/>
        </w:rPr>
        <w:t xml:space="preserve"> propi</w:t>
      </w:r>
      <w:r w:rsidR="00C239FD">
        <w:rPr>
          <w:rFonts w:ascii="Arial" w:hAnsi="Arial" w:cs="Arial"/>
          <w:color w:val="201F1E"/>
          <w:sz w:val="24"/>
          <w:szCs w:val="24"/>
          <w:shd w:val="clear" w:color="auto" w:fill="FFFFFF"/>
        </w:rPr>
        <w:t>cien</w:t>
      </w:r>
      <w:r w:rsidR="0063447E" w:rsidRPr="0063447E">
        <w:rPr>
          <w:rFonts w:ascii="Arial" w:hAnsi="Arial" w:cs="Arial"/>
          <w:color w:val="201F1E"/>
          <w:sz w:val="24"/>
          <w:szCs w:val="24"/>
          <w:shd w:val="clear" w:color="auto" w:fill="FFFFFF"/>
        </w:rPr>
        <w:t xml:space="preserve"> espacios integradores </w:t>
      </w:r>
      <w:r w:rsidR="00C239FD">
        <w:rPr>
          <w:rFonts w:ascii="Arial" w:hAnsi="Arial" w:cs="Arial"/>
          <w:color w:val="201F1E"/>
          <w:sz w:val="24"/>
          <w:szCs w:val="24"/>
          <w:shd w:val="clear" w:color="auto" w:fill="FFFFFF"/>
        </w:rPr>
        <w:t>que es lo que pediría el re</w:t>
      </w:r>
      <w:r w:rsidR="0063447E" w:rsidRPr="0063447E">
        <w:rPr>
          <w:rFonts w:ascii="Arial" w:hAnsi="Arial" w:cs="Arial"/>
          <w:color w:val="201F1E"/>
          <w:sz w:val="24"/>
          <w:szCs w:val="24"/>
          <w:shd w:val="clear" w:color="auto" w:fill="FFFFFF"/>
        </w:rPr>
        <w:t>gidor</w:t>
      </w:r>
      <w:r w:rsidR="00C239FD">
        <w:rPr>
          <w:rFonts w:ascii="Arial" w:hAnsi="Arial" w:cs="Arial"/>
          <w:color w:val="201F1E"/>
          <w:sz w:val="24"/>
          <w:szCs w:val="24"/>
          <w:shd w:val="clear" w:color="auto" w:fill="FFFFFF"/>
        </w:rPr>
        <w:t xml:space="preserve"> hace momento, </w:t>
      </w:r>
      <w:r w:rsidR="0063447E" w:rsidRPr="0063447E">
        <w:rPr>
          <w:rFonts w:ascii="Arial" w:hAnsi="Arial" w:cs="Arial"/>
          <w:color w:val="201F1E"/>
          <w:sz w:val="24"/>
          <w:szCs w:val="24"/>
          <w:shd w:val="clear" w:color="auto" w:fill="FFFFFF"/>
        </w:rPr>
        <w:t>integradores para la sociedad que mejoren la convivencia con calles más seguras y transitables</w:t>
      </w:r>
      <w:r w:rsidR="00C239FD">
        <w:rPr>
          <w:rFonts w:ascii="Arial" w:hAnsi="Arial" w:cs="Arial"/>
          <w:color w:val="201F1E"/>
          <w:sz w:val="24"/>
          <w:szCs w:val="24"/>
          <w:shd w:val="clear" w:color="auto" w:fill="FFFFFF"/>
        </w:rPr>
        <w:t>,</w:t>
      </w:r>
      <w:r w:rsidR="0063447E" w:rsidRPr="0063447E">
        <w:rPr>
          <w:rFonts w:ascii="Arial" w:hAnsi="Arial" w:cs="Arial"/>
          <w:color w:val="201F1E"/>
          <w:sz w:val="24"/>
          <w:szCs w:val="24"/>
          <w:shd w:val="clear" w:color="auto" w:fill="FFFFFF"/>
        </w:rPr>
        <w:t xml:space="preserve"> construye</w:t>
      </w:r>
      <w:r w:rsidR="00C239FD">
        <w:rPr>
          <w:rFonts w:ascii="Arial" w:hAnsi="Arial" w:cs="Arial"/>
          <w:color w:val="201F1E"/>
          <w:sz w:val="24"/>
          <w:szCs w:val="24"/>
          <w:shd w:val="clear" w:color="auto" w:fill="FFFFFF"/>
        </w:rPr>
        <w:t>ndo una ciudad más ordenada con</w:t>
      </w:r>
      <w:r w:rsidR="0063447E" w:rsidRPr="0063447E">
        <w:rPr>
          <w:rFonts w:ascii="Arial" w:hAnsi="Arial" w:cs="Arial"/>
          <w:color w:val="201F1E"/>
          <w:sz w:val="24"/>
          <w:szCs w:val="24"/>
          <w:shd w:val="clear" w:color="auto" w:fill="FFFFFF"/>
        </w:rPr>
        <w:t xml:space="preserve"> un esquema de movilidad urbana sustentable creando espacios dignos </w:t>
      </w:r>
      <w:r w:rsidR="00C239FD">
        <w:rPr>
          <w:rFonts w:ascii="Arial" w:hAnsi="Arial" w:cs="Arial"/>
          <w:color w:val="201F1E"/>
          <w:sz w:val="24"/>
          <w:szCs w:val="24"/>
          <w:shd w:val="clear" w:color="auto" w:fill="FFFFFF"/>
        </w:rPr>
        <w:t xml:space="preserve">y </w:t>
      </w:r>
      <w:r w:rsidR="0063447E" w:rsidRPr="0063447E">
        <w:rPr>
          <w:rFonts w:ascii="Arial" w:hAnsi="Arial" w:cs="Arial"/>
          <w:color w:val="201F1E"/>
          <w:sz w:val="24"/>
          <w:szCs w:val="24"/>
          <w:shd w:val="clear" w:color="auto" w:fill="FFFFFF"/>
        </w:rPr>
        <w:t>equitativos para la relación social</w:t>
      </w:r>
      <w:r w:rsidR="00C239FD">
        <w:rPr>
          <w:rFonts w:ascii="Arial" w:hAnsi="Arial" w:cs="Arial"/>
          <w:color w:val="201F1E"/>
          <w:sz w:val="24"/>
          <w:szCs w:val="24"/>
          <w:shd w:val="clear" w:color="auto" w:fill="FFFFFF"/>
        </w:rPr>
        <w:t>, por lo que yo l</w:t>
      </w:r>
      <w:r w:rsidR="0063447E" w:rsidRPr="0063447E">
        <w:rPr>
          <w:rFonts w:ascii="Arial" w:hAnsi="Arial" w:cs="Arial"/>
          <w:color w:val="201F1E"/>
          <w:sz w:val="24"/>
          <w:szCs w:val="24"/>
          <w:shd w:val="clear" w:color="auto" w:fill="FFFFFF"/>
        </w:rPr>
        <w:t xml:space="preserve">es propongo las siguientes </w:t>
      </w:r>
      <w:r w:rsidR="00C239FD">
        <w:rPr>
          <w:rFonts w:ascii="Arial" w:hAnsi="Arial" w:cs="Arial"/>
          <w:color w:val="201F1E"/>
          <w:sz w:val="24"/>
          <w:szCs w:val="24"/>
          <w:shd w:val="clear" w:color="auto" w:fill="FFFFFF"/>
        </w:rPr>
        <w:t>obras: El rescate del espacio p</w:t>
      </w:r>
      <w:r w:rsidR="0063447E" w:rsidRPr="0063447E">
        <w:rPr>
          <w:rFonts w:ascii="Arial" w:hAnsi="Arial" w:cs="Arial"/>
          <w:color w:val="201F1E"/>
          <w:sz w:val="24"/>
          <w:szCs w:val="24"/>
          <w:shd w:val="clear" w:color="auto" w:fill="FFFFFF"/>
        </w:rPr>
        <w:t>úblico</w:t>
      </w:r>
      <w:r w:rsidR="00C239FD">
        <w:rPr>
          <w:rFonts w:ascii="Arial" w:hAnsi="Arial" w:cs="Arial"/>
          <w:color w:val="201F1E"/>
          <w:sz w:val="24"/>
          <w:szCs w:val="24"/>
          <w:shd w:val="clear" w:color="auto" w:fill="FFFFFF"/>
        </w:rPr>
        <w:t>, el</w:t>
      </w:r>
      <w:r w:rsidR="0063447E" w:rsidRPr="0063447E">
        <w:rPr>
          <w:rFonts w:ascii="Arial" w:hAnsi="Arial" w:cs="Arial"/>
          <w:color w:val="201F1E"/>
          <w:sz w:val="24"/>
          <w:szCs w:val="24"/>
          <w:shd w:val="clear" w:color="auto" w:fill="FFFFFF"/>
        </w:rPr>
        <w:t xml:space="preserve"> parque lineal</w:t>
      </w:r>
      <w:r w:rsidR="00C239FD">
        <w:rPr>
          <w:rFonts w:ascii="Arial" w:hAnsi="Arial" w:cs="Arial"/>
          <w:color w:val="201F1E"/>
          <w:sz w:val="24"/>
          <w:szCs w:val="24"/>
          <w:shd w:val="clear" w:color="auto" w:fill="FFFFFF"/>
        </w:rPr>
        <w:t xml:space="preserve"> Arroyo la C</w:t>
      </w:r>
      <w:r w:rsidR="0063447E" w:rsidRPr="0063447E">
        <w:rPr>
          <w:rFonts w:ascii="Arial" w:hAnsi="Arial" w:cs="Arial"/>
          <w:color w:val="201F1E"/>
          <w:sz w:val="24"/>
          <w:szCs w:val="24"/>
          <w:shd w:val="clear" w:color="auto" w:fill="FFFFFF"/>
        </w:rPr>
        <w:t>olorada que consta de escalinata</w:t>
      </w:r>
      <w:r w:rsidR="00C239FD">
        <w:rPr>
          <w:rFonts w:ascii="Arial" w:hAnsi="Arial" w:cs="Arial"/>
          <w:color w:val="201F1E"/>
          <w:sz w:val="24"/>
          <w:szCs w:val="24"/>
          <w:shd w:val="clear" w:color="auto" w:fill="FFFFFF"/>
        </w:rPr>
        <w:t>,</w:t>
      </w:r>
      <w:r w:rsidR="0063447E" w:rsidRPr="0063447E">
        <w:rPr>
          <w:rFonts w:ascii="Arial" w:hAnsi="Arial" w:cs="Arial"/>
          <w:color w:val="201F1E"/>
          <w:sz w:val="24"/>
          <w:szCs w:val="24"/>
          <w:shd w:val="clear" w:color="auto" w:fill="FFFFFF"/>
        </w:rPr>
        <w:t xml:space="preserve"> plazoleta</w:t>
      </w:r>
      <w:r w:rsidR="00C239FD">
        <w:rPr>
          <w:rFonts w:ascii="Arial" w:hAnsi="Arial" w:cs="Arial"/>
          <w:color w:val="201F1E"/>
          <w:sz w:val="24"/>
          <w:szCs w:val="24"/>
          <w:shd w:val="clear" w:color="auto" w:fill="FFFFFF"/>
        </w:rPr>
        <w:t>,</w:t>
      </w:r>
      <w:r w:rsidR="0063447E" w:rsidRPr="0063447E">
        <w:rPr>
          <w:rFonts w:ascii="Arial" w:hAnsi="Arial" w:cs="Arial"/>
          <w:color w:val="201F1E"/>
          <w:sz w:val="24"/>
          <w:szCs w:val="24"/>
          <w:shd w:val="clear" w:color="auto" w:fill="FFFFFF"/>
        </w:rPr>
        <w:t xml:space="preserve"> mobiliario urbano</w:t>
      </w:r>
      <w:r w:rsidR="00C239FD">
        <w:rPr>
          <w:rFonts w:ascii="Arial" w:hAnsi="Arial" w:cs="Arial"/>
          <w:color w:val="201F1E"/>
          <w:sz w:val="24"/>
          <w:szCs w:val="24"/>
          <w:shd w:val="clear" w:color="auto" w:fill="FFFFFF"/>
        </w:rPr>
        <w:t>,</w:t>
      </w:r>
      <w:r w:rsidR="0063447E" w:rsidRPr="0063447E">
        <w:rPr>
          <w:rFonts w:ascii="Arial" w:hAnsi="Arial" w:cs="Arial"/>
          <w:color w:val="201F1E"/>
          <w:sz w:val="24"/>
          <w:szCs w:val="24"/>
          <w:shd w:val="clear" w:color="auto" w:fill="FFFFFF"/>
        </w:rPr>
        <w:t xml:space="preserve"> alumbrado público y áreas </w:t>
      </w:r>
      <w:r w:rsidR="00C239FD">
        <w:rPr>
          <w:rFonts w:ascii="Arial" w:hAnsi="Arial" w:cs="Arial"/>
          <w:color w:val="201F1E"/>
          <w:sz w:val="24"/>
          <w:szCs w:val="24"/>
          <w:shd w:val="clear" w:color="auto" w:fill="FFFFFF"/>
        </w:rPr>
        <w:t>verdes de las calles Allende y C</w:t>
      </w:r>
      <w:r w:rsidR="0063447E" w:rsidRPr="0063447E">
        <w:rPr>
          <w:rFonts w:ascii="Arial" w:hAnsi="Arial" w:cs="Arial"/>
          <w:color w:val="201F1E"/>
          <w:sz w:val="24"/>
          <w:szCs w:val="24"/>
          <w:shd w:val="clear" w:color="auto" w:fill="FFFFFF"/>
        </w:rPr>
        <w:t>lave</w:t>
      </w:r>
      <w:r w:rsidR="00C239FD">
        <w:rPr>
          <w:rFonts w:ascii="Arial" w:hAnsi="Arial" w:cs="Arial"/>
          <w:color w:val="201F1E"/>
          <w:sz w:val="24"/>
          <w:szCs w:val="24"/>
          <w:shd w:val="clear" w:color="auto" w:fill="FFFFFF"/>
        </w:rPr>
        <w:t xml:space="preserve">l hasta avenida de </w:t>
      </w:r>
      <w:r w:rsidR="0063447E" w:rsidRPr="0063447E">
        <w:rPr>
          <w:rFonts w:ascii="Arial" w:hAnsi="Arial" w:cs="Arial"/>
          <w:color w:val="201F1E"/>
          <w:sz w:val="24"/>
          <w:szCs w:val="24"/>
          <w:shd w:val="clear" w:color="auto" w:fill="FFFFFF"/>
        </w:rPr>
        <w:t>l</w:t>
      </w:r>
      <w:r w:rsidR="006D76F1">
        <w:rPr>
          <w:rFonts w:ascii="Arial" w:hAnsi="Arial" w:cs="Arial"/>
          <w:color w:val="201F1E"/>
          <w:sz w:val="24"/>
          <w:szCs w:val="24"/>
          <w:shd w:val="clear" w:color="auto" w:fill="FFFFFF"/>
        </w:rPr>
        <w:t>os D</w:t>
      </w:r>
      <w:r w:rsidR="0063447E" w:rsidRPr="0063447E">
        <w:rPr>
          <w:rFonts w:ascii="Arial" w:hAnsi="Arial" w:cs="Arial"/>
          <w:color w:val="201F1E"/>
          <w:sz w:val="24"/>
          <w:szCs w:val="24"/>
          <w:shd w:val="clear" w:color="auto" w:fill="FFFFFF"/>
        </w:rPr>
        <w:t>eportes</w:t>
      </w:r>
      <w:r w:rsidR="006D76F1">
        <w:rPr>
          <w:rFonts w:ascii="Arial" w:hAnsi="Arial" w:cs="Arial"/>
          <w:color w:val="201F1E"/>
          <w:sz w:val="24"/>
          <w:szCs w:val="24"/>
          <w:shd w:val="clear" w:color="auto" w:fill="FFFFFF"/>
        </w:rPr>
        <w:t xml:space="preserve"> en la Colonias las Juntas y el V</w:t>
      </w:r>
      <w:r w:rsidR="0063447E" w:rsidRPr="0063447E">
        <w:rPr>
          <w:rFonts w:ascii="Arial" w:hAnsi="Arial" w:cs="Arial"/>
          <w:color w:val="201F1E"/>
          <w:sz w:val="24"/>
          <w:szCs w:val="24"/>
          <w:shd w:val="clear" w:color="auto" w:fill="FFFFFF"/>
        </w:rPr>
        <w:t xml:space="preserve">ergel </w:t>
      </w:r>
      <w:r w:rsidR="006D76F1">
        <w:rPr>
          <w:rFonts w:ascii="Arial" w:hAnsi="Arial" w:cs="Arial"/>
          <w:color w:val="201F1E"/>
          <w:sz w:val="24"/>
          <w:szCs w:val="24"/>
          <w:shd w:val="clear" w:color="auto" w:fill="FFFFFF"/>
        </w:rPr>
        <w:t xml:space="preserve">con </w:t>
      </w:r>
      <w:r w:rsidR="0063447E" w:rsidRPr="0063447E">
        <w:rPr>
          <w:rFonts w:ascii="Arial" w:hAnsi="Arial" w:cs="Arial"/>
          <w:color w:val="201F1E"/>
          <w:sz w:val="24"/>
          <w:szCs w:val="24"/>
          <w:shd w:val="clear" w:color="auto" w:fill="FFFFFF"/>
        </w:rPr>
        <w:t>una inversión de $</w:t>
      </w:r>
      <w:r w:rsidR="006D76F1">
        <w:rPr>
          <w:rFonts w:ascii="Arial" w:hAnsi="Arial" w:cs="Arial"/>
          <w:color w:val="201F1E"/>
          <w:sz w:val="24"/>
          <w:szCs w:val="24"/>
          <w:shd w:val="clear" w:color="auto" w:fill="FFFFFF"/>
        </w:rPr>
        <w:t xml:space="preserve"> </w:t>
      </w:r>
      <w:r w:rsidR="0063447E" w:rsidRPr="0063447E">
        <w:rPr>
          <w:rFonts w:ascii="Arial" w:hAnsi="Arial" w:cs="Arial"/>
          <w:color w:val="201F1E"/>
          <w:sz w:val="24"/>
          <w:szCs w:val="24"/>
          <w:shd w:val="clear" w:color="auto" w:fill="FFFFFF"/>
        </w:rPr>
        <w:t>4</w:t>
      </w:r>
      <w:r w:rsidR="006D76F1">
        <w:rPr>
          <w:rFonts w:ascii="Arial" w:hAnsi="Arial" w:cs="Arial"/>
          <w:color w:val="201F1E"/>
          <w:sz w:val="24"/>
          <w:szCs w:val="24"/>
          <w:shd w:val="clear" w:color="auto" w:fill="FFFFFF"/>
        </w:rPr>
        <w:t>´191,</w:t>
      </w:r>
      <w:r w:rsidR="0063447E" w:rsidRPr="0063447E">
        <w:rPr>
          <w:rFonts w:ascii="Arial" w:hAnsi="Arial" w:cs="Arial"/>
          <w:color w:val="201F1E"/>
          <w:sz w:val="24"/>
          <w:szCs w:val="24"/>
          <w:shd w:val="clear" w:color="auto" w:fill="FFFFFF"/>
        </w:rPr>
        <w:t>734</w:t>
      </w:r>
      <w:r w:rsidR="006D76F1">
        <w:rPr>
          <w:rFonts w:ascii="Arial" w:hAnsi="Arial" w:cs="Arial"/>
          <w:color w:val="201F1E"/>
          <w:sz w:val="24"/>
          <w:szCs w:val="24"/>
          <w:shd w:val="clear" w:color="auto" w:fill="FFFFFF"/>
        </w:rPr>
        <w:t>.00 (Cuatro millones ciento noventa y un mil setecientos treinta y cuatro 00/100 pesos M.N.)</w:t>
      </w:r>
      <w:r w:rsidR="0063447E" w:rsidRPr="0063447E">
        <w:rPr>
          <w:rFonts w:ascii="Arial" w:hAnsi="Arial" w:cs="Arial"/>
          <w:color w:val="201F1E"/>
          <w:sz w:val="24"/>
          <w:szCs w:val="24"/>
          <w:shd w:val="clear" w:color="auto" w:fill="FFFFFF"/>
        </w:rPr>
        <w:t xml:space="preserve"> </w:t>
      </w:r>
      <w:r w:rsidR="006D76F1">
        <w:rPr>
          <w:rFonts w:ascii="Arial" w:hAnsi="Arial" w:cs="Arial"/>
          <w:color w:val="201F1E"/>
          <w:sz w:val="24"/>
          <w:szCs w:val="24"/>
          <w:shd w:val="clear" w:color="auto" w:fill="FFFFFF"/>
        </w:rPr>
        <w:t xml:space="preserve">en beneficio de </w:t>
      </w:r>
      <w:r w:rsidR="0063447E" w:rsidRPr="0063447E">
        <w:rPr>
          <w:rFonts w:ascii="Arial" w:hAnsi="Arial" w:cs="Arial"/>
          <w:color w:val="201F1E"/>
          <w:sz w:val="24"/>
          <w:szCs w:val="24"/>
          <w:shd w:val="clear" w:color="auto" w:fill="FFFFFF"/>
        </w:rPr>
        <w:t>cerca de</w:t>
      </w:r>
      <w:r w:rsidR="006D76F1">
        <w:rPr>
          <w:rFonts w:ascii="Arial" w:hAnsi="Arial" w:cs="Arial"/>
          <w:color w:val="201F1E"/>
          <w:sz w:val="24"/>
          <w:szCs w:val="24"/>
          <w:shd w:val="clear" w:color="auto" w:fill="FFFFFF"/>
        </w:rPr>
        <w:t xml:space="preserve"> 25,000 habitantes, el siguiente es el Centro Cultural El Triangulito,</w:t>
      </w:r>
      <w:r w:rsidR="0063447E" w:rsidRPr="0063447E">
        <w:rPr>
          <w:rFonts w:ascii="Arial" w:hAnsi="Arial" w:cs="Arial"/>
          <w:color w:val="201F1E"/>
          <w:sz w:val="24"/>
          <w:szCs w:val="24"/>
          <w:shd w:val="clear" w:color="auto" w:fill="FFFFFF"/>
        </w:rPr>
        <w:t xml:space="preserve"> construcción de u</w:t>
      </w:r>
      <w:r w:rsidR="006D76F1">
        <w:rPr>
          <w:rFonts w:ascii="Arial" w:hAnsi="Arial" w:cs="Arial"/>
          <w:color w:val="201F1E"/>
          <w:sz w:val="24"/>
          <w:szCs w:val="24"/>
          <w:shd w:val="clear" w:color="auto" w:fill="FFFFFF"/>
        </w:rPr>
        <w:t>n espacio para el encuentro de d</w:t>
      </w:r>
      <w:r w:rsidR="0063447E" w:rsidRPr="0063447E">
        <w:rPr>
          <w:rFonts w:ascii="Arial" w:hAnsi="Arial" w:cs="Arial"/>
          <w:color w:val="201F1E"/>
          <w:sz w:val="24"/>
          <w:szCs w:val="24"/>
          <w:shd w:val="clear" w:color="auto" w:fill="FFFFFF"/>
        </w:rPr>
        <w:t>esarrollo comunitario</w:t>
      </w:r>
      <w:r w:rsidR="006D76F1">
        <w:rPr>
          <w:rFonts w:ascii="Arial" w:hAnsi="Arial" w:cs="Arial"/>
          <w:color w:val="201F1E"/>
          <w:sz w:val="24"/>
          <w:szCs w:val="24"/>
          <w:shd w:val="clear" w:color="auto" w:fill="FFFFFF"/>
        </w:rPr>
        <w:t xml:space="preserve"> con aulas</w:t>
      </w:r>
      <w:r w:rsidR="0063447E" w:rsidRPr="0063447E">
        <w:rPr>
          <w:rFonts w:ascii="Arial" w:hAnsi="Arial" w:cs="Arial"/>
          <w:color w:val="201F1E"/>
          <w:sz w:val="24"/>
          <w:szCs w:val="24"/>
          <w:shd w:val="clear" w:color="auto" w:fill="FFFFFF"/>
        </w:rPr>
        <w:t xml:space="preserve"> para pintura</w:t>
      </w:r>
      <w:r w:rsidR="006D76F1">
        <w:rPr>
          <w:rFonts w:ascii="Arial" w:hAnsi="Arial" w:cs="Arial"/>
          <w:color w:val="201F1E"/>
          <w:sz w:val="24"/>
          <w:szCs w:val="24"/>
          <w:shd w:val="clear" w:color="auto" w:fill="FFFFFF"/>
        </w:rPr>
        <w:t>,</w:t>
      </w:r>
      <w:r w:rsidR="0063447E" w:rsidRPr="0063447E">
        <w:rPr>
          <w:rFonts w:ascii="Arial" w:hAnsi="Arial" w:cs="Arial"/>
          <w:color w:val="201F1E"/>
          <w:sz w:val="24"/>
          <w:szCs w:val="24"/>
          <w:shd w:val="clear" w:color="auto" w:fill="FFFFFF"/>
        </w:rPr>
        <w:t xml:space="preserve"> música</w:t>
      </w:r>
      <w:r w:rsidR="006D76F1">
        <w:rPr>
          <w:rFonts w:ascii="Arial" w:hAnsi="Arial" w:cs="Arial"/>
          <w:color w:val="201F1E"/>
          <w:sz w:val="24"/>
          <w:szCs w:val="24"/>
          <w:shd w:val="clear" w:color="auto" w:fill="FFFFFF"/>
        </w:rPr>
        <w:t>,</w:t>
      </w:r>
      <w:r w:rsidR="0063447E" w:rsidRPr="0063447E">
        <w:rPr>
          <w:rFonts w:ascii="Arial" w:hAnsi="Arial" w:cs="Arial"/>
          <w:color w:val="201F1E"/>
          <w:sz w:val="24"/>
          <w:szCs w:val="24"/>
          <w:shd w:val="clear" w:color="auto" w:fill="FFFFFF"/>
        </w:rPr>
        <w:t xml:space="preserve"> baile</w:t>
      </w:r>
      <w:r w:rsidR="006D76F1">
        <w:rPr>
          <w:rFonts w:ascii="Arial" w:hAnsi="Arial" w:cs="Arial"/>
          <w:color w:val="201F1E"/>
          <w:sz w:val="24"/>
          <w:szCs w:val="24"/>
          <w:shd w:val="clear" w:color="auto" w:fill="FFFFFF"/>
        </w:rPr>
        <w:t>,</w:t>
      </w:r>
      <w:r w:rsidR="0063447E" w:rsidRPr="0063447E">
        <w:rPr>
          <w:rFonts w:ascii="Arial" w:hAnsi="Arial" w:cs="Arial"/>
          <w:color w:val="201F1E"/>
          <w:sz w:val="24"/>
          <w:szCs w:val="24"/>
          <w:shd w:val="clear" w:color="auto" w:fill="FFFFFF"/>
        </w:rPr>
        <w:t xml:space="preserve"> fotografía y serigrafía en </w:t>
      </w:r>
      <w:r w:rsidR="006D76F1">
        <w:rPr>
          <w:rFonts w:ascii="Arial" w:hAnsi="Arial" w:cs="Arial"/>
          <w:color w:val="201F1E"/>
          <w:sz w:val="24"/>
          <w:szCs w:val="24"/>
          <w:shd w:val="clear" w:color="auto" w:fill="FFFFFF"/>
        </w:rPr>
        <w:t xml:space="preserve">la Colonia La </w:t>
      </w:r>
      <w:proofErr w:type="spellStart"/>
      <w:r w:rsidR="006D76F1">
        <w:rPr>
          <w:rFonts w:ascii="Arial" w:hAnsi="Arial" w:cs="Arial"/>
          <w:color w:val="201F1E"/>
          <w:sz w:val="24"/>
          <w:szCs w:val="24"/>
          <w:shd w:val="clear" w:color="auto" w:fill="FFFFFF"/>
        </w:rPr>
        <w:t>M</w:t>
      </w:r>
      <w:r w:rsidR="0063447E" w:rsidRPr="0063447E">
        <w:rPr>
          <w:rFonts w:ascii="Arial" w:hAnsi="Arial" w:cs="Arial"/>
          <w:color w:val="201F1E"/>
          <w:sz w:val="24"/>
          <w:szCs w:val="24"/>
          <w:shd w:val="clear" w:color="auto" w:fill="FFFFFF"/>
        </w:rPr>
        <w:t>ezquitera</w:t>
      </w:r>
      <w:proofErr w:type="spellEnd"/>
      <w:r w:rsidR="0063447E" w:rsidRPr="0063447E">
        <w:rPr>
          <w:rFonts w:ascii="Arial" w:hAnsi="Arial" w:cs="Arial"/>
          <w:color w:val="201F1E"/>
          <w:sz w:val="24"/>
          <w:szCs w:val="24"/>
          <w:shd w:val="clear" w:color="auto" w:fill="FFFFFF"/>
        </w:rPr>
        <w:t xml:space="preserve"> </w:t>
      </w:r>
      <w:r w:rsidR="006D76F1">
        <w:rPr>
          <w:rFonts w:ascii="Arial" w:hAnsi="Arial" w:cs="Arial"/>
          <w:color w:val="201F1E"/>
          <w:sz w:val="24"/>
          <w:szCs w:val="24"/>
          <w:shd w:val="clear" w:color="auto" w:fill="FFFFFF"/>
        </w:rPr>
        <w:t>con una inversión de $</w:t>
      </w:r>
      <w:r w:rsidR="0063447E" w:rsidRPr="0063447E">
        <w:rPr>
          <w:rFonts w:ascii="Arial" w:hAnsi="Arial" w:cs="Arial"/>
          <w:color w:val="201F1E"/>
          <w:sz w:val="24"/>
          <w:szCs w:val="24"/>
          <w:shd w:val="clear" w:color="auto" w:fill="FFFFFF"/>
        </w:rPr>
        <w:t>3</w:t>
      </w:r>
      <w:r w:rsidR="006D76F1">
        <w:rPr>
          <w:rFonts w:ascii="Arial" w:hAnsi="Arial" w:cs="Arial"/>
          <w:color w:val="201F1E"/>
          <w:sz w:val="24"/>
          <w:szCs w:val="24"/>
          <w:shd w:val="clear" w:color="auto" w:fill="FFFFFF"/>
        </w:rPr>
        <w:t>´999,925.</w:t>
      </w:r>
      <w:r w:rsidR="0063447E" w:rsidRPr="0063447E">
        <w:rPr>
          <w:rFonts w:ascii="Arial" w:hAnsi="Arial" w:cs="Arial"/>
          <w:color w:val="201F1E"/>
          <w:sz w:val="24"/>
          <w:szCs w:val="24"/>
          <w:shd w:val="clear" w:color="auto" w:fill="FFFFFF"/>
        </w:rPr>
        <w:t>39</w:t>
      </w:r>
      <w:r w:rsidR="006D76F1">
        <w:rPr>
          <w:rFonts w:ascii="Arial" w:hAnsi="Arial" w:cs="Arial"/>
          <w:color w:val="201F1E"/>
          <w:sz w:val="24"/>
          <w:szCs w:val="24"/>
          <w:shd w:val="clear" w:color="auto" w:fill="FFFFFF"/>
        </w:rPr>
        <w:t xml:space="preserve"> (Tres millones novecientos noventa y nueve mil novecientos veinticinco pesos 39/100 M.N.) e</w:t>
      </w:r>
      <w:r w:rsidR="0063447E" w:rsidRPr="0063447E">
        <w:rPr>
          <w:rFonts w:ascii="Arial" w:hAnsi="Arial" w:cs="Arial"/>
          <w:color w:val="201F1E"/>
          <w:sz w:val="24"/>
          <w:szCs w:val="24"/>
          <w:shd w:val="clear" w:color="auto" w:fill="FFFFFF"/>
        </w:rPr>
        <w:t xml:space="preserve">n beneficio de 30,000 </w:t>
      </w:r>
      <w:r w:rsidR="006D76F1">
        <w:rPr>
          <w:rFonts w:ascii="Arial" w:hAnsi="Arial" w:cs="Arial"/>
          <w:color w:val="201F1E"/>
          <w:sz w:val="24"/>
          <w:szCs w:val="24"/>
          <w:shd w:val="clear" w:color="auto" w:fill="FFFFFF"/>
        </w:rPr>
        <w:t xml:space="preserve">habitantes </w:t>
      </w:r>
      <w:r w:rsidR="0063447E" w:rsidRPr="0063447E">
        <w:rPr>
          <w:rFonts w:ascii="Arial" w:hAnsi="Arial" w:cs="Arial"/>
          <w:color w:val="201F1E"/>
          <w:sz w:val="24"/>
          <w:szCs w:val="24"/>
          <w:shd w:val="clear" w:color="auto" w:fill="FFFFFF"/>
        </w:rPr>
        <w:t xml:space="preserve">y la última sería una </w:t>
      </w:r>
      <w:r w:rsidR="006D76F1">
        <w:rPr>
          <w:rFonts w:ascii="Arial" w:hAnsi="Arial" w:cs="Arial"/>
          <w:color w:val="201F1E"/>
          <w:sz w:val="24"/>
          <w:szCs w:val="24"/>
          <w:shd w:val="clear" w:color="auto" w:fill="FFFFFF"/>
        </w:rPr>
        <w:t>de movilidad sustentable, construcción de pu</w:t>
      </w:r>
      <w:r w:rsidR="00044DD5">
        <w:rPr>
          <w:rFonts w:ascii="Arial" w:hAnsi="Arial" w:cs="Arial"/>
          <w:color w:val="201F1E"/>
          <w:sz w:val="24"/>
          <w:szCs w:val="24"/>
          <w:shd w:val="clear" w:color="auto" w:fill="FFFFFF"/>
        </w:rPr>
        <w:t>ente vehicular en la calle D</w:t>
      </w:r>
      <w:r w:rsidR="0063447E" w:rsidRPr="0063447E">
        <w:rPr>
          <w:rFonts w:ascii="Arial" w:hAnsi="Arial" w:cs="Arial"/>
          <w:color w:val="201F1E"/>
          <w:sz w:val="24"/>
          <w:szCs w:val="24"/>
          <w:shd w:val="clear" w:color="auto" w:fill="FFFFFF"/>
        </w:rPr>
        <w:t>eportes y Arroyo en la colonia El vergel</w:t>
      </w:r>
      <w:r w:rsidR="00044DD5">
        <w:rPr>
          <w:rFonts w:ascii="Arial" w:hAnsi="Arial" w:cs="Arial"/>
          <w:color w:val="201F1E"/>
          <w:sz w:val="24"/>
          <w:szCs w:val="24"/>
          <w:shd w:val="clear" w:color="auto" w:fill="FFFFFF"/>
        </w:rPr>
        <w:t>,</w:t>
      </w:r>
      <w:r w:rsidR="0063447E" w:rsidRPr="0063447E">
        <w:rPr>
          <w:rFonts w:ascii="Arial" w:hAnsi="Arial" w:cs="Arial"/>
          <w:color w:val="201F1E"/>
          <w:sz w:val="24"/>
          <w:szCs w:val="24"/>
          <w:shd w:val="clear" w:color="auto" w:fill="FFFFFF"/>
        </w:rPr>
        <w:t xml:space="preserve"> con una inversión de $4</w:t>
      </w:r>
      <w:r w:rsidR="00044DD5">
        <w:rPr>
          <w:rFonts w:ascii="Arial" w:hAnsi="Arial" w:cs="Arial"/>
          <w:color w:val="201F1E"/>
          <w:sz w:val="24"/>
          <w:szCs w:val="24"/>
          <w:shd w:val="clear" w:color="auto" w:fill="FFFFFF"/>
        </w:rPr>
        <w:t>’</w:t>
      </w:r>
      <w:r w:rsidR="0063447E" w:rsidRPr="0063447E">
        <w:rPr>
          <w:rFonts w:ascii="Arial" w:hAnsi="Arial" w:cs="Arial"/>
          <w:color w:val="201F1E"/>
          <w:sz w:val="24"/>
          <w:szCs w:val="24"/>
          <w:shd w:val="clear" w:color="auto" w:fill="FFFFFF"/>
        </w:rPr>
        <w:t>951</w:t>
      </w:r>
      <w:r w:rsidR="00044DD5">
        <w:rPr>
          <w:rFonts w:ascii="Arial" w:hAnsi="Arial" w:cs="Arial"/>
          <w:color w:val="201F1E"/>
          <w:sz w:val="24"/>
          <w:szCs w:val="24"/>
          <w:shd w:val="clear" w:color="auto" w:fill="FFFFFF"/>
        </w:rPr>
        <w:t>,</w:t>
      </w:r>
      <w:r w:rsidR="0063447E" w:rsidRPr="0063447E">
        <w:rPr>
          <w:rFonts w:ascii="Arial" w:hAnsi="Arial" w:cs="Arial"/>
          <w:color w:val="201F1E"/>
          <w:sz w:val="24"/>
          <w:szCs w:val="24"/>
          <w:shd w:val="clear" w:color="auto" w:fill="FFFFFF"/>
        </w:rPr>
        <w:t>312</w:t>
      </w:r>
      <w:r w:rsidR="00044DD5">
        <w:rPr>
          <w:rFonts w:ascii="Arial" w:hAnsi="Arial" w:cs="Arial"/>
          <w:color w:val="201F1E"/>
          <w:sz w:val="24"/>
          <w:szCs w:val="24"/>
          <w:shd w:val="clear" w:color="auto" w:fill="FFFFFF"/>
        </w:rPr>
        <w:t xml:space="preserve">.00 (Cuatro millones novecientos cincuenta y un mil trescientos doce pesos 00/100 M.N.) en beneficio de 11,000 habitantes, ese paquete es de eh… presupuesto directo y es lo que les estamos </w:t>
      </w:r>
      <w:r w:rsidR="0063447E" w:rsidRPr="0063447E">
        <w:rPr>
          <w:rFonts w:ascii="Arial" w:hAnsi="Arial" w:cs="Arial"/>
          <w:color w:val="201F1E"/>
          <w:sz w:val="24"/>
          <w:szCs w:val="24"/>
          <w:shd w:val="clear" w:color="auto" w:fill="FFFFFF"/>
        </w:rPr>
        <w:t xml:space="preserve">solicitando para apoyo de estas comunidades </w:t>
      </w:r>
      <w:r w:rsidR="00044DD5">
        <w:rPr>
          <w:rFonts w:ascii="Arial" w:hAnsi="Arial" w:cs="Arial"/>
          <w:color w:val="201F1E"/>
          <w:sz w:val="24"/>
          <w:szCs w:val="24"/>
          <w:shd w:val="clear" w:color="auto" w:fill="FFFFFF"/>
        </w:rPr>
        <w:t xml:space="preserve">que están </w:t>
      </w:r>
      <w:r w:rsidR="0063447E" w:rsidRPr="0063447E">
        <w:rPr>
          <w:rFonts w:ascii="Arial" w:hAnsi="Arial" w:cs="Arial"/>
          <w:color w:val="201F1E"/>
          <w:sz w:val="24"/>
          <w:szCs w:val="24"/>
          <w:shd w:val="clear" w:color="auto" w:fill="FFFFFF"/>
        </w:rPr>
        <w:t>marginadas y que requieren espacio</w:t>
      </w:r>
      <w:r w:rsidR="00044DD5">
        <w:rPr>
          <w:rFonts w:ascii="Arial" w:hAnsi="Arial" w:cs="Arial"/>
          <w:color w:val="201F1E"/>
          <w:sz w:val="24"/>
          <w:szCs w:val="24"/>
          <w:shd w:val="clear" w:color="auto" w:fill="FFFFFF"/>
        </w:rPr>
        <w:t>s,</w:t>
      </w:r>
      <w:r w:rsidR="0063447E" w:rsidRPr="0063447E">
        <w:rPr>
          <w:rFonts w:ascii="Arial" w:hAnsi="Arial" w:cs="Arial"/>
          <w:color w:val="201F1E"/>
          <w:sz w:val="24"/>
          <w:szCs w:val="24"/>
          <w:shd w:val="clear" w:color="auto" w:fill="FFFFFF"/>
        </w:rPr>
        <w:t xml:space="preserve"> la inversión como ya lo comentamos</w:t>
      </w:r>
      <w:r w:rsidR="0063447E" w:rsidRPr="00044DD5">
        <w:rPr>
          <w:rFonts w:ascii="Arial" w:hAnsi="Arial" w:cs="Arial"/>
          <w:color w:val="201F1E"/>
          <w:sz w:val="24"/>
          <w:szCs w:val="24"/>
          <w:shd w:val="clear" w:color="auto" w:fill="FFFFFF"/>
        </w:rPr>
        <w:t xml:space="preserve"> en la iniciativa es de </w:t>
      </w:r>
      <w:r w:rsidR="00044DD5" w:rsidRPr="00044DD5">
        <w:rPr>
          <w:rFonts w:ascii="Arial" w:hAnsi="Arial" w:cs="Arial"/>
          <w:color w:val="201F1E"/>
          <w:sz w:val="24"/>
          <w:szCs w:val="24"/>
          <w:shd w:val="clear" w:color="auto" w:fill="FFFFFF"/>
        </w:rPr>
        <w:t>$</w:t>
      </w:r>
      <w:r w:rsidR="0063447E" w:rsidRPr="00044DD5">
        <w:rPr>
          <w:rFonts w:ascii="Arial" w:hAnsi="Arial" w:cs="Arial"/>
          <w:color w:val="201F1E"/>
          <w:sz w:val="24"/>
          <w:szCs w:val="24"/>
          <w:shd w:val="clear" w:color="auto" w:fill="FFFFFF"/>
        </w:rPr>
        <w:t>13</w:t>
      </w:r>
      <w:r w:rsidR="00044DD5" w:rsidRPr="00044DD5">
        <w:rPr>
          <w:rFonts w:ascii="Arial" w:hAnsi="Arial" w:cs="Arial"/>
          <w:color w:val="201F1E"/>
          <w:sz w:val="24"/>
          <w:szCs w:val="24"/>
          <w:shd w:val="clear" w:color="auto" w:fill="FFFFFF"/>
        </w:rPr>
        <w:t>´</w:t>
      </w:r>
      <w:r w:rsidR="0063447E" w:rsidRPr="00044DD5">
        <w:rPr>
          <w:rFonts w:ascii="Arial" w:hAnsi="Arial" w:cs="Arial"/>
          <w:color w:val="201F1E"/>
          <w:sz w:val="24"/>
          <w:szCs w:val="24"/>
          <w:shd w:val="clear" w:color="auto" w:fill="FFFFFF"/>
        </w:rPr>
        <w:t>142</w:t>
      </w:r>
      <w:r w:rsidR="00044DD5" w:rsidRPr="00044DD5">
        <w:rPr>
          <w:rFonts w:ascii="Arial" w:hAnsi="Arial" w:cs="Arial"/>
          <w:color w:val="201F1E"/>
          <w:sz w:val="24"/>
          <w:szCs w:val="24"/>
          <w:shd w:val="clear" w:color="auto" w:fill="FFFFFF"/>
        </w:rPr>
        <w:t>,</w:t>
      </w:r>
      <w:r w:rsidR="0063447E" w:rsidRPr="00044DD5">
        <w:rPr>
          <w:rFonts w:ascii="Arial" w:hAnsi="Arial" w:cs="Arial"/>
          <w:color w:val="201F1E"/>
          <w:sz w:val="24"/>
          <w:szCs w:val="24"/>
          <w:shd w:val="clear" w:color="auto" w:fill="FFFFFF"/>
        </w:rPr>
        <w:t>961</w:t>
      </w:r>
      <w:r w:rsidR="00044DD5" w:rsidRPr="00044DD5">
        <w:rPr>
          <w:rFonts w:ascii="Arial" w:hAnsi="Arial" w:cs="Arial"/>
          <w:color w:val="201F1E"/>
          <w:sz w:val="24"/>
          <w:szCs w:val="24"/>
          <w:shd w:val="clear" w:color="auto" w:fill="FFFFFF"/>
        </w:rPr>
        <w:t>.</w:t>
      </w:r>
      <w:r w:rsidR="00044DD5">
        <w:rPr>
          <w:rFonts w:ascii="Arial" w:hAnsi="Arial" w:cs="Arial"/>
          <w:color w:val="201F1E"/>
          <w:sz w:val="24"/>
          <w:szCs w:val="24"/>
          <w:shd w:val="clear" w:color="auto" w:fill="FFFFFF"/>
        </w:rPr>
        <w:t>95</w:t>
      </w:r>
      <w:r w:rsidR="00044DD5" w:rsidRPr="00044DD5">
        <w:rPr>
          <w:rFonts w:ascii="Arial" w:hAnsi="Arial" w:cs="Arial"/>
          <w:color w:val="201F1E"/>
          <w:sz w:val="24"/>
          <w:szCs w:val="24"/>
          <w:shd w:val="clear" w:color="auto" w:fill="FFFFFF"/>
        </w:rPr>
        <w:t xml:space="preserve"> </w:t>
      </w:r>
      <w:r w:rsidR="0063447E" w:rsidRPr="00044DD5">
        <w:rPr>
          <w:rFonts w:ascii="Arial" w:hAnsi="Arial" w:cs="Arial"/>
          <w:color w:val="201F1E"/>
          <w:sz w:val="24"/>
          <w:szCs w:val="24"/>
          <w:shd w:val="clear" w:color="auto" w:fill="FFFFFF"/>
        </w:rPr>
        <w:t xml:space="preserve"> </w:t>
      </w:r>
      <w:r w:rsidR="00044DD5" w:rsidRPr="00044DD5">
        <w:rPr>
          <w:rFonts w:ascii="Arial" w:hAnsi="Arial" w:cs="Arial"/>
          <w:sz w:val="24"/>
          <w:szCs w:val="24"/>
        </w:rPr>
        <w:t>(Trece millones ciento cuarenta y dos mil novecientos setenta y un  pesos 95/100 M.N.),</w:t>
      </w:r>
      <w:r w:rsidR="00044DD5">
        <w:rPr>
          <w:rFonts w:ascii="Arial" w:hAnsi="Arial" w:cs="Arial"/>
          <w:sz w:val="24"/>
          <w:szCs w:val="24"/>
        </w:rPr>
        <w:t xml:space="preserve"> </w:t>
      </w:r>
      <w:r w:rsidR="0063447E" w:rsidRPr="0063447E">
        <w:rPr>
          <w:rFonts w:ascii="Arial" w:hAnsi="Arial" w:cs="Arial"/>
          <w:color w:val="201F1E"/>
          <w:sz w:val="24"/>
          <w:szCs w:val="24"/>
          <w:shd w:val="clear" w:color="auto" w:fill="FFFFFF"/>
        </w:rPr>
        <w:t>por lo cual en votación económica les preguntó</w:t>
      </w:r>
      <w:r w:rsidR="0011545D" w:rsidRPr="0011545D">
        <w:rPr>
          <w:rFonts w:ascii="Arial" w:hAnsi="Arial" w:cs="Arial"/>
          <w:sz w:val="24"/>
          <w:szCs w:val="24"/>
        </w:rPr>
        <w:t xml:space="preserve"> quienes </w:t>
      </w:r>
      <w:r w:rsidR="00044DD5">
        <w:rPr>
          <w:rFonts w:ascii="Arial" w:hAnsi="Arial" w:cs="Arial"/>
          <w:sz w:val="24"/>
          <w:szCs w:val="24"/>
        </w:rPr>
        <w:t xml:space="preserve">a favor, por favor </w:t>
      </w:r>
      <w:r w:rsidR="0011545D" w:rsidRPr="0011545D">
        <w:rPr>
          <w:rFonts w:ascii="Arial" w:hAnsi="Arial" w:cs="Arial"/>
          <w:sz w:val="24"/>
          <w:szCs w:val="24"/>
        </w:rPr>
        <w:t>manifestarlo</w:t>
      </w:r>
      <w:r w:rsidR="00044DD5">
        <w:rPr>
          <w:rFonts w:ascii="Arial" w:hAnsi="Arial" w:cs="Arial"/>
          <w:sz w:val="24"/>
          <w:szCs w:val="24"/>
        </w:rPr>
        <w:t xml:space="preserve">, ¿los que estén en contra?, ¿En abstención?, </w:t>
      </w:r>
      <w:r w:rsidR="00A85E87" w:rsidRPr="00A85E87">
        <w:rPr>
          <w:rFonts w:ascii="Arial" w:hAnsi="Arial" w:cs="Arial"/>
          <w:b/>
          <w:color w:val="000000" w:themeColor="text1"/>
          <w:sz w:val="24"/>
          <w:szCs w:val="24"/>
        </w:rPr>
        <w:t xml:space="preserve">estando presentes </w:t>
      </w:r>
      <w:r w:rsidR="00A85E87" w:rsidRPr="00A85E87">
        <w:rPr>
          <w:rFonts w:ascii="Arial" w:hAnsi="Arial" w:cs="Arial"/>
          <w:b/>
          <w:sz w:val="24"/>
          <w:szCs w:val="24"/>
        </w:rPr>
        <w:t>13 (trece) integrantes de</w:t>
      </w:r>
      <w:r w:rsidR="00044DD5">
        <w:rPr>
          <w:rFonts w:ascii="Arial" w:hAnsi="Arial" w:cs="Arial"/>
          <w:b/>
          <w:sz w:val="24"/>
          <w:szCs w:val="24"/>
        </w:rPr>
        <w:t>l pleno, en forma económica s</w:t>
      </w:r>
      <w:r w:rsidR="00A85E87" w:rsidRPr="00A85E87">
        <w:rPr>
          <w:rFonts w:ascii="Arial" w:hAnsi="Arial" w:cs="Arial"/>
          <w:b/>
          <w:sz w:val="24"/>
          <w:szCs w:val="24"/>
        </w:rPr>
        <w:t>on emitidos 12 (doce) votos a favor, 1 (uno) voto en abst</w:t>
      </w:r>
      <w:r w:rsidR="00044DD5">
        <w:rPr>
          <w:rFonts w:ascii="Arial" w:hAnsi="Arial" w:cs="Arial"/>
          <w:b/>
          <w:sz w:val="24"/>
          <w:szCs w:val="24"/>
        </w:rPr>
        <w:t xml:space="preserve">ención, por lo que </w:t>
      </w:r>
      <w:r w:rsidR="00A85E87" w:rsidRPr="00A85E87">
        <w:rPr>
          <w:rFonts w:ascii="Arial" w:hAnsi="Arial" w:cs="Arial"/>
          <w:b/>
          <w:sz w:val="24"/>
          <w:szCs w:val="24"/>
        </w:rPr>
        <w:t>e</w:t>
      </w:r>
      <w:r w:rsidR="00044DD5">
        <w:rPr>
          <w:rFonts w:ascii="Arial" w:hAnsi="Arial" w:cs="Arial"/>
          <w:b/>
          <w:sz w:val="24"/>
          <w:szCs w:val="24"/>
        </w:rPr>
        <w:t>s</w:t>
      </w:r>
      <w:r w:rsidR="00A85E87" w:rsidRPr="00044DD5">
        <w:rPr>
          <w:rFonts w:ascii="Arial" w:hAnsi="Arial" w:cs="Arial"/>
          <w:b/>
          <w:sz w:val="24"/>
          <w:szCs w:val="24"/>
        </w:rPr>
        <w:t xml:space="preserve"> aprobado por mayoría </w:t>
      </w:r>
      <w:r w:rsidR="00A85E87" w:rsidRPr="00044DD5">
        <w:rPr>
          <w:rFonts w:ascii="Arial" w:hAnsi="Arial" w:cs="Arial"/>
          <w:b/>
          <w:color w:val="000000" w:themeColor="text1"/>
          <w:sz w:val="24"/>
          <w:szCs w:val="24"/>
        </w:rPr>
        <w:t>simple la iniciativa de aprobación directa presentada por la Presidenta Municipal  C. María Elena Limón García, bajo el sig</w:t>
      </w:r>
      <w:r w:rsidR="00A85E87" w:rsidRPr="00A85E87">
        <w:rPr>
          <w:rFonts w:ascii="Arial" w:hAnsi="Arial" w:cs="Arial"/>
          <w:b/>
          <w:color w:val="000000" w:themeColor="text1"/>
          <w:sz w:val="24"/>
          <w:szCs w:val="24"/>
        </w:rPr>
        <w:t>uiente:</w:t>
      </w:r>
      <w:r w:rsidR="00A85E87" w:rsidRPr="00A85E87">
        <w:rPr>
          <w:rFonts w:ascii="Arial" w:hAnsi="Arial" w:cs="Arial"/>
          <w:color w:val="000000" w:themeColor="text1"/>
          <w:sz w:val="24"/>
          <w:szCs w:val="24"/>
        </w:rPr>
        <w:t>-------------------------------------------------</w:t>
      </w:r>
      <w:r w:rsidR="00044DD5">
        <w:rPr>
          <w:rFonts w:ascii="Arial" w:hAnsi="Arial" w:cs="Arial"/>
          <w:color w:val="000000" w:themeColor="text1"/>
          <w:sz w:val="24"/>
          <w:szCs w:val="24"/>
        </w:rPr>
        <w:t>--------------</w:t>
      </w:r>
      <w:r w:rsidR="00A85E87" w:rsidRPr="00A85E87">
        <w:rPr>
          <w:rFonts w:ascii="Arial" w:hAnsi="Arial" w:cs="Arial"/>
          <w:color w:val="000000" w:themeColor="text1"/>
          <w:sz w:val="24"/>
          <w:szCs w:val="24"/>
        </w:rPr>
        <w:t>-----------------------------------------</w:t>
      </w:r>
      <w:r w:rsidR="00044DD5">
        <w:rPr>
          <w:rFonts w:ascii="Arial" w:hAnsi="Arial" w:cs="Arial"/>
          <w:color w:val="000000" w:themeColor="text1"/>
          <w:sz w:val="24"/>
          <w:szCs w:val="24"/>
        </w:rPr>
        <w:t>--------------------------</w:t>
      </w:r>
      <w:r w:rsidR="00A85E87" w:rsidRPr="00A85E87">
        <w:rPr>
          <w:rFonts w:ascii="Arial" w:hAnsi="Arial" w:cs="Arial"/>
          <w:color w:val="000000" w:themeColor="text1"/>
          <w:sz w:val="24"/>
          <w:szCs w:val="24"/>
        </w:rPr>
        <w:t>------------</w:t>
      </w:r>
      <w:r w:rsidR="00A85E87" w:rsidRPr="00A85E87">
        <w:rPr>
          <w:rFonts w:ascii="Arial" w:hAnsi="Arial" w:cs="Arial"/>
          <w:b/>
          <w:color w:val="000000" w:themeColor="text1"/>
          <w:sz w:val="24"/>
          <w:szCs w:val="24"/>
        </w:rPr>
        <w:t>ACUERDO NÚMERO 1591/2021</w:t>
      </w:r>
      <w:r w:rsidR="00A85E87" w:rsidRPr="00A85E87">
        <w:rPr>
          <w:rFonts w:ascii="Arial" w:hAnsi="Arial" w:cs="Arial"/>
          <w:color w:val="000000" w:themeColor="text1"/>
          <w:sz w:val="24"/>
          <w:szCs w:val="24"/>
        </w:rPr>
        <w:t>------------------------------------------------------------------------------------------------------------------------------</w:t>
      </w:r>
      <w:r w:rsidR="00A85E87" w:rsidRPr="00A85E87">
        <w:rPr>
          <w:rFonts w:ascii="Arial" w:hAnsi="Arial" w:cs="Arial"/>
          <w:b/>
          <w:color w:val="000000" w:themeColor="text1"/>
          <w:sz w:val="24"/>
          <w:szCs w:val="24"/>
        </w:rPr>
        <w:t>PRIMERO</w:t>
      </w:r>
      <w:r w:rsidR="00A85E87" w:rsidRPr="00A85E87">
        <w:rPr>
          <w:rFonts w:ascii="Arial" w:hAnsi="Arial" w:cs="Arial"/>
          <w:b/>
          <w:sz w:val="24"/>
          <w:szCs w:val="24"/>
        </w:rPr>
        <w:t xml:space="preserve">.- </w:t>
      </w:r>
      <w:r w:rsidR="00A85E87" w:rsidRPr="00A85E87">
        <w:rPr>
          <w:rFonts w:ascii="Arial" w:hAnsi="Arial" w:cs="Arial"/>
          <w:sz w:val="24"/>
          <w:szCs w:val="24"/>
        </w:rPr>
        <w:t>El Ayuntamiento Constitucional de San Pedro Tlaquepaque,  aprueba y  autoriza el</w:t>
      </w:r>
      <w:r w:rsidR="00A85E87" w:rsidRPr="00A85E87">
        <w:rPr>
          <w:rFonts w:ascii="Arial" w:hAnsi="Arial" w:cs="Arial"/>
          <w:b/>
          <w:sz w:val="24"/>
          <w:szCs w:val="24"/>
        </w:rPr>
        <w:t xml:space="preserve"> Paquete 2 de Intervención en Obra Pública ‘Equipamiento Urbano’ con acciones de Rescate de Espacios Públicos y Movilidad Segura en beneficio de las colonias Las Juntas, El Vergel y La </w:t>
      </w:r>
      <w:proofErr w:type="spellStart"/>
      <w:r w:rsidR="00A85E87" w:rsidRPr="00A85E87">
        <w:rPr>
          <w:rFonts w:ascii="Arial" w:hAnsi="Arial" w:cs="Arial"/>
          <w:b/>
          <w:sz w:val="24"/>
          <w:szCs w:val="24"/>
        </w:rPr>
        <w:t>Mezquitera</w:t>
      </w:r>
      <w:proofErr w:type="spellEnd"/>
      <w:r w:rsidR="00A85E87" w:rsidRPr="00A85E87">
        <w:rPr>
          <w:rFonts w:ascii="Arial" w:hAnsi="Arial" w:cs="Arial"/>
          <w:b/>
          <w:sz w:val="24"/>
          <w:szCs w:val="24"/>
        </w:rPr>
        <w:t xml:space="preserve"> del Municipio de San Pedro Tlaquepaque con una inversión hasta por la cantidad de $13,142,971.95 (Trece millones ciento cuarenta y dos mil novecientos setenta y un  pesos 95/100 M.N.),</w:t>
      </w:r>
      <w:r w:rsidR="00A85E87" w:rsidRPr="00A85E87">
        <w:rPr>
          <w:rFonts w:ascii="Arial" w:hAnsi="Arial" w:cs="Arial"/>
          <w:b/>
          <w:color w:val="FF0000"/>
          <w:sz w:val="24"/>
          <w:szCs w:val="24"/>
        </w:rPr>
        <w:t xml:space="preserve"> </w:t>
      </w:r>
      <w:r w:rsidR="00A85E87" w:rsidRPr="00A85E87">
        <w:rPr>
          <w:rFonts w:ascii="Arial" w:hAnsi="Arial" w:cs="Arial"/>
          <w:b/>
          <w:sz w:val="24"/>
          <w:szCs w:val="24"/>
        </w:rPr>
        <w:t>con financiamiento de Presupuesto Directo 2021.</w:t>
      </w:r>
    </w:p>
    <w:tbl>
      <w:tblPr>
        <w:tblW w:w="0" w:type="auto"/>
        <w:tblInd w:w="-112" w:type="dxa"/>
        <w:tblCellMar>
          <w:left w:w="70" w:type="dxa"/>
          <w:right w:w="70" w:type="dxa"/>
        </w:tblCellMar>
        <w:tblLook w:val="04A0" w:firstRow="1" w:lastRow="0" w:firstColumn="1" w:lastColumn="0" w:noHBand="0" w:noVBand="1"/>
      </w:tblPr>
      <w:tblGrid>
        <w:gridCol w:w="2867"/>
        <w:gridCol w:w="932"/>
        <w:gridCol w:w="932"/>
        <w:gridCol w:w="930"/>
        <w:gridCol w:w="1321"/>
        <w:gridCol w:w="1202"/>
      </w:tblGrid>
      <w:tr w:rsidR="00A85E87" w:rsidRPr="00F34074" w:rsidTr="00C04833">
        <w:trPr>
          <w:trHeight w:val="360"/>
        </w:trPr>
        <w:tc>
          <w:tcPr>
            <w:tcW w:w="8783" w:type="dxa"/>
            <w:gridSpan w:val="6"/>
            <w:tcBorders>
              <w:top w:val="nil"/>
              <w:left w:val="nil"/>
              <w:bottom w:val="nil"/>
              <w:right w:val="nil"/>
            </w:tcBorders>
            <w:shd w:val="clear" w:color="auto" w:fill="auto"/>
            <w:noWrap/>
            <w:vAlign w:val="bottom"/>
            <w:hideMark/>
          </w:tcPr>
          <w:p w:rsidR="00A85E87" w:rsidRPr="00F34074" w:rsidRDefault="00A85E87" w:rsidP="00C04833">
            <w:pPr>
              <w:rPr>
                <w:rFonts w:ascii="Arial" w:hAnsi="Arial" w:cs="Arial"/>
                <w:b/>
                <w:bCs/>
                <w:color w:val="000000"/>
                <w:sz w:val="16"/>
                <w:szCs w:val="16"/>
                <w:lang w:eastAsia="es-MX"/>
              </w:rPr>
            </w:pPr>
            <w:r w:rsidRPr="00F34074">
              <w:rPr>
                <w:rFonts w:ascii="Arial" w:hAnsi="Arial" w:cs="Arial"/>
                <w:b/>
                <w:bCs/>
                <w:color w:val="000000"/>
                <w:sz w:val="16"/>
                <w:szCs w:val="16"/>
              </w:rPr>
              <w:t>Paquete No. 2 Presupuesto Directo 2021.</w:t>
            </w:r>
          </w:p>
        </w:tc>
      </w:tr>
      <w:tr w:rsidR="00A85E87" w:rsidRPr="00F34074" w:rsidTr="00C04833">
        <w:trPr>
          <w:trHeight w:val="300"/>
        </w:trPr>
        <w:tc>
          <w:tcPr>
            <w:tcW w:w="3089" w:type="dxa"/>
            <w:tcBorders>
              <w:top w:val="nil"/>
              <w:left w:val="nil"/>
              <w:bottom w:val="nil"/>
              <w:right w:val="nil"/>
            </w:tcBorders>
            <w:shd w:val="clear" w:color="auto" w:fill="auto"/>
            <w:noWrap/>
            <w:vAlign w:val="bottom"/>
            <w:hideMark/>
          </w:tcPr>
          <w:p w:rsidR="00A85E87" w:rsidRPr="00F34074" w:rsidRDefault="00A85E87" w:rsidP="00C04833">
            <w:pPr>
              <w:rPr>
                <w:rFonts w:ascii="Arial" w:hAnsi="Arial" w:cs="Arial"/>
                <w:b/>
                <w:bCs/>
                <w:color w:val="000000"/>
                <w:sz w:val="16"/>
                <w:szCs w:val="16"/>
              </w:rPr>
            </w:pPr>
          </w:p>
        </w:tc>
        <w:tc>
          <w:tcPr>
            <w:tcW w:w="997" w:type="dxa"/>
            <w:tcBorders>
              <w:top w:val="nil"/>
              <w:left w:val="nil"/>
              <w:bottom w:val="nil"/>
              <w:right w:val="nil"/>
            </w:tcBorders>
            <w:shd w:val="clear" w:color="auto" w:fill="auto"/>
            <w:noWrap/>
            <w:vAlign w:val="bottom"/>
            <w:hideMark/>
          </w:tcPr>
          <w:p w:rsidR="00A85E87" w:rsidRPr="00F34074" w:rsidRDefault="00A85E87" w:rsidP="00C04833">
            <w:pPr>
              <w:rPr>
                <w:sz w:val="16"/>
                <w:szCs w:val="16"/>
              </w:rPr>
            </w:pPr>
          </w:p>
        </w:tc>
        <w:tc>
          <w:tcPr>
            <w:tcW w:w="997" w:type="dxa"/>
            <w:tcBorders>
              <w:top w:val="nil"/>
              <w:left w:val="nil"/>
              <w:bottom w:val="nil"/>
              <w:right w:val="nil"/>
            </w:tcBorders>
            <w:shd w:val="clear" w:color="auto" w:fill="auto"/>
            <w:noWrap/>
            <w:vAlign w:val="bottom"/>
            <w:hideMark/>
          </w:tcPr>
          <w:p w:rsidR="00A85E87" w:rsidRPr="00F34074" w:rsidRDefault="00A85E87" w:rsidP="00C04833">
            <w:pPr>
              <w:rPr>
                <w:sz w:val="16"/>
                <w:szCs w:val="16"/>
              </w:rPr>
            </w:pPr>
          </w:p>
        </w:tc>
        <w:tc>
          <w:tcPr>
            <w:tcW w:w="994" w:type="dxa"/>
            <w:tcBorders>
              <w:top w:val="nil"/>
              <w:left w:val="nil"/>
              <w:bottom w:val="nil"/>
              <w:right w:val="nil"/>
            </w:tcBorders>
            <w:shd w:val="clear" w:color="auto" w:fill="auto"/>
            <w:noWrap/>
            <w:vAlign w:val="bottom"/>
            <w:hideMark/>
          </w:tcPr>
          <w:p w:rsidR="00A85E87" w:rsidRPr="00F34074" w:rsidRDefault="00A85E87" w:rsidP="00C04833">
            <w:pPr>
              <w:rPr>
                <w:sz w:val="16"/>
                <w:szCs w:val="16"/>
              </w:rPr>
            </w:pPr>
          </w:p>
        </w:tc>
        <w:tc>
          <w:tcPr>
            <w:tcW w:w="1417" w:type="dxa"/>
            <w:tcBorders>
              <w:top w:val="nil"/>
              <w:left w:val="nil"/>
              <w:bottom w:val="nil"/>
              <w:right w:val="nil"/>
            </w:tcBorders>
            <w:shd w:val="clear" w:color="auto" w:fill="auto"/>
            <w:noWrap/>
            <w:vAlign w:val="bottom"/>
            <w:hideMark/>
          </w:tcPr>
          <w:p w:rsidR="00A85E87" w:rsidRPr="00F34074" w:rsidRDefault="00A85E87" w:rsidP="00C04833">
            <w:pPr>
              <w:rPr>
                <w:sz w:val="16"/>
                <w:szCs w:val="16"/>
              </w:rPr>
            </w:pPr>
          </w:p>
        </w:tc>
        <w:tc>
          <w:tcPr>
            <w:tcW w:w="1289" w:type="dxa"/>
            <w:tcBorders>
              <w:top w:val="nil"/>
              <w:left w:val="nil"/>
              <w:bottom w:val="nil"/>
              <w:right w:val="nil"/>
            </w:tcBorders>
            <w:shd w:val="clear" w:color="auto" w:fill="auto"/>
            <w:noWrap/>
            <w:vAlign w:val="bottom"/>
            <w:hideMark/>
          </w:tcPr>
          <w:p w:rsidR="00A85E87" w:rsidRPr="00F34074" w:rsidRDefault="00A85E87" w:rsidP="00C04833">
            <w:pPr>
              <w:rPr>
                <w:sz w:val="16"/>
                <w:szCs w:val="16"/>
              </w:rPr>
            </w:pPr>
          </w:p>
        </w:tc>
      </w:tr>
      <w:tr w:rsidR="00A85E87" w:rsidRPr="00F34074" w:rsidTr="00C04833">
        <w:trPr>
          <w:trHeight w:val="480"/>
        </w:trPr>
        <w:tc>
          <w:tcPr>
            <w:tcW w:w="3089" w:type="dxa"/>
            <w:tcBorders>
              <w:top w:val="single" w:sz="4" w:space="0" w:color="auto"/>
              <w:left w:val="single" w:sz="4" w:space="0" w:color="auto"/>
              <w:bottom w:val="single" w:sz="4" w:space="0" w:color="auto"/>
              <w:right w:val="single" w:sz="4" w:space="0" w:color="auto"/>
            </w:tcBorders>
            <w:shd w:val="clear" w:color="000000" w:fill="A9D08E"/>
            <w:vAlign w:val="center"/>
            <w:hideMark/>
          </w:tcPr>
          <w:p w:rsidR="00A85E87" w:rsidRPr="00FE5314" w:rsidRDefault="00A85E87" w:rsidP="00C04833">
            <w:pPr>
              <w:jc w:val="center"/>
              <w:rPr>
                <w:rFonts w:ascii="Arial" w:hAnsi="Arial" w:cs="Arial"/>
                <w:b/>
                <w:bCs/>
                <w:color w:val="000000"/>
                <w:sz w:val="14"/>
                <w:szCs w:val="14"/>
              </w:rPr>
            </w:pPr>
            <w:r w:rsidRPr="00FE5314">
              <w:rPr>
                <w:rFonts w:ascii="Arial" w:hAnsi="Arial" w:cs="Arial"/>
                <w:b/>
                <w:bCs/>
                <w:color w:val="000000"/>
                <w:sz w:val="14"/>
                <w:szCs w:val="14"/>
              </w:rPr>
              <w:t>OBRA</w:t>
            </w:r>
          </w:p>
        </w:tc>
        <w:tc>
          <w:tcPr>
            <w:tcW w:w="997" w:type="dxa"/>
            <w:tcBorders>
              <w:top w:val="single" w:sz="4" w:space="0" w:color="auto"/>
              <w:left w:val="nil"/>
              <w:bottom w:val="single" w:sz="4" w:space="0" w:color="auto"/>
              <w:right w:val="single" w:sz="4" w:space="0" w:color="auto"/>
            </w:tcBorders>
            <w:shd w:val="clear" w:color="000000" w:fill="A9D08E"/>
            <w:vAlign w:val="center"/>
            <w:hideMark/>
          </w:tcPr>
          <w:p w:rsidR="00A85E87" w:rsidRPr="00FE5314" w:rsidRDefault="00A85E87" w:rsidP="00C04833">
            <w:pPr>
              <w:jc w:val="center"/>
              <w:rPr>
                <w:rFonts w:ascii="Arial" w:hAnsi="Arial" w:cs="Arial"/>
                <w:b/>
                <w:bCs/>
                <w:color w:val="000000"/>
                <w:sz w:val="14"/>
                <w:szCs w:val="14"/>
              </w:rPr>
            </w:pPr>
            <w:r w:rsidRPr="00FE5314">
              <w:rPr>
                <w:rFonts w:ascii="Arial" w:hAnsi="Arial" w:cs="Arial"/>
                <w:b/>
                <w:bCs/>
                <w:color w:val="000000"/>
                <w:sz w:val="14"/>
                <w:szCs w:val="14"/>
              </w:rPr>
              <w:t>HOGARES</w:t>
            </w:r>
          </w:p>
        </w:tc>
        <w:tc>
          <w:tcPr>
            <w:tcW w:w="997" w:type="dxa"/>
            <w:tcBorders>
              <w:top w:val="single" w:sz="4" w:space="0" w:color="auto"/>
              <w:left w:val="nil"/>
              <w:bottom w:val="single" w:sz="4" w:space="0" w:color="auto"/>
              <w:right w:val="single" w:sz="4" w:space="0" w:color="auto"/>
            </w:tcBorders>
            <w:shd w:val="clear" w:color="000000" w:fill="A9D08E"/>
            <w:vAlign w:val="center"/>
            <w:hideMark/>
          </w:tcPr>
          <w:p w:rsidR="00A85E87" w:rsidRPr="00FE5314" w:rsidRDefault="00A85E87" w:rsidP="00C04833">
            <w:pPr>
              <w:jc w:val="center"/>
              <w:rPr>
                <w:rFonts w:ascii="Arial" w:hAnsi="Arial" w:cs="Arial"/>
                <w:b/>
                <w:bCs/>
                <w:color w:val="000000"/>
                <w:sz w:val="14"/>
                <w:szCs w:val="14"/>
              </w:rPr>
            </w:pPr>
            <w:r w:rsidRPr="00FE5314">
              <w:rPr>
                <w:rFonts w:ascii="Arial" w:hAnsi="Arial" w:cs="Arial"/>
                <w:b/>
                <w:bCs/>
                <w:color w:val="000000"/>
                <w:sz w:val="14"/>
                <w:szCs w:val="14"/>
              </w:rPr>
              <w:t>HOMBRES</w:t>
            </w:r>
          </w:p>
        </w:tc>
        <w:tc>
          <w:tcPr>
            <w:tcW w:w="994" w:type="dxa"/>
            <w:tcBorders>
              <w:top w:val="single" w:sz="4" w:space="0" w:color="auto"/>
              <w:left w:val="nil"/>
              <w:bottom w:val="single" w:sz="4" w:space="0" w:color="auto"/>
              <w:right w:val="single" w:sz="4" w:space="0" w:color="auto"/>
            </w:tcBorders>
            <w:shd w:val="clear" w:color="000000" w:fill="A9D08E"/>
            <w:vAlign w:val="center"/>
            <w:hideMark/>
          </w:tcPr>
          <w:p w:rsidR="00A85E87" w:rsidRPr="00FE5314" w:rsidRDefault="00A85E87" w:rsidP="00C04833">
            <w:pPr>
              <w:jc w:val="center"/>
              <w:rPr>
                <w:rFonts w:ascii="Arial" w:hAnsi="Arial" w:cs="Arial"/>
                <w:b/>
                <w:bCs/>
                <w:color w:val="000000"/>
                <w:sz w:val="14"/>
                <w:szCs w:val="14"/>
              </w:rPr>
            </w:pPr>
            <w:r w:rsidRPr="00FE5314">
              <w:rPr>
                <w:rFonts w:ascii="Arial" w:hAnsi="Arial" w:cs="Arial"/>
                <w:b/>
                <w:bCs/>
                <w:color w:val="000000"/>
                <w:sz w:val="14"/>
                <w:szCs w:val="14"/>
              </w:rPr>
              <w:t>MUJERES</w:t>
            </w:r>
          </w:p>
        </w:tc>
        <w:tc>
          <w:tcPr>
            <w:tcW w:w="1417" w:type="dxa"/>
            <w:tcBorders>
              <w:top w:val="single" w:sz="4" w:space="0" w:color="auto"/>
              <w:left w:val="nil"/>
              <w:bottom w:val="single" w:sz="4" w:space="0" w:color="auto"/>
              <w:right w:val="single" w:sz="4" w:space="0" w:color="auto"/>
            </w:tcBorders>
            <w:shd w:val="clear" w:color="000000" w:fill="A9D08E"/>
            <w:vAlign w:val="center"/>
            <w:hideMark/>
          </w:tcPr>
          <w:p w:rsidR="00A85E87" w:rsidRPr="00FE5314" w:rsidRDefault="00A85E87" w:rsidP="00C04833">
            <w:pPr>
              <w:jc w:val="center"/>
              <w:rPr>
                <w:rFonts w:ascii="Arial" w:hAnsi="Arial" w:cs="Arial"/>
                <w:b/>
                <w:bCs/>
                <w:color w:val="000000"/>
                <w:sz w:val="14"/>
                <w:szCs w:val="14"/>
              </w:rPr>
            </w:pPr>
            <w:r w:rsidRPr="00FE5314">
              <w:rPr>
                <w:rFonts w:ascii="Arial" w:hAnsi="Arial" w:cs="Arial"/>
                <w:b/>
                <w:bCs/>
                <w:color w:val="000000"/>
                <w:sz w:val="14"/>
                <w:szCs w:val="14"/>
              </w:rPr>
              <w:t xml:space="preserve">TOTAL DE </w:t>
            </w:r>
            <w:r w:rsidRPr="00FE5314">
              <w:rPr>
                <w:rFonts w:ascii="Arial" w:hAnsi="Arial" w:cs="Arial"/>
                <w:b/>
                <w:bCs/>
                <w:color w:val="000000"/>
                <w:sz w:val="14"/>
                <w:szCs w:val="14"/>
              </w:rPr>
              <w:br/>
              <w:t>BENEFICIARIOS</w:t>
            </w:r>
          </w:p>
        </w:tc>
        <w:tc>
          <w:tcPr>
            <w:tcW w:w="1289" w:type="dxa"/>
            <w:tcBorders>
              <w:top w:val="single" w:sz="4" w:space="0" w:color="auto"/>
              <w:left w:val="nil"/>
              <w:bottom w:val="single" w:sz="4" w:space="0" w:color="auto"/>
              <w:right w:val="single" w:sz="4" w:space="0" w:color="auto"/>
            </w:tcBorders>
            <w:shd w:val="clear" w:color="000000" w:fill="A9D08E"/>
            <w:vAlign w:val="center"/>
            <w:hideMark/>
          </w:tcPr>
          <w:p w:rsidR="00A85E87" w:rsidRPr="00FE5314" w:rsidRDefault="00A85E87" w:rsidP="00C04833">
            <w:pPr>
              <w:jc w:val="center"/>
              <w:rPr>
                <w:rFonts w:ascii="Arial" w:hAnsi="Arial" w:cs="Arial"/>
                <w:b/>
                <w:bCs/>
                <w:color w:val="000000"/>
                <w:sz w:val="14"/>
                <w:szCs w:val="14"/>
              </w:rPr>
            </w:pPr>
            <w:r w:rsidRPr="00FE5314">
              <w:rPr>
                <w:rFonts w:ascii="Arial" w:hAnsi="Arial" w:cs="Arial"/>
                <w:b/>
                <w:bCs/>
                <w:color w:val="000000"/>
                <w:sz w:val="14"/>
                <w:szCs w:val="14"/>
              </w:rPr>
              <w:t>MONTO</w:t>
            </w:r>
          </w:p>
        </w:tc>
      </w:tr>
      <w:tr w:rsidR="00A85E87" w:rsidRPr="00F34074" w:rsidTr="00C04833">
        <w:trPr>
          <w:trHeight w:val="1200"/>
        </w:trPr>
        <w:tc>
          <w:tcPr>
            <w:tcW w:w="3089" w:type="dxa"/>
            <w:tcBorders>
              <w:top w:val="nil"/>
              <w:left w:val="single" w:sz="4" w:space="0" w:color="auto"/>
              <w:bottom w:val="single" w:sz="4" w:space="0" w:color="auto"/>
              <w:right w:val="single" w:sz="4" w:space="0" w:color="auto"/>
            </w:tcBorders>
            <w:shd w:val="clear" w:color="000000" w:fill="FFFFFF"/>
            <w:vAlign w:val="center"/>
            <w:hideMark/>
          </w:tcPr>
          <w:p w:rsidR="00A85E87" w:rsidRPr="00F34074" w:rsidRDefault="00A85E87" w:rsidP="00C04833">
            <w:pPr>
              <w:jc w:val="both"/>
              <w:rPr>
                <w:rFonts w:ascii="Arial" w:hAnsi="Arial" w:cs="Arial"/>
                <w:sz w:val="16"/>
                <w:szCs w:val="16"/>
              </w:rPr>
            </w:pPr>
            <w:r w:rsidRPr="00F34074">
              <w:rPr>
                <w:rFonts w:ascii="Arial" w:hAnsi="Arial" w:cs="Arial"/>
                <w:sz w:val="16"/>
                <w:szCs w:val="16"/>
              </w:rPr>
              <w:t>Parque Lineal "Arroyo La Colorada", Consistente en: Escalinata, Plazoleta, Mobiliario Urbano, Alumbrado Público y Áreas Verdes en el Arroyo La Colorada desde la Calle Allende - Clavel hasta la Av. De Los Deportes, en las Colonias Las Juntas y El Vergel en el Municipio de San Pedro Tlaquepaque, Jalisco.</w:t>
            </w:r>
          </w:p>
        </w:tc>
        <w:tc>
          <w:tcPr>
            <w:tcW w:w="997" w:type="dxa"/>
            <w:tcBorders>
              <w:top w:val="nil"/>
              <w:left w:val="nil"/>
              <w:bottom w:val="single" w:sz="4" w:space="0" w:color="auto"/>
              <w:right w:val="single" w:sz="4" w:space="0" w:color="auto"/>
            </w:tcBorders>
            <w:shd w:val="clear" w:color="000000" w:fill="FFFFFF"/>
            <w:vAlign w:val="center"/>
            <w:hideMark/>
          </w:tcPr>
          <w:p w:rsidR="00A85E87" w:rsidRPr="00F34074" w:rsidRDefault="00A85E87" w:rsidP="00C04833">
            <w:pPr>
              <w:jc w:val="center"/>
              <w:rPr>
                <w:rFonts w:ascii="Arial" w:hAnsi="Arial" w:cs="Arial"/>
                <w:sz w:val="16"/>
                <w:szCs w:val="16"/>
              </w:rPr>
            </w:pPr>
            <w:r w:rsidRPr="00F34074">
              <w:rPr>
                <w:rFonts w:ascii="Arial" w:hAnsi="Arial" w:cs="Arial"/>
                <w:sz w:val="16"/>
                <w:szCs w:val="16"/>
              </w:rPr>
              <w:t>5,308</w:t>
            </w:r>
          </w:p>
        </w:tc>
        <w:tc>
          <w:tcPr>
            <w:tcW w:w="997" w:type="dxa"/>
            <w:tcBorders>
              <w:top w:val="nil"/>
              <w:left w:val="nil"/>
              <w:bottom w:val="single" w:sz="4" w:space="0" w:color="auto"/>
              <w:right w:val="single" w:sz="4" w:space="0" w:color="auto"/>
            </w:tcBorders>
            <w:shd w:val="clear" w:color="000000" w:fill="FFFFFF"/>
            <w:vAlign w:val="center"/>
            <w:hideMark/>
          </w:tcPr>
          <w:p w:rsidR="00A85E87" w:rsidRPr="00F34074" w:rsidRDefault="00A85E87" w:rsidP="00C04833">
            <w:pPr>
              <w:jc w:val="center"/>
              <w:rPr>
                <w:rFonts w:ascii="Arial" w:hAnsi="Arial" w:cs="Arial"/>
                <w:sz w:val="16"/>
                <w:szCs w:val="16"/>
              </w:rPr>
            </w:pPr>
            <w:r w:rsidRPr="00F34074">
              <w:rPr>
                <w:rFonts w:ascii="Arial" w:hAnsi="Arial" w:cs="Arial"/>
                <w:sz w:val="16"/>
                <w:szCs w:val="16"/>
              </w:rPr>
              <w:t>11,706</w:t>
            </w:r>
          </w:p>
        </w:tc>
        <w:tc>
          <w:tcPr>
            <w:tcW w:w="994" w:type="dxa"/>
            <w:tcBorders>
              <w:top w:val="nil"/>
              <w:left w:val="nil"/>
              <w:bottom w:val="single" w:sz="4" w:space="0" w:color="auto"/>
              <w:right w:val="single" w:sz="4" w:space="0" w:color="auto"/>
            </w:tcBorders>
            <w:shd w:val="clear" w:color="000000" w:fill="FFFFFF"/>
            <w:vAlign w:val="center"/>
            <w:hideMark/>
          </w:tcPr>
          <w:p w:rsidR="00A85E87" w:rsidRPr="00F34074" w:rsidRDefault="00A85E87" w:rsidP="00C04833">
            <w:pPr>
              <w:jc w:val="center"/>
              <w:rPr>
                <w:rFonts w:ascii="Arial" w:hAnsi="Arial" w:cs="Arial"/>
                <w:sz w:val="16"/>
                <w:szCs w:val="16"/>
              </w:rPr>
            </w:pPr>
            <w:r w:rsidRPr="00F34074">
              <w:rPr>
                <w:rFonts w:ascii="Arial" w:hAnsi="Arial" w:cs="Arial"/>
                <w:sz w:val="16"/>
                <w:szCs w:val="16"/>
              </w:rPr>
              <w:t>12,184</w:t>
            </w:r>
          </w:p>
        </w:tc>
        <w:tc>
          <w:tcPr>
            <w:tcW w:w="1417" w:type="dxa"/>
            <w:tcBorders>
              <w:top w:val="nil"/>
              <w:left w:val="nil"/>
              <w:bottom w:val="single" w:sz="4" w:space="0" w:color="auto"/>
              <w:right w:val="single" w:sz="4" w:space="0" w:color="auto"/>
            </w:tcBorders>
            <w:shd w:val="clear" w:color="000000" w:fill="FFFFFF"/>
            <w:vAlign w:val="center"/>
            <w:hideMark/>
          </w:tcPr>
          <w:p w:rsidR="00A85E87" w:rsidRPr="00F34074" w:rsidRDefault="00A85E87" w:rsidP="00C04833">
            <w:pPr>
              <w:jc w:val="center"/>
              <w:rPr>
                <w:rFonts w:ascii="Arial" w:hAnsi="Arial" w:cs="Arial"/>
                <w:sz w:val="16"/>
                <w:szCs w:val="16"/>
              </w:rPr>
            </w:pPr>
            <w:r w:rsidRPr="00F34074">
              <w:rPr>
                <w:rFonts w:ascii="Arial" w:hAnsi="Arial" w:cs="Arial"/>
                <w:sz w:val="16"/>
                <w:szCs w:val="16"/>
              </w:rPr>
              <w:t>23,890</w:t>
            </w:r>
          </w:p>
        </w:tc>
        <w:tc>
          <w:tcPr>
            <w:tcW w:w="1289" w:type="dxa"/>
            <w:tcBorders>
              <w:top w:val="nil"/>
              <w:left w:val="nil"/>
              <w:bottom w:val="single" w:sz="4" w:space="0" w:color="auto"/>
              <w:right w:val="single" w:sz="4" w:space="0" w:color="auto"/>
            </w:tcBorders>
            <w:shd w:val="clear" w:color="000000" w:fill="FFFFFF"/>
            <w:vAlign w:val="center"/>
            <w:hideMark/>
          </w:tcPr>
          <w:p w:rsidR="00A85E87" w:rsidRPr="00FE5314" w:rsidRDefault="00A85E87" w:rsidP="00C04833">
            <w:pPr>
              <w:jc w:val="both"/>
              <w:rPr>
                <w:rFonts w:ascii="Arial" w:hAnsi="Arial" w:cs="Arial"/>
                <w:sz w:val="14"/>
                <w:szCs w:val="14"/>
              </w:rPr>
            </w:pPr>
            <w:r w:rsidRPr="00FE5314">
              <w:rPr>
                <w:rFonts w:ascii="Arial" w:hAnsi="Arial" w:cs="Arial"/>
                <w:sz w:val="14"/>
                <w:szCs w:val="14"/>
              </w:rPr>
              <w:t xml:space="preserve"> $  4,191,734.04 </w:t>
            </w:r>
          </w:p>
        </w:tc>
      </w:tr>
      <w:tr w:rsidR="00A85E87" w:rsidRPr="00F34074" w:rsidTr="00C04833">
        <w:trPr>
          <w:trHeight w:val="480"/>
        </w:trPr>
        <w:tc>
          <w:tcPr>
            <w:tcW w:w="3089" w:type="dxa"/>
            <w:tcBorders>
              <w:top w:val="nil"/>
              <w:left w:val="single" w:sz="4" w:space="0" w:color="auto"/>
              <w:bottom w:val="single" w:sz="4" w:space="0" w:color="auto"/>
              <w:right w:val="single" w:sz="4" w:space="0" w:color="auto"/>
            </w:tcBorders>
            <w:shd w:val="clear" w:color="000000" w:fill="FFFFFF"/>
            <w:vAlign w:val="center"/>
            <w:hideMark/>
          </w:tcPr>
          <w:p w:rsidR="00A85E87" w:rsidRPr="00F34074" w:rsidRDefault="00A85E87" w:rsidP="00C04833">
            <w:pPr>
              <w:jc w:val="both"/>
              <w:rPr>
                <w:rFonts w:ascii="Arial" w:hAnsi="Arial" w:cs="Arial"/>
                <w:sz w:val="16"/>
                <w:szCs w:val="16"/>
              </w:rPr>
            </w:pPr>
            <w:r w:rsidRPr="00F34074">
              <w:rPr>
                <w:rFonts w:ascii="Arial" w:hAnsi="Arial" w:cs="Arial"/>
                <w:sz w:val="16"/>
                <w:szCs w:val="16"/>
              </w:rPr>
              <w:t>Construcción de Puente Vehicular en la Calle Deportes y Arroyo en la Colonia El Vergel, Municipio de San Pedro Tlaquepaque, Jalisco</w:t>
            </w:r>
          </w:p>
        </w:tc>
        <w:tc>
          <w:tcPr>
            <w:tcW w:w="997" w:type="dxa"/>
            <w:tcBorders>
              <w:top w:val="nil"/>
              <w:left w:val="nil"/>
              <w:bottom w:val="single" w:sz="4" w:space="0" w:color="auto"/>
              <w:right w:val="single" w:sz="4" w:space="0" w:color="auto"/>
            </w:tcBorders>
            <w:shd w:val="clear" w:color="000000" w:fill="FFFFFF"/>
            <w:vAlign w:val="center"/>
            <w:hideMark/>
          </w:tcPr>
          <w:p w:rsidR="00A85E87" w:rsidRPr="00F34074" w:rsidRDefault="00A85E87" w:rsidP="00C04833">
            <w:pPr>
              <w:jc w:val="center"/>
              <w:rPr>
                <w:rFonts w:ascii="Arial" w:hAnsi="Arial" w:cs="Arial"/>
                <w:sz w:val="16"/>
                <w:szCs w:val="16"/>
              </w:rPr>
            </w:pPr>
            <w:r w:rsidRPr="00F34074">
              <w:rPr>
                <w:rFonts w:ascii="Arial" w:hAnsi="Arial" w:cs="Arial"/>
                <w:sz w:val="16"/>
                <w:szCs w:val="16"/>
              </w:rPr>
              <w:t>2,342</w:t>
            </w:r>
          </w:p>
        </w:tc>
        <w:tc>
          <w:tcPr>
            <w:tcW w:w="997" w:type="dxa"/>
            <w:tcBorders>
              <w:top w:val="nil"/>
              <w:left w:val="nil"/>
              <w:bottom w:val="single" w:sz="4" w:space="0" w:color="auto"/>
              <w:right w:val="single" w:sz="4" w:space="0" w:color="auto"/>
            </w:tcBorders>
            <w:shd w:val="clear" w:color="000000" w:fill="FFFFFF"/>
            <w:vAlign w:val="center"/>
            <w:hideMark/>
          </w:tcPr>
          <w:p w:rsidR="00A85E87" w:rsidRPr="00F34074" w:rsidRDefault="00A85E87" w:rsidP="00C04833">
            <w:pPr>
              <w:jc w:val="center"/>
              <w:rPr>
                <w:rFonts w:ascii="Arial" w:hAnsi="Arial" w:cs="Arial"/>
                <w:sz w:val="16"/>
                <w:szCs w:val="16"/>
              </w:rPr>
            </w:pPr>
            <w:r w:rsidRPr="00F34074">
              <w:rPr>
                <w:rFonts w:ascii="Arial" w:hAnsi="Arial" w:cs="Arial"/>
                <w:sz w:val="16"/>
                <w:szCs w:val="16"/>
              </w:rPr>
              <w:t>5,217</w:t>
            </w:r>
          </w:p>
        </w:tc>
        <w:tc>
          <w:tcPr>
            <w:tcW w:w="994" w:type="dxa"/>
            <w:tcBorders>
              <w:top w:val="nil"/>
              <w:left w:val="nil"/>
              <w:bottom w:val="single" w:sz="4" w:space="0" w:color="auto"/>
              <w:right w:val="single" w:sz="4" w:space="0" w:color="auto"/>
            </w:tcBorders>
            <w:shd w:val="clear" w:color="000000" w:fill="FFFFFF"/>
            <w:vAlign w:val="center"/>
            <w:hideMark/>
          </w:tcPr>
          <w:p w:rsidR="00A85E87" w:rsidRPr="00F34074" w:rsidRDefault="00A85E87" w:rsidP="00C04833">
            <w:pPr>
              <w:jc w:val="center"/>
              <w:rPr>
                <w:rFonts w:ascii="Arial" w:hAnsi="Arial" w:cs="Arial"/>
                <w:sz w:val="16"/>
                <w:szCs w:val="16"/>
              </w:rPr>
            </w:pPr>
            <w:r w:rsidRPr="00F34074">
              <w:rPr>
                <w:rFonts w:ascii="Arial" w:hAnsi="Arial" w:cs="Arial"/>
                <w:sz w:val="16"/>
                <w:szCs w:val="16"/>
              </w:rPr>
              <w:t>5,430</w:t>
            </w:r>
          </w:p>
        </w:tc>
        <w:tc>
          <w:tcPr>
            <w:tcW w:w="1417" w:type="dxa"/>
            <w:tcBorders>
              <w:top w:val="nil"/>
              <w:left w:val="nil"/>
              <w:bottom w:val="single" w:sz="4" w:space="0" w:color="auto"/>
              <w:right w:val="single" w:sz="4" w:space="0" w:color="auto"/>
            </w:tcBorders>
            <w:shd w:val="clear" w:color="000000" w:fill="FFFFFF"/>
            <w:vAlign w:val="center"/>
            <w:hideMark/>
          </w:tcPr>
          <w:p w:rsidR="00A85E87" w:rsidRPr="00F34074" w:rsidRDefault="00A85E87" w:rsidP="00C04833">
            <w:pPr>
              <w:jc w:val="center"/>
              <w:rPr>
                <w:rFonts w:ascii="Arial" w:hAnsi="Arial" w:cs="Arial"/>
                <w:sz w:val="16"/>
                <w:szCs w:val="16"/>
              </w:rPr>
            </w:pPr>
            <w:r w:rsidRPr="00F34074">
              <w:rPr>
                <w:rFonts w:ascii="Arial" w:hAnsi="Arial" w:cs="Arial"/>
                <w:sz w:val="16"/>
                <w:szCs w:val="16"/>
              </w:rPr>
              <w:t>10,647</w:t>
            </w:r>
          </w:p>
        </w:tc>
        <w:tc>
          <w:tcPr>
            <w:tcW w:w="1289" w:type="dxa"/>
            <w:tcBorders>
              <w:top w:val="nil"/>
              <w:left w:val="nil"/>
              <w:bottom w:val="single" w:sz="4" w:space="0" w:color="auto"/>
              <w:right w:val="single" w:sz="4" w:space="0" w:color="auto"/>
            </w:tcBorders>
            <w:shd w:val="clear" w:color="000000" w:fill="FFFFFF"/>
            <w:vAlign w:val="center"/>
            <w:hideMark/>
          </w:tcPr>
          <w:p w:rsidR="00A85E87" w:rsidRPr="00FE5314" w:rsidRDefault="00A85E87" w:rsidP="00C04833">
            <w:pPr>
              <w:jc w:val="both"/>
              <w:rPr>
                <w:rFonts w:ascii="Arial" w:hAnsi="Arial" w:cs="Arial"/>
                <w:sz w:val="14"/>
                <w:szCs w:val="14"/>
              </w:rPr>
            </w:pPr>
            <w:r w:rsidRPr="00FE5314">
              <w:rPr>
                <w:rFonts w:ascii="Arial" w:hAnsi="Arial" w:cs="Arial"/>
                <w:sz w:val="14"/>
                <w:szCs w:val="14"/>
              </w:rPr>
              <w:t xml:space="preserve"> $  4,951,312.52 </w:t>
            </w:r>
          </w:p>
        </w:tc>
      </w:tr>
      <w:tr w:rsidR="00A85E87" w:rsidRPr="00F34074" w:rsidTr="00C04833">
        <w:trPr>
          <w:trHeight w:val="480"/>
        </w:trPr>
        <w:tc>
          <w:tcPr>
            <w:tcW w:w="3089" w:type="dxa"/>
            <w:tcBorders>
              <w:top w:val="nil"/>
              <w:left w:val="single" w:sz="4" w:space="0" w:color="auto"/>
              <w:bottom w:val="single" w:sz="4" w:space="0" w:color="auto"/>
              <w:right w:val="single" w:sz="4" w:space="0" w:color="auto"/>
            </w:tcBorders>
            <w:shd w:val="clear" w:color="000000" w:fill="FFFFFF"/>
            <w:vAlign w:val="center"/>
            <w:hideMark/>
          </w:tcPr>
          <w:p w:rsidR="00A85E87" w:rsidRPr="00F34074" w:rsidRDefault="00A85E87" w:rsidP="00C04833">
            <w:pPr>
              <w:jc w:val="both"/>
              <w:rPr>
                <w:rFonts w:ascii="Arial" w:hAnsi="Arial" w:cs="Arial"/>
                <w:sz w:val="16"/>
                <w:szCs w:val="16"/>
              </w:rPr>
            </w:pPr>
            <w:r w:rsidRPr="00F34074">
              <w:rPr>
                <w:rFonts w:ascii="Arial" w:hAnsi="Arial" w:cs="Arial"/>
                <w:sz w:val="16"/>
                <w:szCs w:val="16"/>
              </w:rPr>
              <w:t xml:space="preserve">Centro Cultural El Triangulito, Colonia La </w:t>
            </w:r>
            <w:proofErr w:type="spellStart"/>
            <w:r w:rsidRPr="00F34074">
              <w:rPr>
                <w:rFonts w:ascii="Arial" w:hAnsi="Arial" w:cs="Arial"/>
                <w:sz w:val="16"/>
                <w:szCs w:val="16"/>
              </w:rPr>
              <w:t>Mezquitera</w:t>
            </w:r>
            <w:proofErr w:type="spellEnd"/>
            <w:r w:rsidRPr="00F34074">
              <w:rPr>
                <w:rFonts w:ascii="Arial" w:hAnsi="Arial" w:cs="Arial"/>
                <w:sz w:val="16"/>
                <w:szCs w:val="16"/>
              </w:rPr>
              <w:t>, San Pedro Tlaquepaque, Jalisco</w:t>
            </w:r>
          </w:p>
        </w:tc>
        <w:tc>
          <w:tcPr>
            <w:tcW w:w="997" w:type="dxa"/>
            <w:tcBorders>
              <w:top w:val="nil"/>
              <w:left w:val="nil"/>
              <w:bottom w:val="single" w:sz="4" w:space="0" w:color="auto"/>
              <w:right w:val="single" w:sz="4" w:space="0" w:color="auto"/>
            </w:tcBorders>
            <w:shd w:val="clear" w:color="000000" w:fill="FFFFFF"/>
            <w:vAlign w:val="center"/>
            <w:hideMark/>
          </w:tcPr>
          <w:p w:rsidR="00A85E87" w:rsidRPr="00F34074" w:rsidRDefault="00A85E87" w:rsidP="00C04833">
            <w:pPr>
              <w:jc w:val="center"/>
              <w:rPr>
                <w:rFonts w:ascii="Arial" w:hAnsi="Arial" w:cs="Arial"/>
                <w:sz w:val="16"/>
                <w:szCs w:val="16"/>
              </w:rPr>
            </w:pPr>
            <w:r w:rsidRPr="00F34074">
              <w:rPr>
                <w:rFonts w:ascii="Arial" w:hAnsi="Arial" w:cs="Arial"/>
                <w:sz w:val="16"/>
                <w:szCs w:val="16"/>
              </w:rPr>
              <w:t>6,042</w:t>
            </w:r>
          </w:p>
        </w:tc>
        <w:tc>
          <w:tcPr>
            <w:tcW w:w="997" w:type="dxa"/>
            <w:tcBorders>
              <w:top w:val="nil"/>
              <w:left w:val="nil"/>
              <w:bottom w:val="single" w:sz="4" w:space="0" w:color="auto"/>
              <w:right w:val="single" w:sz="4" w:space="0" w:color="auto"/>
            </w:tcBorders>
            <w:shd w:val="clear" w:color="000000" w:fill="FFFFFF"/>
            <w:vAlign w:val="center"/>
            <w:hideMark/>
          </w:tcPr>
          <w:p w:rsidR="00A85E87" w:rsidRPr="00F34074" w:rsidRDefault="00A85E87" w:rsidP="00C04833">
            <w:pPr>
              <w:jc w:val="center"/>
              <w:rPr>
                <w:rFonts w:ascii="Arial" w:hAnsi="Arial" w:cs="Arial"/>
                <w:sz w:val="16"/>
                <w:szCs w:val="16"/>
              </w:rPr>
            </w:pPr>
            <w:r w:rsidRPr="00F34074">
              <w:rPr>
                <w:rFonts w:ascii="Arial" w:hAnsi="Arial" w:cs="Arial"/>
                <w:sz w:val="16"/>
                <w:szCs w:val="16"/>
              </w:rPr>
              <w:t>13,323</w:t>
            </w:r>
          </w:p>
        </w:tc>
        <w:tc>
          <w:tcPr>
            <w:tcW w:w="994" w:type="dxa"/>
            <w:tcBorders>
              <w:top w:val="nil"/>
              <w:left w:val="nil"/>
              <w:bottom w:val="single" w:sz="4" w:space="0" w:color="auto"/>
              <w:right w:val="single" w:sz="4" w:space="0" w:color="auto"/>
            </w:tcBorders>
            <w:shd w:val="clear" w:color="000000" w:fill="FFFFFF"/>
            <w:vAlign w:val="center"/>
            <w:hideMark/>
          </w:tcPr>
          <w:p w:rsidR="00A85E87" w:rsidRPr="00F34074" w:rsidRDefault="00A85E87" w:rsidP="00C04833">
            <w:pPr>
              <w:jc w:val="center"/>
              <w:rPr>
                <w:rFonts w:ascii="Arial" w:hAnsi="Arial" w:cs="Arial"/>
                <w:sz w:val="16"/>
                <w:szCs w:val="16"/>
              </w:rPr>
            </w:pPr>
            <w:r w:rsidRPr="00F34074">
              <w:rPr>
                <w:rFonts w:ascii="Arial" w:hAnsi="Arial" w:cs="Arial"/>
                <w:sz w:val="16"/>
                <w:szCs w:val="16"/>
              </w:rPr>
              <w:t>13,866</w:t>
            </w:r>
          </w:p>
        </w:tc>
        <w:tc>
          <w:tcPr>
            <w:tcW w:w="1417" w:type="dxa"/>
            <w:tcBorders>
              <w:top w:val="nil"/>
              <w:left w:val="nil"/>
              <w:bottom w:val="single" w:sz="4" w:space="0" w:color="auto"/>
              <w:right w:val="single" w:sz="4" w:space="0" w:color="auto"/>
            </w:tcBorders>
            <w:shd w:val="clear" w:color="000000" w:fill="FFFFFF"/>
            <w:vAlign w:val="center"/>
            <w:hideMark/>
          </w:tcPr>
          <w:p w:rsidR="00A85E87" w:rsidRPr="00F34074" w:rsidRDefault="00A85E87" w:rsidP="00C04833">
            <w:pPr>
              <w:jc w:val="center"/>
              <w:rPr>
                <w:rFonts w:ascii="Arial" w:hAnsi="Arial" w:cs="Arial"/>
                <w:sz w:val="16"/>
                <w:szCs w:val="16"/>
              </w:rPr>
            </w:pPr>
            <w:r w:rsidRPr="00F34074">
              <w:rPr>
                <w:rFonts w:ascii="Arial" w:hAnsi="Arial" w:cs="Arial"/>
                <w:sz w:val="16"/>
                <w:szCs w:val="16"/>
              </w:rPr>
              <w:t>27,189</w:t>
            </w:r>
          </w:p>
        </w:tc>
        <w:tc>
          <w:tcPr>
            <w:tcW w:w="1289" w:type="dxa"/>
            <w:tcBorders>
              <w:top w:val="nil"/>
              <w:left w:val="nil"/>
              <w:bottom w:val="single" w:sz="4" w:space="0" w:color="auto"/>
              <w:right w:val="single" w:sz="4" w:space="0" w:color="auto"/>
            </w:tcBorders>
            <w:shd w:val="clear" w:color="000000" w:fill="FFFFFF"/>
            <w:vAlign w:val="center"/>
            <w:hideMark/>
          </w:tcPr>
          <w:p w:rsidR="00A85E87" w:rsidRPr="00FE5314" w:rsidRDefault="00A85E87" w:rsidP="00C04833">
            <w:pPr>
              <w:jc w:val="both"/>
              <w:rPr>
                <w:rFonts w:ascii="Arial" w:hAnsi="Arial" w:cs="Arial"/>
                <w:sz w:val="14"/>
                <w:szCs w:val="14"/>
              </w:rPr>
            </w:pPr>
            <w:r w:rsidRPr="00FE5314">
              <w:rPr>
                <w:rFonts w:ascii="Arial" w:hAnsi="Arial" w:cs="Arial"/>
                <w:sz w:val="14"/>
                <w:szCs w:val="14"/>
              </w:rPr>
              <w:t xml:space="preserve"> $  3,999,925.39 </w:t>
            </w:r>
          </w:p>
        </w:tc>
      </w:tr>
      <w:tr w:rsidR="00A85E87" w:rsidRPr="00F34074" w:rsidTr="00C04833">
        <w:trPr>
          <w:trHeight w:val="300"/>
        </w:trPr>
        <w:tc>
          <w:tcPr>
            <w:tcW w:w="3089" w:type="dxa"/>
            <w:tcBorders>
              <w:top w:val="nil"/>
              <w:left w:val="single" w:sz="4" w:space="0" w:color="auto"/>
              <w:bottom w:val="single" w:sz="4" w:space="0" w:color="auto"/>
              <w:right w:val="single" w:sz="4" w:space="0" w:color="auto"/>
            </w:tcBorders>
            <w:shd w:val="clear" w:color="auto" w:fill="auto"/>
            <w:vAlign w:val="bottom"/>
            <w:hideMark/>
          </w:tcPr>
          <w:p w:rsidR="00A85E87" w:rsidRPr="00F34074" w:rsidRDefault="00A85E87" w:rsidP="00C04833">
            <w:pPr>
              <w:jc w:val="right"/>
              <w:rPr>
                <w:rFonts w:ascii="Arial" w:hAnsi="Arial" w:cs="Arial"/>
                <w:b/>
                <w:bCs/>
                <w:color w:val="000000"/>
                <w:sz w:val="16"/>
                <w:szCs w:val="16"/>
              </w:rPr>
            </w:pPr>
            <w:r w:rsidRPr="00F34074">
              <w:rPr>
                <w:rFonts w:ascii="Arial" w:hAnsi="Arial" w:cs="Arial"/>
                <w:b/>
                <w:bCs/>
                <w:color w:val="000000"/>
                <w:sz w:val="16"/>
                <w:szCs w:val="16"/>
              </w:rPr>
              <w:t>Total:</w:t>
            </w:r>
          </w:p>
        </w:tc>
        <w:tc>
          <w:tcPr>
            <w:tcW w:w="997" w:type="dxa"/>
            <w:tcBorders>
              <w:top w:val="nil"/>
              <w:left w:val="nil"/>
              <w:bottom w:val="single" w:sz="4" w:space="0" w:color="auto"/>
              <w:right w:val="single" w:sz="4" w:space="0" w:color="auto"/>
            </w:tcBorders>
            <w:shd w:val="clear" w:color="auto" w:fill="auto"/>
            <w:noWrap/>
            <w:vAlign w:val="bottom"/>
            <w:hideMark/>
          </w:tcPr>
          <w:p w:rsidR="00A85E87" w:rsidRPr="00F34074" w:rsidRDefault="00A85E87" w:rsidP="00C04833">
            <w:pPr>
              <w:jc w:val="center"/>
              <w:rPr>
                <w:rFonts w:ascii="Arial" w:hAnsi="Arial" w:cs="Arial"/>
                <w:b/>
                <w:bCs/>
                <w:color w:val="000000"/>
                <w:sz w:val="16"/>
                <w:szCs w:val="16"/>
              </w:rPr>
            </w:pPr>
            <w:r w:rsidRPr="00F34074">
              <w:rPr>
                <w:rFonts w:ascii="Arial" w:hAnsi="Arial" w:cs="Arial"/>
                <w:b/>
                <w:bCs/>
                <w:color w:val="000000"/>
                <w:sz w:val="16"/>
                <w:szCs w:val="16"/>
              </w:rPr>
              <w:t>13,692</w:t>
            </w:r>
          </w:p>
        </w:tc>
        <w:tc>
          <w:tcPr>
            <w:tcW w:w="997" w:type="dxa"/>
            <w:tcBorders>
              <w:top w:val="nil"/>
              <w:left w:val="nil"/>
              <w:bottom w:val="single" w:sz="4" w:space="0" w:color="auto"/>
              <w:right w:val="single" w:sz="4" w:space="0" w:color="auto"/>
            </w:tcBorders>
            <w:shd w:val="clear" w:color="auto" w:fill="auto"/>
            <w:noWrap/>
            <w:vAlign w:val="bottom"/>
            <w:hideMark/>
          </w:tcPr>
          <w:p w:rsidR="00A85E87" w:rsidRPr="00F34074" w:rsidRDefault="00A85E87" w:rsidP="00C04833">
            <w:pPr>
              <w:jc w:val="center"/>
              <w:rPr>
                <w:rFonts w:ascii="Arial" w:hAnsi="Arial" w:cs="Arial"/>
                <w:b/>
                <w:bCs/>
                <w:color w:val="000000"/>
                <w:sz w:val="16"/>
                <w:szCs w:val="16"/>
              </w:rPr>
            </w:pPr>
            <w:r w:rsidRPr="00F34074">
              <w:rPr>
                <w:rFonts w:ascii="Arial" w:hAnsi="Arial" w:cs="Arial"/>
                <w:b/>
                <w:bCs/>
                <w:color w:val="000000"/>
                <w:sz w:val="16"/>
                <w:szCs w:val="16"/>
              </w:rPr>
              <w:t>30,246</w:t>
            </w:r>
          </w:p>
        </w:tc>
        <w:tc>
          <w:tcPr>
            <w:tcW w:w="994" w:type="dxa"/>
            <w:tcBorders>
              <w:top w:val="nil"/>
              <w:left w:val="nil"/>
              <w:bottom w:val="single" w:sz="4" w:space="0" w:color="auto"/>
              <w:right w:val="single" w:sz="4" w:space="0" w:color="auto"/>
            </w:tcBorders>
            <w:shd w:val="clear" w:color="auto" w:fill="auto"/>
            <w:noWrap/>
            <w:vAlign w:val="bottom"/>
            <w:hideMark/>
          </w:tcPr>
          <w:p w:rsidR="00A85E87" w:rsidRPr="00F34074" w:rsidRDefault="00A85E87" w:rsidP="00C04833">
            <w:pPr>
              <w:jc w:val="center"/>
              <w:rPr>
                <w:rFonts w:ascii="Arial" w:hAnsi="Arial" w:cs="Arial"/>
                <w:b/>
                <w:bCs/>
                <w:color w:val="000000"/>
                <w:sz w:val="16"/>
                <w:szCs w:val="16"/>
              </w:rPr>
            </w:pPr>
            <w:r w:rsidRPr="00F34074">
              <w:rPr>
                <w:rFonts w:ascii="Arial" w:hAnsi="Arial" w:cs="Arial"/>
                <w:b/>
                <w:bCs/>
                <w:color w:val="000000"/>
                <w:sz w:val="16"/>
                <w:szCs w:val="16"/>
              </w:rPr>
              <w:t>31,480</w:t>
            </w:r>
          </w:p>
        </w:tc>
        <w:tc>
          <w:tcPr>
            <w:tcW w:w="1417" w:type="dxa"/>
            <w:tcBorders>
              <w:top w:val="nil"/>
              <w:left w:val="nil"/>
              <w:bottom w:val="single" w:sz="4" w:space="0" w:color="auto"/>
              <w:right w:val="single" w:sz="4" w:space="0" w:color="auto"/>
            </w:tcBorders>
            <w:shd w:val="clear" w:color="auto" w:fill="auto"/>
            <w:noWrap/>
            <w:vAlign w:val="bottom"/>
            <w:hideMark/>
          </w:tcPr>
          <w:p w:rsidR="00A85E87" w:rsidRPr="00F34074" w:rsidRDefault="00A85E87" w:rsidP="00C04833">
            <w:pPr>
              <w:jc w:val="center"/>
              <w:rPr>
                <w:rFonts w:ascii="Arial" w:hAnsi="Arial" w:cs="Arial"/>
                <w:b/>
                <w:bCs/>
                <w:color w:val="000000"/>
                <w:sz w:val="16"/>
                <w:szCs w:val="16"/>
              </w:rPr>
            </w:pPr>
            <w:r w:rsidRPr="00F34074">
              <w:rPr>
                <w:rFonts w:ascii="Arial" w:hAnsi="Arial" w:cs="Arial"/>
                <w:b/>
                <w:bCs/>
                <w:color w:val="000000"/>
                <w:sz w:val="16"/>
                <w:szCs w:val="16"/>
              </w:rPr>
              <w:t>61,726</w:t>
            </w:r>
          </w:p>
        </w:tc>
        <w:tc>
          <w:tcPr>
            <w:tcW w:w="1289" w:type="dxa"/>
            <w:tcBorders>
              <w:top w:val="nil"/>
              <w:left w:val="nil"/>
              <w:bottom w:val="single" w:sz="4" w:space="0" w:color="auto"/>
              <w:right w:val="single" w:sz="4" w:space="0" w:color="auto"/>
            </w:tcBorders>
            <w:shd w:val="clear" w:color="auto" w:fill="auto"/>
            <w:noWrap/>
            <w:vAlign w:val="bottom"/>
            <w:hideMark/>
          </w:tcPr>
          <w:p w:rsidR="00A85E87" w:rsidRPr="00FE5314" w:rsidRDefault="00A85E87" w:rsidP="00C04833">
            <w:pPr>
              <w:rPr>
                <w:rFonts w:ascii="Arial" w:hAnsi="Arial" w:cs="Arial"/>
                <w:b/>
                <w:bCs/>
                <w:color w:val="000000"/>
                <w:sz w:val="14"/>
                <w:szCs w:val="14"/>
              </w:rPr>
            </w:pPr>
            <w:r w:rsidRPr="00FE5314">
              <w:rPr>
                <w:rFonts w:ascii="Arial" w:hAnsi="Arial" w:cs="Arial"/>
                <w:b/>
                <w:bCs/>
                <w:color w:val="000000"/>
                <w:sz w:val="14"/>
                <w:szCs w:val="14"/>
              </w:rPr>
              <w:t xml:space="preserve"> $13,142,971.95 </w:t>
            </w:r>
          </w:p>
        </w:tc>
      </w:tr>
    </w:tbl>
    <w:p w:rsidR="000668E9" w:rsidRDefault="00A85E87" w:rsidP="00FE5314">
      <w:pPr>
        <w:jc w:val="both"/>
        <w:rPr>
          <w:rFonts w:ascii="Arial" w:hAnsi="Arial" w:cs="Arial"/>
          <w:b/>
          <w:sz w:val="24"/>
          <w:szCs w:val="20"/>
        </w:rPr>
      </w:pPr>
      <w:r w:rsidRPr="00A85E87">
        <w:rPr>
          <w:rFonts w:ascii="Arial" w:hAnsi="Arial" w:cs="Arial"/>
          <w:b/>
          <w:sz w:val="24"/>
          <w:szCs w:val="24"/>
        </w:rPr>
        <w:t>SEGUNDO.-</w:t>
      </w:r>
      <w:r w:rsidRPr="00A85E87">
        <w:rPr>
          <w:rFonts w:ascii="Arial" w:hAnsi="Arial" w:cs="Arial"/>
          <w:sz w:val="24"/>
          <w:szCs w:val="24"/>
        </w:rPr>
        <w:t xml:space="preserve"> El Ayuntamiento Constitucional de San Pedro Tlaquepaque, Jalisco, aprueba y autoriza facultar al Tesorero Municipal a erogar hasta la cantidad de </w:t>
      </w:r>
      <w:r w:rsidRPr="00A85E87">
        <w:rPr>
          <w:rFonts w:ascii="Arial" w:hAnsi="Arial" w:cs="Arial"/>
          <w:b/>
          <w:sz w:val="24"/>
          <w:szCs w:val="24"/>
        </w:rPr>
        <w:t xml:space="preserve"> $13,142,971.95 (Trece millones ciento cuarenta y dos mil novecientos setenta y un  pesos 95/100 M.N.), con cargo a Presupuesto Directo 2021</w:t>
      </w:r>
      <w:r w:rsidRPr="00A85E87">
        <w:rPr>
          <w:rFonts w:ascii="Arial" w:hAnsi="Arial" w:cs="Arial"/>
          <w:sz w:val="24"/>
          <w:szCs w:val="24"/>
        </w:rPr>
        <w:t>, para dar cabal cumplimiento al presente acuerdo, lo anterior una vez agotados los procedimientos de adjudicación que correspondan con apego a la normatividad aplicable.----------------------------------------------------------------------------------------------------------------------</w:t>
      </w:r>
      <w:r w:rsidR="00FE5314">
        <w:rPr>
          <w:rFonts w:ascii="Arial" w:hAnsi="Arial" w:cs="Arial"/>
          <w:sz w:val="24"/>
          <w:szCs w:val="24"/>
        </w:rPr>
        <w:t>-</w:t>
      </w:r>
      <w:r w:rsidRPr="00A85E87">
        <w:rPr>
          <w:rFonts w:ascii="Arial" w:hAnsi="Arial" w:cs="Arial"/>
          <w:sz w:val="24"/>
          <w:szCs w:val="24"/>
        </w:rPr>
        <w:t>--</w:t>
      </w:r>
      <w:r w:rsidRPr="00A85E87">
        <w:rPr>
          <w:rFonts w:ascii="Arial" w:hAnsi="Arial" w:cs="Arial"/>
          <w:b/>
          <w:sz w:val="24"/>
          <w:szCs w:val="24"/>
        </w:rPr>
        <w:t>TERCERO.-</w:t>
      </w:r>
      <w:r w:rsidRPr="00A85E87">
        <w:rPr>
          <w:rFonts w:ascii="Arial" w:hAnsi="Arial" w:cs="Arial"/>
          <w:sz w:val="24"/>
          <w:szCs w:val="24"/>
        </w:rPr>
        <w:t xml:space="preserve"> El Ayuntamiento Constitucional de San Pedro Tlaquepaque,  aprueba y  autoriza facultar a la Presidente Municipal, al Secretario del Ayuntamiento, al Síndico Municipal y al Tesorero Municipal, para que suscriban los instrumentos necesarios, a fin de cumplimentar el presente acuerdo.---------------------------------------------------------------------------------------</w:t>
      </w:r>
      <w:r w:rsidR="00044DD5">
        <w:rPr>
          <w:rFonts w:ascii="Arial" w:hAnsi="Arial" w:cs="Arial"/>
          <w:sz w:val="24"/>
          <w:szCs w:val="24"/>
        </w:rPr>
        <w:t>------------------------------------------</w:t>
      </w:r>
      <w:r w:rsidRPr="00A85E87">
        <w:rPr>
          <w:rFonts w:ascii="Arial" w:hAnsi="Arial" w:cs="Arial"/>
          <w:sz w:val="24"/>
          <w:szCs w:val="24"/>
        </w:rPr>
        <w:t>---------------------------------------------------------</w:t>
      </w:r>
      <w:r w:rsidRPr="00A85E87">
        <w:rPr>
          <w:rFonts w:ascii="Arial" w:hAnsi="Arial" w:cs="Arial"/>
          <w:b/>
          <w:sz w:val="24"/>
          <w:szCs w:val="24"/>
        </w:rPr>
        <w:t>CUARTO.-</w:t>
      </w:r>
      <w:r w:rsidRPr="00A85E87">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 los proyectos de Infraestructura en Obra Pública ‘Equipamiento Urbano’, tal y como se desprende en el Punto Primero de la presente Iniciativa.</w:t>
      </w:r>
      <w:r w:rsidRPr="00A85E87">
        <w:rPr>
          <w:rFonts w:ascii="Arial" w:hAnsi="Arial" w:cs="Arial"/>
          <w:color w:val="000000" w:themeColor="text1"/>
          <w:sz w:val="24"/>
          <w:szCs w:val="24"/>
          <w:lang w:val="es-ES_tradnl"/>
        </w:rPr>
        <w:t>-----------------------------------------------------------------------</w:t>
      </w:r>
      <w:r w:rsidR="00044DD5">
        <w:rPr>
          <w:rFonts w:ascii="Arial" w:hAnsi="Arial" w:cs="Arial"/>
          <w:color w:val="000000" w:themeColor="text1"/>
          <w:sz w:val="24"/>
          <w:szCs w:val="24"/>
          <w:lang w:val="es-ES_tradnl"/>
        </w:rPr>
        <w:t>-----------------------------</w:t>
      </w:r>
      <w:r w:rsidRPr="00A85E87">
        <w:rPr>
          <w:rFonts w:ascii="Arial" w:hAnsi="Arial" w:cs="Arial"/>
          <w:color w:val="000000" w:themeColor="text1"/>
          <w:sz w:val="24"/>
          <w:szCs w:val="24"/>
          <w:lang w:val="es-ES_tradnl"/>
        </w:rPr>
        <w:t>-----------------------------------------</w:t>
      </w:r>
      <w:r w:rsidRPr="00A85E87">
        <w:rPr>
          <w:rFonts w:ascii="Arial" w:hAnsi="Arial" w:cs="Arial"/>
          <w:color w:val="000000" w:themeColor="text1"/>
          <w:sz w:val="24"/>
          <w:szCs w:val="24"/>
        </w:rPr>
        <w:t>-----------------------------</w:t>
      </w:r>
      <w:r w:rsidR="001B6E5A" w:rsidRPr="001B6E5A">
        <w:rPr>
          <w:rFonts w:ascii="Arial" w:hAnsi="Arial" w:cs="Arial"/>
          <w:b/>
          <w:sz w:val="24"/>
          <w:szCs w:val="24"/>
        </w:rPr>
        <w:t>FUNDAMENTO LEGAL.-</w:t>
      </w:r>
      <w:r w:rsidR="001B6E5A" w:rsidRPr="001B6E5A">
        <w:rPr>
          <w:rFonts w:ascii="Arial" w:hAnsi="Arial" w:cs="Arial"/>
          <w:i/>
          <w:sz w:val="24"/>
          <w:szCs w:val="24"/>
        </w:rPr>
        <w:t xml:space="preserve"> </w:t>
      </w:r>
      <w:r w:rsidR="001B6E5A" w:rsidRPr="001B6E5A">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1B6E5A" w:rsidRPr="001B6E5A">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1B6E5A" w:rsidRPr="001B6E5A">
        <w:rPr>
          <w:rFonts w:ascii="Arial" w:hAnsi="Arial" w:cs="Arial"/>
          <w:sz w:val="24"/>
          <w:szCs w:val="24"/>
        </w:rPr>
        <w:t>.--------------------------------------------------------------------------------------------------------------------------------------------</w:t>
      </w:r>
      <w:r w:rsidR="00B3271B" w:rsidRPr="00FE5314">
        <w:rPr>
          <w:rFonts w:ascii="Arial" w:hAnsi="Arial" w:cs="Arial"/>
          <w:b/>
          <w:sz w:val="24"/>
          <w:szCs w:val="24"/>
        </w:rPr>
        <w:t xml:space="preserve">NOTIFÍQUESE.- </w:t>
      </w:r>
      <w:r w:rsidR="00B3271B" w:rsidRPr="00FE5314">
        <w:rPr>
          <w:rFonts w:ascii="Arial" w:hAnsi="Arial" w:cs="Arial"/>
          <w:sz w:val="24"/>
          <w:szCs w:val="24"/>
        </w:rPr>
        <w:t>Presidenta Municipal, Síndico Municipal, Tesorer</w:t>
      </w:r>
      <w:r w:rsidR="00AE74C8" w:rsidRPr="00FE5314">
        <w:rPr>
          <w:rFonts w:ascii="Arial" w:hAnsi="Arial" w:cs="Arial"/>
          <w:sz w:val="24"/>
          <w:szCs w:val="24"/>
        </w:rPr>
        <w:t>o Municipal, Contralor Municipal</w:t>
      </w:r>
      <w:r w:rsidR="00B3271B" w:rsidRPr="00FE5314">
        <w:rPr>
          <w:rFonts w:ascii="Arial" w:hAnsi="Arial" w:cs="Arial"/>
          <w:sz w:val="24"/>
          <w:szCs w:val="24"/>
        </w:rPr>
        <w:t xml:space="preserve">, </w:t>
      </w:r>
      <w:r w:rsidR="00FE5314" w:rsidRPr="00FE5314">
        <w:rPr>
          <w:rFonts w:ascii="Arial" w:hAnsi="Arial" w:cs="Arial"/>
          <w:sz w:val="24"/>
          <w:szCs w:val="24"/>
        </w:rPr>
        <w:t>Director General de Políticas Públicas, Coordinador General de Gestión Integral de la Ciudad</w:t>
      </w:r>
      <w:r w:rsidR="00B3271B" w:rsidRPr="00FE5314">
        <w:rPr>
          <w:rFonts w:ascii="Arial" w:hAnsi="Arial" w:cs="Arial"/>
          <w:sz w:val="24"/>
          <w:szCs w:val="24"/>
        </w:rPr>
        <w:t>, para su conocimiento y efectos legales a que haya lugar.------------------------------------------------------------------------------------</w:t>
      </w:r>
      <w:r w:rsidR="00DE7C0B" w:rsidRPr="00FE5314">
        <w:rPr>
          <w:rFonts w:ascii="Arial" w:hAnsi="Arial" w:cs="Arial"/>
          <w:sz w:val="24"/>
          <w:szCs w:val="24"/>
        </w:rPr>
        <w:t>------</w:t>
      </w:r>
      <w:r w:rsidR="00B3271B" w:rsidRPr="00FE5314">
        <w:rPr>
          <w:rFonts w:ascii="Arial" w:hAnsi="Arial" w:cs="Arial"/>
          <w:sz w:val="24"/>
          <w:szCs w:val="24"/>
        </w:rPr>
        <w:t>-------------------------------</w:t>
      </w:r>
      <w:r w:rsidR="00AE74C8" w:rsidRPr="00FE5314">
        <w:rPr>
          <w:rFonts w:ascii="Arial" w:hAnsi="Arial" w:cs="Arial"/>
          <w:sz w:val="24"/>
          <w:szCs w:val="24"/>
        </w:rPr>
        <w:t>----</w:t>
      </w:r>
      <w:r w:rsidR="00FE5314">
        <w:rPr>
          <w:rFonts w:ascii="Arial" w:hAnsi="Arial" w:cs="Arial"/>
          <w:sz w:val="24"/>
          <w:szCs w:val="24"/>
        </w:rPr>
        <w:t>--------</w:t>
      </w:r>
      <w:r w:rsidR="0011545D" w:rsidRPr="00AE74C8">
        <w:rPr>
          <w:rFonts w:ascii="Arial" w:hAnsi="Arial" w:cs="Arial"/>
          <w:sz w:val="24"/>
          <w:szCs w:val="24"/>
        </w:rPr>
        <w:t xml:space="preserve">Con la palabra la Presidente Municipal, C. María Elena Limón García: </w:t>
      </w:r>
      <w:r w:rsidR="00044DD5">
        <w:rPr>
          <w:rFonts w:ascii="Arial" w:hAnsi="Arial" w:cs="Arial"/>
          <w:sz w:val="24"/>
          <w:szCs w:val="24"/>
        </w:rPr>
        <w:t>Gracias señores regidores,</w:t>
      </w:r>
      <w:r w:rsidR="00E02B50">
        <w:rPr>
          <w:rFonts w:ascii="Arial" w:hAnsi="Arial" w:cs="Arial"/>
          <w:sz w:val="24"/>
          <w:szCs w:val="24"/>
        </w:rPr>
        <w:t xml:space="preserve"> Secretario</w:t>
      </w:r>
      <w:r w:rsidR="0011545D" w:rsidRPr="00AE74C8">
        <w:rPr>
          <w:rFonts w:ascii="Arial" w:hAnsi="Arial" w:cs="Arial"/>
          <w:sz w:val="24"/>
          <w:szCs w:val="24"/>
        </w:rPr>
        <w:t>.-------------------------------------</w:t>
      </w:r>
      <w:r w:rsidR="00044DD5">
        <w:rPr>
          <w:rFonts w:ascii="Arial" w:hAnsi="Arial" w:cs="Arial"/>
          <w:sz w:val="24"/>
          <w:szCs w:val="24"/>
        </w:rPr>
        <w:t>------------------------------</w:t>
      </w:r>
      <w:r w:rsidR="00DE7C0B">
        <w:rPr>
          <w:rFonts w:ascii="Arial" w:hAnsi="Arial" w:cs="Arial"/>
          <w:sz w:val="24"/>
          <w:szCs w:val="24"/>
        </w:rPr>
        <w:t>------</w:t>
      </w:r>
      <w:r w:rsidR="0011545D" w:rsidRPr="00AE74C8">
        <w:rPr>
          <w:rFonts w:ascii="Arial" w:hAnsi="Arial" w:cs="Arial"/>
          <w:sz w:val="24"/>
          <w:szCs w:val="24"/>
        </w:rPr>
        <w:t>-------------</w:t>
      </w:r>
      <w:r w:rsidR="00997E67">
        <w:rPr>
          <w:rFonts w:ascii="Arial" w:hAnsi="Arial" w:cs="Arial"/>
          <w:sz w:val="24"/>
          <w:szCs w:val="24"/>
        </w:rPr>
        <w:t>------------------------</w:t>
      </w:r>
      <w:r w:rsidR="0011545D" w:rsidRPr="00AE74C8">
        <w:rPr>
          <w:rFonts w:ascii="Arial" w:hAnsi="Arial" w:cs="Arial"/>
          <w:sz w:val="24"/>
          <w:szCs w:val="24"/>
        </w:rPr>
        <w:t>---------------------</w:t>
      </w:r>
      <w:r w:rsidR="00557886" w:rsidRPr="00AE74C8">
        <w:rPr>
          <w:rFonts w:ascii="Arial" w:hAnsi="Arial" w:cs="Arial"/>
          <w:sz w:val="24"/>
          <w:szCs w:val="24"/>
        </w:rPr>
        <w:t>---------------</w:t>
      </w:r>
      <w:r w:rsidR="00493A5A" w:rsidRPr="00AE74C8">
        <w:rPr>
          <w:rFonts w:ascii="Arial" w:hAnsi="Arial" w:cs="Arial"/>
          <w:sz w:val="24"/>
          <w:szCs w:val="24"/>
        </w:rPr>
        <w:t>En uso de la voz el Secretario del Ayuntamiento, Lic. Salvador Ruíz Ayala:</w:t>
      </w:r>
      <w:r w:rsidR="00493A5A" w:rsidRPr="005F3E57">
        <w:rPr>
          <w:rFonts w:ascii="Arial" w:hAnsi="Arial" w:cs="Arial"/>
          <w:color w:val="1F497D" w:themeColor="text2"/>
          <w:sz w:val="24"/>
          <w:szCs w:val="24"/>
        </w:rPr>
        <w:t xml:space="preserve"> </w:t>
      </w:r>
      <w:r w:rsidR="00922EF6" w:rsidRPr="009F518B">
        <w:rPr>
          <w:rFonts w:ascii="Arial" w:hAnsi="Arial" w:cs="Arial"/>
          <w:b/>
          <w:sz w:val="24"/>
          <w:szCs w:val="24"/>
        </w:rPr>
        <w:t>VII.- C)</w:t>
      </w:r>
      <w:r w:rsidR="00FF3CB9">
        <w:rPr>
          <w:rFonts w:ascii="Arial" w:hAnsi="Arial" w:cs="Arial"/>
          <w:b/>
          <w:sz w:val="24"/>
          <w:szCs w:val="24"/>
        </w:rPr>
        <w:t xml:space="preserve"> </w:t>
      </w:r>
      <w:r w:rsidR="002F2BC7" w:rsidRPr="00204216">
        <w:rPr>
          <w:rFonts w:ascii="Arial" w:hAnsi="Arial" w:cs="Arial"/>
          <w:sz w:val="24"/>
          <w:szCs w:val="24"/>
        </w:rPr>
        <w:t xml:space="preserve">Iniciativa suscrita por el Regidor </w:t>
      </w:r>
      <w:r w:rsidR="002F2BC7" w:rsidRPr="00204216">
        <w:rPr>
          <w:rFonts w:ascii="Arial" w:hAnsi="Arial" w:cs="Arial"/>
          <w:b/>
          <w:sz w:val="24"/>
          <w:szCs w:val="24"/>
        </w:rPr>
        <w:t>José Luis Figueroa Meza,</w:t>
      </w:r>
      <w:r w:rsidR="002F2BC7" w:rsidRPr="00204216">
        <w:rPr>
          <w:rFonts w:ascii="Arial" w:hAnsi="Arial" w:cs="Arial"/>
          <w:sz w:val="24"/>
          <w:szCs w:val="24"/>
        </w:rPr>
        <w:t xml:space="preserve"> mediante la cual se aprueba y autoriza la implementación del </w:t>
      </w:r>
      <w:r w:rsidR="002F2BC7" w:rsidRPr="00204216">
        <w:rPr>
          <w:rFonts w:ascii="Arial" w:hAnsi="Arial" w:cs="Arial"/>
          <w:b/>
          <w:sz w:val="24"/>
          <w:szCs w:val="24"/>
        </w:rPr>
        <w:t>“Programa Municipal 2x1 por la Educación”</w:t>
      </w:r>
      <w:r w:rsidR="002F2BC7" w:rsidRPr="00204216">
        <w:rPr>
          <w:rFonts w:ascii="Arial" w:hAnsi="Arial" w:cs="Arial"/>
          <w:sz w:val="24"/>
          <w:szCs w:val="24"/>
        </w:rPr>
        <w:t xml:space="preserve"> y sus reglas de operación para</w:t>
      </w:r>
      <w:r w:rsidR="002F2BC7">
        <w:rPr>
          <w:rFonts w:ascii="Arial" w:hAnsi="Arial" w:cs="Arial"/>
          <w:sz w:val="24"/>
          <w:szCs w:val="24"/>
        </w:rPr>
        <w:t xml:space="preserve"> el ejercicio fiscal 2021</w:t>
      </w:r>
      <w:r w:rsidR="00044DD5">
        <w:rPr>
          <w:rFonts w:ascii="Arial" w:hAnsi="Arial" w:cs="Arial"/>
          <w:sz w:val="24"/>
          <w:szCs w:val="24"/>
        </w:rPr>
        <w:t>, es cuanto Ciudadana Presidenta.-----------------------------------------------------------------------------------------------------------------------------</w:t>
      </w:r>
    </w:p>
    <w:p w:rsidR="000668E9" w:rsidRPr="007008F2" w:rsidRDefault="000668E9" w:rsidP="000668E9">
      <w:pPr>
        <w:spacing w:after="0"/>
        <w:rPr>
          <w:rFonts w:ascii="Arial" w:hAnsi="Arial" w:cs="Arial"/>
          <w:b/>
          <w:sz w:val="24"/>
          <w:szCs w:val="24"/>
        </w:rPr>
      </w:pPr>
      <w:r w:rsidRPr="007008F2">
        <w:rPr>
          <w:rFonts w:ascii="Arial" w:hAnsi="Arial" w:cs="Arial"/>
          <w:b/>
          <w:sz w:val="24"/>
          <w:szCs w:val="24"/>
        </w:rPr>
        <w:t xml:space="preserve">H. AYUNTAMIENTO CONSTITUCIONAL DE </w:t>
      </w:r>
    </w:p>
    <w:p w:rsidR="000668E9" w:rsidRPr="007008F2" w:rsidRDefault="000668E9" w:rsidP="000668E9">
      <w:pPr>
        <w:spacing w:after="0"/>
        <w:rPr>
          <w:rFonts w:ascii="Arial" w:hAnsi="Arial" w:cs="Arial"/>
          <w:b/>
          <w:sz w:val="24"/>
          <w:szCs w:val="24"/>
        </w:rPr>
      </w:pPr>
      <w:r w:rsidRPr="007008F2">
        <w:rPr>
          <w:rFonts w:ascii="Arial" w:hAnsi="Arial" w:cs="Arial"/>
          <w:b/>
          <w:sz w:val="24"/>
          <w:szCs w:val="24"/>
        </w:rPr>
        <w:t>SAN PEDRO TLAQUEPAQUE, JALISCO.</w:t>
      </w:r>
    </w:p>
    <w:p w:rsidR="000668E9" w:rsidRPr="007008F2" w:rsidRDefault="000668E9" w:rsidP="000668E9">
      <w:pPr>
        <w:spacing w:after="0"/>
        <w:rPr>
          <w:rFonts w:ascii="Arial" w:hAnsi="Arial" w:cs="Arial"/>
          <w:b/>
          <w:sz w:val="24"/>
          <w:szCs w:val="24"/>
        </w:rPr>
      </w:pPr>
      <w:r w:rsidRPr="007008F2">
        <w:rPr>
          <w:rFonts w:ascii="Arial" w:hAnsi="Arial" w:cs="Arial"/>
          <w:b/>
          <w:sz w:val="24"/>
          <w:szCs w:val="24"/>
        </w:rPr>
        <w:t>PRESENTES:</w:t>
      </w:r>
    </w:p>
    <w:p w:rsidR="000668E9" w:rsidRPr="007008F2" w:rsidRDefault="000668E9" w:rsidP="000668E9">
      <w:pPr>
        <w:spacing w:after="0"/>
        <w:rPr>
          <w:rFonts w:ascii="Arial" w:hAnsi="Arial" w:cs="Arial"/>
          <w:b/>
          <w:sz w:val="24"/>
          <w:szCs w:val="24"/>
        </w:rPr>
      </w:pPr>
    </w:p>
    <w:p w:rsidR="000668E9" w:rsidRPr="007008F2" w:rsidRDefault="000668E9" w:rsidP="000668E9">
      <w:pPr>
        <w:spacing w:after="0"/>
        <w:jc w:val="both"/>
        <w:rPr>
          <w:rFonts w:ascii="Arial" w:hAnsi="Arial" w:cs="Arial"/>
          <w:sz w:val="24"/>
          <w:szCs w:val="24"/>
        </w:rPr>
      </w:pPr>
      <w:r w:rsidRPr="007008F2">
        <w:rPr>
          <w:rFonts w:ascii="Arial" w:hAnsi="Arial" w:cs="Arial"/>
          <w:b/>
          <w:sz w:val="24"/>
          <w:szCs w:val="24"/>
        </w:rPr>
        <w:tab/>
      </w:r>
      <w:r w:rsidRPr="007008F2">
        <w:rPr>
          <w:rFonts w:ascii="Arial" w:hAnsi="Arial" w:cs="Arial"/>
          <w:sz w:val="24"/>
          <w:szCs w:val="24"/>
        </w:rPr>
        <w:t>El que suscribe, Regidor José Luis Figueroa Meza integrante de este H. Ayuntamiento Constitucional de San Pedro Tlaquepaque y Presidente de la Comisión Edilicia de Educación, con fundamento en el artículo 115 fracción I y II de la Constitución Política de los Estados Unidos Mexicanos; artículos 73 y 86 párrafo segundo de la Constitución Política del Estado de Jalisco; artículos 2, 37 fracción II, 40 fracción II y 50 fracción I de la Ley del Gobierno y la Administración Pública Municipal del Estado de Jalisco; así como,  los artículos 36 fracción I, 77, 78 142, 145 y 147 del Reglamento del Gobierno y de la Administración Pública del Ayuntamiento Constitucional de San Pedro Tlaquepaque, me permito someter a la consideración este cuerpo edilicio la siguiente:</w:t>
      </w:r>
    </w:p>
    <w:p w:rsidR="000668E9" w:rsidRPr="007008F2" w:rsidRDefault="000668E9" w:rsidP="000668E9">
      <w:pPr>
        <w:spacing w:after="0"/>
        <w:jc w:val="both"/>
        <w:rPr>
          <w:rFonts w:ascii="Arial" w:hAnsi="Arial" w:cs="Arial"/>
          <w:sz w:val="24"/>
          <w:szCs w:val="24"/>
        </w:rPr>
      </w:pPr>
    </w:p>
    <w:p w:rsidR="000668E9" w:rsidRPr="007008F2" w:rsidRDefault="000668E9" w:rsidP="000668E9">
      <w:pPr>
        <w:spacing w:after="0"/>
        <w:jc w:val="center"/>
        <w:rPr>
          <w:rFonts w:ascii="Arial" w:hAnsi="Arial" w:cs="Arial"/>
          <w:b/>
          <w:sz w:val="24"/>
          <w:szCs w:val="24"/>
        </w:rPr>
      </w:pPr>
      <w:r w:rsidRPr="007008F2">
        <w:rPr>
          <w:rFonts w:ascii="Arial" w:hAnsi="Arial" w:cs="Arial"/>
          <w:b/>
          <w:sz w:val="24"/>
          <w:szCs w:val="24"/>
        </w:rPr>
        <w:t>INICIATIVA DE APROBACIÓN DIRECTA</w:t>
      </w:r>
    </w:p>
    <w:p w:rsidR="000668E9" w:rsidRPr="007008F2" w:rsidRDefault="000668E9" w:rsidP="000668E9">
      <w:pPr>
        <w:spacing w:after="0"/>
        <w:jc w:val="both"/>
        <w:rPr>
          <w:rFonts w:ascii="Arial" w:hAnsi="Arial" w:cs="Arial"/>
          <w:sz w:val="24"/>
          <w:szCs w:val="24"/>
        </w:rPr>
      </w:pPr>
      <w:r w:rsidRPr="007008F2">
        <w:rPr>
          <w:rFonts w:ascii="Arial" w:hAnsi="Arial" w:cs="Arial"/>
          <w:sz w:val="24"/>
          <w:szCs w:val="24"/>
        </w:rPr>
        <w:t xml:space="preserve"> La cual tiene por objeto se apruebe y autorice la implementación del “Programa Municipal 2x1 por la Educación” para el ejercicio fiscal 2021. </w:t>
      </w:r>
    </w:p>
    <w:p w:rsidR="000668E9" w:rsidRPr="007008F2" w:rsidRDefault="000668E9" w:rsidP="000668E9">
      <w:pPr>
        <w:spacing w:after="0"/>
        <w:jc w:val="both"/>
        <w:rPr>
          <w:rFonts w:ascii="Arial" w:hAnsi="Arial" w:cs="Arial"/>
          <w:b/>
          <w:sz w:val="24"/>
          <w:szCs w:val="24"/>
        </w:rPr>
      </w:pPr>
    </w:p>
    <w:p w:rsidR="000668E9" w:rsidRPr="007008F2" w:rsidRDefault="000668E9" w:rsidP="000668E9">
      <w:pPr>
        <w:spacing w:after="0"/>
        <w:jc w:val="center"/>
        <w:rPr>
          <w:rFonts w:ascii="Arial" w:hAnsi="Arial" w:cs="Arial"/>
          <w:b/>
          <w:sz w:val="24"/>
          <w:szCs w:val="24"/>
        </w:rPr>
      </w:pPr>
      <w:r w:rsidRPr="007008F2">
        <w:rPr>
          <w:rFonts w:ascii="Arial" w:hAnsi="Arial" w:cs="Arial"/>
          <w:b/>
          <w:sz w:val="24"/>
          <w:szCs w:val="24"/>
        </w:rPr>
        <w:t>EXPOSICION DE MOTIVOS:</w:t>
      </w:r>
    </w:p>
    <w:p w:rsidR="000668E9" w:rsidRPr="007008F2" w:rsidRDefault="000668E9" w:rsidP="000668E9">
      <w:pPr>
        <w:spacing w:after="0"/>
        <w:jc w:val="center"/>
        <w:rPr>
          <w:rFonts w:ascii="Arial" w:hAnsi="Arial" w:cs="Arial"/>
          <w:b/>
          <w:sz w:val="24"/>
          <w:szCs w:val="24"/>
        </w:rPr>
      </w:pPr>
    </w:p>
    <w:p w:rsidR="000668E9" w:rsidRPr="007008F2" w:rsidRDefault="000668E9" w:rsidP="000668E9">
      <w:pPr>
        <w:jc w:val="both"/>
        <w:rPr>
          <w:rFonts w:ascii="Arial" w:hAnsi="Arial" w:cs="Arial"/>
          <w:sz w:val="24"/>
          <w:szCs w:val="24"/>
        </w:rPr>
      </w:pPr>
      <w:r w:rsidRPr="007008F2">
        <w:rPr>
          <w:rFonts w:ascii="Arial" w:hAnsi="Arial" w:cs="Arial"/>
          <w:sz w:val="24"/>
          <w:szCs w:val="24"/>
        </w:rPr>
        <w:t xml:space="preserve">Debido a la respuesta que ha tenido el “Programa 2x1 por la Educación” con la intención de valorar y aprovechar los esfuerzos que se han realizado para llevar adelante y de manera exitosa tan loable Programa, tanto por la comunidad educativa como por este Gobierno Municipal, es que se propone se apruebe la implementación de dicho programa para el ejercicio fiscal 2021. </w:t>
      </w:r>
    </w:p>
    <w:p w:rsidR="000668E9" w:rsidRPr="007008F2" w:rsidRDefault="000668E9" w:rsidP="000668E9">
      <w:pPr>
        <w:jc w:val="both"/>
        <w:rPr>
          <w:rFonts w:ascii="Arial" w:hAnsi="Arial" w:cs="Arial"/>
          <w:sz w:val="24"/>
          <w:szCs w:val="24"/>
        </w:rPr>
      </w:pPr>
      <w:r w:rsidRPr="007008F2">
        <w:rPr>
          <w:rFonts w:ascii="Arial" w:hAnsi="Arial" w:cs="Arial"/>
          <w:sz w:val="24"/>
          <w:szCs w:val="24"/>
        </w:rPr>
        <w:t xml:space="preserve">Este programa ha beneficiado 58 planteles, lo que representa 15,665 alumnos con una población favorecida de un total de 78,325. Cabe destacar que cada niño representa como población objetiva y cada uno a su vez representa una familia con un número de integrantes promedio de cinco. </w:t>
      </w:r>
    </w:p>
    <w:p w:rsidR="000668E9" w:rsidRPr="007008F2" w:rsidRDefault="000668E9" w:rsidP="000668E9">
      <w:pPr>
        <w:jc w:val="both"/>
        <w:rPr>
          <w:rFonts w:ascii="Arial" w:hAnsi="Arial" w:cs="Arial"/>
          <w:sz w:val="24"/>
          <w:szCs w:val="24"/>
        </w:rPr>
      </w:pPr>
      <w:r w:rsidRPr="007008F2">
        <w:rPr>
          <w:rFonts w:ascii="Arial" w:hAnsi="Arial" w:cs="Arial"/>
          <w:sz w:val="24"/>
          <w:szCs w:val="24"/>
        </w:rPr>
        <w:t>La inversión total hasta el cierre del ejercicio fiscal 2020 fue de $2</w:t>
      </w:r>
      <w:proofErr w:type="gramStart"/>
      <w:r w:rsidRPr="007008F2">
        <w:rPr>
          <w:rFonts w:ascii="Arial" w:hAnsi="Arial" w:cs="Arial"/>
          <w:sz w:val="24"/>
          <w:szCs w:val="24"/>
        </w:rPr>
        <w:t>,216,200.00</w:t>
      </w:r>
      <w:proofErr w:type="gramEnd"/>
      <w:r w:rsidRPr="007008F2">
        <w:rPr>
          <w:rFonts w:ascii="Arial" w:hAnsi="Arial" w:cs="Arial"/>
          <w:sz w:val="24"/>
          <w:szCs w:val="24"/>
        </w:rPr>
        <w:t xml:space="preserve"> (Dos millones doscientos dieciséis mil doscientos pesos 00/100 M.N.). </w:t>
      </w:r>
    </w:p>
    <w:p w:rsidR="000668E9" w:rsidRPr="007008F2" w:rsidRDefault="000668E9" w:rsidP="000668E9">
      <w:pPr>
        <w:jc w:val="both"/>
        <w:rPr>
          <w:rFonts w:ascii="Arial" w:hAnsi="Arial" w:cs="Arial"/>
          <w:sz w:val="24"/>
          <w:szCs w:val="24"/>
        </w:rPr>
      </w:pPr>
      <w:r w:rsidRPr="007008F2">
        <w:rPr>
          <w:rFonts w:ascii="Arial" w:hAnsi="Arial" w:cs="Arial"/>
          <w:sz w:val="24"/>
          <w:szCs w:val="24"/>
        </w:rPr>
        <w:t>El Programa Municipal 2x1 por la Educación tiene como objetivo contribuir a mejorar las condiciones en las que se llevan a cabo las actividades de educación y enseñanza de las escuelas públicas en el municipio, apoyando las iniciativas que surgen de los padres de familia y de los directivos de los planteles de escuelas preescolares, primarias y secundarias.</w:t>
      </w:r>
    </w:p>
    <w:p w:rsidR="000668E9" w:rsidRPr="007008F2" w:rsidRDefault="000668E9" w:rsidP="000668E9">
      <w:pPr>
        <w:jc w:val="both"/>
        <w:rPr>
          <w:rFonts w:ascii="Arial" w:hAnsi="Arial" w:cs="Arial"/>
          <w:sz w:val="24"/>
          <w:szCs w:val="24"/>
        </w:rPr>
      </w:pPr>
      <w:r w:rsidRPr="007008F2">
        <w:rPr>
          <w:rFonts w:ascii="Arial" w:hAnsi="Arial" w:cs="Arial"/>
          <w:sz w:val="24"/>
          <w:szCs w:val="24"/>
        </w:rPr>
        <w:t>Con la consolidación de este programa se brinda un beneficio directo a la comunidad educativa, brindado herramientas y mejorando las instalaciones físicas y didácticas necesarias para su óptimo desarrollo y aprovechamiento.</w:t>
      </w:r>
    </w:p>
    <w:p w:rsidR="000668E9" w:rsidRPr="007008F2" w:rsidRDefault="000668E9" w:rsidP="000668E9">
      <w:pPr>
        <w:jc w:val="both"/>
        <w:rPr>
          <w:rFonts w:ascii="Arial" w:hAnsi="Arial" w:cs="Arial"/>
          <w:sz w:val="24"/>
          <w:szCs w:val="24"/>
        </w:rPr>
      </w:pPr>
      <w:r w:rsidRPr="007008F2">
        <w:rPr>
          <w:rFonts w:ascii="Arial" w:hAnsi="Arial" w:cs="Arial"/>
          <w:sz w:val="24"/>
          <w:szCs w:val="24"/>
        </w:rPr>
        <w:t>Así mismo, se fomenta la cultura de coparticipación responsable entre sociedad y gobierno, en la solución de las necesidades de manera conjunta y articulada.</w:t>
      </w:r>
    </w:p>
    <w:p w:rsidR="000668E9" w:rsidRPr="007008F2" w:rsidRDefault="000668E9" w:rsidP="000668E9">
      <w:pPr>
        <w:jc w:val="both"/>
        <w:rPr>
          <w:rFonts w:ascii="Arial" w:hAnsi="Arial" w:cs="Arial"/>
          <w:sz w:val="24"/>
          <w:szCs w:val="24"/>
        </w:rPr>
      </w:pPr>
      <w:r w:rsidRPr="007008F2">
        <w:rPr>
          <w:rFonts w:ascii="Arial" w:hAnsi="Arial" w:cs="Arial"/>
          <w:sz w:val="24"/>
          <w:szCs w:val="24"/>
        </w:rPr>
        <w:t xml:space="preserve">La creación e implementación del Programa Municipal 2x1 por la Educación fue aprobado por unanimidad en la Sesión de Ayuntamiento de fecha 11 de abril de 2019, asignándose para ese ejercicio fiscal un presupuesto de $1´500,000.00 (Un millón quinientos mil pesos 00/100), con el cual se dio atención a 28 planteles educativos. Tal fue el auge de este programa que el presupuesto asignado para el mismo fue insuficiente, ya que fueron muchas escuelas las que presentaron su proyecto para participar y quedaron fuera del programa en su etapa 2019 por falta de recursos. </w:t>
      </w:r>
    </w:p>
    <w:p w:rsidR="000668E9" w:rsidRPr="007008F2" w:rsidRDefault="000668E9" w:rsidP="000668E9">
      <w:pPr>
        <w:jc w:val="both"/>
        <w:rPr>
          <w:rFonts w:ascii="Arial" w:hAnsi="Arial" w:cs="Arial"/>
          <w:sz w:val="24"/>
          <w:szCs w:val="24"/>
        </w:rPr>
      </w:pPr>
      <w:r w:rsidRPr="007008F2">
        <w:rPr>
          <w:rFonts w:ascii="Arial" w:hAnsi="Arial" w:cs="Arial"/>
          <w:sz w:val="24"/>
          <w:szCs w:val="24"/>
        </w:rPr>
        <w:t>Con la intención de brindar el apoyo a más planteles educativos que realizaron el gran esfuerzo de recabar la parte que a ellos les corresponde, en Sesión de Ayuntamiento de fecha 14 de noviembre 2019, el Pleno del Ayuntamiento Constitucional de San Pedro Tlaquepaque emite el siguiente punto de acuerdo:</w:t>
      </w:r>
    </w:p>
    <w:p w:rsidR="000668E9" w:rsidRDefault="000668E9" w:rsidP="000668E9">
      <w:pPr>
        <w:jc w:val="both"/>
        <w:rPr>
          <w:rFonts w:ascii="Arial" w:hAnsi="Arial" w:cs="Arial"/>
          <w:sz w:val="24"/>
          <w:szCs w:val="24"/>
        </w:rPr>
      </w:pPr>
    </w:p>
    <w:p w:rsidR="003C77AD" w:rsidRDefault="003C77AD" w:rsidP="000668E9">
      <w:pPr>
        <w:jc w:val="both"/>
        <w:rPr>
          <w:rFonts w:ascii="Arial" w:hAnsi="Arial" w:cs="Arial"/>
          <w:sz w:val="24"/>
          <w:szCs w:val="24"/>
        </w:rPr>
      </w:pPr>
    </w:p>
    <w:p w:rsidR="003C77AD" w:rsidRDefault="003C77AD" w:rsidP="000668E9">
      <w:pPr>
        <w:jc w:val="both"/>
        <w:rPr>
          <w:rFonts w:ascii="Arial" w:hAnsi="Arial" w:cs="Arial"/>
          <w:sz w:val="24"/>
          <w:szCs w:val="24"/>
        </w:rPr>
      </w:pPr>
    </w:p>
    <w:p w:rsidR="003C77AD" w:rsidRDefault="003C77AD" w:rsidP="000668E9">
      <w:pPr>
        <w:jc w:val="both"/>
        <w:rPr>
          <w:rFonts w:ascii="Arial" w:hAnsi="Arial" w:cs="Arial"/>
          <w:sz w:val="24"/>
          <w:szCs w:val="24"/>
        </w:rPr>
      </w:pPr>
      <w:r w:rsidRPr="007008F2">
        <w:rPr>
          <w:rFonts w:ascii="Arial" w:hAnsi="Arial" w:cs="Arial"/>
          <w:noProof/>
          <w:sz w:val="24"/>
          <w:szCs w:val="24"/>
          <w:lang w:eastAsia="es-MX"/>
        </w:rPr>
        <w:drawing>
          <wp:anchor distT="0" distB="0" distL="114300" distR="114300" simplePos="0" relativeHeight="251661824" behindDoc="0" locked="0" layoutInCell="1" allowOverlap="1">
            <wp:simplePos x="0" y="0"/>
            <wp:positionH relativeFrom="column">
              <wp:posOffset>712345</wp:posOffset>
            </wp:positionH>
            <wp:positionV relativeFrom="paragraph">
              <wp:posOffset>-5007</wp:posOffset>
            </wp:positionV>
            <wp:extent cx="3352800" cy="1524000"/>
            <wp:effectExtent l="0" t="0" r="0"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4780" t="22402" r="15478" b="41394"/>
                    <a:stretch/>
                  </pic:blipFill>
                  <pic:spPr bwMode="auto">
                    <a:xfrm>
                      <a:off x="0" y="0"/>
                      <a:ext cx="3352800" cy="1524000"/>
                    </a:xfrm>
                    <a:prstGeom prst="rect">
                      <a:avLst/>
                    </a:prstGeom>
                    <a:ln>
                      <a:noFill/>
                    </a:ln>
                    <a:extLst>
                      <a:ext uri="{53640926-AAD7-44D8-BBD7-CCE9431645EC}">
                        <a14:shadowObscured xmlns:a14="http://schemas.microsoft.com/office/drawing/2010/main"/>
                      </a:ext>
                    </a:extLst>
                  </pic:spPr>
                </pic:pic>
              </a:graphicData>
            </a:graphic>
          </wp:anchor>
        </w:drawing>
      </w:r>
    </w:p>
    <w:p w:rsidR="003C77AD" w:rsidRDefault="003C77AD" w:rsidP="000668E9">
      <w:pPr>
        <w:jc w:val="both"/>
        <w:rPr>
          <w:rFonts w:ascii="Arial" w:hAnsi="Arial" w:cs="Arial"/>
          <w:sz w:val="24"/>
          <w:szCs w:val="24"/>
        </w:rPr>
      </w:pPr>
    </w:p>
    <w:p w:rsidR="003C77AD" w:rsidRDefault="003C77AD" w:rsidP="000668E9">
      <w:pPr>
        <w:jc w:val="both"/>
        <w:rPr>
          <w:rFonts w:ascii="Arial" w:hAnsi="Arial" w:cs="Arial"/>
          <w:sz w:val="24"/>
          <w:szCs w:val="24"/>
        </w:rPr>
      </w:pPr>
    </w:p>
    <w:p w:rsidR="003C77AD" w:rsidRPr="007008F2" w:rsidRDefault="003C77AD" w:rsidP="000668E9">
      <w:pPr>
        <w:jc w:val="both"/>
        <w:rPr>
          <w:rFonts w:ascii="Arial" w:hAnsi="Arial" w:cs="Arial"/>
          <w:sz w:val="24"/>
          <w:szCs w:val="24"/>
        </w:rPr>
      </w:pPr>
    </w:p>
    <w:p w:rsidR="000668E9" w:rsidRPr="007008F2" w:rsidRDefault="000668E9" w:rsidP="000668E9">
      <w:pPr>
        <w:jc w:val="both"/>
        <w:rPr>
          <w:rFonts w:ascii="Arial" w:hAnsi="Arial" w:cs="Arial"/>
          <w:sz w:val="24"/>
          <w:szCs w:val="24"/>
        </w:rPr>
      </w:pPr>
    </w:p>
    <w:p w:rsidR="000668E9" w:rsidRPr="007008F2" w:rsidRDefault="000668E9" w:rsidP="000668E9">
      <w:pPr>
        <w:jc w:val="both"/>
        <w:rPr>
          <w:rFonts w:ascii="Arial" w:hAnsi="Arial" w:cs="Arial"/>
          <w:sz w:val="24"/>
          <w:szCs w:val="24"/>
        </w:rPr>
      </w:pPr>
      <w:r w:rsidRPr="007008F2">
        <w:rPr>
          <w:rFonts w:ascii="Arial" w:hAnsi="Arial" w:cs="Arial"/>
          <w:sz w:val="24"/>
          <w:szCs w:val="24"/>
        </w:rPr>
        <w:t xml:space="preserve">Resultado de lo anterior es que para el ejercicio fiscal 2020 se asignó un </w:t>
      </w:r>
      <w:proofErr w:type="gramStart"/>
      <w:r w:rsidRPr="007008F2">
        <w:rPr>
          <w:rFonts w:ascii="Arial" w:hAnsi="Arial" w:cs="Arial"/>
          <w:sz w:val="24"/>
          <w:szCs w:val="24"/>
        </w:rPr>
        <w:t>presupuesto</w:t>
      </w:r>
      <w:proofErr w:type="gramEnd"/>
      <w:r w:rsidRPr="007008F2">
        <w:rPr>
          <w:rFonts w:ascii="Arial" w:hAnsi="Arial" w:cs="Arial"/>
          <w:sz w:val="24"/>
          <w:szCs w:val="24"/>
        </w:rPr>
        <w:t xml:space="preserve"> al Programa de $2´000,000.00 (Dos millones de pesos 00/100 M.N.) sumando en su totalidad $3´500,000.00 (Tres millones de pesos 00/100 M. N.) con la finalidad de atender un mayor número de peticiones en beneficio directo de los estudiantes de nuestro municipio.</w:t>
      </w:r>
    </w:p>
    <w:p w:rsidR="000668E9" w:rsidRPr="007008F2" w:rsidRDefault="000668E9" w:rsidP="000668E9">
      <w:pPr>
        <w:jc w:val="both"/>
        <w:rPr>
          <w:rFonts w:ascii="Arial" w:hAnsi="Arial" w:cs="Arial"/>
          <w:sz w:val="24"/>
          <w:szCs w:val="24"/>
        </w:rPr>
      </w:pPr>
      <w:r w:rsidRPr="007008F2">
        <w:rPr>
          <w:rFonts w:ascii="Arial" w:hAnsi="Arial" w:cs="Arial"/>
          <w:sz w:val="24"/>
          <w:szCs w:val="24"/>
        </w:rPr>
        <w:t>Para el presente ejercicio fiscal 2021 el presupuesto meta es por $2´000,000.00 (Dos millones de pesos 00/100 M.N) el cual permitirá seguir beneficiando a las escuelas dictaminadas que pasen el proceso de selección por el comité.</w:t>
      </w:r>
    </w:p>
    <w:p w:rsidR="000668E9" w:rsidRPr="007008F2" w:rsidRDefault="000668E9" w:rsidP="000668E9">
      <w:pPr>
        <w:jc w:val="both"/>
        <w:rPr>
          <w:rFonts w:ascii="Arial" w:hAnsi="Arial" w:cs="Arial"/>
          <w:sz w:val="24"/>
          <w:szCs w:val="24"/>
        </w:rPr>
      </w:pPr>
      <w:r w:rsidRPr="007008F2">
        <w:rPr>
          <w:rFonts w:ascii="Arial" w:hAnsi="Arial" w:cs="Arial"/>
          <w:sz w:val="24"/>
          <w:szCs w:val="24"/>
        </w:rPr>
        <w:t>La meta a cumplir es atender 50 planteles educativos que cumplan en tiempo y forma con los requisitos que se establecen en las presentes reglas de operación.</w:t>
      </w:r>
    </w:p>
    <w:p w:rsidR="000668E9" w:rsidRPr="007008F2" w:rsidRDefault="000668E9" w:rsidP="000668E9">
      <w:pPr>
        <w:jc w:val="both"/>
        <w:rPr>
          <w:rFonts w:ascii="Arial" w:hAnsi="Arial" w:cs="Arial"/>
          <w:sz w:val="24"/>
          <w:szCs w:val="24"/>
        </w:rPr>
      </w:pPr>
      <w:r w:rsidRPr="007008F2">
        <w:rPr>
          <w:rFonts w:ascii="Arial" w:hAnsi="Arial" w:cs="Arial"/>
          <w:sz w:val="24"/>
          <w:szCs w:val="24"/>
        </w:rPr>
        <w:t xml:space="preserve">Las reglas de operación para el “Programa Municipal 2x1 por la Educación” para el ejercicio fiscal 2021 fueron creadas en conjunto con la dirección de Políticas públicas y la dirección de educación, las cuales se anexan en la presente Iniciativa. </w:t>
      </w:r>
    </w:p>
    <w:p w:rsidR="000668E9" w:rsidRPr="007008F2" w:rsidRDefault="000668E9" w:rsidP="000668E9">
      <w:pPr>
        <w:jc w:val="both"/>
        <w:rPr>
          <w:rFonts w:ascii="Arial" w:hAnsi="Arial" w:cs="Arial"/>
          <w:sz w:val="24"/>
          <w:szCs w:val="24"/>
        </w:rPr>
      </w:pPr>
      <w:r w:rsidRPr="007008F2">
        <w:rPr>
          <w:rFonts w:ascii="Arial" w:hAnsi="Arial" w:cs="Arial"/>
          <w:sz w:val="24"/>
          <w:szCs w:val="24"/>
        </w:rPr>
        <w:t xml:space="preserve">La Dirección de Educación ha hecho del conocimiento de su servidor la intención, el trabajo y el esfuerzo, que tanto directivos como padres de familia comprometidos por el bienestar del alumnado, han realizado para recabar la parte que les corresponde, por lo cual refrendamos nuestro compromiso de seguir con la implementación del programa. </w:t>
      </w:r>
    </w:p>
    <w:p w:rsidR="000668E9" w:rsidRPr="007008F2" w:rsidRDefault="000668E9" w:rsidP="000668E9">
      <w:pPr>
        <w:jc w:val="both"/>
        <w:rPr>
          <w:rFonts w:ascii="Arial" w:hAnsi="Arial" w:cs="Arial"/>
          <w:sz w:val="24"/>
          <w:szCs w:val="24"/>
        </w:rPr>
      </w:pPr>
      <w:r w:rsidRPr="007008F2">
        <w:rPr>
          <w:rFonts w:ascii="Arial" w:hAnsi="Arial" w:cs="Arial"/>
          <w:sz w:val="24"/>
          <w:szCs w:val="24"/>
        </w:rPr>
        <w:t>Por lo anteriormente fundado y expuesto sometemos a la consideración de H. Ayuntamiento la aprobación del siguiente</w:t>
      </w:r>
    </w:p>
    <w:p w:rsidR="000668E9" w:rsidRPr="007008F2" w:rsidRDefault="000668E9" w:rsidP="000668E9">
      <w:pPr>
        <w:spacing w:after="0"/>
        <w:jc w:val="center"/>
        <w:rPr>
          <w:rFonts w:ascii="Arial" w:hAnsi="Arial" w:cs="Arial"/>
          <w:b/>
          <w:sz w:val="24"/>
          <w:szCs w:val="24"/>
        </w:rPr>
      </w:pPr>
      <w:r w:rsidRPr="007008F2">
        <w:rPr>
          <w:rFonts w:ascii="Arial" w:hAnsi="Arial" w:cs="Arial"/>
          <w:b/>
          <w:sz w:val="24"/>
          <w:szCs w:val="24"/>
        </w:rPr>
        <w:t>PUNTO DE ACUERDO:</w:t>
      </w:r>
    </w:p>
    <w:p w:rsidR="000668E9" w:rsidRPr="007008F2" w:rsidRDefault="000668E9" w:rsidP="000668E9">
      <w:pPr>
        <w:spacing w:after="0"/>
        <w:rPr>
          <w:rFonts w:ascii="Arial" w:hAnsi="Arial" w:cs="Arial"/>
          <w:b/>
          <w:sz w:val="24"/>
          <w:szCs w:val="24"/>
        </w:rPr>
      </w:pPr>
    </w:p>
    <w:p w:rsidR="000668E9" w:rsidRPr="007008F2" w:rsidRDefault="000668E9" w:rsidP="000668E9">
      <w:pPr>
        <w:spacing w:after="0"/>
        <w:jc w:val="both"/>
        <w:rPr>
          <w:rFonts w:ascii="Arial" w:hAnsi="Arial" w:cs="Arial"/>
          <w:sz w:val="24"/>
          <w:szCs w:val="24"/>
        </w:rPr>
      </w:pPr>
      <w:r w:rsidRPr="007008F2">
        <w:rPr>
          <w:rFonts w:ascii="Arial" w:hAnsi="Arial" w:cs="Arial"/>
          <w:b/>
          <w:sz w:val="24"/>
          <w:szCs w:val="24"/>
        </w:rPr>
        <w:t>Primero</w:t>
      </w:r>
      <w:r w:rsidRPr="007008F2">
        <w:rPr>
          <w:rFonts w:ascii="Arial" w:hAnsi="Arial" w:cs="Arial"/>
          <w:sz w:val="24"/>
          <w:szCs w:val="24"/>
        </w:rPr>
        <w:t xml:space="preserve">. – El Ayuntamiento Constitucional de San Pedro Tlaquepaque, Jalisco aprueba y autoriza la implementación del “Programa Municipal 2x1 por la Educación” y sus reglas de operación para el ejercicio fiscal 2021. </w:t>
      </w:r>
    </w:p>
    <w:p w:rsidR="000668E9" w:rsidRPr="007008F2" w:rsidRDefault="000668E9" w:rsidP="000668E9">
      <w:pPr>
        <w:spacing w:after="0"/>
        <w:jc w:val="both"/>
        <w:rPr>
          <w:rFonts w:ascii="Arial" w:hAnsi="Arial" w:cs="Arial"/>
          <w:sz w:val="24"/>
          <w:szCs w:val="24"/>
        </w:rPr>
      </w:pPr>
    </w:p>
    <w:p w:rsidR="000668E9" w:rsidRPr="007008F2" w:rsidRDefault="000668E9" w:rsidP="000668E9">
      <w:pPr>
        <w:spacing w:after="0"/>
        <w:jc w:val="both"/>
        <w:rPr>
          <w:rFonts w:ascii="Arial" w:hAnsi="Arial" w:cs="Arial"/>
          <w:sz w:val="24"/>
          <w:szCs w:val="24"/>
        </w:rPr>
      </w:pPr>
      <w:r w:rsidRPr="007008F2">
        <w:rPr>
          <w:rFonts w:ascii="Arial" w:hAnsi="Arial" w:cs="Arial"/>
          <w:b/>
          <w:sz w:val="24"/>
          <w:szCs w:val="24"/>
        </w:rPr>
        <w:t>Segundo. –</w:t>
      </w:r>
      <w:r w:rsidRPr="007008F2">
        <w:rPr>
          <w:rFonts w:ascii="Arial" w:hAnsi="Arial" w:cs="Arial"/>
          <w:sz w:val="24"/>
          <w:szCs w:val="24"/>
        </w:rPr>
        <w:t xml:space="preserve"> El Ayuntamiento Constitucional de San Pedro Tlaquepaque, aprueba y autoriza los apoyos a otorgar a los planteles beneficiados del programa descrito en el apartado “Presupuestos y metas” de las reglas de operación, de conformidad al techo financiero presupuestal autorizado.  </w:t>
      </w:r>
    </w:p>
    <w:p w:rsidR="000668E9" w:rsidRPr="007008F2" w:rsidRDefault="000668E9" w:rsidP="000668E9">
      <w:pPr>
        <w:spacing w:after="0"/>
        <w:jc w:val="both"/>
        <w:rPr>
          <w:rFonts w:ascii="Arial" w:hAnsi="Arial" w:cs="Arial"/>
          <w:sz w:val="24"/>
          <w:szCs w:val="24"/>
        </w:rPr>
      </w:pPr>
    </w:p>
    <w:p w:rsidR="000668E9" w:rsidRPr="007008F2" w:rsidRDefault="000668E9" w:rsidP="000668E9">
      <w:pPr>
        <w:spacing w:after="0"/>
        <w:jc w:val="both"/>
        <w:rPr>
          <w:rFonts w:ascii="Arial" w:hAnsi="Arial" w:cs="Arial"/>
          <w:sz w:val="24"/>
          <w:szCs w:val="24"/>
        </w:rPr>
      </w:pPr>
      <w:r w:rsidRPr="007008F2">
        <w:rPr>
          <w:rFonts w:ascii="Arial" w:hAnsi="Arial" w:cs="Arial"/>
          <w:b/>
          <w:sz w:val="24"/>
          <w:szCs w:val="24"/>
        </w:rPr>
        <w:t xml:space="preserve">Tercero. – </w:t>
      </w:r>
      <w:r w:rsidRPr="007008F2">
        <w:rPr>
          <w:rFonts w:ascii="Arial" w:hAnsi="Arial" w:cs="Arial"/>
          <w:sz w:val="24"/>
          <w:szCs w:val="24"/>
        </w:rPr>
        <w:t>El Ayuntamiento Constitucional de San Pedro Tlaquepaque, aprueba y autoriza al Tesorero Municipal a afectar el presupuesto de Egresos del presente ejercicio fiscal, hasta por $2´000,000.00 (Dos millones de pesos 00/100 M.N.) para dar la suficiencia presupuestal del apoyo asignado al “programa Municipal 2x1 por la Educación” para el ejercicio 2021 con el fin de dar cabal cumplimiento al presente acuerdo.</w:t>
      </w:r>
    </w:p>
    <w:p w:rsidR="000668E9" w:rsidRPr="007008F2" w:rsidRDefault="000668E9" w:rsidP="000668E9">
      <w:pPr>
        <w:spacing w:after="0"/>
        <w:jc w:val="both"/>
        <w:rPr>
          <w:rFonts w:ascii="Arial" w:hAnsi="Arial" w:cs="Arial"/>
          <w:sz w:val="24"/>
          <w:szCs w:val="24"/>
        </w:rPr>
      </w:pPr>
    </w:p>
    <w:p w:rsidR="000668E9" w:rsidRPr="007008F2" w:rsidRDefault="000668E9" w:rsidP="000668E9">
      <w:pPr>
        <w:spacing w:after="0"/>
        <w:jc w:val="both"/>
        <w:rPr>
          <w:rFonts w:ascii="Arial" w:hAnsi="Arial" w:cs="Arial"/>
          <w:sz w:val="24"/>
          <w:szCs w:val="24"/>
        </w:rPr>
      </w:pPr>
      <w:r w:rsidRPr="007008F2">
        <w:rPr>
          <w:rFonts w:ascii="Arial" w:hAnsi="Arial" w:cs="Arial"/>
          <w:b/>
          <w:sz w:val="24"/>
          <w:szCs w:val="24"/>
        </w:rPr>
        <w:t xml:space="preserve">Cuarto. </w:t>
      </w:r>
      <w:r w:rsidRPr="007008F2">
        <w:rPr>
          <w:rFonts w:ascii="Arial" w:hAnsi="Arial" w:cs="Arial"/>
          <w:sz w:val="24"/>
          <w:szCs w:val="24"/>
        </w:rPr>
        <w:t>– El Ayuntamiento Constitucional de San Pedro Tlaquepaque, aprueba y autoriza que las reglas de operación, convocatorias y demás documentos relacionados con el “Programa 2x1 por la Educación” para el ejercicio fiscal 2021, sea ejecutado por la Dirección de Educación.</w:t>
      </w:r>
    </w:p>
    <w:p w:rsidR="000668E9" w:rsidRPr="007008F2" w:rsidRDefault="000668E9" w:rsidP="000668E9">
      <w:pPr>
        <w:spacing w:after="0"/>
        <w:jc w:val="both"/>
        <w:rPr>
          <w:rFonts w:ascii="Arial" w:hAnsi="Arial" w:cs="Arial"/>
          <w:sz w:val="24"/>
          <w:szCs w:val="24"/>
        </w:rPr>
      </w:pPr>
      <w:r w:rsidRPr="007008F2">
        <w:rPr>
          <w:rFonts w:ascii="Arial" w:hAnsi="Arial" w:cs="Arial"/>
          <w:sz w:val="24"/>
          <w:szCs w:val="24"/>
        </w:rPr>
        <w:t xml:space="preserve">  </w:t>
      </w:r>
    </w:p>
    <w:p w:rsidR="000668E9" w:rsidRPr="007008F2" w:rsidRDefault="000668E9" w:rsidP="000668E9">
      <w:pPr>
        <w:jc w:val="center"/>
        <w:rPr>
          <w:rFonts w:ascii="Arial" w:hAnsi="Arial" w:cs="Arial"/>
          <w:b/>
          <w:sz w:val="24"/>
          <w:szCs w:val="24"/>
        </w:rPr>
      </w:pPr>
      <w:r w:rsidRPr="007008F2">
        <w:rPr>
          <w:rFonts w:ascii="Arial" w:hAnsi="Arial" w:cs="Arial"/>
          <w:b/>
          <w:sz w:val="24"/>
          <w:szCs w:val="24"/>
        </w:rPr>
        <w:t xml:space="preserve">A T E N T A M E N T E </w:t>
      </w:r>
    </w:p>
    <w:p w:rsidR="000668E9" w:rsidRPr="007008F2" w:rsidRDefault="000668E9" w:rsidP="000668E9">
      <w:pPr>
        <w:spacing w:after="0"/>
        <w:jc w:val="center"/>
        <w:rPr>
          <w:rFonts w:ascii="Arial" w:hAnsi="Arial" w:cs="Arial"/>
          <w:b/>
          <w:sz w:val="24"/>
          <w:szCs w:val="24"/>
        </w:rPr>
      </w:pPr>
      <w:r w:rsidRPr="007008F2">
        <w:rPr>
          <w:rFonts w:ascii="Arial" w:hAnsi="Arial" w:cs="Arial"/>
          <w:b/>
          <w:sz w:val="24"/>
          <w:szCs w:val="24"/>
        </w:rPr>
        <w:t xml:space="preserve">“2021, AÑO Conmemoración de los 200 Años de la Proclama de la Independencia de la Independencia de la Nueva Galicia en el Municipio de San Pedro </w:t>
      </w:r>
      <w:proofErr w:type="gramStart"/>
      <w:r w:rsidRPr="007008F2">
        <w:rPr>
          <w:rFonts w:ascii="Arial" w:hAnsi="Arial" w:cs="Arial"/>
          <w:b/>
          <w:sz w:val="24"/>
          <w:szCs w:val="24"/>
        </w:rPr>
        <w:t>Tlaquepaque ”</w:t>
      </w:r>
      <w:proofErr w:type="gramEnd"/>
      <w:r w:rsidRPr="007008F2">
        <w:rPr>
          <w:rFonts w:ascii="Arial" w:hAnsi="Arial" w:cs="Arial"/>
          <w:b/>
          <w:sz w:val="24"/>
          <w:szCs w:val="24"/>
        </w:rPr>
        <w:t xml:space="preserve"> </w:t>
      </w:r>
    </w:p>
    <w:p w:rsidR="000668E9" w:rsidRPr="007008F2" w:rsidRDefault="000668E9" w:rsidP="000668E9">
      <w:pPr>
        <w:spacing w:after="0"/>
        <w:jc w:val="center"/>
        <w:rPr>
          <w:rFonts w:ascii="Arial" w:hAnsi="Arial" w:cs="Arial"/>
          <w:b/>
          <w:sz w:val="24"/>
          <w:szCs w:val="24"/>
        </w:rPr>
      </w:pPr>
      <w:r w:rsidRPr="007008F2">
        <w:rPr>
          <w:rFonts w:ascii="Arial" w:hAnsi="Arial" w:cs="Arial"/>
          <w:b/>
          <w:sz w:val="24"/>
          <w:szCs w:val="24"/>
        </w:rPr>
        <w:t>San Pedro Tlaquepaque, Jalisco.</w:t>
      </w:r>
    </w:p>
    <w:p w:rsidR="000668E9" w:rsidRPr="007008F2" w:rsidRDefault="000668E9" w:rsidP="000668E9">
      <w:pPr>
        <w:spacing w:after="0"/>
        <w:jc w:val="center"/>
        <w:rPr>
          <w:rFonts w:ascii="Arial" w:hAnsi="Arial" w:cs="Arial"/>
          <w:b/>
          <w:sz w:val="24"/>
          <w:szCs w:val="24"/>
        </w:rPr>
      </w:pPr>
      <w:r w:rsidRPr="007008F2">
        <w:rPr>
          <w:rFonts w:ascii="Arial" w:hAnsi="Arial" w:cs="Arial"/>
          <w:b/>
          <w:sz w:val="24"/>
          <w:szCs w:val="24"/>
        </w:rPr>
        <w:t>Enero 2021</w:t>
      </w:r>
    </w:p>
    <w:p w:rsidR="000668E9" w:rsidRPr="007008F2" w:rsidRDefault="000668E9" w:rsidP="000668E9">
      <w:pPr>
        <w:jc w:val="center"/>
        <w:rPr>
          <w:rFonts w:ascii="Arial" w:hAnsi="Arial" w:cs="Arial"/>
          <w:b/>
          <w:sz w:val="24"/>
          <w:szCs w:val="24"/>
        </w:rPr>
      </w:pPr>
    </w:p>
    <w:p w:rsidR="000668E9" w:rsidRPr="007008F2" w:rsidRDefault="000668E9" w:rsidP="000668E9">
      <w:pPr>
        <w:spacing w:after="0" w:line="240" w:lineRule="auto"/>
        <w:jc w:val="center"/>
        <w:rPr>
          <w:rFonts w:ascii="Arial" w:hAnsi="Arial" w:cs="Arial"/>
          <w:b/>
          <w:sz w:val="24"/>
          <w:szCs w:val="24"/>
        </w:rPr>
      </w:pPr>
      <w:r w:rsidRPr="007008F2">
        <w:rPr>
          <w:rFonts w:ascii="Arial" w:hAnsi="Arial" w:cs="Arial"/>
          <w:b/>
          <w:sz w:val="24"/>
          <w:szCs w:val="24"/>
        </w:rPr>
        <w:t xml:space="preserve"> REGIDOR JOSÉ LUIS FIGUEROA MEZA</w:t>
      </w:r>
    </w:p>
    <w:p w:rsidR="000668E9" w:rsidRPr="007008F2" w:rsidRDefault="000668E9" w:rsidP="000668E9">
      <w:pPr>
        <w:spacing w:after="0" w:line="240" w:lineRule="auto"/>
        <w:jc w:val="center"/>
        <w:rPr>
          <w:rFonts w:ascii="Arial" w:hAnsi="Arial" w:cs="Arial"/>
          <w:sz w:val="24"/>
          <w:szCs w:val="24"/>
        </w:rPr>
      </w:pPr>
      <w:r w:rsidRPr="007008F2">
        <w:rPr>
          <w:rFonts w:ascii="Arial" w:hAnsi="Arial" w:cs="Arial"/>
          <w:sz w:val="24"/>
          <w:szCs w:val="24"/>
        </w:rPr>
        <w:t>Presidente de la Comisión Edilicia de Educación.</w:t>
      </w:r>
    </w:p>
    <w:p w:rsidR="000668E9" w:rsidRDefault="000668E9" w:rsidP="000668E9">
      <w:pPr>
        <w:spacing w:after="0"/>
        <w:contextualSpacing/>
        <w:rPr>
          <w:rFonts w:ascii="Arial" w:hAnsi="Arial" w:cs="Arial"/>
          <w:b/>
          <w:sz w:val="24"/>
          <w:szCs w:val="20"/>
        </w:rPr>
      </w:pPr>
    </w:p>
    <w:p w:rsidR="000668E9" w:rsidRDefault="000668E9" w:rsidP="00265745">
      <w:pPr>
        <w:spacing w:after="0"/>
        <w:contextualSpacing/>
        <w:jc w:val="center"/>
        <w:rPr>
          <w:rFonts w:ascii="Arial" w:hAnsi="Arial" w:cs="Arial"/>
          <w:b/>
          <w:sz w:val="24"/>
          <w:szCs w:val="20"/>
        </w:rPr>
      </w:pPr>
    </w:p>
    <w:p w:rsidR="00265745" w:rsidRDefault="00265745" w:rsidP="00265745">
      <w:pPr>
        <w:spacing w:after="0"/>
        <w:contextualSpacing/>
        <w:jc w:val="center"/>
        <w:rPr>
          <w:rFonts w:ascii="Arial" w:hAnsi="Arial" w:cs="Arial"/>
          <w:b/>
          <w:sz w:val="24"/>
          <w:szCs w:val="20"/>
        </w:rPr>
      </w:pPr>
      <w:r>
        <w:rPr>
          <w:rFonts w:ascii="Arial" w:hAnsi="Arial" w:cs="Arial"/>
          <w:b/>
          <w:sz w:val="24"/>
          <w:szCs w:val="20"/>
        </w:rPr>
        <w:t>Ayuntamiento Constitucional de San Pedro Tlaquepaque</w:t>
      </w:r>
    </w:p>
    <w:p w:rsidR="00265745" w:rsidRDefault="00265745" w:rsidP="00265745">
      <w:pPr>
        <w:spacing w:after="0"/>
        <w:contextualSpacing/>
        <w:jc w:val="center"/>
        <w:rPr>
          <w:rFonts w:ascii="Arial" w:hAnsi="Arial" w:cs="Arial"/>
          <w:b/>
          <w:sz w:val="24"/>
          <w:szCs w:val="20"/>
        </w:rPr>
      </w:pPr>
      <w:r>
        <w:rPr>
          <w:rFonts w:ascii="Arial" w:hAnsi="Arial" w:cs="Arial"/>
          <w:b/>
          <w:sz w:val="24"/>
          <w:szCs w:val="20"/>
        </w:rPr>
        <w:t>A través de la Comisión Edilicia de Educación, en coordinación con la Dirección de Educación presentan las</w:t>
      </w:r>
    </w:p>
    <w:p w:rsidR="00265745" w:rsidRDefault="00265745" w:rsidP="00265745">
      <w:pPr>
        <w:spacing w:after="0"/>
        <w:contextualSpacing/>
        <w:jc w:val="center"/>
        <w:rPr>
          <w:rFonts w:ascii="Arial" w:hAnsi="Arial" w:cs="Arial"/>
          <w:b/>
          <w:sz w:val="24"/>
          <w:szCs w:val="20"/>
        </w:rPr>
      </w:pPr>
      <w:r>
        <w:rPr>
          <w:rFonts w:ascii="Arial" w:hAnsi="Arial" w:cs="Arial"/>
          <w:b/>
          <w:sz w:val="24"/>
          <w:szCs w:val="20"/>
        </w:rPr>
        <w:t xml:space="preserve"> </w:t>
      </w:r>
    </w:p>
    <w:p w:rsidR="00265745" w:rsidRDefault="00265745" w:rsidP="00265745">
      <w:pPr>
        <w:jc w:val="center"/>
        <w:rPr>
          <w:rFonts w:ascii="Arial" w:hAnsi="Arial" w:cs="Arial"/>
          <w:sz w:val="20"/>
          <w:szCs w:val="20"/>
        </w:rPr>
      </w:pPr>
      <w:r>
        <w:rPr>
          <w:rFonts w:ascii="Arial" w:hAnsi="Arial" w:cs="Arial"/>
          <w:b/>
          <w:sz w:val="20"/>
          <w:szCs w:val="20"/>
        </w:rPr>
        <w:t>REGLAS DE OPERACIÓN EJERCICIO 2021 del</w:t>
      </w:r>
    </w:p>
    <w:p w:rsidR="00265745" w:rsidRDefault="00265745" w:rsidP="00265745">
      <w:pPr>
        <w:spacing w:after="0"/>
        <w:contextualSpacing/>
        <w:jc w:val="center"/>
        <w:rPr>
          <w:rFonts w:ascii="Arial" w:hAnsi="Arial" w:cs="Arial"/>
          <w:b/>
          <w:sz w:val="24"/>
          <w:szCs w:val="20"/>
        </w:rPr>
      </w:pPr>
    </w:p>
    <w:p w:rsidR="00265745" w:rsidRDefault="00265745" w:rsidP="00265745">
      <w:pPr>
        <w:jc w:val="center"/>
        <w:rPr>
          <w:rFonts w:ascii="Arial" w:hAnsi="Arial" w:cs="Arial"/>
          <w:b/>
          <w:sz w:val="20"/>
          <w:szCs w:val="20"/>
        </w:rPr>
      </w:pPr>
      <w:r>
        <w:rPr>
          <w:rFonts w:ascii="Arial" w:hAnsi="Arial" w:cs="Arial"/>
          <w:b/>
          <w:sz w:val="20"/>
          <w:szCs w:val="20"/>
        </w:rPr>
        <w:t>PROGRAMA MUNICIPAL 2X1 POR LA EDUCACIÓN</w:t>
      </w:r>
    </w:p>
    <w:p w:rsidR="00265745" w:rsidRDefault="00265745" w:rsidP="00265745">
      <w:pPr>
        <w:jc w:val="both"/>
        <w:rPr>
          <w:rFonts w:ascii="Arial" w:hAnsi="Arial" w:cs="Arial"/>
          <w:sz w:val="20"/>
          <w:szCs w:val="20"/>
        </w:rPr>
      </w:pPr>
    </w:p>
    <w:p w:rsidR="00265745" w:rsidRDefault="00265745" w:rsidP="00BC1BC8">
      <w:pPr>
        <w:pStyle w:val="Prrafodelista"/>
        <w:numPr>
          <w:ilvl w:val="0"/>
          <w:numId w:val="24"/>
        </w:numPr>
        <w:spacing w:after="160" w:line="259" w:lineRule="auto"/>
        <w:jc w:val="both"/>
        <w:rPr>
          <w:rFonts w:ascii="Arial" w:hAnsi="Arial" w:cs="Arial"/>
          <w:b/>
          <w:sz w:val="20"/>
          <w:szCs w:val="20"/>
        </w:rPr>
      </w:pPr>
      <w:r>
        <w:rPr>
          <w:rFonts w:ascii="Arial" w:hAnsi="Arial" w:cs="Arial"/>
          <w:b/>
          <w:sz w:val="20"/>
          <w:szCs w:val="20"/>
        </w:rPr>
        <w:t>GLOSARIO.</w:t>
      </w:r>
    </w:p>
    <w:p w:rsidR="00265745" w:rsidRDefault="00265745" w:rsidP="00265745">
      <w:pPr>
        <w:jc w:val="both"/>
        <w:rPr>
          <w:rFonts w:ascii="Arial" w:hAnsi="Arial" w:cs="Arial"/>
          <w:sz w:val="20"/>
          <w:szCs w:val="20"/>
        </w:rPr>
      </w:pPr>
      <w:r>
        <w:rPr>
          <w:rFonts w:ascii="Arial" w:hAnsi="Arial" w:cs="Arial"/>
          <w:sz w:val="20"/>
          <w:szCs w:val="20"/>
        </w:rPr>
        <w:t>Para los efectos de las presentes Reglas de Operación y de su aplicación, se entenderá por:</w:t>
      </w:r>
    </w:p>
    <w:p w:rsidR="00265745" w:rsidRDefault="00265745" w:rsidP="00265745">
      <w:pPr>
        <w:jc w:val="both"/>
        <w:rPr>
          <w:rFonts w:ascii="Arial" w:hAnsi="Arial" w:cs="Arial"/>
          <w:sz w:val="20"/>
          <w:szCs w:val="20"/>
        </w:rPr>
      </w:pPr>
    </w:p>
    <w:p w:rsidR="00265745" w:rsidRDefault="00265745" w:rsidP="00265745">
      <w:pPr>
        <w:jc w:val="both"/>
        <w:rPr>
          <w:rFonts w:ascii="Arial" w:hAnsi="Arial" w:cs="Arial"/>
          <w:sz w:val="20"/>
          <w:szCs w:val="20"/>
        </w:rPr>
      </w:pPr>
      <w:r>
        <w:rPr>
          <w:rFonts w:ascii="Arial" w:hAnsi="Arial" w:cs="Arial"/>
          <w:b/>
          <w:sz w:val="20"/>
          <w:szCs w:val="20"/>
        </w:rPr>
        <w:t>Beneficiarias</w:t>
      </w:r>
      <w:r>
        <w:rPr>
          <w:rFonts w:ascii="Arial" w:hAnsi="Arial" w:cs="Arial"/>
          <w:sz w:val="20"/>
          <w:szCs w:val="20"/>
        </w:rPr>
        <w:t>: Las escuelas objetivo que recibe los beneficios de un programa de Gobierno.</w:t>
      </w:r>
    </w:p>
    <w:p w:rsidR="00265745" w:rsidRDefault="00265745" w:rsidP="00265745">
      <w:pPr>
        <w:jc w:val="both"/>
        <w:rPr>
          <w:rFonts w:ascii="Arial" w:hAnsi="Arial" w:cs="Arial"/>
          <w:sz w:val="20"/>
          <w:szCs w:val="20"/>
        </w:rPr>
      </w:pPr>
      <w:r>
        <w:rPr>
          <w:rFonts w:ascii="Arial" w:hAnsi="Arial" w:cs="Arial"/>
          <w:b/>
          <w:sz w:val="20"/>
          <w:szCs w:val="20"/>
        </w:rPr>
        <w:t xml:space="preserve">Comité Técnico de Selección y </w:t>
      </w:r>
      <w:proofErr w:type="spellStart"/>
      <w:r>
        <w:rPr>
          <w:rFonts w:ascii="Arial" w:hAnsi="Arial" w:cs="Arial"/>
          <w:b/>
          <w:sz w:val="20"/>
          <w:szCs w:val="20"/>
        </w:rPr>
        <w:t>Dictaminación</w:t>
      </w:r>
      <w:proofErr w:type="spellEnd"/>
      <w:r>
        <w:rPr>
          <w:rFonts w:ascii="Arial" w:hAnsi="Arial" w:cs="Arial"/>
          <w:b/>
          <w:sz w:val="20"/>
          <w:szCs w:val="20"/>
        </w:rPr>
        <w:t xml:space="preserve"> de Escuelas Beneficiarias</w:t>
      </w:r>
      <w:r>
        <w:rPr>
          <w:rFonts w:ascii="Arial" w:hAnsi="Arial" w:cs="Arial"/>
          <w:sz w:val="20"/>
          <w:szCs w:val="20"/>
        </w:rPr>
        <w:t>: es el máximo órgano de decisión del Programa.</w:t>
      </w:r>
    </w:p>
    <w:p w:rsidR="00265745" w:rsidRDefault="00265745" w:rsidP="00265745">
      <w:pPr>
        <w:jc w:val="both"/>
        <w:rPr>
          <w:rFonts w:ascii="Arial" w:hAnsi="Arial" w:cs="Arial"/>
          <w:sz w:val="20"/>
          <w:szCs w:val="20"/>
        </w:rPr>
      </w:pPr>
      <w:r>
        <w:rPr>
          <w:rFonts w:ascii="Arial" w:hAnsi="Arial" w:cs="Arial"/>
          <w:b/>
          <w:sz w:val="20"/>
          <w:szCs w:val="20"/>
        </w:rPr>
        <w:t>Consejo Escolar de Participación Social en la Escuela</w:t>
      </w:r>
      <w:r>
        <w:rPr>
          <w:rFonts w:ascii="Arial" w:hAnsi="Arial" w:cs="Arial"/>
          <w:sz w:val="20"/>
          <w:szCs w:val="20"/>
        </w:rPr>
        <w:t>: el que está integrado por padres de familia, directivos y maestros, debidamente inscrito y validado ante la Secretaría de Educación de Jalisco.</w:t>
      </w:r>
    </w:p>
    <w:p w:rsidR="00265745" w:rsidRDefault="00265745" w:rsidP="00265745">
      <w:pPr>
        <w:jc w:val="both"/>
        <w:rPr>
          <w:rFonts w:ascii="Arial" w:hAnsi="Arial" w:cs="Arial"/>
          <w:sz w:val="20"/>
          <w:szCs w:val="20"/>
        </w:rPr>
      </w:pPr>
      <w:r>
        <w:rPr>
          <w:rFonts w:ascii="Arial" w:hAnsi="Arial" w:cs="Arial"/>
          <w:b/>
          <w:sz w:val="20"/>
          <w:szCs w:val="20"/>
        </w:rPr>
        <w:t>Contraloría Social</w:t>
      </w:r>
      <w:r>
        <w:rPr>
          <w:rFonts w:ascii="Arial" w:hAnsi="Arial" w:cs="Arial"/>
          <w:sz w:val="20"/>
          <w:szCs w:val="20"/>
        </w:rPr>
        <w:t>: Es el mecanismo de participación ciudadana, ejercido por las personas beneficiarias del programa, que de manera organizada o independiente, realizan acciones de vigilancia, seguimiento y evaluación del programa, respecto del cumplimiento de las metas y acciones establecidas, para la correcta aplicación de los recursos públicos asignados, así como el adecuado actuar de los servidores públicos responsables del mismo.</w:t>
      </w:r>
    </w:p>
    <w:p w:rsidR="00265745" w:rsidRDefault="00265745" w:rsidP="00265745">
      <w:pPr>
        <w:jc w:val="both"/>
        <w:rPr>
          <w:rFonts w:ascii="Arial" w:hAnsi="Arial" w:cs="Arial"/>
          <w:sz w:val="20"/>
          <w:szCs w:val="20"/>
        </w:rPr>
      </w:pPr>
      <w:r>
        <w:rPr>
          <w:rFonts w:ascii="Arial" w:hAnsi="Arial" w:cs="Arial"/>
          <w:b/>
          <w:sz w:val="20"/>
          <w:szCs w:val="20"/>
        </w:rPr>
        <w:t>Fortalecimiento del Plantel</w:t>
      </w:r>
      <w:r>
        <w:rPr>
          <w:rFonts w:ascii="Arial" w:hAnsi="Arial" w:cs="Arial"/>
          <w:sz w:val="20"/>
          <w:szCs w:val="20"/>
        </w:rPr>
        <w:t xml:space="preserve">: Fortalecer y mejorar la infraestructura básica del edificio físico.  </w:t>
      </w:r>
    </w:p>
    <w:p w:rsidR="00265745" w:rsidRDefault="00265745" w:rsidP="00265745">
      <w:pPr>
        <w:jc w:val="both"/>
        <w:rPr>
          <w:rFonts w:ascii="Arial" w:hAnsi="Arial" w:cs="Arial"/>
          <w:sz w:val="20"/>
          <w:szCs w:val="20"/>
        </w:rPr>
      </w:pPr>
      <w:r>
        <w:rPr>
          <w:rFonts w:ascii="Arial" w:hAnsi="Arial" w:cs="Arial"/>
          <w:b/>
          <w:sz w:val="20"/>
          <w:szCs w:val="20"/>
        </w:rPr>
        <w:t>Inoperatividad económica</w:t>
      </w:r>
      <w:r>
        <w:rPr>
          <w:rFonts w:ascii="Arial" w:hAnsi="Arial" w:cs="Arial"/>
          <w:sz w:val="20"/>
          <w:szCs w:val="20"/>
        </w:rPr>
        <w:t xml:space="preserve">: Es la capacidad disminuida de una persona o un grupo de personas </w:t>
      </w:r>
      <w:proofErr w:type="gramStart"/>
      <w:r>
        <w:rPr>
          <w:rFonts w:ascii="Arial" w:hAnsi="Arial" w:cs="Arial"/>
          <w:sz w:val="20"/>
          <w:szCs w:val="20"/>
        </w:rPr>
        <w:t>para  no</w:t>
      </w:r>
      <w:proofErr w:type="gramEnd"/>
      <w:r>
        <w:rPr>
          <w:rFonts w:ascii="Arial" w:hAnsi="Arial" w:cs="Arial"/>
          <w:sz w:val="20"/>
          <w:szCs w:val="20"/>
        </w:rPr>
        <w:t xml:space="preserve"> cumplir con el complemento económico requerido para llevar a cabo la acción solicitada.</w:t>
      </w:r>
    </w:p>
    <w:p w:rsidR="00265745" w:rsidRDefault="00265745" w:rsidP="00265745">
      <w:pPr>
        <w:jc w:val="both"/>
        <w:rPr>
          <w:rFonts w:ascii="Arial" w:hAnsi="Arial" w:cs="Arial"/>
          <w:sz w:val="20"/>
          <w:szCs w:val="20"/>
        </w:rPr>
      </w:pPr>
      <w:r>
        <w:rPr>
          <w:rFonts w:ascii="Arial" w:hAnsi="Arial" w:cs="Arial"/>
          <w:b/>
          <w:sz w:val="20"/>
          <w:szCs w:val="20"/>
        </w:rPr>
        <w:t xml:space="preserve">Población Atendida. </w:t>
      </w:r>
      <w:r>
        <w:rPr>
          <w:rFonts w:ascii="Arial" w:hAnsi="Arial" w:cs="Arial"/>
          <w:sz w:val="20"/>
          <w:szCs w:val="20"/>
        </w:rPr>
        <w:t>Población total beneficiada de niñas, niños y adolescentes del Programa en el año.</w:t>
      </w:r>
    </w:p>
    <w:p w:rsidR="00265745" w:rsidRDefault="00265745" w:rsidP="00265745">
      <w:pPr>
        <w:jc w:val="both"/>
        <w:rPr>
          <w:rFonts w:ascii="Arial" w:hAnsi="Arial" w:cs="Arial"/>
          <w:sz w:val="20"/>
          <w:szCs w:val="20"/>
        </w:rPr>
      </w:pPr>
      <w:r>
        <w:rPr>
          <w:rFonts w:ascii="Arial" w:hAnsi="Arial" w:cs="Arial"/>
          <w:b/>
          <w:sz w:val="20"/>
          <w:szCs w:val="20"/>
        </w:rPr>
        <w:t>Población Objetivo</w:t>
      </w:r>
      <w:r>
        <w:rPr>
          <w:rFonts w:ascii="Arial" w:hAnsi="Arial" w:cs="Arial"/>
          <w:sz w:val="20"/>
          <w:szCs w:val="20"/>
        </w:rPr>
        <w:t>: Niñas, niños y adolescentes que estudien en los planteles de las escuelas preescolares, primarias y secundarias públicas del Municipio de San Pedro Tlaquepaque.</w:t>
      </w:r>
    </w:p>
    <w:p w:rsidR="00265745" w:rsidRDefault="00265745" w:rsidP="00265745">
      <w:pPr>
        <w:jc w:val="both"/>
        <w:rPr>
          <w:rFonts w:ascii="Arial" w:hAnsi="Arial" w:cs="Arial"/>
          <w:sz w:val="20"/>
          <w:szCs w:val="20"/>
        </w:rPr>
      </w:pPr>
      <w:r>
        <w:rPr>
          <w:rFonts w:ascii="Arial" w:hAnsi="Arial" w:cs="Arial"/>
          <w:b/>
          <w:sz w:val="20"/>
          <w:szCs w:val="20"/>
        </w:rPr>
        <w:t>Población Potencial</w:t>
      </w:r>
      <w:r>
        <w:rPr>
          <w:rFonts w:ascii="Arial" w:hAnsi="Arial" w:cs="Arial"/>
          <w:sz w:val="20"/>
          <w:szCs w:val="20"/>
        </w:rPr>
        <w:t>: es aquella que presenta la necesidad que justifica la existencia del Programa. Aquí consideramos a las familias y la comunidad que vive en las inmediaciones de los planteles escolares.</w:t>
      </w:r>
    </w:p>
    <w:p w:rsidR="00265745" w:rsidRDefault="00265745" w:rsidP="00265745">
      <w:pPr>
        <w:jc w:val="both"/>
        <w:rPr>
          <w:rFonts w:ascii="Arial" w:hAnsi="Arial" w:cs="Arial"/>
          <w:sz w:val="20"/>
          <w:szCs w:val="20"/>
        </w:rPr>
      </w:pPr>
      <w:r>
        <w:rPr>
          <w:rFonts w:ascii="Arial" w:hAnsi="Arial" w:cs="Arial"/>
          <w:b/>
          <w:sz w:val="20"/>
          <w:szCs w:val="20"/>
        </w:rPr>
        <w:t>Programa</w:t>
      </w:r>
      <w:r>
        <w:rPr>
          <w:rFonts w:ascii="Arial" w:hAnsi="Arial" w:cs="Arial"/>
          <w:sz w:val="20"/>
          <w:szCs w:val="20"/>
        </w:rPr>
        <w:t xml:space="preserve">: “PROGRAMA </w:t>
      </w:r>
      <w:proofErr w:type="gramStart"/>
      <w:r>
        <w:rPr>
          <w:rFonts w:ascii="Arial" w:hAnsi="Arial" w:cs="Arial"/>
          <w:sz w:val="20"/>
          <w:szCs w:val="20"/>
        </w:rPr>
        <w:t>MUNICIPAL  2X1</w:t>
      </w:r>
      <w:proofErr w:type="gramEnd"/>
      <w:r>
        <w:rPr>
          <w:rFonts w:ascii="Arial" w:hAnsi="Arial" w:cs="Arial"/>
          <w:sz w:val="20"/>
          <w:szCs w:val="20"/>
        </w:rPr>
        <w:t xml:space="preserve"> POR LA EDUCACIÓN”  </w:t>
      </w:r>
    </w:p>
    <w:p w:rsidR="00265745" w:rsidRDefault="00265745" w:rsidP="00265745">
      <w:pPr>
        <w:jc w:val="both"/>
        <w:rPr>
          <w:rFonts w:ascii="Arial" w:hAnsi="Arial" w:cs="Arial"/>
          <w:sz w:val="20"/>
          <w:szCs w:val="20"/>
        </w:rPr>
      </w:pPr>
      <w:r>
        <w:rPr>
          <w:rFonts w:ascii="Arial" w:hAnsi="Arial" w:cs="Arial"/>
          <w:b/>
          <w:sz w:val="20"/>
          <w:szCs w:val="20"/>
        </w:rPr>
        <w:t>Programas Sociales Municipales</w:t>
      </w:r>
      <w:r>
        <w:rPr>
          <w:rFonts w:ascii="Arial" w:hAnsi="Arial" w:cs="Arial"/>
          <w:sz w:val="20"/>
          <w:szCs w:val="20"/>
        </w:rPr>
        <w:t>: PROGRAMA FAISM (FONDO DE APORTACIÓN PARA LA INFRAESTRUCTURA SOCIAL MUNICIPAL. PROGRAMA MUNICIPAL 2X1 POR LA EDUCACIÓN).</w:t>
      </w:r>
    </w:p>
    <w:p w:rsidR="00265745" w:rsidRDefault="00265745" w:rsidP="00265745">
      <w:pPr>
        <w:jc w:val="both"/>
        <w:rPr>
          <w:rFonts w:ascii="Arial" w:hAnsi="Arial" w:cs="Arial"/>
          <w:sz w:val="20"/>
          <w:szCs w:val="20"/>
        </w:rPr>
      </w:pPr>
      <w:r>
        <w:rPr>
          <w:rFonts w:ascii="Arial" w:hAnsi="Arial" w:cs="Arial"/>
          <w:b/>
          <w:sz w:val="20"/>
          <w:szCs w:val="20"/>
        </w:rPr>
        <w:t>Servidores públicos de confianza</w:t>
      </w:r>
      <w:r>
        <w:rPr>
          <w:rFonts w:ascii="Arial" w:hAnsi="Arial" w:cs="Arial"/>
          <w:sz w:val="20"/>
          <w:szCs w:val="20"/>
        </w:rPr>
        <w:t>: Todas y todos aquellos que realicen funciones de dirección, inspección, vigilancia y fiscalización exclusivamente y a nivel de las jefaturas; manejo de fondos o valores, cuando implique la facultad legal de disponer de éstos; auditoria, control directo de adquisiciones; coordinación, cuando se trate de acciones, actividades o administración de personal de diversas áreas; supervisión cuando se trate de actividades específicamente que requieran revisión especial, a nivel de supervisores y personal especializado.</w:t>
      </w:r>
    </w:p>
    <w:p w:rsidR="00265745" w:rsidRDefault="00265745" w:rsidP="00265745">
      <w:pPr>
        <w:jc w:val="both"/>
        <w:rPr>
          <w:rFonts w:ascii="Arial" w:hAnsi="Arial" w:cs="Arial"/>
          <w:sz w:val="20"/>
          <w:szCs w:val="20"/>
        </w:rPr>
      </w:pPr>
      <w:r>
        <w:rPr>
          <w:rFonts w:ascii="Arial" w:hAnsi="Arial" w:cs="Arial"/>
          <w:b/>
          <w:sz w:val="20"/>
          <w:szCs w:val="20"/>
        </w:rPr>
        <w:t>Sociedad de Padres de Familia (o Mesa Directiva de Padres de Familia):</w:t>
      </w:r>
      <w:r>
        <w:rPr>
          <w:rFonts w:ascii="Arial" w:hAnsi="Arial" w:cs="Arial"/>
          <w:sz w:val="20"/>
          <w:szCs w:val="20"/>
        </w:rPr>
        <w:t xml:space="preserve"> La que está integrada para supervisar los ingresos y realizar los gastos en las escuelas, normalmente integrada por un presidente, un tesorero y vocales.                                   </w:t>
      </w:r>
    </w:p>
    <w:p w:rsidR="00265745" w:rsidRDefault="00265745" w:rsidP="00265745">
      <w:pPr>
        <w:jc w:val="both"/>
        <w:rPr>
          <w:rFonts w:ascii="Arial" w:hAnsi="Arial" w:cs="Arial"/>
          <w:b/>
          <w:sz w:val="20"/>
          <w:szCs w:val="20"/>
        </w:rPr>
      </w:pPr>
    </w:p>
    <w:p w:rsidR="00265745" w:rsidRDefault="00265745" w:rsidP="00BC1BC8">
      <w:pPr>
        <w:pStyle w:val="Prrafodelista"/>
        <w:numPr>
          <w:ilvl w:val="0"/>
          <w:numId w:val="24"/>
        </w:numPr>
        <w:spacing w:after="160" w:line="259" w:lineRule="auto"/>
        <w:jc w:val="both"/>
        <w:rPr>
          <w:rFonts w:ascii="Arial" w:hAnsi="Arial" w:cs="Arial"/>
          <w:b/>
          <w:sz w:val="20"/>
          <w:szCs w:val="20"/>
        </w:rPr>
      </w:pPr>
      <w:r>
        <w:rPr>
          <w:rFonts w:ascii="Arial" w:hAnsi="Arial" w:cs="Arial"/>
          <w:b/>
          <w:sz w:val="20"/>
          <w:szCs w:val="20"/>
        </w:rPr>
        <w:t>DIAGNÓSTICO EN MATERIA DE INFRAESTRUCTURA EDUCATIVA.</w:t>
      </w:r>
    </w:p>
    <w:p w:rsidR="00265745" w:rsidRDefault="00265745" w:rsidP="00265745">
      <w:pPr>
        <w:jc w:val="both"/>
        <w:rPr>
          <w:rFonts w:ascii="Arial" w:hAnsi="Arial" w:cs="Arial"/>
          <w:sz w:val="20"/>
          <w:szCs w:val="20"/>
        </w:rPr>
      </w:pPr>
      <w:r>
        <w:rPr>
          <w:rFonts w:ascii="Arial" w:hAnsi="Arial" w:cs="Arial"/>
          <w:sz w:val="20"/>
          <w:szCs w:val="20"/>
        </w:rPr>
        <w:t>Las escuelas de educación básica que se encuentran en el municipio de San Pedro Tlaquepaque –como las del resto del país- presentan una serie de necesidades de mantenimiento, tanto correctivo como preventivo. El mantenimiento de la estructura de los inmuebles no se ha llevado a cabo por parte de las autoridades federales y/o estatales de manera correcta en las últimas dos décadas. Los esfuerzos para “mantener” los inmuebles en buen estado o un estado mínimo aceptable los han llevado a cabo, la mayoría de las veces, las mesas directivas de los padres de familia.</w:t>
      </w:r>
    </w:p>
    <w:p w:rsidR="00265745" w:rsidRDefault="00265745" w:rsidP="00265745">
      <w:pPr>
        <w:jc w:val="both"/>
        <w:rPr>
          <w:rFonts w:ascii="Arial" w:hAnsi="Arial" w:cs="Arial"/>
          <w:sz w:val="20"/>
          <w:szCs w:val="20"/>
        </w:rPr>
      </w:pPr>
      <w:r>
        <w:rPr>
          <w:rFonts w:ascii="Arial" w:hAnsi="Arial" w:cs="Arial"/>
          <w:sz w:val="20"/>
          <w:szCs w:val="20"/>
        </w:rPr>
        <w:t>Ahora bien, cuando se trabaja con recursos federales, las limitantes son muchas. En principio y la que más nos excluye cualquier cantidad de planteles, es el criterio de trabajar en Zonas de Atención Prioritaria. Estas zonas están determinadas por la Federación y solo en ellas se puede aplicar algún recurso o programa social.</w:t>
      </w:r>
    </w:p>
    <w:p w:rsidR="00265745" w:rsidRDefault="00265745" w:rsidP="00265745">
      <w:pPr>
        <w:jc w:val="both"/>
        <w:rPr>
          <w:rFonts w:ascii="Arial" w:hAnsi="Arial" w:cs="Arial"/>
          <w:sz w:val="20"/>
          <w:szCs w:val="20"/>
        </w:rPr>
      </w:pPr>
      <w:r>
        <w:rPr>
          <w:rFonts w:ascii="Arial" w:hAnsi="Arial" w:cs="Arial"/>
          <w:sz w:val="20"/>
          <w:szCs w:val="20"/>
        </w:rPr>
        <w:t>Dentro del “Estudio Diagnóstico del Derecho a la Educación 2018” del Consejo Nacional de Evaluación de la Política de Desarrollo Social (CONEVAL), se establecen dos problemas estructurales fundamentales que impiden el acceso a la educación en el país. “… las personas del nivel medio superior enfrentan problemas de disponibilidad de instituciones que, junto con los problemas de accesibilidad económica, han generado que solo cursen este nivel seis de cada diez jóvenes y, que en el tránsito entre secundaria y media superior se reduzca la matrícula en poco más de 1.5 millones de personas”.</w:t>
      </w:r>
      <w:r>
        <w:rPr>
          <w:rStyle w:val="Refdenotaalpie"/>
          <w:rFonts w:ascii="Arial" w:hAnsi="Arial" w:cs="Arial"/>
          <w:sz w:val="20"/>
          <w:szCs w:val="20"/>
        </w:rPr>
        <w:t xml:space="preserve"> </w:t>
      </w:r>
      <w:r>
        <w:rPr>
          <w:rStyle w:val="Refdenotaalpie"/>
          <w:rFonts w:ascii="Arial" w:hAnsi="Arial" w:cs="Arial"/>
          <w:sz w:val="20"/>
          <w:szCs w:val="20"/>
        </w:rPr>
        <w:footnoteReference w:id="1"/>
      </w:r>
      <w:r>
        <w:rPr>
          <w:rFonts w:ascii="Arial" w:hAnsi="Arial" w:cs="Arial"/>
          <w:sz w:val="20"/>
          <w:szCs w:val="20"/>
        </w:rPr>
        <w:t xml:space="preserve"> En este tema, el municipio no tiene facultades ni recursos que permiten coadyuvar en la solución del problema. El otro problema grave es que “Una quinta parte de los alumnos que asisten a educación básica enfrentan problemas de disponibilidad de </w:t>
      </w:r>
      <w:proofErr w:type="spellStart"/>
      <w:r>
        <w:rPr>
          <w:rFonts w:ascii="Arial" w:hAnsi="Arial" w:cs="Arial"/>
          <w:sz w:val="20"/>
          <w:szCs w:val="20"/>
        </w:rPr>
        <w:t>instraestructura</w:t>
      </w:r>
      <w:proofErr w:type="spellEnd"/>
      <w:r>
        <w:rPr>
          <w:rFonts w:ascii="Arial" w:hAnsi="Arial" w:cs="Arial"/>
          <w:sz w:val="20"/>
          <w:szCs w:val="20"/>
        </w:rPr>
        <w:t xml:space="preserve"> al no contar con servicios básicos en sus escuelas, y una sexta parte al no tener mobiliario básico.”</w:t>
      </w:r>
      <w:r>
        <w:rPr>
          <w:rStyle w:val="Refdenotaalpie"/>
          <w:rFonts w:ascii="Arial" w:hAnsi="Arial" w:cs="Arial"/>
          <w:sz w:val="20"/>
          <w:szCs w:val="20"/>
        </w:rPr>
        <w:footnoteReference w:id="2"/>
      </w:r>
    </w:p>
    <w:p w:rsidR="00265745" w:rsidRDefault="00265745" w:rsidP="00265745">
      <w:pPr>
        <w:jc w:val="both"/>
        <w:rPr>
          <w:rFonts w:ascii="Arial" w:hAnsi="Arial" w:cs="Arial"/>
          <w:sz w:val="20"/>
          <w:szCs w:val="20"/>
        </w:rPr>
      </w:pPr>
      <w:r>
        <w:rPr>
          <w:rFonts w:ascii="Arial" w:hAnsi="Arial" w:cs="Arial"/>
          <w:sz w:val="20"/>
          <w:szCs w:val="20"/>
        </w:rPr>
        <w:t xml:space="preserve">Entre las conclusiones que arroja el estudio diagnóstico que el CONEVAL denominó “ocho retos principales para avanzar en la garantía del disfrute pleno del derecho a la educación”, se encuentra la que nos permite presentar las presentes reglas de operación: “Mejorar la infraestructura educativa para garantizar condiciones óptimas de aprendizaje a todos los titulares del derecho”. En este sentido, para el </w:t>
      </w:r>
      <w:proofErr w:type="spellStart"/>
      <w:r>
        <w:rPr>
          <w:rFonts w:ascii="Arial" w:hAnsi="Arial" w:cs="Arial"/>
          <w:sz w:val="20"/>
          <w:szCs w:val="20"/>
        </w:rPr>
        <w:t>ejercico</w:t>
      </w:r>
      <w:proofErr w:type="spellEnd"/>
      <w:r>
        <w:rPr>
          <w:rFonts w:ascii="Arial" w:hAnsi="Arial" w:cs="Arial"/>
          <w:sz w:val="20"/>
          <w:szCs w:val="20"/>
        </w:rPr>
        <w:t xml:space="preserve"> fiscal 2019, la Dirección de Educación recibió más de 300 solicitudes para atender una serie de necesidad de mantenimiento en las escuelas, sobresaliendo la mejora de los baños, la colocación de malla sombra, así como el cambio de instalaciones eléctricas.</w:t>
      </w:r>
    </w:p>
    <w:p w:rsidR="00265745" w:rsidRDefault="00265745" w:rsidP="00265745">
      <w:pPr>
        <w:jc w:val="both"/>
        <w:rPr>
          <w:rFonts w:ascii="Arial" w:hAnsi="Arial" w:cs="Arial"/>
          <w:sz w:val="20"/>
          <w:szCs w:val="20"/>
        </w:rPr>
      </w:pPr>
      <w:r>
        <w:rPr>
          <w:rFonts w:ascii="Arial" w:hAnsi="Arial" w:cs="Arial"/>
          <w:sz w:val="20"/>
          <w:szCs w:val="20"/>
        </w:rPr>
        <w:t>Derivado de nuestro Plan Municipal de Desarrollo, la estrategia 1.4 La educación como derecho humano que reduce el rezago social contiene las líneas de acción para las Reglas de Operación del Programa. La línea 1.4.2. Coadyuvar con el Gobierno del Estado en la construcción, conservación, mejoramiento mantenimiento y dotación de equipo básico y de los edificios escolares oficiales, nos permite justificar la necesidad del Programa.</w:t>
      </w:r>
    </w:p>
    <w:p w:rsidR="00265745" w:rsidRDefault="00265745" w:rsidP="00265745">
      <w:pPr>
        <w:jc w:val="both"/>
        <w:rPr>
          <w:rFonts w:ascii="Arial" w:hAnsi="Arial" w:cs="Arial"/>
          <w:sz w:val="20"/>
          <w:szCs w:val="20"/>
        </w:rPr>
      </w:pPr>
    </w:p>
    <w:p w:rsidR="00265745" w:rsidRDefault="00265745" w:rsidP="00265745">
      <w:pPr>
        <w:jc w:val="both"/>
        <w:rPr>
          <w:rFonts w:ascii="Arial" w:hAnsi="Arial" w:cs="Arial"/>
          <w:sz w:val="20"/>
          <w:szCs w:val="20"/>
        </w:rPr>
      </w:pPr>
      <w:r>
        <w:rPr>
          <w:rFonts w:ascii="Arial" w:hAnsi="Arial" w:cs="Arial"/>
          <w:sz w:val="20"/>
          <w:szCs w:val="20"/>
        </w:rPr>
        <w:t xml:space="preserve">Como hemos visto, las necesidades de mantenimiento y mejoras de instalaciones, la compra de equipo, herramientas y mobiliario para alumnos, maestros y directivos, es una imperiosa necesidad a atender. Debido a que los recursos del municipio son limitados, la estrategia a seguir fue la inversión conjunta y corresponsable entre padres de familia y gobierno municipal. Así, en 2019, el recurso se utilizó tanto en adecuación de instalaciones, reparación de </w:t>
      </w:r>
      <w:proofErr w:type="gramStart"/>
      <w:r>
        <w:rPr>
          <w:rFonts w:ascii="Arial" w:hAnsi="Arial" w:cs="Arial"/>
          <w:sz w:val="20"/>
          <w:szCs w:val="20"/>
        </w:rPr>
        <w:t>la mismas</w:t>
      </w:r>
      <w:proofErr w:type="gramEnd"/>
      <w:r>
        <w:rPr>
          <w:rFonts w:ascii="Arial" w:hAnsi="Arial" w:cs="Arial"/>
          <w:sz w:val="20"/>
          <w:szCs w:val="20"/>
        </w:rPr>
        <w:t xml:space="preserve">, adquisición de mobiliario y equipo de oficina, y dadas las condiciones de inseguridad, también se incluyó y autorizó el uso de recurso para cámaras de </w:t>
      </w:r>
      <w:proofErr w:type="spellStart"/>
      <w:r>
        <w:rPr>
          <w:rFonts w:ascii="Arial" w:hAnsi="Arial" w:cs="Arial"/>
          <w:sz w:val="20"/>
          <w:szCs w:val="20"/>
        </w:rPr>
        <w:t>videovigilancia</w:t>
      </w:r>
      <w:proofErr w:type="spellEnd"/>
      <w:r>
        <w:rPr>
          <w:rFonts w:ascii="Arial" w:hAnsi="Arial" w:cs="Arial"/>
          <w:sz w:val="20"/>
          <w:szCs w:val="20"/>
        </w:rPr>
        <w:t xml:space="preserve"> y alarmas. </w:t>
      </w:r>
    </w:p>
    <w:p w:rsidR="00265745" w:rsidRDefault="00265745" w:rsidP="00265745">
      <w:pPr>
        <w:jc w:val="both"/>
        <w:rPr>
          <w:rFonts w:ascii="Arial" w:hAnsi="Arial" w:cs="Arial"/>
          <w:sz w:val="20"/>
          <w:szCs w:val="20"/>
        </w:rPr>
      </w:pPr>
    </w:p>
    <w:p w:rsidR="00265745" w:rsidRDefault="00265745" w:rsidP="00265745">
      <w:pPr>
        <w:jc w:val="both"/>
        <w:rPr>
          <w:rFonts w:ascii="Arial" w:hAnsi="Arial" w:cs="Arial"/>
          <w:sz w:val="20"/>
          <w:szCs w:val="20"/>
        </w:rPr>
      </w:pPr>
      <w:r>
        <w:rPr>
          <w:rFonts w:ascii="Arial" w:hAnsi="Arial" w:cs="Arial"/>
          <w:sz w:val="20"/>
          <w:szCs w:val="20"/>
        </w:rPr>
        <w:t xml:space="preserve">Invertir en educación y, específicamente, en los inmuebles educativos, es la única forma de mejorar también las condiciones comunitarias que rodean a los centros escolares. Una escuela llena de herramientas pedagógicas, limpia, con baños suficientes y material </w:t>
      </w:r>
      <w:proofErr w:type="spellStart"/>
      <w:r>
        <w:rPr>
          <w:rFonts w:ascii="Arial" w:hAnsi="Arial" w:cs="Arial"/>
          <w:sz w:val="20"/>
          <w:szCs w:val="20"/>
        </w:rPr>
        <w:t>didáctivo</w:t>
      </w:r>
      <w:proofErr w:type="spellEnd"/>
      <w:r>
        <w:rPr>
          <w:rFonts w:ascii="Arial" w:hAnsi="Arial" w:cs="Arial"/>
          <w:sz w:val="20"/>
          <w:szCs w:val="20"/>
        </w:rPr>
        <w:t xml:space="preserve"> de vanguardia, fortalece el proceso de enseñanza aprendizaje y coadyuvan con los profesores en su misión. El alumno, por su parte, al ver las mejoras en su espacio educativo se ve motivado y, como todo educando, él consolida su rol de catalizador de cambio familiar y comunitario. Por eso, aunque nuestra población objetivo son los educandos de educación básica en escuelas públicas ubicadas en el municipio, de manera colateral también beneficiamos a las familias como núcleos comunitarios.</w:t>
      </w:r>
    </w:p>
    <w:p w:rsidR="00265745" w:rsidRDefault="00265745" w:rsidP="00265745">
      <w:pPr>
        <w:jc w:val="both"/>
        <w:rPr>
          <w:rFonts w:ascii="Arial" w:hAnsi="Arial" w:cs="Arial"/>
          <w:sz w:val="20"/>
          <w:szCs w:val="20"/>
        </w:rPr>
      </w:pPr>
    </w:p>
    <w:p w:rsidR="00265745" w:rsidRDefault="00265745" w:rsidP="00265745">
      <w:pPr>
        <w:jc w:val="both"/>
        <w:rPr>
          <w:rFonts w:ascii="Arial" w:hAnsi="Arial" w:cs="Arial"/>
          <w:sz w:val="20"/>
          <w:szCs w:val="20"/>
        </w:rPr>
      </w:pPr>
      <w:r>
        <w:rPr>
          <w:rFonts w:ascii="Arial" w:hAnsi="Arial" w:cs="Arial"/>
          <w:sz w:val="20"/>
          <w:szCs w:val="20"/>
        </w:rPr>
        <w:t>Por ello, ante la falta de inversión directa para infraestructura escolar por parte del gobierno federal, y frente a la cantidad de necesidades por atender, la inversión requerida que los padres de familia en las escuelas públicas se convierte en el único ingreso disponible para subsanar las necesidades de mejora en obras, acciones de remodelación, servicios y de equipamiento escolar básico.</w:t>
      </w:r>
    </w:p>
    <w:p w:rsidR="00265745" w:rsidRDefault="00265745" w:rsidP="00265745">
      <w:pPr>
        <w:jc w:val="both"/>
        <w:rPr>
          <w:rFonts w:ascii="Arial" w:hAnsi="Arial" w:cs="Arial"/>
          <w:sz w:val="20"/>
          <w:szCs w:val="20"/>
        </w:rPr>
      </w:pPr>
      <w:r>
        <w:rPr>
          <w:rFonts w:ascii="Arial" w:hAnsi="Arial" w:cs="Arial"/>
          <w:sz w:val="20"/>
          <w:szCs w:val="20"/>
        </w:rPr>
        <w:t>El objetivo, por lo tanto, de este Programa es brindar de herramientas adecuadas a los alumnos y personal educativo para mejorar la calidad de las instalaciones de la comunidad educativa.</w:t>
      </w:r>
    </w:p>
    <w:p w:rsidR="00265745" w:rsidRDefault="00265745" w:rsidP="00265745">
      <w:pPr>
        <w:jc w:val="both"/>
        <w:rPr>
          <w:rFonts w:ascii="Arial" w:hAnsi="Arial" w:cs="Arial"/>
          <w:sz w:val="20"/>
          <w:szCs w:val="20"/>
        </w:rPr>
      </w:pPr>
      <w:r>
        <w:rPr>
          <w:rFonts w:ascii="Arial" w:hAnsi="Arial" w:cs="Arial"/>
          <w:sz w:val="20"/>
          <w:szCs w:val="20"/>
        </w:rPr>
        <w:t xml:space="preserve">Finalmente, el diseño del Programa ha sido congruente con las necesidades detectadas en </w:t>
      </w:r>
      <w:proofErr w:type="gramStart"/>
      <w:r>
        <w:rPr>
          <w:rFonts w:ascii="Arial" w:hAnsi="Arial" w:cs="Arial"/>
          <w:sz w:val="20"/>
          <w:szCs w:val="20"/>
        </w:rPr>
        <w:t>los diagnóstico</w:t>
      </w:r>
      <w:proofErr w:type="gramEnd"/>
      <w:r>
        <w:rPr>
          <w:rFonts w:ascii="Arial" w:hAnsi="Arial" w:cs="Arial"/>
          <w:sz w:val="20"/>
          <w:szCs w:val="20"/>
        </w:rPr>
        <w:t xml:space="preserve"> de campo y de solicitudes que se reciben en la Dirección de Educación. Pero las necesidades han sobrepasado la capacidad de atención presupuestal y de apoyo complementario a través de mano de obra especializada que nos ayude a disminuir el gasto en mano de obra.  </w:t>
      </w:r>
    </w:p>
    <w:p w:rsidR="00265745" w:rsidRDefault="00265745" w:rsidP="00265745">
      <w:pPr>
        <w:jc w:val="both"/>
        <w:rPr>
          <w:rFonts w:ascii="Arial" w:hAnsi="Arial" w:cs="Arial"/>
          <w:sz w:val="20"/>
          <w:szCs w:val="20"/>
        </w:rPr>
      </w:pPr>
    </w:p>
    <w:p w:rsidR="00265745" w:rsidRDefault="00265745" w:rsidP="00265745">
      <w:pPr>
        <w:jc w:val="both"/>
        <w:rPr>
          <w:rFonts w:ascii="Arial" w:hAnsi="Arial" w:cs="Arial"/>
          <w:sz w:val="20"/>
          <w:szCs w:val="20"/>
        </w:rPr>
      </w:pPr>
      <w:r>
        <w:rPr>
          <w:rFonts w:ascii="Arial" w:hAnsi="Arial" w:cs="Arial"/>
          <w:sz w:val="20"/>
          <w:szCs w:val="20"/>
        </w:rPr>
        <w:t>Por lo anterior, el Gobierno Municipal de San Pedro Tlaquepaque, a través de la Comisión de Educación y la Dirección de Educación del Municipio de San Pedro Tlaquepaque, que se brindará el apoyo económico.</w:t>
      </w:r>
    </w:p>
    <w:p w:rsidR="00265745" w:rsidRDefault="00265745" w:rsidP="00265745">
      <w:pPr>
        <w:jc w:val="both"/>
        <w:rPr>
          <w:rFonts w:ascii="Arial" w:hAnsi="Arial" w:cs="Arial"/>
          <w:sz w:val="20"/>
          <w:szCs w:val="20"/>
        </w:rPr>
      </w:pPr>
      <w:r>
        <w:rPr>
          <w:rFonts w:ascii="Arial" w:hAnsi="Arial" w:cs="Arial"/>
          <w:sz w:val="20"/>
          <w:szCs w:val="20"/>
        </w:rPr>
        <w:t>Por ello, ante la falta de inversión directa para infraestructura escolar, y frente a la cantidad de necesidades por atender, la inversión requerida que los padres de familia en las escuelas públicas se convierte en el único ingreso disponible para subsanar las necesidades de mejora en obras, acciones de remodelación, servicios y de equipamiento escolar básico.</w:t>
      </w:r>
    </w:p>
    <w:p w:rsidR="00265745" w:rsidRDefault="00265745" w:rsidP="00265745">
      <w:pPr>
        <w:jc w:val="both"/>
        <w:rPr>
          <w:rFonts w:ascii="Arial" w:hAnsi="Arial" w:cs="Arial"/>
          <w:sz w:val="20"/>
          <w:szCs w:val="20"/>
        </w:rPr>
      </w:pPr>
      <w:r>
        <w:rPr>
          <w:rFonts w:ascii="Arial" w:hAnsi="Arial" w:cs="Arial"/>
          <w:sz w:val="20"/>
          <w:szCs w:val="20"/>
        </w:rPr>
        <w:t>El objetivo, por lo tanto, de este Programa es brindar de herramientas adecuadas a los alumnos y personal educativo para mejorar la calidad de las instalaciones de la comunidad educativa.</w:t>
      </w:r>
    </w:p>
    <w:p w:rsidR="00265745" w:rsidRDefault="00265745" w:rsidP="00265745">
      <w:pPr>
        <w:jc w:val="both"/>
        <w:rPr>
          <w:rFonts w:ascii="Arial" w:hAnsi="Arial" w:cs="Arial"/>
          <w:sz w:val="20"/>
          <w:szCs w:val="20"/>
        </w:rPr>
      </w:pPr>
      <w:r>
        <w:rPr>
          <w:rFonts w:ascii="Arial" w:hAnsi="Arial" w:cs="Arial"/>
          <w:sz w:val="20"/>
          <w:szCs w:val="20"/>
        </w:rPr>
        <w:t>Por lo anterior, el Gobierno Municipal de San Pedro Tlaquepaque, a través de la Comisión de Educación y la Dirección de Educación del Municipio de San Pedro Tlaquepaque, que se brindará el apoyo económico.</w:t>
      </w:r>
    </w:p>
    <w:p w:rsidR="00265745" w:rsidRDefault="00265745" w:rsidP="00265745">
      <w:pPr>
        <w:jc w:val="both"/>
        <w:rPr>
          <w:rFonts w:ascii="Arial" w:hAnsi="Arial" w:cs="Arial"/>
          <w:sz w:val="20"/>
          <w:szCs w:val="20"/>
        </w:rPr>
      </w:pPr>
    </w:p>
    <w:p w:rsidR="00265745" w:rsidRDefault="00265745" w:rsidP="00BC1BC8">
      <w:pPr>
        <w:pStyle w:val="Prrafodelista"/>
        <w:numPr>
          <w:ilvl w:val="0"/>
          <w:numId w:val="24"/>
        </w:numPr>
        <w:spacing w:after="160" w:line="259" w:lineRule="auto"/>
        <w:jc w:val="both"/>
        <w:rPr>
          <w:rFonts w:ascii="Arial" w:hAnsi="Arial" w:cs="Arial"/>
          <w:b/>
          <w:bCs/>
          <w:sz w:val="20"/>
          <w:szCs w:val="20"/>
        </w:rPr>
      </w:pPr>
      <w:r>
        <w:rPr>
          <w:rFonts w:ascii="Arial" w:hAnsi="Arial" w:cs="Arial"/>
          <w:b/>
          <w:bCs/>
          <w:sz w:val="20"/>
          <w:szCs w:val="20"/>
        </w:rPr>
        <w:t xml:space="preserve">RESULTADOS DEL PROGRAMA 2019-2020 </w:t>
      </w:r>
    </w:p>
    <w:p w:rsidR="00265745" w:rsidRDefault="00265745" w:rsidP="00265745">
      <w:pPr>
        <w:jc w:val="both"/>
        <w:rPr>
          <w:rFonts w:ascii="Arial" w:hAnsi="Arial" w:cs="Arial"/>
          <w:sz w:val="20"/>
          <w:szCs w:val="20"/>
        </w:rPr>
      </w:pPr>
      <w:r>
        <w:rPr>
          <w:rFonts w:ascii="Arial" w:hAnsi="Arial" w:cs="Arial"/>
          <w:sz w:val="20"/>
          <w:szCs w:val="20"/>
        </w:rPr>
        <w:t>Los esfuerzos del gobierno encabezado por la presidente María Elena Limón García, en materia de inversión para atender las demandas de los planteles educativos de carácter público han sido exitosos. En respuesta a estas demandas, se da continuidad para este ejercicio 2021 al Programa 2x1 por la Educación, analizando los resultados que a continuación se presentan.</w:t>
      </w:r>
    </w:p>
    <w:p w:rsidR="00265745" w:rsidRDefault="00265745" w:rsidP="00265745">
      <w:pPr>
        <w:jc w:val="center"/>
        <w:rPr>
          <w:rFonts w:ascii="Arial" w:hAnsi="Arial" w:cs="Arial"/>
          <w:sz w:val="20"/>
          <w:szCs w:val="20"/>
        </w:rPr>
      </w:pPr>
      <w:r>
        <w:rPr>
          <w:noProof/>
          <w:lang w:eastAsia="es-MX"/>
        </w:rPr>
        <w:drawing>
          <wp:inline distT="0" distB="0" distL="0" distR="0">
            <wp:extent cx="4572000" cy="2743200"/>
            <wp:effectExtent l="0" t="0" r="0" b="0"/>
            <wp:docPr id="6" name="Gráfico 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65745" w:rsidRDefault="00265745" w:rsidP="00265745">
      <w:pPr>
        <w:jc w:val="center"/>
        <w:rPr>
          <w:rFonts w:ascii="Arial" w:hAnsi="Arial" w:cs="Arial"/>
          <w:sz w:val="20"/>
          <w:szCs w:val="20"/>
        </w:rPr>
      </w:pPr>
      <w:r>
        <w:rPr>
          <w:noProof/>
          <w:lang w:eastAsia="es-MX"/>
        </w:rPr>
        <w:drawing>
          <wp:inline distT="0" distB="0" distL="0" distR="0">
            <wp:extent cx="5023029" cy="3129566"/>
            <wp:effectExtent l="19050" t="0" r="25221" b="0"/>
            <wp:docPr id="8" name="Gráfico 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65745" w:rsidRDefault="00265745" w:rsidP="00265745">
      <w:pPr>
        <w:jc w:val="center"/>
        <w:rPr>
          <w:rFonts w:ascii="Arial" w:hAnsi="Arial" w:cs="Arial"/>
          <w:sz w:val="20"/>
          <w:szCs w:val="20"/>
        </w:rPr>
      </w:pPr>
      <w:r>
        <w:rPr>
          <w:noProof/>
          <w:lang w:eastAsia="es-MX"/>
        </w:rPr>
        <w:drawing>
          <wp:inline distT="0" distB="0" distL="0" distR="0">
            <wp:extent cx="5003442" cy="3127840"/>
            <wp:effectExtent l="19050" t="0" r="25758" b="0"/>
            <wp:docPr id="9" name="Gráfico 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65745" w:rsidRDefault="00265745" w:rsidP="00265745">
      <w:pPr>
        <w:jc w:val="both"/>
        <w:rPr>
          <w:rFonts w:ascii="Arial" w:hAnsi="Arial" w:cs="Arial"/>
          <w:sz w:val="20"/>
          <w:szCs w:val="20"/>
        </w:rPr>
      </w:pPr>
      <w:r>
        <w:rPr>
          <w:noProof/>
          <w:lang w:eastAsia="es-MX"/>
        </w:rPr>
        <w:drawing>
          <wp:inline distT="0" distB="0" distL="0" distR="0">
            <wp:extent cx="5029200" cy="3443193"/>
            <wp:effectExtent l="19050" t="0" r="19050" b="4857"/>
            <wp:docPr id="10" name="Gráfico 1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65745" w:rsidRDefault="00265745" w:rsidP="00BC1BC8">
      <w:pPr>
        <w:pStyle w:val="Prrafodelista"/>
        <w:numPr>
          <w:ilvl w:val="0"/>
          <w:numId w:val="24"/>
        </w:numPr>
        <w:spacing w:after="160" w:line="259" w:lineRule="auto"/>
        <w:jc w:val="both"/>
        <w:rPr>
          <w:rFonts w:ascii="Arial" w:hAnsi="Arial" w:cs="Arial"/>
          <w:b/>
          <w:sz w:val="20"/>
          <w:szCs w:val="20"/>
        </w:rPr>
      </w:pPr>
      <w:r>
        <w:rPr>
          <w:rFonts w:ascii="Arial" w:hAnsi="Arial" w:cs="Arial"/>
          <w:b/>
          <w:sz w:val="20"/>
          <w:szCs w:val="20"/>
        </w:rPr>
        <w:t>OBJETIVOS DEL PROGRAMA.</w:t>
      </w:r>
    </w:p>
    <w:p w:rsidR="00265745" w:rsidRDefault="00265745" w:rsidP="00265745">
      <w:pPr>
        <w:jc w:val="both"/>
        <w:rPr>
          <w:rFonts w:ascii="Arial" w:hAnsi="Arial" w:cs="Arial"/>
          <w:sz w:val="20"/>
          <w:szCs w:val="20"/>
        </w:rPr>
      </w:pPr>
      <w:r>
        <w:rPr>
          <w:rFonts w:ascii="Arial" w:hAnsi="Arial" w:cs="Arial"/>
          <w:sz w:val="20"/>
          <w:szCs w:val="20"/>
        </w:rPr>
        <w:t>Contribuir a mejorar las condiciones en las que se llevan a cabo las actividades de educación y enseñanza de las escuelas públicas en el municipio, apoyando las iniciativas que surgen de los padres de familia y de los directivos de los planteles de escuelas preescolares, primarias y secundarias.</w:t>
      </w:r>
    </w:p>
    <w:p w:rsidR="00265745" w:rsidRDefault="00265745" w:rsidP="00265745">
      <w:pPr>
        <w:jc w:val="both"/>
        <w:rPr>
          <w:rFonts w:ascii="Arial" w:hAnsi="Arial" w:cs="Arial"/>
          <w:sz w:val="20"/>
          <w:szCs w:val="20"/>
        </w:rPr>
      </w:pPr>
      <w:r>
        <w:rPr>
          <w:rFonts w:ascii="Arial" w:hAnsi="Arial" w:cs="Arial"/>
          <w:sz w:val="20"/>
          <w:szCs w:val="20"/>
        </w:rPr>
        <w:t>Consolidar este programa social en beneficio directo de la comunidad educativa, para brindar herramientas y mejorar las instalaciones físicas y didácticas que son indispensables para su desarrollo y óptimo aprovechamiento.</w:t>
      </w:r>
    </w:p>
    <w:p w:rsidR="00265745" w:rsidRDefault="00265745" w:rsidP="00265745">
      <w:pPr>
        <w:jc w:val="both"/>
        <w:rPr>
          <w:rFonts w:ascii="Arial" w:hAnsi="Arial" w:cs="Arial"/>
          <w:sz w:val="20"/>
          <w:szCs w:val="20"/>
        </w:rPr>
      </w:pPr>
      <w:r>
        <w:rPr>
          <w:rFonts w:ascii="Arial" w:hAnsi="Arial" w:cs="Arial"/>
          <w:sz w:val="20"/>
          <w:szCs w:val="20"/>
        </w:rPr>
        <w:t>Fomentar la cultura de coparticipación responsable entre la sociedad organizada y el gobierno municipal, fortaleciendo los lazos de participación y responsabilidad social.</w:t>
      </w:r>
    </w:p>
    <w:p w:rsidR="00265745" w:rsidRDefault="00265745" w:rsidP="00BC1BC8">
      <w:pPr>
        <w:pStyle w:val="Prrafodelista"/>
        <w:numPr>
          <w:ilvl w:val="0"/>
          <w:numId w:val="24"/>
        </w:numPr>
        <w:spacing w:after="160" w:line="259" w:lineRule="auto"/>
        <w:jc w:val="both"/>
        <w:rPr>
          <w:rFonts w:ascii="Arial" w:hAnsi="Arial" w:cs="Arial"/>
          <w:b/>
          <w:sz w:val="20"/>
          <w:szCs w:val="20"/>
        </w:rPr>
      </w:pPr>
      <w:r>
        <w:rPr>
          <w:rFonts w:ascii="Arial" w:hAnsi="Arial" w:cs="Arial"/>
          <w:b/>
          <w:sz w:val="20"/>
          <w:szCs w:val="20"/>
        </w:rPr>
        <w:t>POBLACIÓN POTENCIAL Y OBJETIVO</w:t>
      </w:r>
    </w:p>
    <w:p w:rsidR="00265745" w:rsidRDefault="00265745" w:rsidP="00265745">
      <w:pPr>
        <w:jc w:val="both"/>
        <w:rPr>
          <w:rFonts w:ascii="Arial" w:hAnsi="Arial" w:cs="Arial"/>
          <w:sz w:val="20"/>
          <w:szCs w:val="20"/>
        </w:rPr>
      </w:pPr>
      <w:r>
        <w:rPr>
          <w:rFonts w:ascii="Arial" w:hAnsi="Arial" w:cs="Arial"/>
          <w:sz w:val="20"/>
          <w:szCs w:val="20"/>
        </w:rPr>
        <w:t xml:space="preserve">Todos los ciudadanos que reciben la educación y alguna instrucción educativa dentro de las instalaciones y planteles de educación básica, mejorando la calidad de vida de la comunidad estudiantil y de </w:t>
      </w:r>
      <w:proofErr w:type="gramStart"/>
      <w:r>
        <w:rPr>
          <w:rFonts w:ascii="Arial" w:hAnsi="Arial" w:cs="Arial"/>
          <w:sz w:val="20"/>
          <w:szCs w:val="20"/>
        </w:rPr>
        <w:t>sus familia</w:t>
      </w:r>
      <w:proofErr w:type="gramEnd"/>
      <w:r>
        <w:rPr>
          <w:rFonts w:ascii="Arial" w:hAnsi="Arial" w:cs="Arial"/>
          <w:sz w:val="20"/>
          <w:szCs w:val="20"/>
        </w:rPr>
        <w:t>, se convierten en la población potencial.</w:t>
      </w:r>
    </w:p>
    <w:p w:rsidR="00265745" w:rsidRDefault="00265745" w:rsidP="00265745">
      <w:pPr>
        <w:jc w:val="both"/>
        <w:rPr>
          <w:rFonts w:ascii="Arial" w:hAnsi="Arial" w:cs="Arial"/>
          <w:sz w:val="20"/>
          <w:szCs w:val="20"/>
        </w:rPr>
      </w:pPr>
      <w:r>
        <w:rPr>
          <w:rFonts w:ascii="Arial" w:hAnsi="Arial" w:cs="Arial"/>
          <w:sz w:val="20"/>
          <w:szCs w:val="20"/>
        </w:rPr>
        <w:t>La población objetivo son los niños, niñas y adolescentes inscritos en las escuelas públicas ubicadas en el Municipio.</w:t>
      </w:r>
    </w:p>
    <w:p w:rsidR="00265745" w:rsidRDefault="00265745" w:rsidP="00BC1BC8">
      <w:pPr>
        <w:pStyle w:val="Prrafodelista"/>
        <w:numPr>
          <w:ilvl w:val="0"/>
          <w:numId w:val="24"/>
        </w:numPr>
        <w:spacing w:after="160" w:line="259" w:lineRule="auto"/>
        <w:jc w:val="both"/>
        <w:rPr>
          <w:rFonts w:ascii="Arial" w:hAnsi="Arial" w:cs="Arial"/>
          <w:b/>
          <w:sz w:val="20"/>
          <w:szCs w:val="20"/>
        </w:rPr>
      </w:pPr>
      <w:r>
        <w:rPr>
          <w:rFonts w:ascii="Arial" w:hAnsi="Arial" w:cs="Arial"/>
          <w:b/>
          <w:sz w:val="20"/>
          <w:szCs w:val="20"/>
        </w:rPr>
        <w:t>PRESUPUESTO Y METAS</w:t>
      </w:r>
    </w:p>
    <w:p w:rsidR="00265745" w:rsidRDefault="00265745" w:rsidP="00265745">
      <w:pPr>
        <w:jc w:val="both"/>
        <w:rPr>
          <w:rFonts w:ascii="Arial" w:hAnsi="Arial" w:cs="Arial"/>
          <w:sz w:val="20"/>
          <w:szCs w:val="20"/>
        </w:rPr>
      </w:pPr>
      <w:r>
        <w:rPr>
          <w:rFonts w:ascii="Arial" w:hAnsi="Arial" w:cs="Arial"/>
          <w:sz w:val="20"/>
          <w:szCs w:val="20"/>
        </w:rPr>
        <w:t xml:space="preserve">Por un monto de $5.000,000.00 (Cinco millones de pesos 00/100 M.N), destinado a cubrir los costos de los proyectos que se autoricen. </w:t>
      </w:r>
    </w:p>
    <w:p w:rsidR="00265745" w:rsidRDefault="00265745" w:rsidP="00265745">
      <w:pPr>
        <w:jc w:val="both"/>
        <w:rPr>
          <w:rFonts w:ascii="Arial" w:hAnsi="Arial" w:cs="Arial"/>
          <w:sz w:val="20"/>
          <w:szCs w:val="20"/>
        </w:rPr>
      </w:pPr>
      <w:r>
        <w:rPr>
          <w:rFonts w:ascii="Arial" w:hAnsi="Arial" w:cs="Arial"/>
          <w:sz w:val="20"/>
          <w:szCs w:val="20"/>
        </w:rPr>
        <w:t>La meta a cumplir es atender 50 planteles educativos que cumplan en tiempo y forma con los requisitos que se establecen en las presentes Reglas de Operación.</w:t>
      </w:r>
    </w:p>
    <w:p w:rsidR="00265745" w:rsidRDefault="00265745" w:rsidP="00BC1BC8">
      <w:pPr>
        <w:pStyle w:val="Prrafodelista"/>
        <w:numPr>
          <w:ilvl w:val="0"/>
          <w:numId w:val="24"/>
        </w:numPr>
        <w:spacing w:after="160" w:line="259" w:lineRule="auto"/>
        <w:jc w:val="both"/>
        <w:rPr>
          <w:rFonts w:ascii="Arial" w:hAnsi="Arial" w:cs="Arial"/>
          <w:b/>
          <w:sz w:val="20"/>
          <w:szCs w:val="20"/>
        </w:rPr>
      </w:pPr>
      <w:r>
        <w:rPr>
          <w:rFonts w:ascii="Arial" w:hAnsi="Arial" w:cs="Arial"/>
          <w:b/>
          <w:sz w:val="20"/>
          <w:szCs w:val="20"/>
        </w:rPr>
        <w:t xml:space="preserve">COBERTURA. </w:t>
      </w:r>
    </w:p>
    <w:p w:rsidR="00265745" w:rsidRDefault="00265745" w:rsidP="00265745">
      <w:pPr>
        <w:jc w:val="both"/>
        <w:rPr>
          <w:rFonts w:ascii="Arial" w:hAnsi="Arial" w:cs="Arial"/>
          <w:sz w:val="20"/>
          <w:szCs w:val="20"/>
        </w:rPr>
      </w:pPr>
      <w:r>
        <w:rPr>
          <w:rFonts w:ascii="Arial" w:hAnsi="Arial" w:cs="Arial"/>
          <w:sz w:val="20"/>
          <w:szCs w:val="20"/>
        </w:rPr>
        <w:t>El programa tendrá una cobertura en todo el Municipio de San Pedro Tlaquepaque.</w:t>
      </w:r>
    </w:p>
    <w:p w:rsidR="00265745" w:rsidRDefault="00265745" w:rsidP="00BC1BC8">
      <w:pPr>
        <w:pStyle w:val="Prrafodelista"/>
        <w:numPr>
          <w:ilvl w:val="0"/>
          <w:numId w:val="24"/>
        </w:numPr>
        <w:spacing w:after="160" w:line="259" w:lineRule="auto"/>
        <w:jc w:val="both"/>
        <w:rPr>
          <w:rFonts w:ascii="Arial" w:hAnsi="Arial" w:cs="Arial"/>
          <w:b/>
          <w:sz w:val="20"/>
          <w:szCs w:val="20"/>
        </w:rPr>
      </w:pPr>
      <w:r>
        <w:rPr>
          <w:rFonts w:ascii="Arial" w:hAnsi="Arial" w:cs="Arial"/>
          <w:b/>
          <w:sz w:val="20"/>
          <w:szCs w:val="20"/>
        </w:rPr>
        <w:t>ÁREA RESPONSABLE DEL GOBIERNO MUNICIPAL.</w:t>
      </w:r>
    </w:p>
    <w:p w:rsidR="00265745" w:rsidRDefault="00265745" w:rsidP="00265745">
      <w:pPr>
        <w:jc w:val="both"/>
        <w:rPr>
          <w:rFonts w:ascii="Arial" w:hAnsi="Arial" w:cs="Arial"/>
          <w:sz w:val="20"/>
          <w:szCs w:val="20"/>
        </w:rPr>
      </w:pPr>
      <w:r>
        <w:rPr>
          <w:rFonts w:ascii="Arial" w:hAnsi="Arial" w:cs="Arial"/>
          <w:sz w:val="20"/>
          <w:szCs w:val="20"/>
        </w:rPr>
        <w:t>Dirección de Educación del Municipio de San Pedro Tlaquepaque.</w:t>
      </w:r>
    </w:p>
    <w:p w:rsidR="00265745" w:rsidRDefault="00265745" w:rsidP="00BC1BC8">
      <w:pPr>
        <w:pStyle w:val="Prrafodelista"/>
        <w:numPr>
          <w:ilvl w:val="0"/>
          <w:numId w:val="24"/>
        </w:numPr>
        <w:spacing w:after="160" w:line="259" w:lineRule="auto"/>
        <w:jc w:val="both"/>
        <w:rPr>
          <w:rFonts w:ascii="Arial" w:hAnsi="Arial" w:cs="Arial"/>
          <w:b/>
          <w:sz w:val="20"/>
          <w:szCs w:val="20"/>
        </w:rPr>
      </w:pPr>
      <w:r>
        <w:rPr>
          <w:rFonts w:ascii="Arial" w:hAnsi="Arial" w:cs="Arial"/>
          <w:b/>
          <w:sz w:val="20"/>
          <w:szCs w:val="20"/>
        </w:rPr>
        <w:t>CARACTERÍSTICAS DEL APOYO.</w:t>
      </w:r>
    </w:p>
    <w:p w:rsidR="00265745" w:rsidRDefault="00265745" w:rsidP="00265745">
      <w:pPr>
        <w:pStyle w:val="Prrafodelista"/>
        <w:jc w:val="both"/>
        <w:rPr>
          <w:rFonts w:ascii="Arial" w:hAnsi="Arial" w:cs="Arial"/>
          <w:b/>
          <w:sz w:val="20"/>
          <w:szCs w:val="20"/>
        </w:rPr>
      </w:pPr>
    </w:p>
    <w:p w:rsidR="00265745" w:rsidRDefault="00265745" w:rsidP="00265745">
      <w:pPr>
        <w:jc w:val="both"/>
        <w:rPr>
          <w:rFonts w:ascii="Arial" w:hAnsi="Arial" w:cs="Arial"/>
          <w:sz w:val="20"/>
          <w:szCs w:val="20"/>
        </w:rPr>
      </w:pPr>
      <w:r>
        <w:rPr>
          <w:rFonts w:ascii="Arial" w:hAnsi="Arial" w:cs="Arial"/>
          <w:sz w:val="20"/>
          <w:szCs w:val="20"/>
        </w:rPr>
        <w:t xml:space="preserve">La entrega de los apoyos económicos para realizar las acciones y obras que sean autorizadas por el Comité Técnico Seleccionador y Dictaminador de Escuelas Beneficiadas, se llevará de acuerdo al calendario de ejecución de dicho Programa. </w:t>
      </w:r>
    </w:p>
    <w:tbl>
      <w:tblPr>
        <w:tblStyle w:val="Tablaconcuadrcula"/>
        <w:tblW w:w="0" w:type="auto"/>
        <w:tblLook w:val="04A0" w:firstRow="1" w:lastRow="0" w:firstColumn="1" w:lastColumn="0" w:noHBand="0" w:noVBand="1"/>
      </w:tblPr>
      <w:tblGrid>
        <w:gridCol w:w="2478"/>
        <w:gridCol w:w="2687"/>
        <w:gridCol w:w="2983"/>
      </w:tblGrid>
      <w:tr w:rsidR="00265745" w:rsidTr="00265745">
        <w:tc>
          <w:tcPr>
            <w:tcW w:w="2744" w:type="dxa"/>
          </w:tcPr>
          <w:p w:rsidR="00265745" w:rsidRDefault="00265745" w:rsidP="00265745">
            <w:pPr>
              <w:jc w:val="both"/>
              <w:rPr>
                <w:rFonts w:ascii="Arial" w:hAnsi="Arial" w:cs="Arial"/>
                <w:sz w:val="20"/>
                <w:szCs w:val="20"/>
              </w:rPr>
            </w:pPr>
            <w:r>
              <w:rPr>
                <w:rFonts w:ascii="Arial" w:hAnsi="Arial" w:cs="Arial"/>
                <w:sz w:val="20"/>
                <w:szCs w:val="20"/>
              </w:rPr>
              <w:t>Nivel Educativo</w:t>
            </w:r>
          </w:p>
        </w:tc>
        <w:tc>
          <w:tcPr>
            <w:tcW w:w="2976" w:type="dxa"/>
          </w:tcPr>
          <w:p w:rsidR="00265745" w:rsidRDefault="00265745" w:rsidP="00265745">
            <w:pPr>
              <w:jc w:val="both"/>
              <w:rPr>
                <w:rFonts w:ascii="Arial" w:hAnsi="Arial" w:cs="Arial"/>
                <w:sz w:val="20"/>
                <w:szCs w:val="20"/>
              </w:rPr>
            </w:pPr>
            <w:r>
              <w:rPr>
                <w:rFonts w:ascii="Arial" w:hAnsi="Arial" w:cs="Arial"/>
                <w:sz w:val="20"/>
                <w:szCs w:val="20"/>
              </w:rPr>
              <w:t>Monto Máximo por plantel</w:t>
            </w:r>
          </w:p>
        </w:tc>
        <w:tc>
          <w:tcPr>
            <w:tcW w:w="3334" w:type="dxa"/>
          </w:tcPr>
          <w:p w:rsidR="00265745" w:rsidRDefault="00265745" w:rsidP="00265745">
            <w:pPr>
              <w:jc w:val="both"/>
              <w:rPr>
                <w:rFonts w:ascii="Arial" w:hAnsi="Arial" w:cs="Arial"/>
                <w:sz w:val="20"/>
                <w:szCs w:val="20"/>
              </w:rPr>
            </w:pPr>
            <w:r>
              <w:rPr>
                <w:rFonts w:ascii="Arial" w:hAnsi="Arial" w:cs="Arial"/>
                <w:sz w:val="20"/>
                <w:szCs w:val="20"/>
              </w:rPr>
              <w:t>Aportación de Gobierno Municipal</w:t>
            </w:r>
          </w:p>
        </w:tc>
      </w:tr>
      <w:tr w:rsidR="00265745" w:rsidTr="00265745">
        <w:tc>
          <w:tcPr>
            <w:tcW w:w="2744" w:type="dxa"/>
          </w:tcPr>
          <w:p w:rsidR="00265745" w:rsidRDefault="00265745" w:rsidP="00265745">
            <w:pPr>
              <w:jc w:val="both"/>
              <w:rPr>
                <w:rFonts w:ascii="Arial" w:hAnsi="Arial" w:cs="Arial"/>
                <w:sz w:val="20"/>
                <w:szCs w:val="20"/>
              </w:rPr>
            </w:pPr>
            <w:r>
              <w:rPr>
                <w:rFonts w:ascii="Arial" w:hAnsi="Arial" w:cs="Arial"/>
                <w:sz w:val="20"/>
                <w:szCs w:val="20"/>
              </w:rPr>
              <w:t>Preescolar</w:t>
            </w:r>
          </w:p>
        </w:tc>
        <w:tc>
          <w:tcPr>
            <w:tcW w:w="2976" w:type="dxa"/>
          </w:tcPr>
          <w:p w:rsidR="00265745" w:rsidRDefault="00265745" w:rsidP="00265745">
            <w:pPr>
              <w:jc w:val="both"/>
              <w:rPr>
                <w:rFonts w:ascii="Arial" w:hAnsi="Arial" w:cs="Arial"/>
                <w:sz w:val="20"/>
                <w:szCs w:val="20"/>
              </w:rPr>
            </w:pPr>
            <w:r>
              <w:rPr>
                <w:rFonts w:ascii="Arial" w:hAnsi="Arial" w:cs="Arial"/>
                <w:sz w:val="20"/>
                <w:szCs w:val="20"/>
              </w:rPr>
              <w:t>$50,000.00</w:t>
            </w:r>
          </w:p>
        </w:tc>
        <w:tc>
          <w:tcPr>
            <w:tcW w:w="3334" w:type="dxa"/>
          </w:tcPr>
          <w:p w:rsidR="00265745" w:rsidRDefault="00265745" w:rsidP="00265745">
            <w:pPr>
              <w:jc w:val="both"/>
              <w:rPr>
                <w:rFonts w:ascii="Arial" w:hAnsi="Arial" w:cs="Arial"/>
                <w:sz w:val="20"/>
                <w:szCs w:val="20"/>
              </w:rPr>
            </w:pPr>
            <w:r>
              <w:rPr>
                <w:rFonts w:ascii="Arial" w:hAnsi="Arial" w:cs="Arial"/>
                <w:sz w:val="20"/>
                <w:szCs w:val="20"/>
              </w:rPr>
              <w:t>$100,000.00 (el doble de la aportación del plantel)</w:t>
            </w:r>
          </w:p>
        </w:tc>
      </w:tr>
      <w:tr w:rsidR="00265745" w:rsidTr="00265745">
        <w:tc>
          <w:tcPr>
            <w:tcW w:w="2744" w:type="dxa"/>
          </w:tcPr>
          <w:p w:rsidR="00265745" w:rsidRDefault="00265745" w:rsidP="00265745">
            <w:pPr>
              <w:jc w:val="both"/>
              <w:rPr>
                <w:rFonts w:ascii="Arial" w:hAnsi="Arial" w:cs="Arial"/>
                <w:sz w:val="20"/>
                <w:szCs w:val="20"/>
              </w:rPr>
            </w:pPr>
            <w:r>
              <w:rPr>
                <w:rFonts w:ascii="Arial" w:hAnsi="Arial" w:cs="Arial"/>
                <w:sz w:val="20"/>
                <w:szCs w:val="20"/>
              </w:rPr>
              <w:t>Primaria</w:t>
            </w:r>
          </w:p>
        </w:tc>
        <w:tc>
          <w:tcPr>
            <w:tcW w:w="2976" w:type="dxa"/>
          </w:tcPr>
          <w:p w:rsidR="00265745" w:rsidRDefault="00265745" w:rsidP="00265745">
            <w:pPr>
              <w:jc w:val="both"/>
              <w:rPr>
                <w:rFonts w:ascii="Arial" w:hAnsi="Arial" w:cs="Arial"/>
                <w:sz w:val="20"/>
                <w:szCs w:val="20"/>
              </w:rPr>
            </w:pPr>
            <w:r>
              <w:rPr>
                <w:rFonts w:ascii="Arial" w:hAnsi="Arial" w:cs="Arial"/>
                <w:sz w:val="20"/>
                <w:szCs w:val="20"/>
              </w:rPr>
              <w:t>$75,000.00</w:t>
            </w:r>
          </w:p>
        </w:tc>
        <w:tc>
          <w:tcPr>
            <w:tcW w:w="3334" w:type="dxa"/>
          </w:tcPr>
          <w:p w:rsidR="00265745" w:rsidRDefault="00265745" w:rsidP="00265745">
            <w:pPr>
              <w:jc w:val="both"/>
              <w:rPr>
                <w:rFonts w:ascii="Arial" w:hAnsi="Arial" w:cs="Arial"/>
                <w:sz w:val="20"/>
                <w:szCs w:val="20"/>
              </w:rPr>
            </w:pPr>
            <w:r>
              <w:rPr>
                <w:rFonts w:ascii="Arial" w:hAnsi="Arial" w:cs="Arial"/>
                <w:sz w:val="20"/>
                <w:szCs w:val="20"/>
              </w:rPr>
              <w:t>$150,000.00 (el doble de la aportación del plantel)</w:t>
            </w:r>
          </w:p>
        </w:tc>
      </w:tr>
      <w:tr w:rsidR="00265745" w:rsidTr="00265745">
        <w:tc>
          <w:tcPr>
            <w:tcW w:w="2744" w:type="dxa"/>
          </w:tcPr>
          <w:p w:rsidR="00265745" w:rsidRDefault="00265745" w:rsidP="00265745">
            <w:pPr>
              <w:jc w:val="both"/>
              <w:rPr>
                <w:rFonts w:ascii="Arial" w:hAnsi="Arial" w:cs="Arial"/>
                <w:sz w:val="20"/>
                <w:szCs w:val="20"/>
              </w:rPr>
            </w:pPr>
            <w:r>
              <w:rPr>
                <w:rFonts w:ascii="Arial" w:hAnsi="Arial" w:cs="Arial"/>
                <w:sz w:val="20"/>
                <w:szCs w:val="20"/>
              </w:rPr>
              <w:t>Secundaria</w:t>
            </w:r>
          </w:p>
        </w:tc>
        <w:tc>
          <w:tcPr>
            <w:tcW w:w="2976" w:type="dxa"/>
          </w:tcPr>
          <w:p w:rsidR="00265745" w:rsidRDefault="00265745" w:rsidP="00265745">
            <w:pPr>
              <w:jc w:val="both"/>
              <w:rPr>
                <w:rFonts w:ascii="Arial" w:hAnsi="Arial" w:cs="Arial"/>
                <w:sz w:val="20"/>
                <w:szCs w:val="20"/>
              </w:rPr>
            </w:pPr>
            <w:r>
              <w:rPr>
                <w:rFonts w:ascii="Arial" w:hAnsi="Arial" w:cs="Arial"/>
                <w:sz w:val="20"/>
                <w:szCs w:val="20"/>
              </w:rPr>
              <w:t>$100,000.00</w:t>
            </w:r>
          </w:p>
        </w:tc>
        <w:tc>
          <w:tcPr>
            <w:tcW w:w="3334" w:type="dxa"/>
          </w:tcPr>
          <w:p w:rsidR="00265745" w:rsidRDefault="00265745" w:rsidP="00265745">
            <w:pPr>
              <w:jc w:val="both"/>
              <w:rPr>
                <w:rFonts w:ascii="Arial" w:hAnsi="Arial" w:cs="Arial"/>
                <w:sz w:val="20"/>
                <w:szCs w:val="20"/>
              </w:rPr>
            </w:pPr>
            <w:r>
              <w:rPr>
                <w:rFonts w:ascii="Arial" w:hAnsi="Arial" w:cs="Arial"/>
                <w:sz w:val="20"/>
                <w:szCs w:val="20"/>
              </w:rPr>
              <w:t>$50,000.00 (el 50% de la aportación del plantel)</w:t>
            </w:r>
          </w:p>
        </w:tc>
      </w:tr>
    </w:tbl>
    <w:p w:rsidR="00265745" w:rsidRDefault="00265745" w:rsidP="00265745">
      <w:pPr>
        <w:jc w:val="both"/>
        <w:rPr>
          <w:rFonts w:ascii="Arial" w:hAnsi="Arial" w:cs="Arial"/>
          <w:sz w:val="20"/>
          <w:szCs w:val="20"/>
        </w:rPr>
      </w:pPr>
    </w:p>
    <w:p w:rsidR="00265745" w:rsidRDefault="00265745" w:rsidP="00265745">
      <w:pPr>
        <w:jc w:val="both"/>
        <w:rPr>
          <w:rFonts w:ascii="Arial" w:hAnsi="Arial" w:cs="Arial"/>
          <w:sz w:val="20"/>
          <w:szCs w:val="20"/>
        </w:rPr>
      </w:pPr>
    </w:p>
    <w:p w:rsidR="00265745" w:rsidRDefault="00265745" w:rsidP="00265745">
      <w:pPr>
        <w:pStyle w:val="Prrafodelista"/>
        <w:ind w:left="0"/>
        <w:jc w:val="center"/>
        <w:rPr>
          <w:rFonts w:ascii="Arial" w:hAnsi="Arial" w:cs="Arial"/>
          <w:b/>
        </w:rPr>
      </w:pPr>
      <w:r>
        <w:rPr>
          <w:rFonts w:ascii="Arial" w:hAnsi="Arial" w:cs="Arial"/>
          <w:b/>
        </w:rPr>
        <w:t>Cuadro 1. Categorías de componentes y distribución del recurso</w:t>
      </w:r>
    </w:p>
    <w:p w:rsidR="00265745" w:rsidRDefault="00265745" w:rsidP="00265745">
      <w:pPr>
        <w:pStyle w:val="Prrafodelista"/>
        <w:ind w:left="0"/>
        <w:jc w:val="center"/>
        <w:rPr>
          <w:rFonts w:ascii="Arial" w:hAnsi="Arial" w:cs="Arial"/>
          <w:b/>
        </w:rPr>
      </w:pPr>
    </w:p>
    <w:tbl>
      <w:tblPr>
        <w:tblStyle w:val="Tablaconcuadrcula"/>
        <w:tblW w:w="0" w:type="auto"/>
        <w:tblLook w:val="04A0" w:firstRow="1" w:lastRow="0" w:firstColumn="1" w:lastColumn="0" w:noHBand="0" w:noVBand="1"/>
      </w:tblPr>
      <w:tblGrid>
        <w:gridCol w:w="491"/>
        <w:gridCol w:w="2723"/>
        <w:gridCol w:w="2642"/>
        <w:gridCol w:w="2292"/>
      </w:tblGrid>
      <w:tr w:rsidR="00265745" w:rsidTr="00265745">
        <w:tc>
          <w:tcPr>
            <w:tcW w:w="495" w:type="dxa"/>
            <w:vAlign w:val="center"/>
          </w:tcPr>
          <w:p w:rsidR="00265745" w:rsidRDefault="00265745" w:rsidP="00265745">
            <w:pPr>
              <w:pStyle w:val="Prrafodelista"/>
              <w:tabs>
                <w:tab w:val="left" w:pos="6720"/>
              </w:tabs>
              <w:ind w:hanging="720"/>
              <w:jc w:val="center"/>
              <w:rPr>
                <w:rFonts w:ascii="Arial" w:hAnsi="Arial" w:cs="Arial"/>
                <w:b/>
                <w:color w:val="365F91" w:themeColor="accent1" w:themeShade="BF"/>
                <w:sz w:val="18"/>
              </w:rPr>
            </w:pPr>
            <w:r>
              <w:rPr>
                <w:rFonts w:ascii="Arial" w:hAnsi="Arial" w:cs="Arial"/>
                <w:b/>
                <w:color w:val="365F91" w:themeColor="accent1" w:themeShade="BF"/>
                <w:sz w:val="18"/>
              </w:rPr>
              <w:t>1</w:t>
            </w:r>
          </w:p>
        </w:tc>
        <w:tc>
          <w:tcPr>
            <w:tcW w:w="8333" w:type="dxa"/>
            <w:gridSpan w:val="3"/>
            <w:vAlign w:val="bottom"/>
          </w:tcPr>
          <w:p w:rsidR="00265745" w:rsidRDefault="00265745" w:rsidP="00265745">
            <w:pPr>
              <w:pStyle w:val="Prrafodelista"/>
              <w:tabs>
                <w:tab w:val="left" w:pos="6720"/>
              </w:tabs>
              <w:spacing w:line="360" w:lineRule="auto"/>
              <w:ind w:hanging="720"/>
              <w:jc w:val="center"/>
              <w:rPr>
                <w:rFonts w:ascii="Arial" w:hAnsi="Arial" w:cs="Arial"/>
                <w:b/>
                <w:color w:val="365F91" w:themeColor="accent1" w:themeShade="BF"/>
                <w:sz w:val="18"/>
              </w:rPr>
            </w:pPr>
          </w:p>
          <w:p w:rsidR="00265745" w:rsidRDefault="00265745" w:rsidP="00265745">
            <w:pPr>
              <w:pStyle w:val="Prrafodelista"/>
              <w:tabs>
                <w:tab w:val="left" w:pos="6720"/>
              </w:tabs>
              <w:spacing w:line="360" w:lineRule="auto"/>
              <w:ind w:hanging="720"/>
              <w:jc w:val="center"/>
              <w:rPr>
                <w:rFonts w:ascii="Arial" w:hAnsi="Arial" w:cs="Arial"/>
                <w:b/>
                <w:color w:val="365F91" w:themeColor="accent1" w:themeShade="BF"/>
                <w:sz w:val="18"/>
              </w:rPr>
            </w:pPr>
            <w:r>
              <w:rPr>
                <w:rFonts w:ascii="Arial" w:hAnsi="Arial" w:cs="Arial"/>
                <w:b/>
                <w:color w:val="365F91" w:themeColor="accent1" w:themeShade="BF"/>
                <w:sz w:val="18"/>
              </w:rPr>
              <w:t>MANTENIMIENTO</w:t>
            </w:r>
          </w:p>
        </w:tc>
      </w:tr>
      <w:tr w:rsidR="00265745" w:rsidTr="00265745">
        <w:tc>
          <w:tcPr>
            <w:tcW w:w="495" w:type="dxa"/>
          </w:tcPr>
          <w:p w:rsidR="00265745" w:rsidRDefault="00265745" w:rsidP="00265745">
            <w:pPr>
              <w:pStyle w:val="Prrafodelista"/>
              <w:tabs>
                <w:tab w:val="left" w:pos="6720"/>
              </w:tabs>
              <w:ind w:hanging="720"/>
              <w:jc w:val="both"/>
              <w:rPr>
                <w:rFonts w:ascii="Arial" w:hAnsi="Arial" w:cs="Arial"/>
                <w:b/>
                <w:color w:val="365F91" w:themeColor="accent1" w:themeShade="BF"/>
                <w:sz w:val="18"/>
              </w:rPr>
            </w:pPr>
          </w:p>
        </w:tc>
        <w:tc>
          <w:tcPr>
            <w:tcW w:w="2902" w:type="dxa"/>
            <w:vAlign w:val="center"/>
          </w:tcPr>
          <w:p w:rsidR="00265745" w:rsidRDefault="00265745" w:rsidP="00265745">
            <w:pPr>
              <w:pStyle w:val="Prrafodelista"/>
              <w:tabs>
                <w:tab w:val="left" w:pos="6720"/>
              </w:tabs>
              <w:ind w:hanging="720"/>
              <w:jc w:val="center"/>
              <w:rPr>
                <w:rFonts w:ascii="Arial" w:hAnsi="Arial" w:cs="Arial"/>
                <w:b/>
                <w:color w:val="365F91" w:themeColor="accent1" w:themeShade="BF"/>
                <w:sz w:val="18"/>
              </w:rPr>
            </w:pPr>
            <w:r>
              <w:rPr>
                <w:rFonts w:ascii="Arial" w:hAnsi="Arial" w:cs="Arial"/>
                <w:b/>
                <w:color w:val="365F91" w:themeColor="accent1" w:themeShade="BF"/>
                <w:sz w:val="18"/>
              </w:rPr>
              <w:t>Componente</w:t>
            </w:r>
          </w:p>
        </w:tc>
        <w:tc>
          <w:tcPr>
            <w:tcW w:w="2923" w:type="dxa"/>
            <w:vAlign w:val="center"/>
          </w:tcPr>
          <w:p w:rsidR="00265745" w:rsidRDefault="00265745" w:rsidP="00265745">
            <w:pPr>
              <w:pStyle w:val="Prrafodelista"/>
              <w:ind w:left="0"/>
              <w:jc w:val="center"/>
              <w:rPr>
                <w:rFonts w:ascii="Arial" w:hAnsi="Arial" w:cs="Arial"/>
                <w:b/>
                <w:sz w:val="18"/>
              </w:rPr>
            </w:pPr>
            <w:r>
              <w:rPr>
                <w:rFonts w:ascii="Arial" w:hAnsi="Arial" w:cs="Arial"/>
                <w:b/>
                <w:sz w:val="18"/>
              </w:rPr>
              <w:t>Porcentaje de Mano de Obra</w:t>
            </w:r>
          </w:p>
        </w:tc>
        <w:tc>
          <w:tcPr>
            <w:tcW w:w="2508" w:type="dxa"/>
            <w:vAlign w:val="center"/>
          </w:tcPr>
          <w:p w:rsidR="00265745" w:rsidRDefault="00265745" w:rsidP="00265745">
            <w:pPr>
              <w:pStyle w:val="Prrafodelista"/>
              <w:ind w:left="0"/>
              <w:jc w:val="center"/>
              <w:rPr>
                <w:rFonts w:ascii="Arial" w:hAnsi="Arial" w:cs="Arial"/>
                <w:b/>
                <w:sz w:val="18"/>
              </w:rPr>
            </w:pPr>
            <w:r>
              <w:rPr>
                <w:rFonts w:ascii="Arial" w:hAnsi="Arial" w:cs="Arial"/>
                <w:b/>
                <w:sz w:val="18"/>
              </w:rPr>
              <w:t>Porcentaje de material</w:t>
            </w:r>
          </w:p>
        </w:tc>
      </w:tr>
      <w:tr w:rsidR="00265745" w:rsidTr="00265745">
        <w:tc>
          <w:tcPr>
            <w:tcW w:w="495" w:type="dxa"/>
            <w:vAlign w:val="center"/>
          </w:tcPr>
          <w:p w:rsidR="00265745" w:rsidRDefault="00265745" w:rsidP="00265745">
            <w:pPr>
              <w:pStyle w:val="Prrafodelista"/>
              <w:tabs>
                <w:tab w:val="left" w:pos="6720"/>
              </w:tabs>
              <w:ind w:hanging="720"/>
              <w:jc w:val="center"/>
              <w:rPr>
                <w:rFonts w:ascii="Arial" w:hAnsi="Arial" w:cs="Arial"/>
                <w:color w:val="365F91" w:themeColor="accent1" w:themeShade="BF"/>
                <w:sz w:val="18"/>
              </w:rPr>
            </w:pPr>
            <w:r>
              <w:rPr>
                <w:rFonts w:ascii="Arial" w:hAnsi="Arial" w:cs="Arial"/>
                <w:color w:val="365F91" w:themeColor="accent1" w:themeShade="BF"/>
                <w:sz w:val="18"/>
              </w:rPr>
              <w:t>1.1</w:t>
            </w:r>
          </w:p>
        </w:tc>
        <w:tc>
          <w:tcPr>
            <w:tcW w:w="2902" w:type="dxa"/>
            <w:vAlign w:val="center"/>
          </w:tcPr>
          <w:p w:rsidR="00265745" w:rsidRDefault="00265745" w:rsidP="00265745">
            <w:pPr>
              <w:pStyle w:val="Prrafodelista"/>
              <w:tabs>
                <w:tab w:val="left" w:pos="6720"/>
              </w:tabs>
              <w:ind w:hanging="720"/>
              <w:rPr>
                <w:rFonts w:ascii="Arial" w:hAnsi="Arial" w:cs="Arial"/>
                <w:color w:val="365F91" w:themeColor="accent1" w:themeShade="BF"/>
                <w:sz w:val="18"/>
              </w:rPr>
            </w:pPr>
            <w:r>
              <w:rPr>
                <w:rFonts w:ascii="Arial" w:hAnsi="Arial" w:cs="Arial"/>
                <w:color w:val="365F91" w:themeColor="accent1" w:themeShade="BF"/>
                <w:sz w:val="18"/>
              </w:rPr>
              <w:t>Tubería y Drenaje</w:t>
            </w:r>
          </w:p>
        </w:tc>
        <w:tc>
          <w:tcPr>
            <w:tcW w:w="2923" w:type="dxa"/>
            <w:vAlign w:val="center"/>
          </w:tcPr>
          <w:p w:rsidR="00265745" w:rsidRDefault="00265745" w:rsidP="00265745">
            <w:pPr>
              <w:pStyle w:val="Prrafodelista"/>
              <w:ind w:left="0"/>
              <w:jc w:val="center"/>
              <w:rPr>
                <w:rFonts w:ascii="Arial" w:hAnsi="Arial" w:cs="Arial"/>
                <w:sz w:val="18"/>
              </w:rPr>
            </w:pPr>
            <w:r>
              <w:rPr>
                <w:rFonts w:ascii="Arial" w:hAnsi="Arial" w:cs="Arial"/>
                <w:sz w:val="18"/>
              </w:rPr>
              <w:t>Hasta 30% del monto total aprobado*</w:t>
            </w:r>
          </w:p>
        </w:tc>
        <w:tc>
          <w:tcPr>
            <w:tcW w:w="2508" w:type="dxa"/>
            <w:vAlign w:val="center"/>
          </w:tcPr>
          <w:p w:rsidR="00265745" w:rsidRDefault="00265745" w:rsidP="00265745">
            <w:pPr>
              <w:pStyle w:val="Prrafodelista"/>
              <w:ind w:left="0"/>
              <w:jc w:val="center"/>
              <w:rPr>
                <w:rFonts w:ascii="Arial" w:hAnsi="Arial" w:cs="Arial"/>
                <w:sz w:val="18"/>
              </w:rPr>
            </w:pPr>
            <w:r>
              <w:rPr>
                <w:rFonts w:ascii="Arial" w:hAnsi="Arial" w:cs="Arial"/>
                <w:sz w:val="18"/>
              </w:rPr>
              <w:t>Hasta el 100% monto total aprobado</w:t>
            </w:r>
          </w:p>
        </w:tc>
      </w:tr>
      <w:tr w:rsidR="00265745" w:rsidTr="00265745">
        <w:tc>
          <w:tcPr>
            <w:tcW w:w="495" w:type="dxa"/>
            <w:vAlign w:val="center"/>
          </w:tcPr>
          <w:p w:rsidR="00265745" w:rsidRDefault="00265745" w:rsidP="00265745">
            <w:pPr>
              <w:pStyle w:val="Prrafodelista"/>
              <w:tabs>
                <w:tab w:val="left" w:pos="6720"/>
              </w:tabs>
              <w:ind w:hanging="720"/>
              <w:jc w:val="center"/>
              <w:rPr>
                <w:rFonts w:ascii="Arial" w:hAnsi="Arial" w:cs="Arial"/>
                <w:color w:val="365F91" w:themeColor="accent1" w:themeShade="BF"/>
                <w:sz w:val="18"/>
              </w:rPr>
            </w:pPr>
            <w:r>
              <w:rPr>
                <w:rFonts w:ascii="Arial" w:hAnsi="Arial" w:cs="Arial"/>
                <w:color w:val="365F91" w:themeColor="accent1" w:themeShade="BF"/>
                <w:sz w:val="18"/>
              </w:rPr>
              <w:t>1.2</w:t>
            </w:r>
          </w:p>
        </w:tc>
        <w:tc>
          <w:tcPr>
            <w:tcW w:w="2902" w:type="dxa"/>
            <w:vAlign w:val="center"/>
          </w:tcPr>
          <w:p w:rsidR="00265745" w:rsidRDefault="00265745" w:rsidP="00265745">
            <w:pPr>
              <w:pStyle w:val="Prrafodelista"/>
              <w:tabs>
                <w:tab w:val="left" w:pos="6720"/>
              </w:tabs>
              <w:ind w:hanging="720"/>
              <w:rPr>
                <w:rFonts w:ascii="Arial" w:hAnsi="Arial" w:cs="Arial"/>
                <w:color w:val="365F91" w:themeColor="accent1" w:themeShade="BF"/>
                <w:sz w:val="18"/>
              </w:rPr>
            </w:pPr>
            <w:r>
              <w:rPr>
                <w:rFonts w:ascii="Arial" w:hAnsi="Arial" w:cs="Arial"/>
                <w:color w:val="365F91" w:themeColor="accent1" w:themeShade="BF"/>
                <w:sz w:val="18"/>
              </w:rPr>
              <w:t>Impermeabilización</w:t>
            </w:r>
          </w:p>
        </w:tc>
        <w:tc>
          <w:tcPr>
            <w:tcW w:w="2923" w:type="dxa"/>
            <w:vAlign w:val="center"/>
          </w:tcPr>
          <w:p w:rsidR="00265745" w:rsidRDefault="00265745" w:rsidP="00265745">
            <w:pPr>
              <w:pStyle w:val="Prrafodelista"/>
              <w:ind w:left="0"/>
              <w:jc w:val="center"/>
              <w:rPr>
                <w:rFonts w:ascii="Arial" w:hAnsi="Arial" w:cs="Arial"/>
                <w:sz w:val="18"/>
              </w:rPr>
            </w:pPr>
            <w:r>
              <w:rPr>
                <w:rFonts w:ascii="Arial" w:hAnsi="Arial" w:cs="Arial"/>
                <w:sz w:val="18"/>
              </w:rPr>
              <w:t>No Aplica</w:t>
            </w:r>
          </w:p>
        </w:tc>
        <w:tc>
          <w:tcPr>
            <w:tcW w:w="2508" w:type="dxa"/>
            <w:vAlign w:val="center"/>
          </w:tcPr>
          <w:p w:rsidR="00265745" w:rsidRDefault="00265745" w:rsidP="00265745">
            <w:pPr>
              <w:pStyle w:val="Prrafodelista"/>
              <w:ind w:left="0"/>
              <w:jc w:val="center"/>
              <w:rPr>
                <w:rFonts w:ascii="Arial" w:hAnsi="Arial" w:cs="Arial"/>
                <w:sz w:val="18"/>
              </w:rPr>
            </w:pPr>
            <w:r>
              <w:rPr>
                <w:rFonts w:ascii="Arial" w:hAnsi="Arial" w:cs="Arial"/>
                <w:sz w:val="18"/>
              </w:rPr>
              <w:t>Hasta el 100% monto total aprobado</w:t>
            </w:r>
          </w:p>
        </w:tc>
      </w:tr>
      <w:tr w:rsidR="00265745" w:rsidTr="00265745">
        <w:tc>
          <w:tcPr>
            <w:tcW w:w="495" w:type="dxa"/>
            <w:vAlign w:val="center"/>
          </w:tcPr>
          <w:p w:rsidR="00265745" w:rsidRDefault="00265745" w:rsidP="00265745">
            <w:pPr>
              <w:pStyle w:val="Prrafodelista"/>
              <w:tabs>
                <w:tab w:val="left" w:pos="6720"/>
              </w:tabs>
              <w:ind w:hanging="720"/>
              <w:jc w:val="center"/>
              <w:rPr>
                <w:rFonts w:ascii="Arial" w:hAnsi="Arial" w:cs="Arial"/>
                <w:color w:val="365F91" w:themeColor="accent1" w:themeShade="BF"/>
                <w:sz w:val="18"/>
              </w:rPr>
            </w:pPr>
            <w:r>
              <w:rPr>
                <w:rFonts w:ascii="Arial" w:hAnsi="Arial" w:cs="Arial"/>
                <w:color w:val="365F91" w:themeColor="accent1" w:themeShade="BF"/>
                <w:sz w:val="18"/>
              </w:rPr>
              <w:t>1.3</w:t>
            </w:r>
          </w:p>
        </w:tc>
        <w:tc>
          <w:tcPr>
            <w:tcW w:w="2902" w:type="dxa"/>
            <w:vAlign w:val="center"/>
          </w:tcPr>
          <w:p w:rsidR="00265745" w:rsidRDefault="00265745" w:rsidP="00265745">
            <w:pPr>
              <w:pStyle w:val="Prrafodelista"/>
              <w:tabs>
                <w:tab w:val="left" w:pos="6720"/>
              </w:tabs>
              <w:ind w:hanging="720"/>
              <w:rPr>
                <w:rFonts w:ascii="Arial" w:hAnsi="Arial" w:cs="Arial"/>
                <w:color w:val="365F91" w:themeColor="accent1" w:themeShade="BF"/>
                <w:sz w:val="18"/>
              </w:rPr>
            </w:pPr>
            <w:r>
              <w:rPr>
                <w:rFonts w:ascii="Arial" w:hAnsi="Arial" w:cs="Arial"/>
                <w:color w:val="365F91" w:themeColor="accent1" w:themeShade="BF"/>
                <w:sz w:val="18"/>
              </w:rPr>
              <w:t>Baños</w:t>
            </w:r>
          </w:p>
        </w:tc>
        <w:tc>
          <w:tcPr>
            <w:tcW w:w="2923" w:type="dxa"/>
            <w:vAlign w:val="center"/>
          </w:tcPr>
          <w:p w:rsidR="00265745" w:rsidRDefault="00265745" w:rsidP="00265745">
            <w:pPr>
              <w:pStyle w:val="Prrafodelista"/>
              <w:ind w:left="0"/>
              <w:jc w:val="center"/>
              <w:rPr>
                <w:rFonts w:ascii="Arial" w:hAnsi="Arial" w:cs="Arial"/>
                <w:sz w:val="18"/>
              </w:rPr>
            </w:pPr>
            <w:r>
              <w:rPr>
                <w:rFonts w:ascii="Arial" w:hAnsi="Arial" w:cs="Arial"/>
                <w:sz w:val="18"/>
              </w:rPr>
              <w:t>Hasta 30% del monto total aprobado</w:t>
            </w:r>
          </w:p>
        </w:tc>
        <w:tc>
          <w:tcPr>
            <w:tcW w:w="2508" w:type="dxa"/>
            <w:vAlign w:val="center"/>
          </w:tcPr>
          <w:p w:rsidR="00265745" w:rsidRDefault="00265745" w:rsidP="00265745">
            <w:pPr>
              <w:pStyle w:val="Prrafodelista"/>
              <w:ind w:left="0"/>
              <w:jc w:val="center"/>
              <w:rPr>
                <w:rFonts w:ascii="Arial" w:hAnsi="Arial" w:cs="Arial"/>
                <w:sz w:val="18"/>
              </w:rPr>
            </w:pPr>
            <w:r>
              <w:rPr>
                <w:rFonts w:ascii="Arial" w:hAnsi="Arial" w:cs="Arial"/>
                <w:sz w:val="18"/>
              </w:rPr>
              <w:t>Hasta el 100% monto total aprobado</w:t>
            </w:r>
          </w:p>
        </w:tc>
      </w:tr>
      <w:tr w:rsidR="00265745" w:rsidTr="00265745">
        <w:tc>
          <w:tcPr>
            <w:tcW w:w="495" w:type="dxa"/>
            <w:vAlign w:val="center"/>
          </w:tcPr>
          <w:p w:rsidR="00265745" w:rsidRDefault="00265745" w:rsidP="00265745">
            <w:pPr>
              <w:pStyle w:val="Prrafodelista"/>
              <w:tabs>
                <w:tab w:val="left" w:pos="6720"/>
              </w:tabs>
              <w:ind w:hanging="720"/>
              <w:jc w:val="center"/>
              <w:rPr>
                <w:rFonts w:ascii="Arial" w:hAnsi="Arial" w:cs="Arial"/>
                <w:color w:val="365F91" w:themeColor="accent1" w:themeShade="BF"/>
                <w:sz w:val="18"/>
              </w:rPr>
            </w:pPr>
            <w:r>
              <w:rPr>
                <w:rFonts w:ascii="Arial" w:hAnsi="Arial" w:cs="Arial"/>
                <w:color w:val="365F91" w:themeColor="accent1" w:themeShade="BF"/>
                <w:sz w:val="18"/>
              </w:rPr>
              <w:t>1.4</w:t>
            </w:r>
          </w:p>
        </w:tc>
        <w:tc>
          <w:tcPr>
            <w:tcW w:w="2902" w:type="dxa"/>
            <w:vAlign w:val="center"/>
          </w:tcPr>
          <w:p w:rsidR="00265745" w:rsidRDefault="00265745" w:rsidP="00265745">
            <w:pPr>
              <w:pStyle w:val="Prrafodelista"/>
              <w:tabs>
                <w:tab w:val="left" w:pos="6720"/>
              </w:tabs>
              <w:ind w:hanging="720"/>
              <w:rPr>
                <w:rFonts w:ascii="Arial" w:hAnsi="Arial" w:cs="Arial"/>
                <w:color w:val="365F91" w:themeColor="accent1" w:themeShade="BF"/>
                <w:sz w:val="18"/>
              </w:rPr>
            </w:pPr>
            <w:r>
              <w:rPr>
                <w:rFonts w:ascii="Arial" w:hAnsi="Arial" w:cs="Arial"/>
                <w:color w:val="365F91" w:themeColor="accent1" w:themeShade="BF"/>
                <w:sz w:val="18"/>
              </w:rPr>
              <w:t>Electrificación</w:t>
            </w:r>
          </w:p>
        </w:tc>
        <w:tc>
          <w:tcPr>
            <w:tcW w:w="2923" w:type="dxa"/>
            <w:vAlign w:val="center"/>
          </w:tcPr>
          <w:p w:rsidR="00265745" w:rsidRDefault="00265745" w:rsidP="00265745">
            <w:pPr>
              <w:pStyle w:val="Prrafodelista"/>
              <w:ind w:left="0"/>
              <w:jc w:val="center"/>
              <w:rPr>
                <w:rFonts w:ascii="Arial" w:hAnsi="Arial" w:cs="Arial"/>
                <w:sz w:val="18"/>
              </w:rPr>
            </w:pPr>
            <w:r>
              <w:rPr>
                <w:rFonts w:ascii="Arial" w:hAnsi="Arial" w:cs="Arial"/>
                <w:sz w:val="18"/>
              </w:rPr>
              <w:t>Hasta 30% del monto total aprobado</w:t>
            </w:r>
          </w:p>
        </w:tc>
        <w:tc>
          <w:tcPr>
            <w:tcW w:w="2508" w:type="dxa"/>
            <w:vAlign w:val="center"/>
          </w:tcPr>
          <w:p w:rsidR="00265745" w:rsidRDefault="00265745" w:rsidP="00265745">
            <w:pPr>
              <w:pStyle w:val="Prrafodelista"/>
              <w:ind w:left="0" w:firstLine="34"/>
              <w:jc w:val="center"/>
              <w:rPr>
                <w:rFonts w:ascii="Arial" w:hAnsi="Arial" w:cs="Arial"/>
                <w:sz w:val="18"/>
              </w:rPr>
            </w:pPr>
            <w:r>
              <w:rPr>
                <w:rFonts w:ascii="Arial" w:hAnsi="Arial" w:cs="Arial"/>
                <w:sz w:val="18"/>
              </w:rPr>
              <w:t>Hasta el 100% monto total aprobado</w:t>
            </w:r>
          </w:p>
        </w:tc>
      </w:tr>
      <w:tr w:rsidR="00265745" w:rsidTr="00265745">
        <w:tc>
          <w:tcPr>
            <w:tcW w:w="495" w:type="dxa"/>
            <w:vAlign w:val="center"/>
          </w:tcPr>
          <w:p w:rsidR="00265745" w:rsidRDefault="00265745" w:rsidP="00265745">
            <w:pPr>
              <w:pStyle w:val="Prrafodelista"/>
              <w:tabs>
                <w:tab w:val="left" w:pos="6720"/>
              </w:tabs>
              <w:ind w:left="0"/>
              <w:jc w:val="center"/>
              <w:rPr>
                <w:rFonts w:ascii="Arial" w:hAnsi="Arial" w:cs="Arial"/>
                <w:color w:val="365F91" w:themeColor="accent1" w:themeShade="BF"/>
                <w:sz w:val="18"/>
              </w:rPr>
            </w:pPr>
            <w:r>
              <w:rPr>
                <w:rFonts w:ascii="Arial" w:hAnsi="Arial" w:cs="Arial"/>
                <w:color w:val="365F91" w:themeColor="accent1" w:themeShade="BF"/>
                <w:sz w:val="18"/>
              </w:rPr>
              <w:t>1.5</w:t>
            </w:r>
          </w:p>
        </w:tc>
        <w:tc>
          <w:tcPr>
            <w:tcW w:w="2902" w:type="dxa"/>
            <w:vAlign w:val="center"/>
          </w:tcPr>
          <w:p w:rsidR="00265745" w:rsidRDefault="00265745" w:rsidP="00265745">
            <w:pPr>
              <w:pStyle w:val="Prrafodelista"/>
              <w:tabs>
                <w:tab w:val="left" w:pos="6720"/>
              </w:tabs>
              <w:ind w:left="0"/>
              <w:rPr>
                <w:rFonts w:ascii="Arial" w:hAnsi="Arial" w:cs="Arial"/>
                <w:color w:val="365F91" w:themeColor="accent1" w:themeShade="BF"/>
                <w:sz w:val="18"/>
              </w:rPr>
            </w:pPr>
            <w:r>
              <w:rPr>
                <w:rFonts w:ascii="Arial" w:hAnsi="Arial" w:cs="Arial"/>
                <w:color w:val="365F91" w:themeColor="accent1" w:themeShade="BF"/>
                <w:sz w:val="18"/>
              </w:rPr>
              <w:t>Reparación y Mantenimiento de las aulas</w:t>
            </w:r>
          </w:p>
        </w:tc>
        <w:tc>
          <w:tcPr>
            <w:tcW w:w="2923" w:type="dxa"/>
            <w:vAlign w:val="center"/>
          </w:tcPr>
          <w:p w:rsidR="00265745" w:rsidRDefault="00265745" w:rsidP="00265745">
            <w:pPr>
              <w:pStyle w:val="Prrafodelista"/>
              <w:ind w:left="0"/>
              <w:jc w:val="center"/>
              <w:rPr>
                <w:rFonts w:ascii="Arial" w:hAnsi="Arial" w:cs="Arial"/>
                <w:sz w:val="18"/>
              </w:rPr>
            </w:pPr>
            <w:r>
              <w:rPr>
                <w:rFonts w:ascii="Arial" w:hAnsi="Arial" w:cs="Arial"/>
                <w:sz w:val="18"/>
              </w:rPr>
              <w:t>Hasta 30% del monto total aprobado</w:t>
            </w:r>
          </w:p>
        </w:tc>
        <w:tc>
          <w:tcPr>
            <w:tcW w:w="2508" w:type="dxa"/>
            <w:vAlign w:val="center"/>
          </w:tcPr>
          <w:p w:rsidR="00265745" w:rsidRDefault="00265745" w:rsidP="00265745">
            <w:pPr>
              <w:pStyle w:val="Prrafodelista"/>
              <w:ind w:left="0" w:firstLine="34"/>
              <w:jc w:val="center"/>
              <w:rPr>
                <w:rFonts w:ascii="Arial" w:hAnsi="Arial" w:cs="Arial"/>
                <w:sz w:val="18"/>
              </w:rPr>
            </w:pPr>
            <w:r>
              <w:rPr>
                <w:rFonts w:ascii="Arial" w:hAnsi="Arial" w:cs="Arial"/>
                <w:sz w:val="18"/>
              </w:rPr>
              <w:t>Hasta 100% del monto total aprobado</w:t>
            </w:r>
          </w:p>
        </w:tc>
      </w:tr>
      <w:tr w:rsidR="00265745" w:rsidTr="00265745">
        <w:tc>
          <w:tcPr>
            <w:tcW w:w="495" w:type="dxa"/>
            <w:vAlign w:val="center"/>
          </w:tcPr>
          <w:p w:rsidR="00265745" w:rsidRDefault="00265745" w:rsidP="00265745">
            <w:pPr>
              <w:pStyle w:val="Prrafodelista"/>
              <w:tabs>
                <w:tab w:val="left" w:pos="6720"/>
              </w:tabs>
              <w:ind w:left="0"/>
              <w:jc w:val="center"/>
              <w:rPr>
                <w:rFonts w:ascii="Arial" w:hAnsi="Arial" w:cs="Arial"/>
                <w:color w:val="365F91" w:themeColor="accent1" w:themeShade="BF"/>
                <w:sz w:val="18"/>
              </w:rPr>
            </w:pPr>
            <w:r>
              <w:rPr>
                <w:rFonts w:ascii="Arial" w:hAnsi="Arial" w:cs="Arial"/>
                <w:color w:val="365F91" w:themeColor="accent1" w:themeShade="BF"/>
                <w:sz w:val="18"/>
              </w:rPr>
              <w:t xml:space="preserve">1.6 </w:t>
            </w:r>
          </w:p>
        </w:tc>
        <w:tc>
          <w:tcPr>
            <w:tcW w:w="2902" w:type="dxa"/>
            <w:vAlign w:val="center"/>
          </w:tcPr>
          <w:p w:rsidR="00265745" w:rsidRDefault="00265745" w:rsidP="00265745">
            <w:pPr>
              <w:pStyle w:val="Prrafodelista"/>
              <w:tabs>
                <w:tab w:val="left" w:pos="6720"/>
              </w:tabs>
              <w:ind w:left="0"/>
              <w:rPr>
                <w:rFonts w:ascii="Arial" w:hAnsi="Arial" w:cs="Arial"/>
                <w:color w:val="365F91" w:themeColor="accent1" w:themeShade="BF"/>
                <w:sz w:val="18"/>
              </w:rPr>
            </w:pPr>
            <w:r>
              <w:rPr>
                <w:rFonts w:ascii="Arial" w:hAnsi="Arial" w:cs="Arial"/>
                <w:color w:val="365F91" w:themeColor="accent1" w:themeShade="BF"/>
                <w:sz w:val="18"/>
              </w:rPr>
              <w:t>Mantenimiento de áreas comunes.</w:t>
            </w:r>
          </w:p>
        </w:tc>
        <w:tc>
          <w:tcPr>
            <w:tcW w:w="2923" w:type="dxa"/>
            <w:vAlign w:val="center"/>
          </w:tcPr>
          <w:p w:rsidR="00265745" w:rsidRDefault="00265745" w:rsidP="00265745">
            <w:pPr>
              <w:pStyle w:val="Prrafodelista"/>
              <w:ind w:left="0"/>
              <w:jc w:val="center"/>
              <w:rPr>
                <w:rFonts w:ascii="Arial" w:hAnsi="Arial" w:cs="Arial"/>
                <w:sz w:val="18"/>
              </w:rPr>
            </w:pPr>
            <w:r>
              <w:rPr>
                <w:rFonts w:ascii="Arial" w:hAnsi="Arial" w:cs="Arial"/>
                <w:sz w:val="18"/>
              </w:rPr>
              <w:t>Hasta 30% del monto total aprobado</w:t>
            </w:r>
          </w:p>
        </w:tc>
        <w:tc>
          <w:tcPr>
            <w:tcW w:w="2508" w:type="dxa"/>
            <w:vAlign w:val="center"/>
          </w:tcPr>
          <w:p w:rsidR="00265745" w:rsidRDefault="00265745" w:rsidP="00265745">
            <w:pPr>
              <w:pStyle w:val="Prrafodelista"/>
              <w:ind w:left="0" w:firstLine="34"/>
              <w:jc w:val="center"/>
              <w:rPr>
                <w:rFonts w:ascii="Arial" w:hAnsi="Arial" w:cs="Arial"/>
                <w:sz w:val="18"/>
              </w:rPr>
            </w:pPr>
            <w:r>
              <w:rPr>
                <w:rFonts w:ascii="Arial" w:hAnsi="Arial" w:cs="Arial"/>
                <w:sz w:val="18"/>
              </w:rPr>
              <w:t>Hasta 100% del monto total aprobado</w:t>
            </w:r>
          </w:p>
        </w:tc>
      </w:tr>
      <w:tr w:rsidR="00265745" w:rsidTr="00265745">
        <w:tc>
          <w:tcPr>
            <w:tcW w:w="495" w:type="dxa"/>
            <w:vAlign w:val="center"/>
          </w:tcPr>
          <w:p w:rsidR="00265745" w:rsidRDefault="00265745" w:rsidP="00265745">
            <w:pPr>
              <w:pStyle w:val="Prrafodelista"/>
              <w:tabs>
                <w:tab w:val="left" w:pos="6720"/>
              </w:tabs>
              <w:ind w:hanging="720"/>
              <w:jc w:val="center"/>
              <w:rPr>
                <w:rFonts w:ascii="Arial" w:hAnsi="Arial" w:cs="Arial"/>
                <w:b/>
                <w:color w:val="365F91" w:themeColor="accent1" w:themeShade="BF"/>
                <w:sz w:val="18"/>
              </w:rPr>
            </w:pPr>
            <w:r>
              <w:rPr>
                <w:rFonts w:ascii="Arial" w:hAnsi="Arial" w:cs="Arial"/>
                <w:b/>
                <w:color w:val="365F91" w:themeColor="accent1" w:themeShade="BF"/>
                <w:sz w:val="18"/>
              </w:rPr>
              <w:t>2</w:t>
            </w:r>
          </w:p>
        </w:tc>
        <w:tc>
          <w:tcPr>
            <w:tcW w:w="8333" w:type="dxa"/>
            <w:gridSpan w:val="3"/>
          </w:tcPr>
          <w:p w:rsidR="00265745" w:rsidRDefault="00265745" w:rsidP="00265745">
            <w:pPr>
              <w:pStyle w:val="Prrafodelista"/>
              <w:tabs>
                <w:tab w:val="left" w:pos="6720"/>
              </w:tabs>
              <w:spacing w:line="360" w:lineRule="auto"/>
              <w:ind w:hanging="720"/>
              <w:jc w:val="center"/>
              <w:rPr>
                <w:rFonts w:ascii="Arial" w:hAnsi="Arial" w:cs="Arial"/>
                <w:b/>
                <w:color w:val="365F91" w:themeColor="accent1" w:themeShade="BF"/>
                <w:sz w:val="18"/>
              </w:rPr>
            </w:pPr>
          </w:p>
          <w:p w:rsidR="00265745" w:rsidRDefault="00265745" w:rsidP="00265745">
            <w:pPr>
              <w:pStyle w:val="Prrafodelista"/>
              <w:tabs>
                <w:tab w:val="left" w:pos="6720"/>
              </w:tabs>
              <w:spacing w:line="360" w:lineRule="auto"/>
              <w:ind w:hanging="720"/>
              <w:jc w:val="center"/>
              <w:rPr>
                <w:rFonts w:ascii="Arial" w:hAnsi="Arial" w:cs="Arial"/>
                <w:b/>
                <w:color w:val="365F91" w:themeColor="accent1" w:themeShade="BF"/>
                <w:sz w:val="18"/>
              </w:rPr>
            </w:pPr>
            <w:r>
              <w:rPr>
                <w:rFonts w:ascii="Arial" w:hAnsi="Arial" w:cs="Arial"/>
                <w:b/>
                <w:color w:val="365F91" w:themeColor="accent1" w:themeShade="BF"/>
                <w:sz w:val="18"/>
              </w:rPr>
              <w:t>EQUIPAMIENTO</w:t>
            </w:r>
          </w:p>
        </w:tc>
      </w:tr>
      <w:tr w:rsidR="00265745" w:rsidTr="00265745">
        <w:tc>
          <w:tcPr>
            <w:tcW w:w="495" w:type="dxa"/>
          </w:tcPr>
          <w:p w:rsidR="00265745" w:rsidRDefault="00265745" w:rsidP="00265745">
            <w:pPr>
              <w:pStyle w:val="Prrafodelista"/>
              <w:tabs>
                <w:tab w:val="left" w:pos="6720"/>
              </w:tabs>
              <w:ind w:hanging="720"/>
              <w:jc w:val="both"/>
              <w:rPr>
                <w:rFonts w:ascii="Arial" w:hAnsi="Arial" w:cs="Arial"/>
                <w:b/>
                <w:sz w:val="18"/>
              </w:rPr>
            </w:pPr>
          </w:p>
        </w:tc>
        <w:tc>
          <w:tcPr>
            <w:tcW w:w="2902" w:type="dxa"/>
            <w:vAlign w:val="center"/>
          </w:tcPr>
          <w:p w:rsidR="00265745" w:rsidRDefault="00265745" w:rsidP="00265745">
            <w:pPr>
              <w:pStyle w:val="Prrafodelista"/>
              <w:tabs>
                <w:tab w:val="left" w:pos="6720"/>
              </w:tabs>
              <w:ind w:hanging="720"/>
              <w:jc w:val="center"/>
              <w:rPr>
                <w:rFonts w:ascii="Arial" w:hAnsi="Arial" w:cs="Arial"/>
                <w:sz w:val="18"/>
              </w:rPr>
            </w:pPr>
            <w:r>
              <w:rPr>
                <w:rFonts w:ascii="Arial" w:hAnsi="Arial" w:cs="Arial"/>
                <w:b/>
                <w:sz w:val="18"/>
              </w:rPr>
              <w:t>Componente</w:t>
            </w:r>
          </w:p>
        </w:tc>
        <w:tc>
          <w:tcPr>
            <w:tcW w:w="2923" w:type="dxa"/>
            <w:vAlign w:val="center"/>
          </w:tcPr>
          <w:p w:rsidR="00265745" w:rsidRDefault="00265745" w:rsidP="00265745">
            <w:pPr>
              <w:pStyle w:val="Prrafodelista"/>
              <w:ind w:left="0"/>
              <w:jc w:val="center"/>
              <w:rPr>
                <w:rFonts w:ascii="Arial" w:hAnsi="Arial" w:cs="Arial"/>
                <w:sz w:val="18"/>
              </w:rPr>
            </w:pPr>
            <w:r>
              <w:rPr>
                <w:rFonts w:ascii="Arial" w:hAnsi="Arial" w:cs="Arial"/>
                <w:b/>
                <w:sz w:val="18"/>
              </w:rPr>
              <w:t>Porcentaje de Mano de Obra</w:t>
            </w:r>
          </w:p>
        </w:tc>
        <w:tc>
          <w:tcPr>
            <w:tcW w:w="2508" w:type="dxa"/>
            <w:vAlign w:val="center"/>
          </w:tcPr>
          <w:p w:rsidR="00265745" w:rsidRDefault="00265745" w:rsidP="00265745">
            <w:pPr>
              <w:pStyle w:val="Prrafodelista"/>
              <w:ind w:left="0" w:firstLine="34"/>
              <w:jc w:val="center"/>
              <w:rPr>
                <w:rFonts w:ascii="Arial" w:hAnsi="Arial" w:cs="Arial"/>
                <w:sz w:val="18"/>
              </w:rPr>
            </w:pPr>
            <w:r>
              <w:rPr>
                <w:rFonts w:ascii="Arial" w:hAnsi="Arial" w:cs="Arial"/>
                <w:b/>
                <w:sz w:val="18"/>
              </w:rPr>
              <w:t>Porcentaje de material</w:t>
            </w:r>
          </w:p>
        </w:tc>
      </w:tr>
      <w:tr w:rsidR="00265745" w:rsidTr="00265745">
        <w:tc>
          <w:tcPr>
            <w:tcW w:w="495" w:type="dxa"/>
            <w:vAlign w:val="center"/>
          </w:tcPr>
          <w:p w:rsidR="00265745" w:rsidRDefault="00265745" w:rsidP="00265745">
            <w:pPr>
              <w:pStyle w:val="Prrafodelista"/>
              <w:ind w:left="0"/>
              <w:jc w:val="center"/>
              <w:rPr>
                <w:rFonts w:ascii="Arial" w:hAnsi="Arial" w:cs="Arial"/>
                <w:color w:val="365F91" w:themeColor="accent1" w:themeShade="BF"/>
                <w:sz w:val="18"/>
              </w:rPr>
            </w:pPr>
            <w:r>
              <w:rPr>
                <w:rFonts w:ascii="Arial" w:hAnsi="Arial" w:cs="Arial"/>
                <w:color w:val="365F91" w:themeColor="accent1" w:themeShade="BF"/>
                <w:sz w:val="18"/>
              </w:rPr>
              <w:t>2.1</w:t>
            </w:r>
          </w:p>
        </w:tc>
        <w:tc>
          <w:tcPr>
            <w:tcW w:w="2902" w:type="dxa"/>
            <w:vAlign w:val="center"/>
          </w:tcPr>
          <w:p w:rsidR="00265745" w:rsidRDefault="00265745" w:rsidP="00265745">
            <w:pPr>
              <w:pStyle w:val="Prrafodelista"/>
              <w:ind w:left="0"/>
              <w:rPr>
                <w:rFonts w:ascii="Arial" w:hAnsi="Arial" w:cs="Arial"/>
                <w:sz w:val="18"/>
              </w:rPr>
            </w:pPr>
            <w:r>
              <w:rPr>
                <w:rFonts w:ascii="Arial" w:hAnsi="Arial" w:cs="Arial"/>
                <w:color w:val="365F91" w:themeColor="accent1" w:themeShade="BF"/>
                <w:sz w:val="18"/>
              </w:rPr>
              <w:t>Adquisición o mantenimiento de mobiliario.</w:t>
            </w:r>
          </w:p>
        </w:tc>
        <w:tc>
          <w:tcPr>
            <w:tcW w:w="2923" w:type="dxa"/>
            <w:vAlign w:val="center"/>
          </w:tcPr>
          <w:p w:rsidR="00265745" w:rsidRDefault="00265745" w:rsidP="00265745">
            <w:pPr>
              <w:pStyle w:val="Prrafodelista"/>
              <w:ind w:left="0"/>
              <w:jc w:val="center"/>
              <w:rPr>
                <w:rFonts w:ascii="Arial" w:hAnsi="Arial" w:cs="Arial"/>
                <w:sz w:val="18"/>
              </w:rPr>
            </w:pPr>
            <w:r>
              <w:rPr>
                <w:rFonts w:ascii="Arial" w:hAnsi="Arial" w:cs="Arial"/>
                <w:sz w:val="18"/>
              </w:rPr>
              <w:t>No Aplica</w:t>
            </w:r>
          </w:p>
        </w:tc>
        <w:tc>
          <w:tcPr>
            <w:tcW w:w="2508" w:type="dxa"/>
            <w:vAlign w:val="center"/>
          </w:tcPr>
          <w:p w:rsidR="00265745" w:rsidRDefault="00265745" w:rsidP="00265745">
            <w:pPr>
              <w:pStyle w:val="Prrafodelista"/>
              <w:ind w:left="0"/>
              <w:jc w:val="center"/>
              <w:rPr>
                <w:rFonts w:ascii="Arial" w:hAnsi="Arial" w:cs="Arial"/>
                <w:sz w:val="18"/>
              </w:rPr>
            </w:pPr>
            <w:r>
              <w:rPr>
                <w:rFonts w:ascii="Arial" w:hAnsi="Arial" w:cs="Arial"/>
                <w:sz w:val="18"/>
              </w:rPr>
              <w:t>Hasta el 100% monto total aprobado</w:t>
            </w:r>
          </w:p>
        </w:tc>
      </w:tr>
      <w:tr w:rsidR="00265745" w:rsidTr="00265745">
        <w:tc>
          <w:tcPr>
            <w:tcW w:w="495" w:type="dxa"/>
            <w:vAlign w:val="center"/>
          </w:tcPr>
          <w:p w:rsidR="00265745" w:rsidRDefault="00265745" w:rsidP="00265745">
            <w:pPr>
              <w:pStyle w:val="Prrafodelista"/>
              <w:ind w:left="0"/>
              <w:jc w:val="center"/>
              <w:rPr>
                <w:rFonts w:ascii="Arial" w:hAnsi="Arial" w:cs="Arial"/>
                <w:color w:val="365F91" w:themeColor="accent1" w:themeShade="BF"/>
                <w:sz w:val="18"/>
              </w:rPr>
            </w:pPr>
            <w:r>
              <w:rPr>
                <w:rFonts w:ascii="Arial" w:hAnsi="Arial" w:cs="Arial"/>
                <w:color w:val="365F91" w:themeColor="accent1" w:themeShade="BF"/>
                <w:sz w:val="18"/>
              </w:rPr>
              <w:t>2.2</w:t>
            </w:r>
          </w:p>
        </w:tc>
        <w:tc>
          <w:tcPr>
            <w:tcW w:w="2902" w:type="dxa"/>
            <w:vAlign w:val="center"/>
          </w:tcPr>
          <w:p w:rsidR="00265745" w:rsidRDefault="00265745" w:rsidP="00265745">
            <w:pPr>
              <w:pStyle w:val="Prrafodelista"/>
              <w:ind w:left="0"/>
              <w:rPr>
                <w:rFonts w:ascii="Arial" w:hAnsi="Arial" w:cs="Arial"/>
                <w:sz w:val="18"/>
              </w:rPr>
            </w:pPr>
            <w:r>
              <w:rPr>
                <w:rFonts w:ascii="Arial" w:hAnsi="Arial" w:cs="Arial"/>
                <w:color w:val="365F91" w:themeColor="accent1" w:themeShade="BF"/>
                <w:sz w:val="18"/>
              </w:rPr>
              <w:t>Seguridad (Cámara de vigilancia)</w:t>
            </w:r>
          </w:p>
        </w:tc>
        <w:tc>
          <w:tcPr>
            <w:tcW w:w="2923" w:type="dxa"/>
            <w:vAlign w:val="center"/>
          </w:tcPr>
          <w:p w:rsidR="00265745" w:rsidRDefault="00265745" w:rsidP="00265745">
            <w:pPr>
              <w:pStyle w:val="Prrafodelista"/>
              <w:ind w:left="0"/>
              <w:jc w:val="center"/>
              <w:rPr>
                <w:rFonts w:ascii="Arial" w:hAnsi="Arial" w:cs="Arial"/>
                <w:sz w:val="18"/>
              </w:rPr>
            </w:pPr>
            <w:r>
              <w:rPr>
                <w:rFonts w:ascii="Arial" w:hAnsi="Arial" w:cs="Arial"/>
                <w:sz w:val="18"/>
              </w:rPr>
              <w:t>No Aplica</w:t>
            </w:r>
          </w:p>
        </w:tc>
        <w:tc>
          <w:tcPr>
            <w:tcW w:w="2508" w:type="dxa"/>
            <w:vAlign w:val="center"/>
          </w:tcPr>
          <w:p w:rsidR="00265745" w:rsidRDefault="00265745" w:rsidP="00265745">
            <w:pPr>
              <w:pStyle w:val="Prrafodelista"/>
              <w:ind w:left="0"/>
              <w:jc w:val="center"/>
              <w:rPr>
                <w:rFonts w:ascii="Arial" w:hAnsi="Arial" w:cs="Arial"/>
                <w:sz w:val="18"/>
              </w:rPr>
            </w:pPr>
            <w:r>
              <w:rPr>
                <w:rFonts w:ascii="Arial" w:hAnsi="Arial" w:cs="Arial"/>
                <w:sz w:val="18"/>
              </w:rPr>
              <w:t>Hasta el 100% monto total aprobado</w:t>
            </w:r>
          </w:p>
        </w:tc>
      </w:tr>
      <w:tr w:rsidR="00265745" w:rsidTr="00265745">
        <w:tc>
          <w:tcPr>
            <w:tcW w:w="495" w:type="dxa"/>
            <w:vAlign w:val="center"/>
          </w:tcPr>
          <w:p w:rsidR="00265745" w:rsidRDefault="00265745" w:rsidP="00265745">
            <w:pPr>
              <w:pStyle w:val="Prrafodelista"/>
              <w:ind w:left="0"/>
              <w:jc w:val="center"/>
              <w:rPr>
                <w:rFonts w:ascii="Arial" w:hAnsi="Arial" w:cs="Arial"/>
                <w:color w:val="365F91" w:themeColor="accent1" w:themeShade="BF"/>
                <w:sz w:val="18"/>
              </w:rPr>
            </w:pPr>
            <w:r>
              <w:rPr>
                <w:rFonts w:ascii="Arial" w:hAnsi="Arial" w:cs="Arial"/>
                <w:color w:val="365F91" w:themeColor="accent1" w:themeShade="BF"/>
                <w:sz w:val="18"/>
              </w:rPr>
              <w:t>2.3</w:t>
            </w:r>
          </w:p>
        </w:tc>
        <w:tc>
          <w:tcPr>
            <w:tcW w:w="2902" w:type="dxa"/>
            <w:vAlign w:val="center"/>
          </w:tcPr>
          <w:p w:rsidR="00265745" w:rsidRDefault="00265745" w:rsidP="00265745">
            <w:pPr>
              <w:pStyle w:val="Prrafodelista"/>
              <w:ind w:left="0"/>
              <w:rPr>
                <w:rFonts w:ascii="Arial" w:hAnsi="Arial" w:cs="Arial"/>
                <w:sz w:val="18"/>
              </w:rPr>
            </w:pPr>
            <w:r>
              <w:rPr>
                <w:rFonts w:ascii="Arial" w:hAnsi="Arial" w:cs="Arial"/>
                <w:color w:val="365F91" w:themeColor="accent1" w:themeShade="BF"/>
                <w:sz w:val="18"/>
              </w:rPr>
              <w:t>Alambrado (Electrificado)</w:t>
            </w:r>
          </w:p>
        </w:tc>
        <w:tc>
          <w:tcPr>
            <w:tcW w:w="2923" w:type="dxa"/>
            <w:vAlign w:val="center"/>
          </w:tcPr>
          <w:p w:rsidR="00265745" w:rsidRDefault="00265745" w:rsidP="00265745">
            <w:pPr>
              <w:pStyle w:val="Prrafodelista"/>
              <w:ind w:left="0"/>
              <w:jc w:val="center"/>
              <w:rPr>
                <w:rFonts w:ascii="Arial" w:hAnsi="Arial" w:cs="Arial"/>
                <w:sz w:val="18"/>
              </w:rPr>
            </w:pPr>
            <w:r>
              <w:rPr>
                <w:rFonts w:ascii="Arial" w:hAnsi="Arial" w:cs="Arial"/>
                <w:sz w:val="18"/>
              </w:rPr>
              <w:t>No Aplica</w:t>
            </w:r>
          </w:p>
        </w:tc>
        <w:tc>
          <w:tcPr>
            <w:tcW w:w="2508" w:type="dxa"/>
            <w:vAlign w:val="center"/>
          </w:tcPr>
          <w:p w:rsidR="00265745" w:rsidRDefault="00265745" w:rsidP="00265745">
            <w:pPr>
              <w:pStyle w:val="Prrafodelista"/>
              <w:tabs>
                <w:tab w:val="left" w:pos="1155"/>
              </w:tabs>
              <w:ind w:left="0"/>
              <w:jc w:val="center"/>
              <w:rPr>
                <w:rFonts w:ascii="Arial" w:hAnsi="Arial" w:cs="Arial"/>
                <w:sz w:val="18"/>
              </w:rPr>
            </w:pPr>
            <w:r>
              <w:rPr>
                <w:rFonts w:ascii="Arial" w:hAnsi="Arial" w:cs="Arial"/>
                <w:sz w:val="18"/>
              </w:rPr>
              <w:t>Hasta el 100% monto total aprobado</w:t>
            </w:r>
          </w:p>
        </w:tc>
      </w:tr>
      <w:tr w:rsidR="00265745" w:rsidTr="00265745">
        <w:tc>
          <w:tcPr>
            <w:tcW w:w="495" w:type="dxa"/>
            <w:vAlign w:val="center"/>
          </w:tcPr>
          <w:p w:rsidR="00265745" w:rsidRDefault="00265745" w:rsidP="00265745">
            <w:pPr>
              <w:pStyle w:val="Prrafodelista"/>
              <w:ind w:left="0"/>
              <w:jc w:val="center"/>
              <w:rPr>
                <w:rFonts w:ascii="Arial" w:hAnsi="Arial" w:cs="Arial"/>
                <w:color w:val="365F91" w:themeColor="accent1" w:themeShade="BF"/>
                <w:sz w:val="18"/>
              </w:rPr>
            </w:pPr>
            <w:r>
              <w:rPr>
                <w:rFonts w:ascii="Arial" w:hAnsi="Arial" w:cs="Arial"/>
                <w:color w:val="365F91" w:themeColor="accent1" w:themeShade="BF"/>
                <w:sz w:val="18"/>
              </w:rPr>
              <w:t>2.4</w:t>
            </w:r>
          </w:p>
        </w:tc>
        <w:tc>
          <w:tcPr>
            <w:tcW w:w="2902" w:type="dxa"/>
            <w:vAlign w:val="center"/>
          </w:tcPr>
          <w:p w:rsidR="00265745" w:rsidRDefault="00265745" w:rsidP="00265745">
            <w:pPr>
              <w:pStyle w:val="Prrafodelista"/>
              <w:ind w:left="0"/>
              <w:rPr>
                <w:rFonts w:ascii="Arial" w:hAnsi="Arial" w:cs="Arial"/>
                <w:sz w:val="18"/>
              </w:rPr>
            </w:pPr>
            <w:r>
              <w:rPr>
                <w:rFonts w:ascii="Arial" w:hAnsi="Arial" w:cs="Arial"/>
                <w:color w:val="365F91" w:themeColor="accent1" w:themeShade="BF"/>
                <w:sz w:val="18"/>
              </w:rPr>
              <w:t>Adecuación de sala de Cómputo</w:t>
            </w:r>
          </w:p>
        </w:tc>
        <w:tc>
          <w:tcPr>
            <w:tcW w:w="2923" w:type="dxa"/>
            <w:vAlign w:val="center"/>
          </w:tcPr>
          <w:p w:rsidR="00265745" w:rsidRDefault="00265745" w:rsidP="00265745">
            <w:pPr>
              <w:pStyle w:val="Prrafodelista"/>
              <w:ind w:left="0"/>
              <w:jc w:val="center"/>
              <w:rPr>
                <w:rFonts w:ascii="Arial" w:hAnsi="Arial" w:cs="Arial"/>
                <w:sz w:val="18"/>
              </w:rPr>
            </w:pPr>
            <w:r>
              <w:rPr>
                <w:rFonts w:ascii="Arial" w:hAnsi="Arial" w:cs="Arial"/>
                <w:sz w:val="18"/>
              </w:rPr>
              <w:t>No Aplica</w:t>
            </w:r>
          </w:p>
        </w:tc>
        <w:tc>
          <w:tcPr>
            <w:tcW w:w="2508" w:type="dxa"/>
            <w:vAlign w:val="center"/>
          </w:tcPr>
          <w:p w:rsidR="00265745" w:rsidRDefault="00265745" w:rsidP="00265745">
            <w:pPr>
              <w:pStyle w:val="Prrafodelista"/>
              <w:tabs>
                <w:tab w:val="left" w:pos="1185"/>
              </w:tabs>
              <w:ind w:left="0"/>
              <w:jc w:val="center"/>
              <w:rPr>
                <w:rFonts w:ascii="Arial" w:hAnsi="Arial" w:cs="Arial"/>
                <w:sz w:val="18"/>
              </w:rPr>
            </w:pPr>
            <w:r>
              <w:rPr>
                <w:rFonts w:ascii="Arial" w:hAnsi="Arial" w:cs="Arial"/>
                <w:sz w:val="18"/>
              </w:rPr>
              <w:t>Hasta el 100% monto total aprobado</w:t>
            </w:r>
          </w:p>
        </w:tc>
      </w:tr>
      <w:tr w:rsidR="00265745" w:rsidTr="00265745">
        <w:tc>
          <w:tcPr>
            <w:tcW w:w="495" w:type="dxa"/>
            <w:vAlign w:val="center"/>
          </w:tcPr>
          <w:p w:rsidR="00265745" w:rsidRDefault="00265745" w:rsidP="00265745">
            <w:pPr>
              <w:pStyle w:val="Prrafodelista"/>
              <w:ind w:left="0"/>
              <w:jc w:val="center"/>
              <w:rPr>
                <w:rFonts w:ascii="Arial" w:hAnsi="Arial" w:cs="Arial"/>
                <w:color w:val="365F91" w:themeColor="accent1" w:themeShade="BF"/>
                <w:sz w:val="18"/>
              </w:rPr>
            </w:pPr>
            <w:r>
              <w:rPr>
                <w:rFonts w:ascii="Arial" w:hAnsi="Arial" w:cs="Arial"/>
                <w:color w:val="365F91" w:themeColor="accent1" w:themeShade="BF"/>
                <w:sz w:val="18"/>
              </w:rPr>
              <w:t>2.5</w:t>
            </w:r>
          </w:p>
        </w:tc>
        <w:tc>
          <w:tcPr>
            <w:tcW w:w="2902" w:type="dxa"/>
            <w:vAlign w:val="center"/>
          </w:tcPr>
          <w:p w:rsidR="00265745" w:rsidRDefault="00265745" w:rsidP="00265745">
            <w:pPr>
              <w:pStyle w:val="Prrafodelista"/>
              <w:ind w:left="0"/>
              <w:rPr>
                <w:rFonts w:ascii="Arial" w:hAnsi="Arial" w:cs="Arial"/>
                <w:color w:val="365F91" w:themeColor="accent1" w:themeShade="BF"/>
                <w:sz w:val="18"/>
              </w:rPr>
            </w:pPr>
            <w:r>
              <w:rPr>
                <w:rFonts w:ascii="Arial" w:hAnsi="Arial" w:cs="Arial"/>
                <w:color w:val="365F91" w:themeColor="accent1" w:themeShade="BF"/>
                <w:sz w:val="18"/>
              </w:rPr>
              <w:t>Rampas y pasamanos</w:t>
            </w:r>
          </w:p>
        </w:tc>
        <w:tc>
          <w:tcPr>
            <w:tcW w:w="2923" w:type="dxa"/>
            <w:vAlign w:val="center"/>
          </w:tcPr>
          <w:p w:rsidR="00265745" w:rsidRDefault="00265745" w:rsidP="00265745">
            <w:pPr>
              <w:pStyle w:val="Prrafodelista"/>
              <w:ind w:left="0"/>
              <w:jc w:val="center"/>
              <w:rPr>
                <w:rFonts w:ascii="Arial" w:hAnsi="Arial" w:cs="Arial"/>
                <w:sz w:val="18"/>
              </w:rPr>
            </w:pPr>
            <w:r>
              <w:rPr>
                <w:rFonts w:ascii="Arial" w:hAnsi="Arial" w:cs="Arial"/>
                <w:sz w:val="18"/>
              </w:rPr>
              <w:t>Hasta 30% del monto total aprobado</w:t>
            </w:r>
          </w:p>
        </w:tc>
        <w:tc>
          <w:tcPr>
            <w:tcW w:w="2508" w:type="dxa"/>
            <w:vAlign w:val="center"/>
          </w:tcPr>
          <w:p w:rsidR="00265745" w:rsidRDefault="00265745" w:rsidP="00265745">
            <w:pPr>
              <w:pStyle w:val="Prrafodelista"/>
              <w:tabs>
                <w:tab w:val="left" w:pos="1185"/>
              </w:tabs>
              <w:ind w:left="0"/>
              <w:jc w:val="center"/>
              <w:rPr>
                <w:rFonts w:ascii="Arial" w:hAnsi="Arial" w:cs="Arial"/>
                <w:sz w:val="18"/>
              </w:rPr>
            </w:pPr>
            <w:r>
              <w:rPr>
                <w:rFonts w:ascii="Arial" w:hAnsi="Arial" w:cs="Arial"/>
                <w:sz w:val="18"/>
              </w:rPr>
              <w:t>Hasta el 100% monto total aprobado</w:t>
            </w:r>
          </w:p>
        </w:tc>
      </w:tr>
      <w:tr w:rsidR="00265745" w:rsidTr="00265745">
        <w:tc>
          <w:tcPr>
            <w:tcW w:w="495" w:type="dxa"/>
            <w:vAlign w:val="center"/>
          </w:tcPr>
          <w:p w:rsidR="00265745" w:rsidRDefault="00265745" w:rsidP="00265745">
            <w:pPr>
              <w:pStyle w:val="Prrafodelista"/>
              <w:ind w:left="0"/>
              <w:jc w:val="center"/>
              <w:rPr>
                <w:rFonts w:ascii="Arial" w:hAnsi="Arial" w:cs="Arial"/>
                <w:color w:val="365F91" w:themeColor="accent1" w:themeShade="BF"/>
                <w:sz w:val="18"/>
              </w:rPr>
            </w:pPr>
            <w:r>
              <w:rPr>
                <w:rFonts w:ascii="Arial" w:hAnsi="Arial" w:cs="Arial"/>
                <w:color w:val="365F91" w:themeColor="accent1" w:themeShade="BF"/>
                <w:sz w:val="18"/>
              </w:rPr>
              <w:t>2.6</w:t>
            </w:r>
          </w:p>
        </w:tc>
        <w:tc>
          <w:tcPr>
            <w:tcW w:w="2902" w:type="dxa"/>
            <w:vAlign w:val="center"/>
          </w:tcPr>
          <w:p w:rsidR="00265745" w:rsidRDefault="00265745" w:rsidP="00265745">
            <w:pPr>
              <w:pStyle w:val="Prrafodelista"/>
              <w:ind w:left="0"/>
              <w:rPr>
                <w:rFonts w:ascii="Arial" w:hAnsi="Arial" w:cs="Arial"/>
                <w:color w:val="365F91" w:themeColor="accent1" w:themeShade="BF"/>
                <w:sz w:val="18"/>
              </w:rPr>
            </w:pPr>
            <w:r>
              <w:rPr>
                <w:rFonts w:ascii="Arial" w:hAnsi="Arial" w:cs="Arial"/>
                <w:color w:val="365F91" w:themeColor="accent1" w:themeShade="BF"/>
                <w:sz w:val="18"/>
              </w:rPr>
              <w:t>Bebederos</w:t>
            </w:r>
          </w:p>
        </w:tc>
        <w:tc>
          <w:tcPr>
            <w:tcW w:w="2923" w:type="dxa"/>
            <w:vAlign w:val="center"/>
          </w:tcPr>
          <w:p w:rsidR="00265745" w:rsidRDefault="00265745" w:rsidP="00265745">
            <w:pPr>
              <w:pStyle w:val="Prrafodelista"/>
              <w:ind w:left="0"/>
              <w:jc w:val="center"/>
              <w:rPr>
                <w:rFonts w:ascii="Arial" w:hAnsi="Arial" w:cs="Arial"/>
                <w:sz w:val="18"/>
              </w:rPr>
            </w:pPr>
            <w:r>
              <w:rPr>
                <w:rFonts w:ascii="Arial" w:hAnsi="Arial" w:cs="Arial"/>
                <w:sz w:val="18"/>
              </w:rPr>
              <w:t>No Aplica</w:t>
            </w:r>
          </w:p>
        </w:tc>
        <w:tc>
          <w:tcPr>
            <w:tcW w:w="2508" w:type="dxa"/>
            <w:vAlign w:val="center"/>
          </w:tcPr>
          <w:p w:rsidR="00265745" w:rsidRDefault="00265745" w:rsidP="00265745">
            <w:pPr>
              <w:pStyle w:val="Prrafodelista"/>
              <w:tabs>
                <w:tab w:val="left" w:pos="1185"/>
              </w:tabs>
              <w:ind w:left="0"/>
              <w:jc w:val="center"/>
              <w:rPr>
                <w:rFonts w:ascii="Arial" w:hAnsi="Arial" w:cs="Arial"/>
                <w:sz w:val="18"/>
              </w:rPr>
            </w:pPr>
            <w:r>
              <w:rPr>
                <w:rFonts w:ascii="Arial" w:hAnsi="Arial" w:cs="Arial"/>
                <w:sz w:val="18"/>
              </w:rPr>
              <w:t>Hasta el 100% monto total aprobado</w:t>
            </w:r>
          </w:p>
        </w:tc>
      </w:tr>
    </w:tbl>
    <w:p w:rsidR="00265745" w:rsidRDefault="00265745" w:rsidP="00265745">
      <w:pPr>
        <w:pStyle w:val="Prrafodelista"/>
        <w:ind w:left="0"/>
        <w:jc w:val="center"/>
        <w:rPr>
          <w:rFonts w:ascii="Arial" w:hAnsi="Arial" w:cs="Arial"/>
        </w:rPr>
      </w:pPr>
      <w:r>
        <w:rPr>
          <w:rFonts w:ascii="Arial" w:hAnsi="Arial" w:cs="Arial"/>
        </w:rPr>
        <w:t xml:space="preserve">*Los montos aprobados se integrarán del recurso propuesto por cada escuela y el recurso municipal. Ambos sujetos a la aprobación del Comité Técnico de Selección y </w:t>
      </w:r>
      <w:proofErr w:type="spellStart"/>
      <w:r>
        <w:rPr>
          <w:rFonts w:ascii="Arial" w:hAnsi="Arial" w:cs="Arial"/>
        </w:rPr>
        <w:t>Dictaminación</w:t>
      </w:r>
      <w:proofErr w:type="spellEnd"/>
      <w:r>
        <w:rPr>
          <w:rFonts w:ascii="Arial" w:hAnsi="Arial" w:cs="Arial"/>
        </w:rPr>
        <w:t xml:space="preserve"> de Escuelas Beneficiarias.</w:t>
      </w:r>
    </w:p>
    <w:p w:rsidR="00265745" w:rsidRDefault="00265745" w:rsidP="00265745">
      <w:pPr>
        <w:pStyle w:val="Prrafodelista"/>
        <w:ind w:left="0"/>
        <w:jc w:val="center"/>
        <w:rPr>
          <w:rFonts w:ascii="Arial" w:hAnsi="Arial" w:cs="Arial"/>
        </w:rPr>
      </w:pPr>
    </w:p>
    <w:p w:rsidR="00265745" w:rsidRDefault="00265745" w:rsidP="00BC1BC8">
      <w:pPr>
        <w:pStyle w:val="Prrafodelista"/>
        <w:numPr>
          <w:ilvl w:val="0"/>
          <w:numId w:val="24"/>
        </w:numPr>
        <w:spacing w:after="160" w:line="259" w:lineRule="auto"/>
        <w:jc w:val="both"/>
        <w:rPr>
          <w:rFonts w:ascii="Arial" w:hAnsi="Arial" w:cs="Arial"/>
          <w:b/>
          <w:sz w:val="20"/>
          <w:szCs w:val="20"/>
        </w:rPr>
      </w:pPr>
      <w:r>
        <w:rPr>
          <w:rFonts w:ascii="Arial" w:hAnsi="Arial" w:cs="Arial"/>
          <w:b/>
          <w:sz w:val="20"/>
          <w:szCs w:val="20"/>
        </w:rPr>
        <w:t>REQUISITOS PARA INSCRIBIRSE EN EL PROGRAMA.</w:t>
      </w:r>
    </w:p>
    <w:p w:rsidR="00265745" w:rsidRDefault="00265745" w:rsidP="00265745">
      <w:pPr>
        <w:jc w:val="both"/>
        <w:rPr>
          <w:rFonts w:ascii="Arial" w:hAnsi="Arial" w:cs="Arial"/>
          <w:sz w:val="20"/>
          <w:szCs w:val="20"/>
        </w:rPr>
      </w:pPr>
      <w:r>
        <w:rPr>
          <w:rFonts w:ascii="Arial" w:hAnsi="Arial" w:cs="Arial"/>
          <w:sz w:val="20"/>
          <w:szCs w:val="20"/>
        </w:rPr>
        <w:t xml:space="preserve">Cada director del plantel </w:t>
      </w:r>
      <w:proofErr w:type="gramStart"/>
      <w:r>
        <w:rPr>
          <w:rFonts w:ascii="Arial" w:hAnsi="Arial" w:cs="Arial"/>
          <w:sz w:val="20"/>
          <w:szCs w:val="20"/>
        </w:rPr>
        <w:t>educativo  deberá</w:t>
      </w:r>
      <w:proofErr w:type="gramEnd"/>
      <w:r>
        <w:rPr>
          <w:rFonts w:ascii="Arial" w:hAnsi="Arial" w:cs="Arial"/>
          <w:sz w:val="20"/>
          <w:szCs w:val="20"/>
        </w:rPr>
        <w:t xml:space="preserve"> presentar los siguientes documentos para que pueda ser considerado como beneficiario del Programa. </w:t>
      </w:r>
    </w:p>
    <w:p w:rsidR="00265745" w:rsidRDefault="00265745" w:rsidP="00BC1BC8">
      <w:pPr>
        <w:pStyle w:val="Prrafodelista"/>
        <w:numPr>
          <w:ilvl w:val="0"/>
          <w:numId w:val="25"/>
        </w:numPr>
        <w:spacing w:after="160" w:line="259" w:lineRule="auto"/>
        <w:jc w:val="both"/>
        <w:rPr>
          <w:rFonts w:ascii="Arial" w:hAnsi="Arial" w:cs="Arial"/>
          <w:sz w:val="20"/>
          <w:szCs w:val="20"/>
        </w:rPr>
      </w:pPr>
      <w:r>
        <w:rPr>
          <w:rFonts w:ascii="Arial" w:hAnsi="Arial" w:cs="Arial"/>
          <w:sz w:val="20"/>
          <w:szCs w:val="20"/>
        </w:rPr>
        <w:t>Carta compromiso en formato libre, debidamente firmada por las autoridades del plantel educativo y los padres de familia, en el que quede establecido el compromiso de utilizar los recursos en el proyecto presentado.</w:t>
      </w:r>
    </w:p>
    <w:p w:rsidR="00265745" w:rsidRDefault="00265745" w:rsidP="00BC1BC8">
      <w:pPr>
        <w:pStyle w:val="Prrafodelista"/>
        <w:numPr>
          <w:ilvl w:val="0"/>
          <w:numId w:val="25"/>
        </w:numPr>
        <w:spacing w:after="160" w:line="259" w:lineRule="auto"/>
        <w:jc w:val="both"/>
        <w:rPr>
          <w:rFonts w:ascii="Arial" w:hAnsi="Arial" w:cs="Arial"/>
          <w:sz w:val="20"/>
          <w:szCs w:val="20"/>
        </w:rPr>
      </w:pPr>
      <w:r>
        <w:rPr>
          <w:rFonts w:ascii="Arial" w:hAnsi="Arial" w:cs="Arial"/>
          <w:sz w:val="20"/>
          <w:szCs w:val="20"/>
        </w:rPr>
        <w:t>Acta de la conformación del Consejo Escolar de Participación Social de la Educación en la Escuela.</w:t>
      </w:r>
    </w:p>
    <w:p w:rsidR="00265745" w:rsidRDefault="00265745" w:rsidP="00BC1BC8">
      <w:pPr>
        <w:pStyle w:val="Prrafodelista"/>
        <w:numPr>
          <w:ilvl w:val="0"/>
          <w:numId w:val="25"/>
        </w:numPr>
        <w:spacing w:after="160" w:line="259" w:lineRule="auto"/>
        <w:jc w:val="both"/>
        <w:rPr>
          <w:rFonts w:ascii="Arial" w:hAnsi="Arial" w:cs="Arial"/>
          <w:sz w:val="20"/>
          <w:szCs w:val="20"/>
        </w:rPr>
      </w:pPr>
      <w:r>
        <w:rPr>
          <w:rFonts w:ascii="Arial" w:hAnsi="Arial" w:cs="Arial"/>
          <w:sz w:val="20"/>
          <w:szCs w:val="20"/>
        </w:rPr>
        <w:t>Acta de la conformación de la Mesa Directiva.</w:t>
      </w:r>
    </w:p>
    <w:p w:rsidR="00265745" w:rsidRDefault="00265745" w:rsidP="00BC1BC8">
      <w:pPr>
        <w:pStyle w:val="Prrafodelista"/>
        <w:numPr>
          <w:ilvl w:val="0"/>
          <w:numId w:val="25"/>
        </w:numPr>
        <w:spacing w:after="160" w:line="259" w:lineRule="auto"/>
        <w:jc w:val="both"/>
        <w:rPr>
          <w:rFonts w:ascii="Arial" w:hAnsi="Arial" w:cs="Arial"/>
          <w:sz w:val="20"/>
          <w:szCs w:val="20"/>
        </w:rPr>
      </w:pPr>
      <w:r>
        <w:rPr>
          <w:rFonts w:ascii="Arial" w:hAnsi="Arial" w:cs="Arial"/>
          <w:sz w:val="20"/>
          <w:szCs w:val="20"/>
        </w:rPr>
        <w:t xml:space="preserve">Proyecto Descriptivo en el que se invertirán los recursos en coparticipación con el Municipio </w:t>
      </w:r>
    </w:p>
    <w:p w:rsidR="00265745" w:rsidRDefault="00265745" w:rsidP="00BC1BC8">
      <w:pPr>
        <w:pStyle w:val="Prrafodelista"/>
        <w:numPr>
          <w:ilvl w:val="0"/>
          <w:numId w:val="25"/>
        </w:numPr>
        <w:spacing w:after="160" w:line="259" w:lineRule="auto"/>
        <w:jc w:val="both"/>
        <w:rPr>
          <w:rFonts w:ascii="Arial" w:hAnsi="Arial" w:cs="Arial"/>
          <w:sz w:val="20"/>
          <w:szCs w:val="20"/>
        </w:rPr>
      </w:pPr>
      <w:r>
        <w:rPr>
          <w:rFonts w:ascii="Arial" w:hAnsi="Arial" w:cs="Arial"/>
          <w:sz w:val="20"/>
          <w:szCs w:val="20"/>
        </w:rPr>
        <w:t xml:space="preserve">Carta de aceptación del recurso otorgado por el Programa Municipal 2x1 por la Educación </w:t>
      </w:r>
    </w:p>
    <w:p w:rsidR="00265745" w:rsidRDefault="00265745" w:rsidP="00BC1BC8">
      <w:pPr>
        <w:pStyle w:val="Prrafodelista"/>
        <w:numPr>
          <w:ilvl w:val="0"/>
          <w:numId w:val="25"/>
        </w:numPr>
        <w:spacing w:after="160" w:line="259" w:lineRule="auto"/>
        <w:jc w:val="both"/>
        <w:rPr>
          <w:rFonts w:ascii="Arial" w:hAnsi="Arial" w:cs="Arial"/>
          <w:sz w:val="20"/>
          <w:szCs w:val="20"/>
        </w:rPr>
      </w:pPr>
      <w:r>
        <w:rPr>
          <w:rFonts w:ascii="Arial" w:hAnsi="Arial" w:cs="Arial"/>
          <w:sz w:val="20"/>
          <w:szCs w:val="20"/>
        </w:rPr>
        <w:t>Aportación del complemento económico para ejercer el recurso en su totalidad.</w:t>
      </w:r>
    </w:p>
    <w:p w:rsidR="00265745" w:rsidRDefault="00265745" w:rsidP="00265745">
      <w:pPr>
        <w:pStyle w:val="Prrafodelista"/>
        <w:jc w:val="both"/>
        <w:rPr>
          <w:rFonts w:ascii="Arial" w:hAnsi="Arial" w:cs="Arial"/>
          <w:sz w:val="20"/>
          <w:szCs w:val="20"/>
        </w:rPr>
      </w:pPr>
    </w:p>
    <w:p w:rsidR="00265745" w:rsidRDefault="00265745" w:rsidP="00BC1BC8">
      <w:pPr>
        <w:pStyle w:val="Prrafodelista"/>
        <w:numPr>
          <w:ilvl w:val="0"/>
          <w:numId w:val="24"/>
        </w:numPr>
        <w:spacing w:after="160" w:line="259" w:lineRule="auto"/>
        <w:jc w:val="both"/>
        <w:rPr>
          <w:rFonts w:ascii="Arial" w:hAnsi="Arial" w:cs="Arial"/>
          <w:b/>
          <w:sz w:val="20"/>
          <w:szCs w:val="20"/>
        </w:rPr>
      </w:pPr>
      <w:r>
        <w:rPr>
          <w:rFonts w:ascii="Arial" w:hAnsi="Arial" w:cs="Arial"/>
          <w:b/>
          <w:sz w:val="20"/>
          <w:szCs w:val="20"/>
        </w:rPr>
        <w:t>MECÁNICA DEL PROGRAMA</w:t>
      </w:r>
    </w:p>
    <w:p w:rsidR="00265745" w:rsidRDefault="00265745" w:rsidP="00265745">
      <w:pPr>
        <w:jc w:val="both"/>
        <w:rPr>
          <w:rFonts w:ascii="Arial" w:hAnsi="Arial" w:cs="Arial"/>
          <w:sz w:val="20"/>
          <w:szCs w:val="20"/>
        </w:rPr>
      </w:pPr>
      <w:r>
        <w:rPr>
          <w:rFonts w:ascii="Arial" w:hAnsi="Arial" w:cs="Arial"/>
          <w:b/>
          <w:sz w:val="20"/>
          <w:szCs w:val="20"/>
        </w:rPr>
        <w:t>Primero</w:t>
      </w:r>
      <w:r>
        <w:rPr>
          <w:rFonts w:ascii="Arial" w:hAnsi="Arial" w:cs="Arial"/>
          <w:sz w:val="20"/>
          <w:szCs w:val="20"/>
        </w:rPr>
        <w:t xml:space="preserve">. Presentar los documentos descritos en los puntos a, b, c, y </w:t>
      </w:r>
      <w:proofErr w:type="gramStart"/>
      <w:r>
        <w:rPr>
          <w:rFonts w:ascii="Arial" w:hAnsi="Arial" w:cs="Arial"/>
          <w:sz w:val="20"/>
          <w:szCs w:val="20"/>
        </w:rPr>
        <w:t>d  del</w:t>
      </w:r>
      <w:proofErr w:type="gramEnd"/>
      <w:r>
        <w:rPr>
          <w:rFonts w:ascii="Arial" w:hAnsi="Arial" w:cs="Arial"/>
          <w:sz w:val="20"/>
          <w:szCs w:val="20"/>
        </w:rPr>
        <w:t xml:space="preserve"> numeral anterior a la Dirección de Educación, cita en calle Prisciliano Sánchez No. 191, col. Centro, San Pedro Tlaquepaque.</w:t>
      </w:r>
    </w:p>
    <w:p w:rsidR="00265745" w:rsidRDefault="00265745" w:rsidP="00265745">
      <w:pPr>
        <w:jc w:val="both"/>
        <w:rPr>
          <w:rFonts w:ascii="Arial" w:hAnsi="Arial" w:cs="Arial"/>
          <w:sz w:val="20"/>
          <w:szCs w:val="20"/>
        </w:rPr>
      </w:pPr>
      <w:r>
        <w:rPr>
          <w:rFonts w:ascii="Arial" w:hAnsi="Arial" w:cs="Arial"/>
          <w:b/>
          <w:sz w:val="20"/>
          <w:szCs w:val="20"/>
        </w:rPr>
        <w:t>Segundo</w:t>
      </w:r>
      <w:r>
        <w:rPr>
          <w:rFonts w:ascii="Arial" w:hAnsi="Arial" w:cs="Arial"/>
          <w:sz w:val="20"/>
          <w:szCs w:val="20"/>
        </w:rPr>
        <w:t>. El proyecto descriptivo debe contener la siguiente información:</w:t>
      </w:r>
    </w:p>
    <w:p w:rsidR="00265745" w:rsidRDefault="00265745" w:rsidP="00BC1BC8">
      <w:pPr>
        <w:pStyle w:val="Prrafodelista"/>
        <w:numPr>
          <w:ilvl w:val="0"/>
          <w:numId w:val="26"/>
        </w:numPr>
        <w:spacing w:after="160" w:line="259" w:lineRule="auto"/>
        <w:jc w:val="both"/>
        <w:rPr>
          <w:rFonts w:ascii="Arial" w:hAnsi="Arial" w:cs="Arial"/>
          <w:sz w:val="20"/>
          <w:szCs w:val="20"/>
        </w:rPr>
      </w:pPr>
      <w:r>
        <w:rPr>
          <w:rFonts w:ascii="Arial" w:hAnsi="Arial" w:cs="Arial"/>
          <w:sz w:val="20"/>
          <w:szCs w:val="20"/>
        </w:rPr>
        <w:t>Listado de acciones a realizar con costos totales por cada acción.</w:t>
      </w:r>
    </w:p>
    <w:p w:rsidR="00265745" w:rsidRDefault="00265745" w:rsidP="00BC1BC8">
      <w:pPr>
        <w:pStyle w:val="Prrafodelista"/>
        <w:numPr>
          <w:ilvl w:val="0"/>
          <w:numId w:val="26"/>
        </w:numPr>
        <w:spacing w:after="160" w:line="259" w:lineRule="auto"/>
        <w:jc w:val="both"/>
        <w:rPr>
          <w:rFonts w:ascii="Arial" w:hAnsi="Arial" w:cs="Arial"/>
          <w:sz w:val="20"/>
          <w:szCs w:val="20"/>
        </w:rPr>
      </w:pPr>
      <w:r>
        <w:rPr>
          <w:rFonts w:ascii="Arial" w:hAnsi="Arial" w:cs="Arial"/>
          <w:sz w:val="20"/>
          <w:szCs w:val="20"/>
        </w:rPr>
        <w:t>Fotografías impresas del estado actual del área a intervenir</w:t>
      </w:r>
    </w:p>
    <w:p w:rsidR="00265745" w:rsidRDefault="00265745" w:rsidP="00BC1BC8">
      <w:pPr>
        <w:pStyle w:val="Prrafodelista"/>
        <w:numPr>
          <w:ilvl w:val="0"/>
          <w:numId w:val="26"/>
        </w:numPr>
        <w:spacing w:after="160" w:line="259" w:lineRule="auto"/>
        <w:jc w:val="both"/>
        <w:rPr>
          <w:rFonts w:ascii="Arial" w:hAnsi="Arial" w:cs="Arial"/>
          <w:sz w:val="20"/>
          <w:szCs w:val="20"/>
        </w:rPr>
      </w:pPr>
      <w:r>
        <w:rPr>
          <w:rFonts w:ascii="Arial" w:hAnsi="Arial" w:cs="Arial"/>
          <w:sz w:val="20"/>
          <w:szCs w:val="20"/>
        </w:rPr>
        <w:t xml:space="preserve">Tres cotizaciones con proveedores que puedan emitir factura y que la cotización </w:t>
      </w:r>
      <w:proofErr w:type="spellStart"/>
      <w:r>
        <w:rPr>
          <w:rFonts w:ascii="Arial" w:hAnsi="Arial" w:cs="Arial"/>
          <w:sz w:val="20"/>
          <w:szCs w:val="20"/>
        </w:rPr>
        <w:t>desgloce</w:t>
      </w:r>
      <w:proofErr w:type="spellEnd"/>
      <w:r>
        <w:rPr>
          <w:rFonts w:ascii="Arial" w:hAnsi="Arial" w:cs="Arial"/>
          <w:sz w:val="20"/>
          <w:szCs w:val="20"/>
        </w:rPr>
        <w:t xml:space="preserve"> el IVA.</w:t>
      </w:r>
    </w:p>
    <w:p w:rsidR="00265745" w:rsidRDefault="00265745" w:rsidP="00265745">
      <w:pPr>
        <w:jc w:val="both"/>
        <w:rPr>
          <w:rFonts w:ascii="Arial" w:hAnsi="Arial" w:cs="Arial"/>
          <w:b/>
          <w:sz w:val="20"/>
          <w:szCs w:val="20"/>
        </w:rPr>
      </w:pPr>
      <w:r>
        <w:rPr>
          <w:rFonts w:ascii="Arial" w:hAnsi="Arial" w:cs="Arial"/>
          <w:b/>
          <w:sz w:val="20"/>
          <w:szCs w:val="20"/>
        </w:rPr>
        <w:t xml:space="preserve">Tercero. </w:t>
      </w:r>
      <w:r>
        <w:rPr>
          <w:rFonts w:ascii="Arial" w:hAnsi="Arial" w:cs="Arial"/>
          <w:sz w:val="20"/>
          <w:szCs w:val="20"/>
        </w:rPr>
        <w:t xml:space="preserve">Contar con cuenta bancaria a nombre del plantel escolar o, en su defecto, </w:t>
      </w:r>
      <w:proofErr w:type="spellStart"/>
      <w:r>
        <w:rPr>
          <w:rFonts w:ascii="Arial" w:hAnsi="Arial" w:cs="Arial"/>
          <w:sz w:val="20"/>
          <w:szCs w:val="20"/>
        </w:rPr>
        <w:t>aperturar</w:t>
      </w:r>
      <w:proofErr w:type="spellEnd"/>
      <w:r>
        <w:rPr>
          <w:rFonts w:ascii="Arial" w:hAnsi="Arial" w:cs="Arial"/>
          <w:sz w:val="20"/>
          <w:szCs w:val="20"/>
        </w:rPr>
        <w:t xml:space="preserve"> una cuenta bancaria mancomunada, preferentemente, entre el Director, el Presidente del Consejo Escolar y/o el Tesorero de la Mesa Directiva.</w:t>
      </w:r>
    </w:p>
    <w:p w:rsidR="00265745" w:rsidRDefault="00265745" w:rsidP="00265745">
      <w:pPr>
        <w:jc w:val="both"/>
        <w:rPr>
          <w:rFonts w:ascii="Arial" w:hAnsi="Arial" w:cs="Arial"/>
          <w:sz w:val="20"/>
          <w:szCs w:val="20"/>
        </w:rPr>
      </w:pPr>
      <w:r>
        <w:rPr>
          <w:rFonts w:ascii="Arial" w:hAnsi="Arial" w:cs="Arial"/>
          <w:b/>
          <w:sz w:val="20"/>
          <w:szCs w:val="20"/>
        </w:rPr>
        <w:t>Cuarto</w:t>
      </w:r>
      <w:r>
        <w:rPr>
          <w:rFonts w:ascii="Arial" w:hAnsi="Arial" w:cs="Arial"/>
          <w:sz w:val="20"/>
          <w:szCs w:val="20"/>
        </w:rPr>
        <w:t xml:space="preserve">. Una vez que el Comité de </w:t>
      </w:r>
      <w:proofErr w:type="spellStart"/>
      <w:r>
        <w:rPr>
          <w:rFonts w:ascii="Arial" w:hAnsi="Arial" w:cs="Arial"/>
          <w:sz w:val="20"/>
          <w:szCs w:val="20"/>
        </w:rPr>
        <w:t>Dictaminación</w:t>
      </w:r>
      <w:proofErr w:type="spellEnd"/>
      <w:r>
        <w:rPr>
          <w:rFonts w:ascii="Arial" w:hAnsi="Arial" w:cs="Arial"/>
          <w:sz w:val="20"/>
          <w:szCs w:val="20"/>
        </w:rPr>
        <w:t xml:space="preserve"> emita la “Carta de Aceptación del Programa 2x1”, la Dirección del plantel deberá realizar el depósito a la cuenta habilitada para tales efectos.</w:t>
      </w:r>
    </w:p>
    <w:p w:rsidR="00265745" w:rsidRDefault="00265745" w:rsidP="00265745">
      <w:pPr>
        <w:jc w:val="both"/>
        <w:rPr>
          <w:rFonts w:ascii="Arial" w:hAnsi="Arial" w:cs="Arial"/>
          <w:sz w:val="20"/>
          <w:szCs w:val="20"/>
        </w:rPr>
      </w:pPr>
      <w:r>
        <w:rPr>
          <w:rFonts w:ascii="Arial" w:hAnsi="Arial" w:cs="Arial"/>
          <w:b/>
          <w:sz w:val="20"/>
          <w:szCs w:val="20"/>
        </w:rPr>
        <w:t>Quinto.</w:t>
      </w:r>
      <w:r>
        <w:rPr>
          <w:rFonts w:ascii="Arial" w:hAnsi="Arial" w:cs="Arial"/>
          <w:sz w:val="20"/>
          <w:szCs w:val="20"/>
        </w:rPr>
        <w:t xml:space="preserve"> Integrar, al expediente entregado en la Dirección de Educación, la ficha original del depósito, misma que se turnará en copia a la Dirección de Egresos, para que el Ayuntamiento erogue la parte que le corresponda.</w:t>
      </w:r>
    </w:p>
    <w:p w:rsidR="00265745" w:rsidRDefault="00265745" w:rsidP="00265745">
      <w:pPr>
        <w:jc w:val="both"/>
        <w:rPr>
          <w:rFonts w:ascii="Arial" w:hAnsi="Arial" w:cs="Arial"/>
          <w:sz w:val="20"/>
          <w:szCs w:val="20"/>
        </w:rPr>
      </w:pPr>
      <w:r>
        <w:rPr>
          <w:rFonts w:ascii="Arial" w:hAnsi="Arial" w:cs="Arial"/>
          <w:b/>
          <w:sz w:val="20"/>
          <w:szCs w:val="20"/>
        </w:rPr>
        <w:t>Sexto</w:t>
      </w:r>
      <w:r>
        <w:rPr>
          <w:rFonts w:ascii="Arial" w:hAnsi="Arial" w:cs="Arial"/>
          <w:sz w:val="20"/>
          <w:szCs w:val="20"/>
        </w:rPr>
        <w:t>. Notificar a la Dirección de Educación, vía oficio, del inicio de los trabajos o intervenciones.</w:t>
      </w:r>
    </w:p>
    <w:p w:rsidR="00265745" w:rsidRDefault="00265745" w:rsidP="00265745">
      <w:pPr>
        <w:jc w:val="both"/>
        <w:rPr>
          <w:rFonts w:ascii="Arial" w:hAnsi="Arial" w:cs="Arial"/>
          <w:sz w:val="20"/>
          <w:szCs w:val="20"/>
        </w:rPr>
      </w:pPr>
      <w:r>
        <w:rPr>
          <w:rFonts w:ascii="Arial" w:hAnsi="Arial" w:cs="Arial"/>
          <w:b/>
          <w:sz w:val="20"/>
          <w:szCs w:val="20"/>
        </w:rPr>
        <w:t>Séptimo</w:t>
      </w:r>
      <w:r>
        <w:rPr>
          <w:rFonts w:ascii="Arial" w:hAnsi="Arial" w:cs="Arial"/>
          <w:sz w:val="20"/>
          <w:szCs w:val="20"/>
        </w:rPr>
        <w:t>. La Dirección de Educación supervisará las compras y trabajos realizados y rendirá un informe de supervisión, en el que conste las visitas de supervisión, las observaciones encontradas –si las hubiera- así como la verificación de que el trabajo o gastos realizados fueron de acuerdo al proyecto presentado.</w:t>
      </w:r>
    </w:p>
    <w:p w:rsidR="00265745" w:rsidRDefault="00265745" w:rsidP="00265745">
      <w:pPr>
        <w:jc w:val="both"/>
        <w:rPr>
          <w:rFonts w:ascii="Arial" w:hAnsi="Arial" w:cs="Arial"/>
          <w:sz w:val="20"/>
          <w:szCs w:val="20"/>
        </w:rPr>
      </w:pPr>
      <w:r>
        <w:rPr>
          <w:rFonts w:ascii="Arial" w:hAnsi="Arial" w:cs="Arial"/>
          <w:b/>
          <w:sz w:val="20"/>
          <w:szCs w:val="20"/>
        </w:rPr>
        <w:t>Octavo</w:t>
      </w:r>
      <w:r>
        <w:rPr>
          <w:rFonts w:ascii="Arial" w:hAnsi="Arial" w:cs="Arial"/>
          <w:sz w:val="20"/>
          <w:szCs w:val="20"/>
        </w:rPr>
        <w:t>. El plantel educativo tendrá hasta tres meses para erogar y comprobar los gastos realizados. Para la comprobación de los mismos, deberá de remitir a la Dirección de Educación un informe pormenorizado de los comprobantes de gastos así como las fotografías de las compras realizadas.</w:t>
      </w:r>
    </w:p>
    <w:p w:rsidR="00265745" w:rsidRDefault="00265745" w:rsidP="00265745">
      <w:pPr>
        <w:jc w:val="both"/>
        <w:rPr>
          <w:rFonts w:ascii="Arial" w:hAnsi="Arial" w:cs="Arial"/>
          <w:sz w:val="20"/>
          <w:szCs w:val="20"/>
        </w:rPr>
      </w:pPr>
    </w:p>
    <w:p w:rsidR="00265745" w:rsidRDefault="00265745" w:rsidP="00BC1BC8">
      <w:pPr>
        <w:pStyle w:val="Prrafodelista"/>
        <w:numPr>
          <w:ilvl w:val="0"/>
          <w:numId w:val="24"/>
        </w:numPr>
        <w:spacing w:after="160" w:line="259" w:lineRule="auto"/>
        <w:jc w:val="both"/>
        <w:rPr>
          <w:rFonts w:ascii="Arial" w:hAnsi="Arial" w:cs="Arial"/>
          <w:b/>
          <w:sz w:val="20"/>
          <w:szCs w:val="20"/>
        </w:rPr>
      </w:pPr>
      <w:r>
        <w:rPr>
          <w:rFonts w:ascii="Arial" w:hAnsi="Arial" w:cs="Arial"/>
          <w:b/>
          <w:sz w:val="20"/>
          <w:szCs w:val="20"/>
        </w:rPr>
        <w:t>CONVOCATORIA.</w:t>
      </w:r>
    </w:p>
    <w:p w:rsidR="00265745" w:rsidRDefault="00265745" w:rsidP="00265745">
      <w:pPr>
        <w:jc w:val="both"/>
        <w:rPr>
          <w:rFonts w:ascii="Arial" w:hAnsi="Arial" w:cs="Arial"/>
          <w:sz w:val="20"/>
          <w:szCs w:val="20"/>
        </w:rPr>
      </w:pPr>
      <w:r>
        <w:rPr>
          <w:rFonts w:ascii="Arial" w:hAnsi="Arial" w:cs="Arial"/>
          <w:sz w:val="20"/>
          <w:szCs w:val="20"/>
        </w:rPr>
        <w:t>El Gobierno Municipal de San Pedro Tlaquepaque a través de la Dirección General de Educación tendrá hasta 30 días a partir de la publicación de las presentes Reglas de Operación para publicar las bases de la convocatoria a través de su página de internet y redes sociales,</w:t>
      </w:r>
      <w:r>
        <w:rPr>
          <w:rFonts w:ascii="Arial" w:hAnsi="Arial" w:cs="Arial"/>
          <w:sz w:val="20"/>
          <w:szCs w:val="20"/>
        </w:rPr>
        <w:tab/>
        <w:t>con la siguiente leyenda:</w:t>
      </w:r>
    </w:p>
    <w:p w:rsidR="00265745" w:rsidRDefault="00265745" w:rsidP="00265745">
      <w:pPr>
        <w:jc w:val="both"/>
        <w:rPr>
          <w:rFonts w:ascii="Arial" w:hAnsi="Arial" w:cs="Arial"/>
          <w:sz w:val="20"/>
          <w:szCs w:val="20"/>
        </w:rPr>
      </w:pPr>
      <w:r>
        <w:rPr>
          <w:rFonts w:ascii="Arial" w:hAnsi="Arial" w:cs="Arial"/>
          <w:sz w:val="20"/>
          <w:szCs w:val="20"/>
        </w:rPr>
        <w:t xml:space="preserve">“Este programa es de carácter público, no es patrocinado ni promovido por partido alguno y sus recursos provienen de los impuestos que pagan todos los contribuyentes </w:t>
      </w:r>
      <w:proofErr w:type="spellStart"/>
      <w:r>
        <w:rPr>
          <w:rFonts w:ascii="Arial" w:hAnsi="Arial" w:cs="Arial"/>
          <w:sz w:val="20"/>
          <w:szCs w:val="20"/>
        </w:rPr>
        <w:t>tlaquepaquenses</w:t>
      </w:r>
      <w:proofErr w:type="spellEnd"/>
      <w:r>
        <w:rPr>
          <w:rFonts w:ascii="Arial" w:hAnsi="Arial" w:cs="Arial"/>
          <w:sz w:val="20"/>
          <w:szCs w:val="20"/>
        </w:rPr>
        <w:t>. Está prohibido su uso con fines políticos, electorales, de lucro y otros distintos a los establecidos en el propio programa”.</w:t>
      </w:r>
    </w:p>
    <w:p w:rsidR="00265745" w:rsidRDefault="00265745" w:rsidP="00265745">
      <w:pPr>
        <w:jc w:val="both"/>
        <w:rPr>
          <w:rFonts w:ascii="Arial" w:hAnsi="Arial" w:cs="Arial"/>
          <w:sz w:val="20"/>
          <w:szCs w:val="20"/>
        </w:rPr>
      </w:pPr>
    </w:p>
    <w:p w:rsidR="00265745" w:rsidRDefault="00265745" w:rsidP="00BC1BC8">
      <w:pPr>
        <w:pStyle w:val="Prrafodelista"/>
        <w:numPr>
          <w:ilvl w:val="0"/>
          <w:numId w:val="24"/>
        </w:numPr>
        <w:spacing w:after="160" w:line="259" w:lineRule="auto"/>
        <w:jc w:val="both"/>
        <w:rPr>
          <w:rFonts w:ascii="Arial" w:hAnsi="Arial" w:cs="Arial"/>
          <w:b/>
          <w:sz w:val="20"/>
          <w:szCs w:val="20"/>
        </w:rPr>
      </w:pPr>
      <w:r>
        <w:rPr>
          <w:rFonts w:ascii="Arial" w:hAnsi="Arial" w:cs="Arial"/>
          <w:b/>
          <w:sz w:val="20"/>
          <w:szCs w:val="20"/>
        </w:rPr>
        <w:t>SUPERVISIÓN Y SEGUIMIENTO.</w:t>
      </w:r>
    </w:p>
    <w:p w:rsidR="00265745" w:rsidRDefault="00265745" w:rsidP="00BC1BC8">
      <w:pPr>
        <w:pStyle w:val="Prrafodelista"/>
        <w:numPr>
          <w:ilvl w:val="0"/>
          <w:numId w:val="27"/>
        </w:numPr>
        <w:spacing w:after="160" w:line="259" w:lineRule="auto"/>
        <w:jc w:val="both"/>
        <w:rPr>
          <w:rFonts w:ascii="Arial" w:hAnsi="Arial" w:cs="Arial"/>
          <w:sz w:val="20"/>
          <w:szCs w:val="20"/>
        </w:rPr>
      </w:pPr>
      <w:r>
        <w:rPr>
          <w:rFonts w:ascii="Arial" w:hAnsi="Arial" w:cs="Arial"/>
          <w:b/>
          <w:sz w:val="20"/>
          <w:szCs w:val="20"/>
        </w:rPr>
        <w:t>Informe de Gastos</w:t>
      </w:r>
      <w:r>
        <w:rPr>
          <w:rFonts w:ascii="Arial" w:hAnsi="Arial" w:cs="Arial"/>
          <w:sz w:val="20"/>
          <w:szCs w:val="20"/>
        </w:rPr>
        <w:t>: Las beneficiarias deben entregar a partir de la fecha de entrega del recurso económico un informe de gastos para el seguimiento económico y administrativo que guardan los gastos realizados y relacionados con el Programa, a la Dirección General de Educación de San Pedro Tlaquepaque.</w:t>
      </w:r>
    </w:p>
    <w:p w:rsidR="00265745" w:rsidRDefault="00265745" w:rsidP="00BC1BC8">
      <w:pPr>
        <w:pStyle w:val="Prrafodelista"/>
        <w:numPr>
          <w:ilvl w:val="0"/>
          <w:numId w:val="27"/>
        </w:numPr>
        <w:spacing w:after="160" w:line="259" w:lineRule="auto"/>
        <w:jc w:val="both"/>
        <w:rPr>
          <w:rFonts w:ascii="Arial" w:hAnsi="Arial" w:cs="Arial"/>
          <w:sz w:val="20"/>
          <w:szCs w:val="20"/>
        </w:rPr>
      </w:pPr>
      <w:r>
        <w:rPr>
          <w:rFonts w:ascii="Arial" w:hAnsi="Arial" w:cs="Arial"/>
          <w:b/>
          <w:sz w:val="20"/>
          <w:szCs w:val="20"/>
        </w:rPr>
        <w:t>Revisiones en sitio:</w:t>
      </w:r>
      <w:r>
        <w:rPr>
          <w:rFonts w:ascii="Arial" w:hAnsi="Arial" w:cs="Arial"/>
          <w:sz w:val="20"/>
          <w:szCs w:val="20"/>
        </w:rPr>
        <w:t xml:space="preserve"> Se podrán realizar visitas domiciliarias a los planteles para la verificación de su óptima operación.</w:t>
      </w:r>
    </w:p>
    <w:p w:rsidR="00265745" w:rsidRDefault="00265745" w:rsidP="00BC1BC8">
      <w:pPr>
        <w:pStyle w:val="Prrafodelista"/>
        <w:numPr>
          <w:ilvl w:val="0"/>
          <w:numId w:val="27"/>
        </w:numPr>
        <w:spacing w:after="160" w:line="259" w:lineRule="auto"/>
        <w:jc w:val="both"/>
        <w:rPr>
          <w:rFonts w:ascii="Arial" w:hAnsi="Arial" w:cs="Arial"/>
          <w:sz w:val="20"/>
          <w:szCs w:val="20"/>
        </w:rPr>
      </w:pPr>
      <w:r>
        <w:rPr>
          <w:rFonts w:ascii="Arial" w:hAnsi="Arial" w:cs="Arial"/>
          <w:b/>
          <w:sz w:val="20"/>
          <w:szCs w:val="20"/>
        </w:rPr>
        <w:t>Asesoría técnica</w:t>
      </w:r>
      <w:r>
        <w:rPr>
          <w:rFonts w:ascii="Arial" w:hAnsi="Arial" w:cs="Arial"/>
          <w:sz w:val="20"/>
          <w:szCs w:val="20"/>
        </w:rPr>
        <w:t xml:space="preserve">: Los enlaces de los planteles  tendrán la oportunidad de acudir a las asesorías, consultorías con personal de la Dirección de Educación y/o técnicos de la Coordinación General de Gestión Integral de la Ciudad, para optimizar los recursos y consultas técnicas. </w:t>
      </w:r>
    </w:p>
    <w:p w:rsidR="00265745" w:rsidRDefault="00265745" w:rsidP="00265745">
      <w:pPr>
        <w:pStyle w:val="Prrafodelista"/>
        <w:jc w:val="both"/>
        <w:rPr>
          <w:rFonts w:ascii="Arial" w:hAnsi="Arial" w:cs="Arial"/>
          <w:sz w:val="20"/>
          <w:szCs w:val="20"/>
        </w:rPr>
      </w:pPr>
    </w:p>
    <w:p w:rsidR="00265745" w:rsidRDefault="00265745" w:rsidP="00265745">
      <w:pPr>
        <w:pStyle w:val="Prrafodelista"/>
        <w:jc w:val="both"/>
        <w:rPr>
          <w:rFonts w:ascii="Arial" w:hAnsi="Arial" w:cs="Arial"/>
          <w:sz w:val="20"/>
          <w:szCs w:val="20"/>
        </w:rPr>
      </w:pPr>
    </w:p>
    <w:p w:rsidR="00265745" w:rsidRDefault="00265745" w:rsidP="00BC1BC8">
      <w:pPr>
        <w:pStyle w:val="Prrafodelista"/>
        <w:numPr>
          <w:ilvl w:val="0"/>
          <w:numId w:val="24"/>
        </w:numPr>
        <w:spacing w:after="160" w:line="259" w:lineRule="auto"/>
        <w:jc w:val="both"/>
        <w:rPr>
          <w:rFonts w:ascii="Arial" w:hAnsi="Arial" w:cs="Arial"/>
          <w:b/>
          <w:sz w:val="20"/>
          <w:szCs w:val="20"/>
        </w:rPr>
      </w:pPr>
      <w:r>
        <w:rPr>
          <w:rFonts w:ascii="Arial" w:hAnsi="Arial" w:cs="Arial"/>
          <w:b/>
          <w:sz w:val="20"/>
          <w:szCs w:val="20"/>
        </w:rPr>
        <w:t>DERECHOS.</w:t>
      </w:r>
    </w:p>
    <w:p w:rsidR="00265745" w:rsidRDefault="00265745" w:rsidP="00BC1BC8">
      <w:pPr>
        <w:pStyle w:val="Prrafodelista"/>
        <w:numPr>
          <w:ilvl w:val="0"/>
          <w:numId w:val="23"/>
        </w:numPr>
        <w:spacing w:after="160" w:line="259" w:lineRule="auto"/>
        <w:jc w:val="both"/>
        <w:rPr>
          <w:rFonts w:ascii="Arial" w:hAnsi="Arial" w:cs="Arial"/>
          <w:sz w:val="20"/>
          <w:szCs w:val="20"/>
        </w:rPr>
      </w:pPr>
      <w:r>
        <w:rPr>
          <w:rFonts w:ascii="Arial" w:hAnsi="Arial" w:cs="Arial"/>
          <w:sz w:val="20"/>
          <w:szCs w:val="20"/>
        </w:rPr>
        <w:t>Recibir en tiempo y forma el apoyo económico.</w:t>
      </w:r>
    </w:p>
    <w:p w:rsidR="00265745" w:rsidRDefault="00265745" w:rsidP="00BC1BC8">
      <w:pPr>
        <w:pStyle w:val="Prrafodelista"/>
        <w:numPr>
          <w:ilvl w:val="0"/>
          <w:numId w:val="23"/>
        </w:numPr>
        <w:spacing w:after="160" w:line="259" w:lineRule="auto"/>
        <w:jc w:val="both"/>
        <w:rPr>
          <w:rFonts w:ascii="Arial" w:hAnsi="Arial" w:cs="Arial"/>
          <w:sz w:val="20"/>
          <w:szCs w:val="20"/>
        </w:rPr>
      </w:pPr>
      <w:r>
        <w:rPr>
          <w:rFonts w:ascii="Arial" w:hAnsi="Arial" w:cs="Arial"/>
          <w:sz w:val="20"/>
          <w:szCs w:val="20"/>
        </w:rPr>
        <w:t>Que se les resuelvan sus dudas, preguntas o comentarios y que puedan expresar sus opiniones y recomendaciones sobre el programa.</w:t>
      </w:r>
    </w:p>
    <w:p w:rsidR="00265745" w:rsidRDefault="00265745" w:rsidP="00BC1BC8">
      <w:pPr>
        <w:pStyle w:val="Prrafodelista"/>
        <w:numPr>
          <w:ilvl w:val="0"/>
          <w:numId w:val="23"/>
        </w:numPr>
        <w:spacing w:after="160" w:line="259" w:lineRule="auto"/>
        <w:jc w:val="both"/>
        <w:rPr>
          <w:rFonts w:ascii="Arial" w:hAnsi="Arial" w:cs="Arial"/>
          <w:sz w:val="20"/>
          <w:szCs w:val="20"/>
        </w:rPr>
      </w:pPr>
      <w:r>
        <w:rPr>
          <w:rFonts w:ascii="Arial" w:hAnsi="Arial" w:cs="Arial"/>
          <w:sz w:val="20"/>
          <w:szCs w:val="20"/>
        </w:rPr>
        <w:t>Recibir un trato digno de las y los servidores públicos que le atiendan.</w:t>
      </w:r>
    </w:p>
    <w:p w:rsidR="00265745" w:rsidRDefault="00265745" w:rsidP="00BC1BC8">
      <w:pPr>
        <w:pStyle w:val="Prrafodelista"/>
        <w:numPr>
          <w:ilvl w:val="0"/>
          <w:numId w:val="23"/>
        </w:numPr>
        <w:spacing w:after="160" w:line="259" w:lineRule="auto"/>
        <w:jc w:val="both"/>
        <w:rPr>
          <w:rFonts w:ascii="Arial" w:hAnsi="Arial" w:cs="Arial"/>
          <w:sz w:val="20"/>
          <w:szCs w:val="20"/>
        </w:rPr>
      </w:pPr>
      <w:r>
        <w:rPr>
          <w:rFonts w:ascii="Arial" w:hAnsi="Arial" w:cs="Arial"/>
          <w:sz w:val="20"/>
          <w:szCs w:val="20"/>
        </w:rPr>
        <w:t>Contar con la seguridad sobre la reserva y privacidad de su información personal conforme a la Ley de Transparencia y Acceso a la información Pública del Estado de Jalisco y sus Municipios.</w:t>
      </w:r>
    </w:p>
    <w:p w:rsidR="00265745" w:rsidRDefault="00265745" w:rsidP="00265745">
      <w:pPr>
        <w:pStyle w:val="Prrafodelista"/>
        <w:jc w:val="both"/>
        <w:rPr>
          <w:rFonts w:ascii="Arial" w:hAnsi="Arial" w:cs="Arial"/>
          <w:sz w:val="20"/>
          <w:szCs w:val="20"/>
        </w:rPr>
      </w:pPr>
    </w:p>
    <w:p w:rsidR="00265745" w:rsidRDefault="00265745" w:rsidP="00BC1BC8">
      <w:pPr>
        <w:pStyle w:val="Prrafodelista"/>
        <w:numPr>
          <w:ilvl w:val="0"/>
          <w:numId w:val="24"/>
        </w:numPr>
        <w:spacing w:after="160" w:line="259" w:lineRule="auto"/>
        <w:jc w:val="both"/>
        <w:rPr>
          <w:rFonts w:ascii="Arial" w:hAnsi="Arial" w:cs="Arial"/>
          <w:b/>
          <w:sz w:val="20"/>
          <w:szCs w:val="20"/>
        </w:rPr>
      </w:pPr>
      <w:r>
        <w:rPr>
          <w:rFonts w:ascii="Arial" w:hAnsi="Arial" w:cs="Arial"/>
          <w:b/>
          <w:sz w:val="20"/>
          <w:szCs w:val="20"/>
        </w:rPr>
        <w:t>OBLIGACIONES.</w:t>
      </w:r>
    </w:p>
    <w:p w:rsidR="00265745" w:rsidRDefault="00265745" w:rsidP="00BC1BC8">
      <w:pPr>
        <w:pStyle w:val="Prrafodelista"/>
        <w:numPr>
          <w:ilvl w:val="0"/>
          <w:numId w:val="28"/>
        </w:numPr>
        <w:spacing w:after="160" w:line="259" w:lineRule="auto"/>
        <w:jc w:val="both"/>
        <w:rPr>
          <w:rFonts w:ascii="Arial" w:hAnsi="Arial" w:cs="Arial"/>
          <w:sz w:val="20"/>
          <w:szCs w:val="20"/>
        </w:rPr>
      </w:pPr>
      <w:r>
        <w:rPr>
          <w:rFonts w:ascii="Arial" w:hAnsi="Arial" w:cs="Arial"/>
          <w:sz w:val="20"/>
          <w:szCs w:val="20"/>
        </w:rPr>
        <w:t>Proporcionar información verídica y presentar la documentación completa que las Reglas de Operación determine.</w:t>
      </w:r>
    </w:p>
    <w:p w:rsidR="00265745" w:rsidRDefault="00265745" w:rsidP="00BC1BC8">
      <w:pPr>
        <w:pStyle w:val="Prrafodelista"/>
        <w:numPr>
          <w:ilvl w:val="0"/>
          <w:numId w:val="28"/>
        </w:numPr>
        <w:spacing w:after="160" w:line="259" w:lineRule="auto"/>
        <w:jc w:val="both"/>
        <w:rPr>
          <w:rFonts w:ascii="Arial" w:hAnsi="Arial" w:cs="Arial"/>
          <w:sz w:val="20"/>
          <w:szCs w:val="20"/>
        </w:rPr>
      </w:pPr>
      <w:r>
        <w:rPr>
          <w:rFonts w:ascii="Arial" w:hAnsi="Arial" w:cs="Arial"/>
          <w:sz w:val="20"/>
          <w:szCs w:val="20"/>
        </w:rPr>
        <w:t>Entregar plan de mantenimiento o proyecto descriptivo, y/o acción a ejecutar en tiempo y forma.</w:t>
      </w:r>
    </w:p>
    <w:p w:rsidR="00265745" w:rsidRDefault="00265745" w:rsidP="00BC1BC8">
      <w:pPr>
        <w:pStyle w:val="Prrafodelista"/>
        <w:numPr>
          <w:ilvl w:val="0"/>
          <w:numId w:val="28"/>
        </w:numPr>
        <w:spacing w:after="160" w:line="259" w:lineRule="auto"/>
        <w:jc w:val="both"/>
        <w:rPr>
          <w:rFonts w:ascii="Arial" w:hAnsi="Arial" w:cs="Arial"/>
          <w:sz w:val="20"/>
          <w:szCs w:val="20"/>
        </w:rPr>
      </w:pPr>
      <w:r>
        <w:rPr>
          <w:rFonts w:ascii="Arial" w:hAnsi="Arial" w:cs="Arial"/>
          <w:sz w:val="20"/>
          <w:szCs w:val="20"/>
        </w:rPr>
        <w:t>Firmar carta compromiso de aceptación de recursos.</w:t>
      </w:r>
    </w:p>
    <w:p w:rsidR="00265745" w:rsidRDefault="00265745" w:rsidP="00BC1BC8">
      <w:pPr>
        <w:pStyle w:val="Prrafodelista"/>
        <w:numPr>
          <w:ilvl w:val="0"/>
          <w:numId w:val="28"/>
        </w:numPr>
        <w:spacing w:after="160" w:line="259" w:lineRule="auto"/>
        <w:jc w:val="both"/>
        <w:rPr>
          <w:rFonts w:ascii="Arial" w:hAnsi="Arial" w:cs="Arial"/>
          <w:sz w:val="20"/>
          <w:szCs w:val="20"/>
        </w:rPr>
      </w:pPr>
      <w:r>
        <w:rPr>
          <w:rFonts w:ascii="Arial" w:hAnsi="Arial" w:cs="Arial"/>
          <w:sz w:val="20"/>
          <w:szCs w:val="20"/>
        </w:rPr>
        <w:t>Hacer uso debido de los recursos, para los fines y propósitos establecidos en su plan de acción, o proyecto descriptivo, según las Reglas de Operación.</w:t>
      </w:r>
    </w:p>
    <w:p w:rsidR="00265745" w:rsidRDefault="00265745" w:rsidP="00BC1BC8">
      <w:pPr>
        <w:pStyle w:val="Prrafodelista"/>
        <w:numPr>
          <w:ilvl w:val="0"/>
          <w:numId w:val="28"/>
        </w:numPr>
        <w:spacing w:after="160" w:line="259" w:lineRule="auto"/>
        <w:jc w:val="both"/>
        <w:rPr>
          <w:rFonts w:ascii="Arial" w:hAnsi="Arial" w:cs="Arial"/>
          <w:sz w:val="20"/>
          <w:szCs w:val="20"/>
        </w:rPr>
      </w:pPr>
      <w:r>
        <w:rPr>
          <w:rFonts w:ascii="Arial" w:hAnsi="Arial" w:cs="Arial"/>
          <w:sz w:val="20"/>
          <w:szCs w:val="20"/>
        </w:rPr>
        <w:t>Permitir que en todo momento el personal debidamente identificado de la</w:t>
      </w:r>
    </w:p>
    <w:p w:rsidR="00265745" w:rsidRDefault="00265745" w:rsidP="00BC1BC8">
      <w:pPr>
        <w:pStyle w:val="Prrafodelista"/>
        <w:numPr>
          <w:ilvl w:val="0"/>
          <w:numId w:val="28"/>
        </w:numPr>
        <w:spacing w:after="160" w:line="259" w:lineRule="auto"/>
        <w:jc w:val="both"/>
        <w:rPr>
          <w:rFonts w:ascii="Arial" w:hAnsi="Arial" w:cs="Arial"/>
          <w:sz w:val="20"/>
          <w:szCs w:val="20"/>
        </w:rPr>
      </w:pPr>
      <w:r>
        <w:rPr>
          <w:rFonts w:ascii="Arial" w:hAnsi="Arial" w:cs="Arial"/>
          <w:sz w:val="20"/>
          <w:szCs w:val="20"/>
        </w:rPr>
        <w:t>Dirección General de Educación pueda verificar la veracidad de la información proporcionada.</w:t>
      </w:r>
    </w:p>
    <w:p w:rsidR="00265745" w:rsidRDefault="00265745" w:rsidP="00BC1BC8">
      <w:pPr>
        <w:pStyle w:val="Prrafodelista"/>
        <w:numPr>
          <w:ilvl w:val="0"/>
          <w:numId w:val="28"/>
        </w:numPr>
        <w:spacing w:after="160" w:line="259" w:lineRule="auto"/>
        <w:jc w:val="both"/>
        <w:rPr>
          <w:rFonts w:ascii="Arial" w:hAnsi="Arial" w:cs="Arial"/>
          <w:sz w:val="20"/>
          <w:szCs w:val="20"/>
        </w:rPr>
      </w:pPr>
      <w:r>
        <w:rPr>
          <w:rFonts w:ascii="Arial" w:hAnsi="Arial" w:cs="Arial"/>
          <w:sz w:val="20"/>
          <w:szCs w:val="20"/>
        </w:rPr>
        <w:t xml:space="preserve">Aclarar cualquier otra observación que determine el Comité Técnico de </w:t>
      </w:r>
      <w:proofErr w:type="spellStart"/>
      <w:r>
        <w:rPr>
          <w:rFonts w:ascii="Arial" w:hAnsi="Arial" w:cs="Arial"/>
          <w:sz w:val="20"/>
          <w:szCs w:val="20"/>
        </w:rPr>
        <w:t>Dictaminación</w:t>
      </w:r>
      <w:proofErr w:type="spellEnd"/>
      <w:r>
        <w:rPr>
          <w:rFonts w:ascii="Arial" w:hAnsi="Arial" w:cs="Arial"/>
          <w:sz w:val="20"/>
          <w:szCs w:val="20"/>
        </w:rPr>
        <w:t xml:space="preserve"> y Seleccionador de Escuelas Beneficiarias, durante el proceso de ejecución del programa.</w:t>
      </w:r>
    </w:p>
    <w:p w:rsidR="00265745" w:rsidRDefault="00265745" w:rsidP="00265745">
      <w:pPr>
        <w:ind w:left="360"/>
        <w:jc w:val="both"/>
        <w:rPr>
          <w:rFonts w:ascii="Arial" w:hAnsi="Arial" w:cs="Arial"/>
          <w:sz w:val="20"/>
          <w:szCs w:val="20"/>
        </w:rPr>
      </w:pPr>
    </w:p>
    <w:p w:rsidR="00265745" w:rsidRDefault="00265745" w:rsidP="00BC1BC8">
      <w:pPr>
        <w:pStyle w:val="Prrafodelista"/>
        <w:numPr>
          <w:ilvl w:val="0"/>
          <w:numId w:val="24"/>
        </w:numPr>
        <w:spacing w:after="160" w:line="259" w:lineRule="auto"/>
        <w:jc w:val="both"/>
        <w:rPr>
          <w:rFonts w:ascii="Arial" w:hAnsi="Arial" w:cs="Arial"/>
          <w:b/>
          <w:sz w:val="20"/>
          <w:szCs w:val="20"/>
        </w:rPr>
      </w:pPr>
      <w:r>
        <w:rPr>
          <w:rFonts w:ascii="Arial" w:hAnsi="Arial" w:cs="Arial"/>
          <w:b/>
          <w:sz w:val="20"/>
          <w:szCs w:val="20"/>
        </w:rPr>
        <w:t>MOTIVOS PARA CANCELAR EL APOYO O SOLICITUDES DE REINTEGRO DEL RECURSO ECONÓMICO.</w:t>
      </w:r>
    </w:p>
    <w:p w:rsidR="00265745" w:rsidRDefault="00265745" w:rsidP="00265745">
      <w:pPr>
        <w:jc w:val="both"/>
        <w:rPr>
          <w:rFonts w:ascii="Arial" w:hAnsi="Arial" w:cs="Arial"/>
          <w:sz w:val="20"/>
          <w:szCs w:val="20"/>
        </w:rPr>
      </w:pPr>
      <w:r>
        <w:rPr>
          <w:rFonts w:ascii="Arial" w:hAnsi="Arial" w:cs="Arial"/>
          <w:sz w:val="20"/>
          <w:szCs w:val="20"/>
        </w:rPr>
        <w:t xml:space="preserve">La Dirección General de Educación vigilará el cabal cumplimiento de las obligaciones establecidas en las presentes Reglas de Operación, para deslindar o determinar responsabilidades y bajas del programa, mismas que serán propuestas y aprobadas por el Comité Técnico de </w:t>
      </w:r>
      <w:proofErr w:type="spellStart"/>
      <w:r>
        <w:rPr>
          <w:rFonts w:ascii="Arial" w:hAnsi="Arial" w:cs="Arial"/>
          <w:sz w:val="20"/>
          <w:szCs w:val="20"/>
        </w:rPr>
        <w:t>Dictaminación</w:t>
      </w:r>
      <w:proofErr w:type="spellEnd"/>
      <w:r>
        <w:rPr>
          <w:rFonts w:ascii="Arial" w:hAnsi="Arial" w:cs="Arial"/>
          <w:sz w:val="20"/>
          <w:szCs w:val="20"/>
        </w:rPr>
        <w:t xml:space="preserve"> y Seleccionador de Escuelas Beneficiarias.</w:t>
      </w:r>
    </w:p>
    <w:p w:rsidR="00265745" w:rsidRDefault="00265745" w:rsidP="00265745">
      <w:pPr>
        <w:jc w:val="both"/>
        <w:rPr>
          <w:rFonts w:ascii="Arial" w:hAnsi="Arial" w:cs="Arial"/>
          <w:sz w:val="20"/>
          <w:szCs w:val="20"/>
        </w:rPr>
      </w:pPr>
      <w:r>
        <w:rPr>
          <w:rFonts w:ascii="Arial" w:hAnsi="Arial" w:cs="Arial"/>
          <w:sz w:val="20"/>
          <w:szCs w:val="20"/>
        </w:rPr>
        <w:t>Es motivo directo de cancelación del apoyo, presentar información falsa o documentos apócrifos para cumplir con los solicitados, en cualquier proceso de ejecución del programa.</w:t>
      </w:r>
    </w:p>
    <w:p w:rsidR="00265745" w:rsidRDefault="00265745" w:rsidP="00265745">
      <w:pPr>
        <w:jc w:val="both"/>
        <w:rPr>
          <w:rFonts w:ascii="Arial" w:hAnsi="Arial" w:cs="Arial"/>
          <w:sz w:val="20"/>
          <w:szCs w:val="20"/>
        </w:rPr>
      </w:pPr>
      <w:r>
        <w:rPr>
          <w:rFonts w:ascii="Arial" w:hAnsi="Arial" w:cs="Arial"/>
          <w:sz w:val="20"/>
          <w:szCs w:val="20"/>
        </w:rPr>
        <w:t xml:space="preserve">Cualquier otra que determine el Comité Técnico de </w:t>
      </w:r>
      <w:proofErr w:type="spellStart"/>
      <w:r>
        <w:rPr>
          <w:rFonts w:ascii="Arial" w:hAnsi="Arial" w:cs="Arial"/>
          <w:sz w:val="20"/>
          <w:szCs w:val="20"/>
        </w:rPr>
        <w:t>Dictaminación</w:t>
      </w:r>
      <w:proofErr w:type="spellEnd"/>
      <w:r>
        <w:rPr>
          <w:rFonts w:ascii="Arial" w:hAnsi="Arial" w:cs="Arial"/>
          <w:sz w:val="20"/>
          <w:szCs w:val="20"/>
        </w:rPr>
        <w:t xml:space="preserve"> y Seleccionador de Escuelas Beneficiarias durante el proceso de ejecución del programa.</w:t>
      </w:r>
    </w:p>
    <w:p w:rsidR="00265745" w:rsidRDefault="00265745" w:rsidP="00265745">
      <w:pPr>
        <w:pStyle w:val="Prrafodelista"/>
        <w:jc w:val="both"/>
        <w:rPr>
          <w:rFonts w:ascii="Arial" w:hAnsi="Arial" w:cs="Arial"/>
          <w:sz w:val="20"/>
          <w:szCs w:val="20"/>
        </w:rPr>
      </w:pPr>
    </w:p>
    <w:p w:rsidR="00265745" w:rsidRDefault="00265745" w:rsidP="00BC1BC8">
      <w:pPr>
        <w:pStyle w:val="Prrafodelista"/>
        <w:numPr>
          <w:ilvl w:val="0"/>
          <w:numId w:val="24"/>
        </w:numPr>
        <w:spacing w:after="160" w:line="259" w:lineRule="auto"/>
        <w:jc w:val="both"/>
        <w:rPr>
          <w:rFonts w:ascii="Arial" w:hAnsi="Arial" w:cs="Arial"/>
          <w:sz w:val="20"/>
          <w:szCs w:val="20"/>
        </w:rPr>
      </w:pPr>
      <w:r>
        <w:rPr>
          <w:rFonts w:ascii="Arial" w:hAnsi="Arial" w:cs="Arial"/>
          <w:b/>
          <w:sz w:val="20"/>
          <w:szCs w:val="20"/>
        </w:rPr>
        <w:t>COMITÉ TÉCNICO DE DICTAMINACIÓN Y SELECCIONADOR DE ESCUELAS BENEFICIADAS.</w:t>
      </w:r>
    </w:p>
    <w:p w:rsidR="00265745" w:rsidRDefault="00265745" w:rsidP="00265745">
      <w:pPr>
        <w:jc w:val="both"/>
        <w:rPr>
          <w:rFonts w:ascii="Arial" w:hAnsi="Arial" w:cs="Arial"/>
          <w:sz w:val="20"/>
          <w:szCs w:val="20"/>
        </w:rPr>
      </w:pPr>
      <w:r>
        <w:rPr>
          <w:rFonts w:ascii="Arial" w:hAnsi="Arial" w:cs="Arial"/>
          <w:sz w:val="20"/>
          <w:szCs w:val="20"/>
        </w:rPr>
        <w:t>El Comité Técnico, estará integrado por las y los titulares o representantes de las siguientes dependencias:</w:t>
      </w:r>
    </w:p>
    <w:p w:rsidR="00265745" w:rsidRDefault="00265745" w:rsidP="00BC1BC8">
      <w:pPr>
        <w:pStyle w:val="Prrafodelista"/>
        <w:numPr>
          <w:ilvl w:val="0"/>
          <w:numId w:val="29"/>
        </w:numPr>
        <w:spacing w:after="160" w:line="259" w:lineRule="auto"/>
        <w:jc w:val="both"/>
        <w:rPr>
          <w:rFonts w:ascii="Arial" w:hAnsi="Arial" w:cs="Arial"/>
          <w:sz w:val="20"/>
          <w:szCs w:val="20"/>
        </w:rPr>
      </w:pPr>
      <w:r>
        <w:rPr>
          <w:rFonts w:ascii="Arial" w:hAnsi="Arial" w:cs="Arial"/>
          <w:sz w:val="20"/>
          <w:szCs w:val="20"/>
        </w:rPr>
        <w:t>Director de Educación del Municipio de San Pedro Tlaquepaque.</w:t>
      </w:r>
    </w:p>
    <w:p w:rsidR="00265745" w:rsidRDefault="00265745" w:rsidP="00BC1BC8">
      <w:pPr>
        <w:pStyle w:val="Prrafodelista"/>
        <w:numPr>
          <w:ilvl w:val="0"/>
          <w:numId w:val="29"/>
        </w:numPr>
        <w:spacing w:after="160" w:line="259" w:lineRule="auto"/>
        <w:jc w:val="both"/>
        <w:rPr>
          <w:rFonts w:ascii="Arial" w:hAnsi="Arial" w:cs="Arial"/>
          <w:sz w:val="20"/>
          <w:szCs w:val="20"/>
        </w:rPr>
      </w:pPr>
      <w:r>
        <w:rPr>
          <w:rFonts w:ascii="Arial" w:hAnsi="Arial" w:cs="Arial"/>
          <w:sz w:val="20"/>
          <w:szCs w:val="20"/>
        </w:rPr>
        <w:t xml:space="preserve">Jefe de Mantenimiento de Escuelas. </w:t>
      </w:r>
    </w:p>
    <w:p w:rsidR="00265745" w:rsidRDefault="00265745" w:rsidP="00BC1BC8">
      <w:pPr>
        <w:pStyle w:val="Prrafodelista"/>
        <w:numPr>
          <w:ilvl w:val="0"/>
          <w:numId w:val="29"/>
        </w:numPr>
        <w:spacing w:after="160" w:line="259" w:lineRule="auto"/>
        <w:jc w:val="both"/>
        <w:rPr>
          <w:rFonts w:ascii="Arial" w:hAnsi="Arial" w:cs="Arial"/>
          <w:sz w:val="20"/>
          <w:szCs w:val="20"/>
        </w:rPr>
      </w:pPr>
      <w:r>
        <w:rPr>
          <w:rFonts w:ascii="Arial" w:hAnsi="Arial" w:cs="Arial"/>
          <w:sz w:val="20"/>
          <w:szCs w:val="20"/>
        </w:rPr>
        <w:t>Coordinación General de Políticas Públicas.</w:t>
      </w:r>
    </w:p>
    <w:p w:rsidR="00265745" w:rsidRDefault="00265745" w:rsidP="00BC1BC8">
      <w:pPr>
        <w:pStyle w:val="Prrafodelista"/>
        <w:numPr>
          <w:ilvl w:val="0"/>
          <w:numId w:val="29"/>
        </w:numPr>
        <w:spacing w:after="160" w:line="259" w:lineRule="auto"/>
        <w:jc w:val="both"/>
        <w:rPr>
          <w:rFonts w:ascii="Arial" w:hAnsi="Arial" w:cs="Arial"/>
          <w:sz w:val="20"/>
          <w:szCs w:val="20"/>
        </w:rPr>
      </w:pPr>
      <w:r>
        <w:rPr>
          <w:rFonts w:ascii="Arial" w:hAnsi="Arial" w:cs="Arial"/>
          <w:sz w:val="20"/>
          <w:szCs w:val="20"/>
        </w:rPr>
        <w:t>Tesorero Municipal</w:t>
      </w:r>
    </w:p>
    <w:p w:rsidR="00265745" w:rsidRDefault="00265745" w:rsidP="00BC1BC8">
      <w:pPr>
        <w:pStyle w:val="Prrafodelista"/>
        <w:numPr>
          <w:ilvl w:val="0"/>
          <w:numId w:val="29"/>
        </w:numPr>
        <w:spacing w:after="160" w:line="259" w:lineRule="auto"/>
        <w:jc w:val="both"/>
        <w:rPr>
          <w:rFonts w:ascii="Arial" w:hAnsi="Arial" w:cs="Arial"/>
          <w:sz w:val="20"/>
          <w:szCs w:val="20"/>
        </w:rPr>
      </w:pPr>
      <w:r>
        <w:rPr>
          <w:rFonts w:ascii="Arial" w:hAnsi="Arial" w:cs="Arial"/>
          <w:sz w:val="20"/>
          <w:szCs w:val="20"/>
        </w:rPr>
        <w:t>Regidor Presidente de la Comisión de Educación</w:t>
      </w:r>
    </w:p>
    <w:p w:rsidR="00265745" w:rsidRDefault="00265745" w:rsidP="00BC1BC8">
      <w:pPr>
        <w:pStyle w:val="Prrafodelista"/>
        <w:numPr>
          <w:ilvl w:val="0"/>
          <w:numId w:val="29"/>
        </w:numPr>
        <w:spacing w:after="160" w:line="259" w:lineRule="auto"/>
        <w:jc w:val="both"/>
        <w:rPr>
          <w:rFonts w:ascii="Arial" w:hAnsi="Arial" w:cs="Arial"/>
          <w:sz w:val="20"/>
          <w:szCs w:val="20"/>
        </w:rPr>
      </w:pPr>
      <w:r>
        <w:rPr>
          <w:rFonts w:ascii="Arial" w:hAnsi="Arial" w:cs="Arial"/>
          <w:sz w:val="20"/>
          <w:szCs w:val="20"/>
        </w:rPr>
        <w:t>Coordinación General de Construcción de la Comunidad</w:t>
      </w:r>
    </w:p>
    <w:p w:rsidR="00265745" w:rsidRDefault="00265745" w:rsidP="00265745">
      <w:pPr>
        <w:jc w:val="both"/>
        <w:rPr>
          <w:rFonts w:ascii="Arial" w:hAnsi="Arial" w:cs="Arial"/>
          <w:sz w:val="20"/>
          <w:szCs w:val="20"/>
        </w:rPr>
      </w:pPr>
      <w:r>
        <w:rPr>
          <w:rFonts w:ascii="Arial" w:hAnsi="Arial" w:cs="Arial"/>
          <w:sz w:val="20"/>
          <w:szCs w:val="20"/>
        </w:rPr>
        <w:t xml:space="preserve">El Comité Técnico de </w:t>
      </w:r>
      <w:proofErr w:type="spellStart"/>
      <w:r>
        <w:rPr>
          <w:rFonts w:ascii="Arial" w:hAnsi="Arial" w:cs="Arial"/>
          <w:sz w:val="20"/>
          <w:szCs w:val="20"/>
        </w:rPr>
        <w:t>Dictaminación</w:t>
      </w:r>
      <w:proofErr w:type="spellEnd"/>
      <w:r>
        <w:rPr>
          <w:rFonts w:ascii="Arial" w:hAnsi="Arial" w:cs="Arial"/>
          <w:sz w:val="20"/>
          <w:szCs w:val="20"/>
        </w:rPr>
        <w:t xml:space="preserve"> y Seleccionador de Escuelas Beneficiadas deberá instalarse a más tardar a los 30 días naturales de publicadas las presentes reglas de operación, reunidos por convocatoria escrita a cargo de la Dirección de Educación,  notificándoles a los integrantes con un plazo de 48 horas previas a cada reunión.</w:t>
      </w:r>
    </w:p>
    <w:p w:rsidR="00265745" w:rsidRDefault="00265745" w:rsidP="00265745">
      <w:pPr>
        <w:jc w:val="both"/>
        <w:rPr>
          <w:rFonts w:ascii="Arial" w:hAnsi="Arial" w:cs="Arial"/>
          <w:sz w:val="20"/>
          <w:szCs w:val="20"/>
        </w:rPr>
      </w:pPr>
      <w:r>
        <w:rPr>
          <w:rFonts w:ascii="Arial" w:hAnsi="Arial" w:cs="Arial"/>
          <w:sz w:val="20"/>
          <w:szCs w:val="20"/>
        </w:rPr>
        <w:t>El Comité Técnico sesionará válidamente con la mitad más uno de los integrantes, asimismo, los acuerdos que se tomen durante las sesiones serán aprobados con la mayoría simple de votos.</w:t>
      </w:r>
    </w:p>
    <w:p w:rsidR="00881444" w:rsidRDefault="005F4DAF" w:rsidP="00E44C47">
      <w:pPr>
        <w:jc w:val="both"/>
        <w:rPr>
          <w:rFonts w:ascii="Arial" w:hAnsi="Arial" w:cs="Arial"/>
          <w:sz w:val="24"/>
          <w:szCs w:val="24"/>
        </w:rPr>
      </w:pPr>
      <w:r>
        <w:rPr>
          <w:rFonts w:ascii="Arial" w:hAnsi="Arial" w:cs="Arial"/>
          <w:sz w:val="24"/>
          <w:szCs w:val="24"/>
        </w:rPr>
        <w:t>------------------------------------------------------------------------------------------------------------------------------------------------------------------------------------------------------</w:t>
      </w:r>
      <w:r w:rsidR="00557886" w:rsidRPr="00733E72">
        <w:rPr>
          <w:rFonts w:ascii="Arial" w:hAnsi="Arial" w:cs="Arial"/>
          <w:sz w:val="24"/>
          <w:szCs w:val="24"/>
        </w:rPr>
        <w:t xml:space="preserve">Con la palabra la Presidente Municipal, C. María Elena Limón García: </w:t>
      </w:r>
      <w:r w:rsidR="00997E67">
        <w:rPr>
          <w:rFonts w:ascii="Arial" w:hAnsi="Arial" w:cs="Arial"/>
          <w:sz w:val="24"/>
          <w:szCs w:val="24"/>
        </w:rPr>
        <w:t>Gracia</w:t>
      </w:r>
      <w:r w:rsidR="00E02B50">
        <w:rPr>
          <w:rFonts w:ascii="Arial" w:hAnsi="Arial" w:cs="Arial"/>
          <w:sz w:val="24"/>
          <w:szCs w:val="24"/>
        </w:rPr>
        <w:t>s</w:t>
      </w:r>
      <w:r w:rsidR="004D1521">
        <w:rPr>
          <w:rFonts w:ascii="Arial" w:hAnsi="Arial" w:cs="Arial"/>
          <w:sz w:val="24"/>
          <w:szCs w:val="24"/>
        </w:rPr>
        <w:t xml:space="preserve"> eh,</w:t>
      </w:r>
      <w:r w:rsidR="00997E67">
        <w:rPr>
          <w:rFonts w:ascii="Arial" w:hAnsi="Arial" w:cs="Arial"/>
          <w:sz w:val="24"/>
          <w:szCs w:val="24"/>
        </w:rPr>
        <w:t xml:space="preserve"> Secretario, s</w:t>
      </w:r>
      <w:r w:rsidR="00557886" w:rsidRPr="00733E72">
        <w:rPr>
          <w:rFonts w:ascii="Arial" w:hAnsi="Arial" w:cs="Arial"/>
          <w:sz w:val="24"/>
          <w:szCs w:val="24"/>
        </w:rPr>
        <w:t>e abre el turno de ora</w:t>
      </w:r>
      <w:r w:rsidR="007370ED">
        <w:rPr>
          <w:rFonts w:ascii="Arial" w:hAnsi="Arial" w:cs="Arial"/>
          <w:sz w:val="24"/>
          <w:szCs w:val="24"/>
        </w:rPr>
        <w:t>dores en este tema.</w:t>
      </w:r>
      <w:r w:rsidR="00997E67">
        <w:rPr>
          <w:rFonts w:ascii="Arial" w:hAnsi="Arial" w:cs="Arial"/>
          <w:sz w:val="24"/>
          <w:szCs w:val="24"/>
        </w:rPr>
        <w:t xml:space="preserve"> </w:t>
      </w:r>
      <w:r w:rsidR="004D1521">
        <w:rPr>
          <w:rFonts w:ascii="Arial" w:hAnsi="Arial" w:cs="Arial"/>
          <w:sz w:val="24"/>
          <w:szCs w:val="24"/>
        </w:rPr>
        <w:t xml:space="preserve">Adelante regidora.-----------------------------------------------------------------------------------------------------------------------------------------------------------------------------Habla la </w:t>
      </w:r>
      <w:r w:rsidR="001A6D57">
        <w:rPr>
          <w:rFonts w:ascii="Arial" w:hAnsi="Arial" w:cs="Arial"/>
          <w:sz w:val="24"/>
          <w:szCs w:val="24"/>
        </w:rPr>
        <w:t xml:space="preserve">Regidora </w:t>
      </w:r>
      <w:r w:rsidR="004D1521" w:rsidRPr="00733E72">
        <w:rPr>
          <w:rFonts w:ascii="Arial" w:eastAsia="Times New Roman" w:hAnsi="Arial" w:cs="Arial"/>
          <w:sz w:val="24"/>
          <w:szCs w:val="24"/>
          <w:lang w:eastAsia="es-MX"/>
        </w:rPr>
        <w:t>Alina Elizabeth Hernández Castañeda</w:t>
      </w:r>
      <w:r w:rsidR="004D1521">
        <w:rPr>
          <w:rFonts w:ascii="Arial" w:eastAsia="Times New Roman" w:hAnsi="Arial" w:cs="Arial"/>
          <w:sz w:val="24"/>
          <w:szCs w:val="24"/>
          <w:lang w:eastAsia="es-MX"/>
        </w:rPr>
        <w:t xml:space="preserve">: Gracias, </w:t>
      </w:r>
      <w:r w:rsidR="004D1521">
        <w:rPr>
          <w:rFonts w:ascii="Arial" w:hAnsi="Arial" w:cs="Arial"/>
          <w:color w:val="201F1E"/>
          <w:sz w:val="24"/>
          <w:szCs w:val="24"/>
          <w:shd w:val="clear" w:color="auto" w:fill="FFFFFF"/>
        </w:rPr>
        <w:t>no</w:t>
      </w:r>
      <w:r w:rsidR="004D1521" w:rsidRPr="004D1521">
        <w:rPr>
          <w:rFonts w:ascii="Arial" w:hAnsi="Arial" w:cs="Arial"/>
          <w:color w:val="201F1E"/>
          <w:sz w:val="24"/>
          <w:szCs w:val="24"/>
          <w:shd w:val="clear" w:color="auto" w:fill="FFFFFF"/>
        </w:rPr>
        <w:t>más una duda</w:t>
      </w:r>
      <w:r w:rsidR="004D1521">
        <w:rPr>
          <w:rFonts w:ascii="Arial" w:hAnsi="Arial" w:cs="Arial"/>
          <w:color w:val="201F1E"/>
          <w:sz w:val="24"/>
          <w:szCs w:val="24"/>
          <w:shd w:val="clear" w:color="auto" w:fill="FFFFFF"/>
        </w:rPr>
        <w:t xml:space="preserve"> y a ver si nos pueden aclarar aquí eh, en el… en el dictamen</w:t>
      </w:r>
      <w:r w:rsidR="004D1521" w:rsidRPr="004D1521">
        <w:rPr>
          <w:rFonts w:ascii="Arial" w:hAnsi="Arial" w:cs="Arial"/>
          <w:color w:val="201F1E"/>
          <w:sz w:val="24"/>
          <w:szCs w:val="24"/>
          <w:shd w:val="clear" w:color="auto" w:fill="FFFFFF"/>
        </w:rPr>
        <w:t xml:space="preserve"> aparece que se ejercerá un presupuesto de $2</w:t>
      </w:r>
      <w:r w:rsidR="004D1521">
        <w:rPr>
          <w:rFonts w:ascii="Arial" w:hAnsi="Arial" w:cs="Arial"/>
          <w:color w:val="201F1E"/>
          <w:sz w:val="24"/>
          <w:szCs w:val="24"/>
          <w:shd w:val="clear" w:color="auto" w:fill="FFFFFF"/>
        </w:rPr>
        <w:t>´</w:t>
      </w:r>
      <w:r w:rsidR="004D1521" w:rsidRPr="004D1521">
        <w:rPr>
          <w:rFonts w:ascii="Arial" w:hAnsi="Arial" w:cs="Arial"/>
          <w:color w:val="201F1E"/>
          <w:sz w:val="24"/>
          <w:szCs w:val="24"/>
          <w:shd w:val="clear" w:color="auto" w:fill="FFFFFF"/>
        </w:rPr>
        <w:t>000</w:t>
      </w:r>
      <w:r w:rsidR="004D1521">
        <w:rPr>
          <w:rFonts w:ascii="Arial" w:hAnsi="Arial" w:cs="Arial"/>
          <w:color w:val="201F1E"/>
          <w:sz w:val="24"/>
          <w:szCs w:val="24"/>
          <w:shd w:val="clear" w:color="auto" w:fill="FFFFFF"/>
        </w:rPr>
        <w:t>,</w:t>
      </w:r>
      <w:r w:rsidR="004D1521" w:rsidRPr="004D1521">
        <w:rPr>
          <w:rFonts w:ascii="Arial" w:hAnsi="Arial" w:cs="Arial"/>
          <w:color w:val="201F1E"/>
          <w:sz w:val="24"/>
          <w:szCs w:val="24"/>
          <w:shd w:val="clear" w:color="auto" w:fill="FFFFFF"/>
        </w:rPr>
        <w:t>000</w:t>
      </w:r>
      <w:r w:rsidR="004D1521">
        <w:rPr>
          <w:rFonts w:ascii="Arial" w:hAnsi="Arial" w:cs="Arial"/>
          <w:color w:val="201F1E"/>
          <w:sz w:val="24"/>
          <w:szCs w:val="24"/>
          <w:shd w:val="clear" w:color="auto" w:fill="FFFFFF"/>
        </w:rPr>
        <w:t>.00 (Dos millones de pesos 00/100 M.N.)</w:t>
      </w:r>
      <w:r w:rsidR="004D1521" w:rsidRPr="004D1521">
        <w:rPr>
          <w:rFonts w:ascii="Arial" w:hAnsi="Arial" w:cs="Arial"/>
          <w:color w:val="201F1E"/>
          <w:sz w:val="24"/>
          <w:szCs w:val="24"/>
          <w:shd w:val="clear" w:color="auto" w:fill="FFFFFF"/>
        </w:rPr>
        <w:t xml:space="preserve"> y en e</w:t>
      </w:r>
      <w:r w:rsidR="004D1521">
        <w:rPr>
          <w:rFonts w:ascii="Arial" w:hAnsi="Arial" w:cs="Arial"/>
          <w:color w:val="201F1E"/>
          <w:sz w:val="24"/>
          <w:szCs w:val="24"/>
          <w:shd w:val="clear" w:color="auto" w:fill="FFFFFF"/>
        </w:rPr>
        <w:t xml:space="preserve">l anexo que se nos hace llegar </w:t>
      </w:r>
      <w:r w:rsidR="004D1521" w:rsidRPr="004D1521">
        <w:rPr>
          <w:rFonts w:ascii="Arial" w:hAnsi="Arial" w:cs="Arial"/>
          <w:color w:val="201F1E"/>
          <w:sz w:val="24"/>
          <w:szCs w:val="24"/>
          <w:shd w:val="clear" w:color="auto" w:fill="FFFFFF"/>
        </w:rPr>
        <w:t>e</w:t>
      </w:r>
      <w:r w:rsidR="004D1521">
        <w:rPr>
          <w:rFonts w:ascii="Arial" w:hAnsi="Arial" w:cs="Arial"/>
          <w:color w:val="201F1E"/>
          <w:sz w:val="24"/>
          <w:szCs w:val="24"/>
          <w:shd w:val="clear" w:color="auto" w:fill="FFFFFF"/>
        </w:rPr>
        <w:t>h, de un oficio girado por el T</w:t>
      </w:r>
      <w:r w:rsidR="004D1521" w:rsidRPr="004D1521">
        <w:rPr>
          <w:rFonts w:ascii="Arial" w:hAnsi="Arial" w:cs="Arial"/>
          <w:color w:val="201F1E"/>
          <w:sz w:val="24"/>
          <w:szCs w:val="24"/>
          <w:shd w:val="clear" w:color="auto" w:fill="FFFFFF"/>
        </w:rPr>
        <w:t>esorero José Alejandro Ramos Rosas</w:t>
      </w:r>
      <w:r w:rsidR="004D1521">
        <w:rPr>
          <w:rFonts w:ascii="Arial" w:hAnsi="Arial" w:cs="Arial"/>
          <w:color w:val="201F1E"/>
          <w:sz w:val="24"/>
          <w:szCs w:val="24"/>
          <w:shd w:val="clear" w:color="auto" w:fill="FFFFFF"/>
        </w:rPr>
        <w:t>,</w:t>
      </w:r>
      <w:r w:rsidR="004D1521" w:rsidRPr="004D1521">
        <w:rPr>
          <w:rFonts w:ascii="Arial" w:hAnsi="Arial" w:cs="Arial"/>
          <w:color w:val="201F1E"/>
          <w:sz w:val="24"/>
          <w:szCs w:val="24"/>
          <w:shd w:val="clear" w:color="auto" w:fill="FFFFFF"/>
        </w:rPr>
        <w:t xml:space="preserve"> el 8315</w:t>
      </w:r>
      <w:r w:rsidR="004D1521">
        <w:rPr>
          <w:rFonts w:ascii="Arial" w:hAnsi="Arial" w:cs="Arial"/>
          <w:color w:val="201F1E"/>
          <w:sz w:val="24"/>
          <w:szCs w:val="24"/>
          <w:shd w:val="clear" w:color="auto" w:fill="FFFFFF"/>
        </w:rPr>
        <w:t>/</w:t>
      </w:r>
      <w:r w:rsidR="004D1521" w:rsidRPr="004D1521">
        <w:rPr>
          <w:rFonts w:ascii="Arial" w:hAnsi="Arial" w:cs="Arial"/>
          <w:color w:val="201F1E"/>
          <w:sz w:val="24"/>
          <w:szCs w:val="24"/>
          <w:shd w:val="clear" w:color="auto" w:fill="FFFFFF"/>
        </w:rPr>
        <w:t xml:space="preserve">2021 </w:t>
      </w:r>
      <w:r w:rsidR="004D1521">
        <w:rPr>
          <w:rFonts w:ascii="Arial" w:hAnsi="Arial" w:cs="Arial"/>
          <w:color w:val="201F1E"/>
          <w:sz w:val="24"/>
          <w:szCs w:val="24"/>
          <w:shd w:val="clear" w:color="auto" w:fill="FFFFFF"/>
        </w:rPr>
        <w:t xml:space="preserve">de </w:t>
      </w:r>
      <w:r w:rsidR="004D1521" w:rsidRPr="004D1521">
        <w:rPr>
          <w:rFonts w:ascii="Arial" w:hAnsi="Arial" w:cs="Arial"/>
          <w:color w:val="201F1E"/>
          <w:sz w:val="24"/>
          <w:szCs w:val="24"/>
          <w:shd w:val="clear" w:color="auto" w:fill="FFFFFF"/>
        </w:rPr>
        <w:t xml:space="preserve">su </w:t>
      </w:r>
      <w:r w:rsidR="004D1521">
        <w:rPr>
          <w:rFonts w:ascii="Arial" w:hAnsi="Arial" w:cs="Arial"/>
          <w:color w:val="201F1E"/>
          <w:sz w:val="24"/>
          <w:szCs w:val="24"/>
          <w:shd w:val="clear" w:color="auto" w:fill="FFFFFF"/>
        </w:rPr>
        <w:t>carácter de T</w:t>
      </w:r>
      <w:r w:rsidR="004D1521" w:rsidRPr="004D1521">
        <w:rPr>
          <w:rFonts w:ascii="Arial" w:hAnsi="Arial" w:cs="Arial"/>
          <w:color w:val="201F1E"/>
          <w:sz w:val="24"/>
          <w:szCs w:val="24"/>
          <w:shd w:val="clear" w:color="auto" w:fill="FFFFFF"/>
        </w:rPr>
        <w:t>e</w:t>
      </w:r>
      <w:r w:rsidR="004D1521">
        <w:rPr>
          <w:rFonts w:ascii="Arial" w:hAnsi="Arial" w:cs="Arial"/>
          <w:color w:val="201F1E"/>
          <w:sz w:val="24"/>
          <w:szCs w:val="24"/>
          <w:shd w:val="clear" w:color="auto" w:fill="FFFFFF"/>
        </w:rPr>
        <w:t>sorero,</w:t>
      </w:r>
      <w:r w:rsidR="004D1521" w:rsidRPr="004D1521">
        <w:rPr>
          <w:rFonts w:ascii="Arial" w:hAnsi="Arial" w:cs="Arial"/>
          <w:color w:val="201F1E"/>
          <w:sz w:val="24"/>
          <w:szCs w:val="24"/>
          <w:shd w:val="clear" w:color="auto" w:fill="FFFFFF"/>
        </w:rPr>
        <w:t xml:space="preserve"> señala que existe la partida genérica 443</w:t>
      </w:r>
      <w:r w:rsidR="004D1521">
        <w:rPr>
          <w:rFonts w:ascii="Arial" w:hAnsi="Arial" w:cs="Arial"/>
          <w:color w:val="201F1E"/>
          <w:sz w:val="24"/>
          <w:szCs w:val="24"/>
          <w:shd w:val="clear" w:color="auto" w:fill="FFFFFF"/>
        </w:rPr>
        <w:t>, 443</w:t>
      </w:r>
      <w:r w:rsidR="004D1521" w:rsidRPr="004D1521">
        <w:rPr>
          <w:rFonts w:ascii="Arial" w:hAnsi="Arial" w:cs="Arial"/>
          <w:color w:val="201F1E"/>
          <w:sz w:val="24"/>
          <w:szCs w:val="24"/>
          <w:shd w:val="clear" w:color="auto" w:fill="FFFFFF"/>
        </w:rPr>
        <w:t xml:space="preserve"> </w:t>
      </w:r>
      <w:r w:rsidR="004D1521">
        <w:rPr>
          <w:rFonts w:ascii="Arial" w:hAnsi="Arial" w:cs="Arial"/>
          <w:color w:val="201F1E"/>
          <w:sz w:val="24"/>
          <w:szCs w:val="24"/>
          <w:shd w:val="clear" w:color="auto" w:fill="FFFFFF"/>
        </w:rPr>
        <w:t xml:space="preserve">ayuda </w:t>
      </w:r>
      <w:r w:rsidR="004D1521" w:rsidRPr="004D1521">
        <w:rPr>
          <w:rFonts w:ascii="Arial" w:hAnsi="Arial" w:cs="Arial"/>
          <w:color w:val="201F1E"/>
          <w:sz w:val="24"/>
          <w:szCs w:val="24"/>
          <w:shd w:val="clear" w:color="auto" w:fill="FFFFFF"/>
        </w:rPr>
        <w:t xml:space="preserve">sociales </w:t>
      </w:r>
      <w:r w:rsidR="004D1521">
        <w:rPr>
          <w:rFonts w:ascii="Arial" w:hAnsi="Arial" w:cs="Arial"/>
          <w:color w:val="201F1E"/>
          <w:sz w:val="24"/>
          <w:szCs w:val="24"/>
          <w:shd w:val="clear" w:color="auto" w:fill="FFFFFF"/>
        </w:rPr>
        <w:t xml:space="preserve">e Instituciones </w:t>
      </w:r>
      <w:r w:rsidR="004D1521" w:rsidRPr="004D1521">
        <w:rPr>
          <w:rFonts w:ascii="Arial" w:hAnsi="Arial" w:cs="Arial"/>
          <w:color w:val="201F1E"/>
          <w:sz w:val="24"/>
          <w:szCs w:val="24"/>
          <w:shd w:val="clear" w:color="auto" w:fill="FFFFFF"/>
        </w:rPr>
        <w:t>de enseñanza</w:t>
      </w:r>
      <w:r w:rsidR="004D1521">
        <w:rPr>
          <w:rFonts w:ascii="Arial" w:hAnsi="Arial" w:cs="Arial"/>
          <w:color w:val="201F1E"/>
          <w:sz w:val="24"/>
          <w:szCs w:val="24"/>
          <w:shd w:val="clear" w:color="auto" w:fill="FFFFFF"/>
        </w:rPr>
        <w:t>, quien cuenta</w:t>
      </w:r>
      <w:r w:rsidR="004D1521" w:rsidRPr="004D1521">
        <w:rPr>
          <w:rFonts w:ascii="Arial" w:hAnsi="Arial" w:cs="Arial"/>
          <w:color w:val="201F1E"/>
          <w:sz w:val="24"/>
          <w:szCs w:val="24"/>
          <w:shd w:val="clear" w:color="auto" w:fill="FFFFFF"/>
        </w:rPr>
        <w:t xml:space="preserve"> </w:t>
      </w:r>
      <w:r w:rsidR="004D1521">
        <w:rPr>
          <w:rFonts w:ascii="Arial" w:hAnsi="Arial" w:cs="Arial"/>
          <w:color w:val="201F1E"/>
          <w:sz w:val="24"/>
          <w:szCs w:val="24"/>
          <w:shd w:val="clear" w:color="auto" w:fill="FFFFFF"/>
        </w:rPr>
        <w:t>únicamente con un</w:t>
      </w:r>
      <w:r w:rsidR="004D1521" w:rsidRPr="004D1521">
        <w:rPr>
          <w:rFonts w:ascii="Arial" w:hAnsi="Arial" w:cs="Arial"/>
          <w:color w:val="201F1E"/>
          <w:sz w:val="24"/>
          <w:szCs w:val="24"/>
          <w:shd w:val="clear" w:color="auto" w:fill="FFFFFF"/>
        </w:rPr>
        <w:t xml:space="preserve"> presupuesto</w:t>
      </w:r>
      <w:r w:rsidR="004D1521">
        <w:rPr>
          <w:rFonts w:ascii="Arial" w:hAnsi="Arial" w:cs="Arial"/>
          <w:color w:val="201F1E"/>
          <w:sz w:val="24"/>
          <w:szCs w:val="24"/>
          <w:shd w:val="clear" w:color="auto" w:fill="FFFFFF"/>
        </w:rPr>
        <w:t xml:space="preserve"> de $1’500,000.00 (Un millón quinientos mil pesos 00/100 N.N.), ahí este, no coinciden las </w:t>
      </w:r>
      <w:r w:rsidR="004D1521" w:rsidRPr="004D1521">
        <w:rPr>
          <w:rFonts w:ascii="Arial" w:hAnsi="Arial" w:cs="Arial"/>
          <w:color w:val="201F1E"/>
          <w:sz w:val="24"/>
          <w:szCs w:val="24"/>
          <w:shd w:val="clear" w:color="auto" w:fill="FFFFFF"/>
        </w:rPr>
        <w:t>dos cifras</w:t>
      </w:r>
      <w:r w:rsidR="004D1521">
        <w:rPr>
          <w:rFonts w:ascii="Arial" w:hAnsi="Arial" w:cs="Arial"/>
          <w:color w:val="201F1E"/>
          <w:sz w:val="24"/>
          <w:szCs w:val="24"/>
          <w:shd w:val="clear" w:color="auto" w:fill="FFFFFF"/>
        </w:rPr>
        <w:t>, si nos pueden</w:t>
      </w:r>
      <w:r w:rsidR="004D1521" w:rsidRPr="004D1521">
        <w:rPr>
          <w:rFonts w:ascii="Arial" w:hAnsi="Arial" w:cs="Arial"/>
          <w:color w:val="201F1E"/>
          <w:sz w:val="24"/>
          <w:szCs w:val="24"/>
          <w:shd w:val="clear" w:color="auto" w:fill="FFFFFF"/>
        </w:rPr>
        <w:t xml:space="preserve"> </w:t>
      </w:r>
      <w:r w:rsidR="004D1521">
        <w:rPr>
          <w:rFonts w:ascii="Arial" w:hAnsi="Arial" w:cs="Arial"/>
          <w:color w:val="201F1E"/>
          <w:sz w:val="24"/>
          <w:szCs w:val="24"/>
          <w:shd w:val="clear" w:color="auto" w:fill="FFFFFF"/>
        </w:rPr>
        <w:t>explicar d</w:t>
      </w:r>
      <w:r w:rsidR="004D1521" w:rsidRPr="004D1521">
        <w:rPr>
          <w:rFonts w:ascii="Arial" w:hAnsi="Arial" w:cs="Arial"/>
          <w:color w:val="201F1E"/>
          <w:sz w:val="24"/>
          <w:szCs w:val="24"/>
          <w:shd w:val="clear" w:color="auto" w:fill="FFFFFF"/>
        </w:rPr>
        <w:t>e dónde e</w:t>
      </w:r>
      <w:r w:rsidR="004D1521">
        <w:rPr>
          <w:rFonts w:ascii="Arial" w:hAnsi="Arial" w:cs="Arial"/>
          <w:color w:val="201F1E"/>
          <w:sz w:val="24"/>
          <w:szCs w:val="24"/>
          <w:shd w:val="clear" w:color="auto" w:fill="FFFFFF"/>
        </w:rPr>
        <w:t xml:space="preserve">h, </w:t>
      </w:r>
      <w:r w:rsidR="00730CFD">
        <w:rPr>
          <w:rFonts w:ascii="Arial" w:hAnsi="Arial" w:cs="Arial"/>
          <w:color w:val="201F1E"/>
          <w:sz w:val="24"/>
          <w:szCs w:val="24"/>
          <w:shd w:val="clear" w:color="auto" w:fill="FFFFFF"/>
        </w:rPr>
        <w:t xml:space="preserve">recurrirán esos mm… $500,000.00 (Quinientos mil pesos 00/100 M.N.) faltantes para completar los </w:t>
      </w:r>
      <w:r w:rsidR="00730CFD" w:rsidRPr="004D1521">
        <w:rPr>
          <w:rFonts w:ascii="Arial" w:hAnsi="Arial" w:cs="Arial"/>
          <w:color w:val="201F1E"/>
          <w:sz w:val="24"/>
          <w:szCs w:val="24"/>
          <w:shd w:val="clear" w:color="auto" w:fill="FFFFFF"/>
        </w:rPr>
        <w:t>$2</w:t>
      </w:r>
      <w:r w:rsidR="00730CFD">
        <w:rPr>
          <w:rFonts w:ascii="Arial" w:hAnsi="Arial" w:cs="Arial"/>
          <w:color w:val="201F1E"/>
          <w:sz w:val="24"/>
          <w:szCs w:val="24"/>
          <w:shd w:val="clear" w:color="auto" w:fill="FFFFFF"/>
        </w:rPr>
        <w:t>´</w:t>
      </w:r>
      <w:r w:rsidR="00730CFD" w:rsidRPr="004D1521">
        <w:rPr>
          <w:rFonts w:ascii="Arial" w:hAnsi="Arial" w:cs="Arial"/>
          <w:color w:val="201F1E"/>
          <w:sz w:val="24"/>
          <w:szCs w:val="24"/>
          <w:shd w:val="clear" w:color="auto" w:fill="FFFFFF"/>
        </w:rPr>
        <w:t>000</w:t>
      </w:r>
      <w:r w:rsidR="00730CFD">
        <w:rPr>
          <w:rFonts w:ascii="Arial" w:hAnsi="Arial" w:cs="Arial"/>
          <w:color w:val="201F1E"/>
          <w:sz w:val="24"/>
          <w:szCs w:val="24"/>
          <w:shd w:val="clear" w:color="auto" w:fill="FFFFFF"/>
        </w:rPr>
        <w:t>,</w:t>
      </w:r>
      <w:r w:rsidR="00730CFD" w:rsidRPr="004D1521">
        <w:rPr>
          <w:rFonts w:ascii="Arial" w:hAnsi="Arial" w:cs="Arial"/>
          <w:color w:val="201F1E"/>
          <w:sz w:val="24"/>
          <w:szCs w:val="24"/>
          <w:shd w:val="clear" w:color="auto" w:fill="FFFFFF"/>
        </w:rPr>
        <w:t>000</w:t>
      </w:r>
      <w:r w:rsidR="00730CFD">
        <w:rPr>
          <w:rFonts w:ascii="Arial" w:hAnsi="Arial" w:cs="Arial"/>
          <w:color w:val="201F1E"/>
          <w:sz w:val="24"/>
          <w:szCs w:val="24"/>
          <w:shd w:val="clear" w:color="auto" w:fill="FFFFFF"/>
        </w:rPr>
        <w:t>.00 (Dos millones de pesos 00/100 M.N.)</w:t>
      </w:r>
      <w:r w:rsidR="00730CFD" w:rsidRPr="004D1521">
        <w:rPr>
          <w:rFonts w:ascii="Arial" w:hAnsi="Arial" w:cs="Arial"/>
          <w:color w:val="201F1E"/>
          <w:sz w:val="24"/>
          <w:szCs w:val="24"/>
          <w:shd w:val="clear" w:color="auto" w:fill="FFFFFF"/>
        </w:rPr>
        <w:t xml:space="preserve"> </w:t>
      </w:r>
      <w:r w:rsidR="00730CFD">
        <w:rPr>
          <w:rFonts w:ascii="Arial" w:hAnsi="Arial" w:cs="Arial"/>
          <w:color w:val="201F1E"/>
          <w:sz w:val="24"/>
          <w:szCs w:val="24"/>
          <w:shd w:val="clear" w:color="auto" w:fill="FFFFFF"/>
        </w:rPr>
        <w:t>del dictamen o si tiene un error y es nada más por  $1’500,000.00 (Un millón quinientos mil pesos 00/100 N.N.).----------------------------------------------------------------------------------------------------------------------</w:t>
      </w:r>
      <w:r w:rsidR="00436C48" w:rsidRPr="00436C48">
        <w:rPr>
          <w:rFonts w:ascii="Arial" w:hAnsi="Arial" w:cs="Arial"/>
          <w:sz w:val="24"/>
          <w:szCs w:val="24"/>
        </w:rPr>
        <w:t xml:space="preserve"> </w:t>
      </w:r>
      <w:r w:rsidR="00436C48" w:rsidRPr="00733E72">
        <w:rPr>
          <w:rFonts w:ascii="Arial" w:hAnsi="Arial" w:cs="Arial"/>
          <w:sz w:val="24"/>
          <w:szCs w:val="24"/>
        </w:rPr>
        <w:t xml:space="preserve">Con la palabra la Presidente Municipal, C. María Elena Limón García: </w:t>
      </w:r>
      <w:r w:rsidR="00436C48">
        <w:rPr>
          <w:rFonts w:ascii="Arial" w:hAnsi="Arial" w:cs="Arial"/>
          <w:sz w:val="24"/>
          <w:szCs w:val="24"/>
        </w:rPr>
        <w:t>Si, ah, gracias, eh…adelante regidor.------------------------------------------------------------------------------------------------------------------------------------------</w:t>
      </w:r>
      <w:r w:rsidR="00730CFD">
        <w:rPr>
          <w:rFonts w:ascii="Arial" w:hAnsi="Arial" w:cs="Arial"/>
          <w:color w:val="201F1E"/>
          <w:sz w:val="24"/>
          <w:szCs w:val="24"/>
          <w:shd w:val="clear" w:color="auto" w:fill="FFFFFF"/>
        </w:rPr>
        <w:t>---------------</w:t>
      </w:r>
      <w:r w:rsidR="00436C48">
        <w:rPr>
          <w:rFonts w:ascii="Arial" w:hAnsi="Arial" w:cs="Arial"/>
          <w:color w:val="201F1E"/>
          <w:sz w:val="24"/>
          <w:szCs w:val="24"/>
          <w:shd w:val="clear" w:color="auto" w:fill="FFFFFF"/>
        </w:rPr>
        <w:t xml:space="preserve">Habla el Regidor </w:t>
      </w:r>
      <w:r w:rsidR="00436C48" w:rsidRPr="00733E72">
        <w:rPr>
          <w:rFonts w:ascii="Arial" w:eastAsia="Calibri" w:hAnsi="Arial" w:cs="Arial"/>
          <w:sz w:val="24"/>
          <w:szCs w:val="24"/>
        </w:rPr>
        <w:t>José Luis Figueroa Meza</w:t>
      </w:r>
      <w:r w:rsidR="00436C48">
        <w:rPr>
          <w:rFonts w:ascii="Arial" w:eastAsia="Calibri" w:hAnsi="Arial" w:cs="Arial"/>
          <w:sz w:val="24"/>
          <w:szCs w:val="24"/>
        </w:rPr>
        <w:t xml:space="preserve">: Buenas tardes señores, compañeros eh, esta, esta partida </w:t>
      </w:r>
      <w:r w:rsidR="00436C48" w:rsidRPr="004D1521">
        <w:rPr>
          <w:rFonts w:ascii="Arial" w:hAnsi="Arial" w:cs="Arial"/>
          <w:color w:val="201F1E"/>
          <w:sz w:val="24"/>
          <w:szCs w:val="24"/>
          <w:shd w:val="clear" w:color="auto" w:fill="FFFFFF"/>
        </w:rPr>
        <w:t xml:space="preserve"> </w:t>
      </w:r>
      <w:r w:rsidR="00436C48">
        <w:rPr>
          <w:rFonts w:ascii="Arial" w:hAnsi="Arial" w:cs="Arial"/>
          <w:color w:val="201F1E"/>
          <w:sz w:val="24"/>
          <w:szCs w:val="24"/>
          <w:shd w:val="clear" w:color="auto" w:fill="FFFFFF"/>
        </w:rPr>
        <w:t>a</w:t>
      </w:r>
      <w:r w:rsidR="004D1521" w:rsidRPr="004D1521">
        <w:rPr>
          <w:rFonts w:ascii="Arial" w:hAnsi="Arial" w:cs="Arial"/>
          <w:color w:val="201F1E"/>
          <w:sz w:val="24"/>
          <w:szCs w:val="24"/>
          <w:shd w:val="clear" w:color="auto" w:fill="FFFFFF"/>
        </w:rPr>
        <w:t>s</w:t>
      </w:r>
      <w:r w:rsidR="00436C48">
        <w:rPr>
          <w:rFonts w:ascii="Arial" w:hAnsi="Arial" w:cs="Arial"/>
          <w:color w:val="201F1E"/>
          <w:sz w:val="24"/>
          <w:szCs w:val="24"/>
          <w:shd w:val="clear" w:color="auto" w:fill="FFFFFF"/>
        </w:rPr>
        <w:t>í la hizo llegar por ese $1’500,000.00 (Un millón quinientos mil pesos 00/100 N.N.), de acuerdo a las</w:t>
      </w:r>
      <w:r w:rsidR="004D1521" w:rsidRPr="004D1521">
        <w:rPr>
          <w:rFonts w:ascii="Arial" w:hAnsi="Arial" w:cs="Arial"/>
          <w:color w:val="201F1E"/>
          <w:sz w:val="24"/>
          <w:szCs w:val="24"/>
          <w:shd w:val="clear" w:color="auto" w:fill="FFFFFF"/>
        </w:rPr>
        <w:t xml:space="preserve"> p</w:t>
      </w:r>
      <w:r w:rsidR="00436C48">
        <w:rPr>
          <w:rFonts w:ascii="Arial" w:hAnsi="Arial" w:cs="Arial"/>
          <w:color w:val="201F1E"/>
          <w:sz w:val="24"/>
          <w:szCs w:val="24"/>
          <w:shd w:val="clear" w:color="auto" w:fill="FFFFFF"/>
        </w:rPr>
        <w:t>royecc</w:t>
      </w:r>
      <w:r w:rsidR="004D1521" w:rsidRPr="004D1521">
        <w:rPr>
          <w:rFonts w:ascii="Arial" w:hAnsi="Arial" w:cs="Arial"/>
          <w:color w:val="201F1E"/>
          <w:sz w:val="24"/>
          <w:szCs w:val="24"/>
          <w:shd w:val="clear" w:color="auto" w:fill="FFFFFF"/>
        </w:rPr>
        <w:t>iones estimadas para este año</w:t>
      </w:r>
      <w:r w:rsidR="00436C48">
        <w:rPr>
          <w:rFonts w:ascii="Arial" w:hAnsi="Arial" w:cs="Arial"/>
          <w:color w:val="201F1E"/>
          <w:sz w:val="24"/>
          <w:szCs w:val="24"/>
          <w:shd w:val="clear" w:color="auto" w:fill="FFFFFF"/>
        </w:rPr>
        <w:t xml:space="preserve"> este, fue cauto al darnos</w:t>
      </w:r>
      <w:r w:rsidR="004D1521" w:rsidRPr="004D1521">
        <w:rPr>
          <w:rFonts w:ascii="Arial" w:hAnsi="Arial" w:cs="Arial"/>
          <w:color w:val="201F1E"/>
          <w:sz w:val="24"/>
          <w:szCs w:val="24"/>
          <w:shd w:val="clear" w:color="auto" w:fill="FFFFFF"/>
        </w:rPr>
        <w:t xml:space="preserve"> una cantidad </w:t>
      </w:r>
      <w:r w:rsidR="00436C48">
        <w:rPr>
          <w:rFonts w:ascii="Arial" w:hAnsi="Arial" w:cs="Arial"/>
          <w:color w:val="201F1E"/>
          <w:sz w:val="24"/>
          <w:szCs w:val="24"/>
          <w:shd w:val="clear" w:color="auto" w:fill="FFFFFF"/>
        </w:rPr>
        <w:t>eh, para arranque y si es necesario subirla eh, se hará</w:t>
      </w:r>
      <w:r w:rsidR="004D1521" w:rsidRPr="004D1521">
        <w:rPr>
          <w:rFonts w:ascii="Arial" w:hAnsi="Arial" w:cs="Arial"/>
          <w:color w:val="201F1E"/>
          <w:sz w:val="24"/>
          <w:szCs w:val="24"/>
          <w:shd w:val="clear" w:color="auto" w:fill="FFFFFF"/>
        </w:rPr>
        <w:t xml:space="preserve"> una</w:t>
      </w:r>
      <w:r w:rsidR="00436C48">
        <w:rPr>
          <w:rFonts w:ascii="Arial" w:hAnsi="Arial" w:cs="Arial"/>
          <w:color w:val="201F1E"/>
          <w:sz w:val="24"/>
          <w:szCs w:val="24"/>
          <w:shd w:val="clear" w:color="auto" w:fill="FFFFFF"/>
        </w:rPr>
        <w:t>, una</w:t>
      </w:r>
      <w:r w:rsidR="004D1521" w:rsidRPr="004D1521">
        <w:rPr>
          <w:rFonts w:ascii="Arial" w:hAnsi="Arial" w:cs="Arial"/>
          <w:color w:val="201F1E"/>
          <w:sz w:val="24"/>
          <w:szCs w:val="24"/>
          <w:shd w:val="clear" w:color="auto" w:fill="FFFFFF"/>
        </w:rPr>
        <w:t xml:space="preserve"> ampliación </w:t>
      </w:r>
      <w:r w:rsidR="00436C48">
        <w:rPr>
          <w:rFonts w:ascii="Arial" w:hAnsi="Arial" w:cs="Arial"/>
          <w:color w:val="201F1E"/>
          <w:sz w:val="24"/>
          <w:szCs w:val="24"/>
          <w:shd w:val="clear" w:color="auto" w:fill="FFFFFF"/>
        </w:rPr>
        <w:t>solamente de</w:t>
      </w:r>
      <w:r w:rsidR="000738A4">
        <w:rPr>
          <w:rFonts w:ascii="Arial" w:hAnsi="Arial" w:cs="Arial"/>
          <w:color w:val="201F1E"/>
          <w:sz w:val="24"/>
          <w:szCs w:val="24"/>
          <w:shd w:val="clear" w:color="auto" w:fill="FFFFFF"/>
        </w:rPr>
        <w:t>, de</w:t>
      </w:r>
      <w:r w:rsidR="00436C48">
        <w:rPr>
          <w:rFonts w:ascii="Arial" w:hAnsi="Arial" w:cs="Arial"/>
          <w:color w:val="201F1E"/>
          <w:sz w:val="24"/>
          <w:szCs w:val="24"/>
          <w:shd w:val="clear" w:color="auto" w:fill="FFFFFF"/>
        </w:rPr>
        <w:t xml:space="preserve"> la partida como tal</w:t>
      </w:r>
      <w:r w:rsidR="000738A4">
        <w:rPr>
          <w:rFonts w:ascii="Arial" w:hAnsi="Arial" w:cs="Arial"/>
          <w:color w:val="201F1E"/>
          <w:sz w:val="24"/>
          <w:szCs w:val="24"/>
          <w:shd w:val="clear" w:color="auto" w:fill="FFFFFF"/>
        </w:rPr>
        <w:t>, pero el</w:t>
      </w:r>
      <w:r w:rsidR="00436C48">
        <w:rPr>
          <w:rFonts w:ascii="Arial" w:hAnsi="Arial" w:cs="Arial"/>
          <w:color w:val="201F1E"/>
          <w:sz w:val="24"/>
          <w:szCs w:val="24"/>
          <w:shd w:val="clear" w:color="auto" w:fill="FFFFFF"/>
        </w:rPr>
        <w:t xml:space="preserve"> </w:t>
      </w:r>
      <w:r w:rsidR="004D1521" w:rsidRPr="004D1521">
        <w:rPr>
          <w:rFonts w:ascii="Arial" w:hAnsi="Arial" w:cs="Arial"/>
          <w:color w:val="201F1E"/>
          <w:sz w:val="24"/>
          <w:szCs w:val="24"/>
          <w:shd w:val="clear" w:color="auto" w:fill="FFFFFF"/>
        </w:rPr>
        <w:t xml:space="preserve">proyecto </w:t>
      </w:r>
      <w:r w:rsidR="000738A4">
        <w:rPr>
          <w:rFonts w:ascii="Arial" w:hAnsi="Arial" w:cs="Arial"/>
          <w:color w:val="201F1E"/>
          <w:sz w:val="24"/>
          <w:szCs w:val="24"/>
          <w:shd w:val="clear" w:color="auto" w:fill="FFFFFF"/>
        </w:rPr>
        <w:t xml:space="preserve">como tal es por los </w:t>
      </w:r>
      <w:r w:rsidR="000738A4" w:rsidRPr="004D1521">
        <w:rPr>
          <w:rFonts w:ascii="Arial" w:hAnsi="Arial" w:cs="Arial"/>
          <w:color w:val="201F1E"/>
          <w:sz w:val="24"/>
          <w:szCs w:val="24"/>
          <w:shd w:val="clear" w:color="auto" w:fill="FFFFFF"/>
        </w:rPr>
        <w:t>$2</w:t>
      </w:r>
      <w:r w:rsidR="000738A4">
        <w:rPr>
          <w:rFonts w:ascii="Arial" w:hAnsi="Arial" w:cs="Arial"/>
          <w:color w:val="201F1E"/>
          <w:sz w:val="24"/>
          <w:szCs w:val="24"/>
          <w:shd w:val="clear" w:color="auto" w:fill="FFFFFF"/>
        </w:rPr>
        <w:t>´</w:t>
      </w:r>
      <w:r w:rsidR="000738A4" w:rsidRPr="004D1521">
        <w:rPr>
          <w:rFonts w:ascii="Arial" w:hAnsi="Arial" w:cs="Arial"/>
          <w:color w:val="201F1E"/>
          <w:sz w:val="24"/>
          <w:szCs w:val="24"/>
          <w:shd w:val="clear" w:color="auto" w:fill="FFFFFF"/>
        </w:rPr>
        <w:t>000</w:t>
      </w:r>
      <w:r w:rsidR="000738A4">
        <w:rPr>
          <w:rFonts w:ascii="Arial" w:hAnsi="Arial" w:cs="Arial"/>
          <w:color w:val="201F1E"/>
          <w:sz w:val="24"/>
          <w:szCs w:val="24"/>
          <w:shd w:val="clear" w:color="auto" w:fill="FFFFFF"/>
        </w:rPr>
        <w:t>,</w:t>
      </w:r>
      <w:r w:rsidR="000738A4" w:rsidRPr="004D1521">
        <w:rPr>
          <w:rFonts w:ascii="Arial" w:hAnsi="Arial" w:cs="Arial"/>
          <w:color w:val="201F1E"/>
          <w:sz w:val="24"/>
          <w:szCs w:val="24"/>
          <w:shd w:val="clear" w:color="auto" w:fill="FFFFFF"/>
        </w:rPr>
        <w:t>000</w:t>
      </w:r>
      <w:r w:rsidR="000738A4">
        <w:rPr>
          <w:rFonts w:ascii="Arial" w:hAnsi="Arial" w:cs="Arial"/>
          <w:color w:val="201F1E"/>
          <w:sz w:val="24"/>
          <w:szCs w:val="24"/>
          <w:shd w:val="clear" w:color="auto" w:fill="FFFFFF"/>
        </w:rPr>
        <w:t>.00 (Dos millones de pesos 00/100 M.N.), como tal, es por eso que, que no está cuadrando pues, lo que, lo que la partida 4000 esta eh… destinada ¿sí?, porque</w:t>
      </w:r>
      <w:r w:rsidR="004D1521" w:rsidRPr="004D1521">
        <w:rPr>
          <w:rFonts w:ascii="Arial" w:hAnsi="Arial" w:cs="Arial"/>
          <w:color w:val="201F1E"/>
          <w:sz w:val="24"/>
          <w:szCs w:val="24"/>
          <w:shd w:val="clear" w:color="auto" w:fill="FFFFFF"/>
        </w:rPr>
        <w:t xml:space="preserve"> </w:t>
      </w:r>
      <w:r w:rsidR="000738A4">
        <w:rPr>
          <w:rFonts w:ascii="Arial" w:hAnsi="Arial" w:cs="Arial"/>
          <w:color w:val="201F1E"/>
          <w:sz w:val="24"/>
          <w:szCs w:val="24"/>
          <w:shd w:val="clear" w:color="auto" w:fill="FFFFFF"/>
        </w:rPr>
        <w:t>están proyectando pues, que en este año tengamos menos recaudación por la pandemia misma ¿sí?, entonces ha sido cauto por ese motivo.-------------------------------------------------------------------------------------------------------------------------------------------------</w:t>
      </w:r>
      <w:r w:rsidR="000738A4" w:rsidRPr="000738A4">
        <w:rPr>
          <w:rFonts w:ascii="Arial" w:hAnsi="Arial" w:cs="Arial"/>
          <w:sz w:val="24"/>
          <w:szCs w:val="24"/>
        </w:rPr>
        <w:t xml:space="preserve"> </w:t>
      </w:r>
      <w:r w:rsidR="000738A4">
        <w:rPr>
          <w:rFonts w:ascii="Arial" w:hAnsi="Arial" w:cs="Arial"/>
          <w:sz w:val="24"/>
          <w:szCs w:val="24"/>
        </w:rPr>
        <w:t xml:space="preserve">Habla la </w:t>
      </w:r>
      <w:r w:rsidR="001A6D57">
        <w:rPr>
          <w:rFonts w:ascii="Arial" w:hAnsi="Arial" w:cs="Arial"/>
          <w:sz w:val="24"/>
          <w:szCs w:val="24"/>
        </w:rPr>
        <w:t xml:space="preserve">Regidora </w:t>
      </w:r>
      <w:r w:rsidR="000738A4" w:rsidRPr="00733E72">
        <w:rPr>
          <w:rFonts w:ascii="Arial" w:eastAsia="Times New Roman" w:hAnsi="Arial" w:cs="Arial"/>
          <w:sz w:val="24"/>
          <w:szCs w:val="24"/>
          <w:lang w:eastAsia="es-MX"/>
        </w:rPr>
        <w:t>Alina Elizabeth Hernández Castañeda</w:t>
      </w:r>
      <w:r w:rsidR="000738A4">
        <w:rPr>
          <w:rFonts w:ascii="Arial" w:eastAsia="Times New Roman" w:hAnsi="Arial" w:cs="Arial"/>
          <w:sz w:val="24"/>
          <w:szCs w:val="24"/>
          <w:lang w:eastAsia="es-MX"/>
        </w:rPr>
        <w:t xml:space="preserve">: Entonces es de </w:t>
      </w:r>
      <w:r w:rsidR="000738A4" w:rsidRPr="004D1521">
        <w:rPr>
          <w:rFonts w:ascii="Arial" w:hAnsi="Arial" w:cs="Arial"/>
          <w:color w:val="201F1E"/>
          <w:sz w:val="24"/>
          <w:szCs w:val="24"/>
          <w:shd w:val="clear" w:color="auto" w:fill="FFFFFF"/>
        </w:rPr>
        <w:t>$2</w:t>
      </w:r>
      <w:r w:rsidR="000738A4">
        <w:rPr>
          <w:rFonts w:ascii="Arial" w:hAnsi="Arial" w:cs="Arial"/>
          <w:color w:val="201F1E"/>
          <w:sz w:val="24"/>
          <w:szCs w:val="24"/>
          <w:shd w:val="clear" w:color="auto" w:fill="FFFFFF"/>
        </w:rPr>
        <w:t>´</w:t>
      </w:r>
      <w:r w:rsidR="000738A4" w:rsidRPr="004D1521">
        <w:rPr>
          <w:rFonts w:ascii="Arial" w:hAnsi="Arial" w:cs="Arial"/>
          <w:color w:val="201F1E"/>
          <w:sz w:val="24"/>
          <w:szCs w:val="24"/>
          <w:shd w:val="clear" w:color="auto" w:fill="FFFFFF"/>
        </w:rPr>
        <w:t>000</w:t>
      </w:r>
      <w:r w:rsidR="000738A4">
        <w:rPr>
          <w:rFonts w:ascii="Arial" w:hAnsi="Arial" w:cs="Arial"/>
          <w:color w:val="201F1E"/>
          <w:sz w:val="24"/>
          <w:szCs w:val="24"/>
          <w:shd w:val="clear" w:color="auto" w:fill="FFFFFF"/>
        </w:rPr>
        <w:t>,</w:t>
      </w:r>
      <w:r w:rsidR="000738A4" w:rsidRPr="004D1521">
        <w:rPr>
          <w:rFonts w:ascii="Arial" w:hAnsi="Arial" w:cs="Arial"/>
          <w:color w:val="201F1E"/>
          <w:sz w:val="24"/>
          <w:szCs w:val="24"/>
          <w:shd w:val="clear" w:color="auto" w:fill="FFFFFF"/>
        </w:rPr>
        <w:t>000</w:t>
      </w:r>
      <w:r w:rsidR="000738A4">
        <w:rPr>
          <w:rFonts w:ascii="Arial" w:hAnsi="Arial" w:cs="Arial"/>
          <w:color w:val="201F1E"/>
          <w:sz w:val="24"/>
          <w:szCs w:val="24"/>
          <w:shd w:val="clear" w:color="auto" w:fill="FFFFFF"/>
        </w:rPr>
        <w:t>.00 (Dos millones de pesos 00/100 M.N.).---------------------------------------------------------------------------------------------------------------------------</w:t>
      </w:r>
      <w:r w:rsidR="003C77AD">
        <w:rPr>
          <w:rFonts w:ascii="Arial" w:hAnsi="Arial" w:cs="Arial"/>
          <w:color w:val="201F1E"/>
          <w:sz w:val="24"/>
          <w:szCs w:val="24"/>
          <w:shd w:val="clear" w:color="auto" w:fill="FFFFFF"/>
        </w:rPr>
        <w:t>--</w:t>
      </w:r>
      <w:r w:rsidR="000738A4">
        <w:rPr>
          <w:rFonts w:ascii="Arial" w:hAnsi="Arial" w:cs="Arial"/>
          <w:color w:val="201F1E"/>
          <w:sz w:val="24"/>
          <w:szCs w:val="24"/>
          <w:shd w:val="clear" w:color="auto" w:fill="FFFFFF"/>
        </w:rPr>
        <w:t>--</w:t>
      </w:r>
      <w:r w:rsidR="000738A4" w:rsidRPr="00436C48">
        <w:rPr>
          <w:rFonts w:ascii="Arial" w:hAnsi="Arial" w:cs="Arial"/>
          <w:sz w:val="24"/>
          <w:szCs w:val="24"/>
        </w:rPr>
        <w:t xml:space="preserve"> </w:t>
      </w:r>
      <w:r w:rsidR="000738A4" w:rsidRPr="00733E72">
        <w:rPr>
          <w:rFonts w:ascii="Arial" w:hAnsi="Arial" w:cs="Arial"/>
          <w:sz w:val="24"/>
          <w:szCs w:val="24"/>
        </w:rPr>
        <w:t xml:space="preserve">Con la palabra la Presidente Municipal, C. María Elena Limón García: </w:t>
      </w:r>
      <w:r w:rsidR="000738A4">
        <w:rPr>
          <w:rFonts w:ascii="Arial" w:hAnsi="Arial" w:cs="Arial"/>
          <w:sz w:val="24"/>
          <w:szCs w:val="24"/>
        </w:rPr>
        <w:t>Adelante regidora.-----------------------------------------------------------------------------------------------------------------------------------------------------------------------------</w:t>
      </w:r>
      <w:r w:rsidR="000738A4" w:rsidRPr="000738A4">
        <w:rPr>
          <w:rFonts w:ascii="Arial" w:hAnsi="Arial" w:cs="Arial"/>
          <w:sz w:val="24"/>
          <w:szCs w:val="24"/>
        </w:rPr>
        <w:t xml:space="preserve"> </w:t>
      </w:r>
      <w:r w:rsidR="000738A4">
        <w:rPr>
          <w:rFonts w:ascii="Arial" w:hAnsi="Arial" w:cs="Arial"/>
          <w:sz w:val="24"/>
          <w:szCs w:val="24"/>
        </w:rPr>
        <w:t xml:space="preserve">Habla la </w:t>
      </w:r>
      <w:r w:rsidR="001A6D57">
        <w:rPr>
          <w:rFonts w:ascii="Arial" w:hAnsi="Arial" w:cs="Arial"/>
          <w:sz w:val="24"/>
          <w:szCs w:val="24"/>
        </w:rPr>
        <w:t xml:space="preserve">Regidora </w:t>
      </w:r>
      <w:r w:rsidR="000738A4" w:rsidRPr="00733E72">
        <w:rPr>
          <w:rFonts w:ascii="Arial" w:eastAsia="Times New Roman" w:hAnsi="Arial" w:cs="Arial"/>
          <w:sz w:val="24"/>
          <w:szCs w:val="24"/>
          <w:lang w:eastAsia="es-MX"/>
        </w:rPr>
        <w:t>Alina Elizabeth Hernández Castañeda</w:t>
      </w:r>
      <w:r w:rsidR="00953679">
        <w:rPr>
          <w:rFonts w:ascii="Arial" w:eastAsia="Times New Roman" w:hAnsi="Arial" w:cs="Arial"/>
          <w:sz w:val="24"/>
          <w:szCs w:val="24"/>
          <w:lang w:eastAsia="es-MX"/>
        </w:rPr>
        <w:t xml:space="preserve">: Perdón, entonces es eh, </w:t>
      </w:r>
      <w:r w:rsidR="000738A4">
        <w:rPr>
          <w:rFonts w:ascii="Arial" w:eastAsia="Times New Roman" w:hAnsi="Arial" w:cs="Arial"/>
          <w:sz w:val="24"/>
          <w:szCs w:val="24"/>
          <w:lang w:eastAsia="es-MX"/>
        </w:rPr>
        <w:t xml:space="preserve">la partida se va a ejercer por </w:t>
      </w:r>
      <w:r w:rsidR="000738A4" w:rsidRPr="004D1521">
        <w:rPr>
          <w:rFonts w:ascii="Arial" w:hAnsi="Arial" w:cs="Arial"/>
          <w:color w:val="201F1E"/>
          <w:sz w:val="24"/>
          <w:szCs w:val="24"/>
          <w:shd w:val="clear" w:color="auto" w:fill="FFFFFF"/>
        </w:rPr>
        <w:t>$2</w:t>
      </w:r>
      <w:r w:rsidR="000738A4">
        <w:rPr>
          <w:rFonts w:ascii="Arial" w:hAnsi="Arial" w:cs="Arial"/>
          <w:color w:val="201F1E"/>
          <w:sz w:val="24"/>
          <w:szCs w:val="24"/>
          <w:shd w:val="clear" w:color="auto" w:fill="FFFFFF"/>
        </w:rPr>
        <w:t>´</w:t>
      </w:r>
      <w:r w:rsidR="000738A4" w:rsidRPr="004D1521">
        <w:rPr>
          <w:rFonts w:ascii="Arial" w:hAnsi="Arial" w:cs="Arial"/>
          <w:color w:val="201F1E"/>
          <w:sz w:val="24"/>
          <w:szCs w:val="24"/>
          <w:shd w:val="clear" w:color="auto" w:fill="FFFFFF"/>
        </w:rPr>
        <w:t>000</w:t>
      </w:r>
      <w:r w:rsidR="000738A4">
        <w:rPr>
          <w:rFonts w:ascii="Arial" w:hAnsi="Arial" w:cs="Arial"/>
          <w:color w:val="201F1E"/>
          <w:sz w:val="24"/>
          <w:szCs w:val="24"/>
          <w:shd w:val="clear" w:color="auto" w:fill="FFFFFF"/>
        </w:rPr>
        <w:t>,</w:t>
      </w:r>
      <w:r w:rsidR="000738A4" w:rsidRPr="004D1521">
        <w:rPr>
          <w:rFonts w:ascii="Arial" w:hAnsi="Arial" w:cs="Arial"/>
          <w:color w:val="201F1E"/>
          <w:sz w:val="24"/>
          <w:szCs w:val="24"/>
          <w:shd w:val="clear" w:color="auto" w:fill="FFFFFF"/>
        </w:rPr>
        <w:t>000</w:t>
      </w:r>
      <w:r w:rsidR="000738A4">
        <w:rPr>
          <w:rFonts w:ascii="Arial" w:hAnsi="Arial" w:cs="Arial"/>
          <w:color w:val="201F1E"/>
          <w:sz w:val="24"/>
          <w:szCs w:val="24"/>
          <w:shd w:val="clear" w:color="auto" w:fill="FFFFFF"/>
        </w:rPr>
        <w:t>.00 (Dos millone</w:t>
      </w:r>
      <w:r w:rsidR="008247D4">
        <w:rPr>
          <w:rFonts w:ascii="Arial" w:hAnsi="Arial" w:cs="Arial"/>
          <w:color w:val="201F1E"/>
          <w:sz w:val="24"/>
          <w:szCs w:val="24"/>
          <w:shd w:val="clear" w:color="auto" w:fill="FFFFFF"/>
        </w:rPr>
        <w:t>s de pesos 00/100 M.N.)</w:t>
      </w:r>
      <w:r w:rsidR="000738A4">
        <w:rPr>
          <w:rFonts w:ascii="Arial" w:hAnsi="Arial" w:cs="Arial"/>
          <w:color w:val="201F1E"/>
          <w:sz w:val="24"/>
          <w:szCs w:val="24"/>
          <w:shd w:val="clear" w:color="auto" w:fill="FFFFFF"/>
        </w:rPr>
        <w:t>,</w:t>
      </w:r>
      <w:r w:rsidR="000738A4">
        <w:rPr>
          <w:rFonts w:ascii="Arial" w:eastAsia="Times New Roman" w:hAnsi="Arial" w:cs="Arial"/>
          <w:sz w:val="24"/>
          <w:szCs w:val="24"/>
          <w:lang w:eastAsia="es-MX"/>
        </w:rPr>
        <w:t xml:space="preserve"> aunque se autorizaran nada más </w:t>
      </w:r>
      <w:r w:rsidR="000738A4">
        <w:rPr>
          <w:rFonts w:ascii="Arial" w:hAnsi="Arial" w:cs="Arial"/>
          <w:color w:val="201F1E"/>
          <w:sz w:val="24"/>
          <w:szCs w:val="24"/>
          <w:shd w:val="clear" w:color="auto" w:fill="FFFFFF"/>
        </w:rPr>
        <w:t>$1’500,000.00 (Un millón qu</w:t>
      </w:r>
      <w:r w:rsidR="008247D4">
        <w:rPr>
          <w:rFonts w:ascii="Arial" w:hAnsi="Arial" w:cs="Arial"/>
          <w:color w:val="201F1E"/>
          <w:sz w:val="24"/>
          <w:szCs w:val="24"/>
          <w:shd w:val="clear" w:color="auto" w:fill="FFFFFF"/>
        </w:rPr>
        <w:t>inientos mil pesos 00/100 N.N.)?</w:t>
      </w:r>
      <w:r w:rsidR="000738A4">
        <w:rPr>
          <w:rFonts w:ascii="Arial" w:hAnsi="Arial" w:cs="Arial"/>
          <w:color w:val="201F1E"/>
          <w:sz w:val="24"/>
          <w:szCs w:val="24"/>
          <w:shd w:val="clear" w:color="auto" w:fill="FFFFFF"/>
        </w:rPr>
        <w:t>------------------------------------------------------------------</w:t>
      </w:r>
      <w:r w:rsidR="008247D4">
        <w:rPr>
          <w:rFonts w:ascii="Arial" w:hAnsi="Arial" w:cs="Arial"/>
          <w:color w:val="201F1E"/>
          <w:sz w:val="24"/>
          <w:szCs w:val="24"/>
          <w:shd w:val="clear" w:color="auto" w:fill="FFFFFF"/>
        </w:rPr>
        <w:t>-------------------------------</w:t>
      </w:r>
      <w:r w:rsidR="000738A4">
        <w:rPr>
          <w:rFonts w:ascii="Arial" w:hAnsi="Arial" w:cs="Arial"/>
          <w:color w:val="201F1E"/>
          <w:sz w:val="24"/>
          <w:szCs w:val="24"/>
          <w:shd w:val="clear" w:color="auto" w:fill="FFFFFF"/>
        </w:rPr>
        <w:t>----------</w:t>
      </w:r>
      <w:r w:rsidR="001A6D57">
        <w:rPr>
          <w:rFonts w:ascii="Arial" w:hAnsi="Arial" w:cs="Arial"/>
          <w:color w:val="201F1E"/>
          <w:sz w:val="24"/>
          <w:szCs w:val="24"/>
          <w:shd w:val="clear" w:color="auto" w:fill="FFFFFF"/>
        </w:rPr>
        <w:t>-</w:t>
      </w:r>
      <w:r w:rsidR="000738A4">
        <w:rPr>
          <w:rFonts w:ascii="Arial" w:hAnsi="Arial" w:cs="Arial"/>
          <w:color w:val="201F1E"/>
          <w:sz w:val="24"/>
          <w:szCs w:val="24"/>
          <w:shd w:val="clear" w:color="auto" w:fill="FFFFFF"/>
        </w:rPr>
        <w:t>---------</w:t>
      </w:r>
      <w:r w:rsidR="000738A4">
        <w:rPr>
          <w:rFonts w:ascii="Arial" w:eastAsia="Times New Roman" w:hAnsi="Arial" w:cs="Arial"/>
          <w:sz w:val="24"/>
          <w:szCs w:val="24"/>
          <w:lang w:eastAsia="es-MX"/>
        </w:rPr>
        <w:t xml:space="preserve">  </w:t>
      </w:r>
      <w:r w:rsidR="000738A4">
        <w:rPr>
          <w:rFonts w:ascii="Arial" w:hAnsi="Arial" w:cs="Arial"/>
          <w:color w:val="201F1E"/>
          <w:sz w:val="24"/>
          <w:szCs w:val="24"/>
          <w:shd w:val="clear" w:color="auto" w:fill="FFFFFF"/>
        </w:rPr>
        <w:t xml:space="preserve">Habla el Regidor </w:t>
      </w:r>
      <w:r w:rsidR="000738A4" w:rsidRPr="00733E72">
        <w:rPr>
          <w:rFonts w:ascii="Arial" w:eastAsia="Calibri" w:hAnsi="Arial" w:cs="Arial"/>
          <w:sz w:val="24"/>
          <w:szCs w:val="24"/>
        </w:rPr>
        <w:t>José Luis Figueroa Meza</w:t>
      </w:r>
      <w:r w:rsidR="000738A4">
        <w:rPr>
          <w:rFonts w:ascii="Arial" w:eastAsia="Calibri" w:hAnsi="Arial" w:cs="Arial"/>
          <w:sz w:val="24"/>
          <w:szCs w:val="24"/>
        </w:rPr>
        <w:t xml:space="preserve">: </w:t>
      </w:r>
      <w:r w:rsidR="008247D4">
        <w:rPr>
          <w:rFonts w:ascii="Arial" w:eastAsia="Calibri" w:hAnsi="Arial" w:cs="Arial"/>
          <w:sz w:val="24"/>
          <w:szCs w:val="24"/>
        </w:rPr>
        <w:t>Bueno eh, la propuesta es por lo del alcance total de acuerdo a las proyección de las escuelas que participaron</w:t>
      </w:r>
      <w:r w:rsidR="00953679">
        <w:rPr>
          <w:rFonts w:ascii="Arial" w:eastAsia="Calibri" w:hAnsi="Arial" w:cs="Arial"/>
          <w:sz w:val="24"/>
          <w:szCs w:val="24"/>
        </w:rPr>
        <w:t xml:space="preserve"> hasta </w:t>
      </w:r>
      <w:r w:rsidR="00953679" w:rsidRPr="004D1521">
        <w:rPr>
          <w:rFonts w:ascii="Arial" w:hAnsi="Arial" w:cs="Arial"/>
          <w:color w:val="201F1E"/>
          <w:sz w:val="24"/>
          <w:szCs w:val="24"/>
          <w:shd w:val="clear" w:color="auto" w:fill="FFFFFF"/>
        </w:rPr>
        <w:t>$2</w:t>
      </w:r>
      <w:r w:rsidR="00953679">
        <w:rPr>
          <w:rFonts w:ascii="Arial" w:hAnsi="Arial" w:cs="Arial"/>
          <w:color w:val="201F1E"/>
          <w:sz w:val="24"/>
          <w:szCs w:val="24"/>
          <w:shd w:val="clear" w:color="auto" w:fill="FFFFFF"/>
        </w:rPr>
        <w:t>´</w:t>
      </w:r>
      <w:r w:rsidR="00953679" w:rsidRPr="004D1521">
        <w:rPr>
          <w:rFonts w:ascii="Arial" w:hAnsi="Arial" w:cs="Arial"/>
          <w:color w:val="201F1E"/>
          <w:sz w:val="24"/>
          <w:szCs w:val="24"/>
          <w:shd w:val="clear" w:color="auto" w:fill="FFFFFF"/>
        </w:rPr>
        <w:t>000</w:t>
      </w:r>
      <w:r w:rsidR="00953679">
        <w:rPr>
          <w:rFonts w:ascii="Arial" w:hAnsi="Arial" w:cs="Arial"/>
          <w:color w:val="201F1E"/>
          <w:sz w:val="24"/>
          <w:szCs w:val="24"/>
          <w:shd w:val="clear" w:color="auto" w:fill="FFFFFF"/>
        </w:rPr>
        <w:t>,</w:t>
      </w:r>
      <w:r w:rsidR="00953679" w:rsidRPr="004D1521">
        <w:rPr>
          <w:rFonts w:ascii="Arial" w:hAnsi="Arial" w:cs="Arial"/>
          <w:color w:val="201F1E"/>
          <w:sz w:val="24"/>
          <w:szCs w:val="24"/>
          <w:shd w:val="clear" w:color="auto" w:fill="FFFFFF"/>
        </w:rPr>
        <w:t>000</w:t>
      </w:r>
      <w:r w:rsidR="00953679">
        <w:rPr>
          <w:rFonts w:ascii="Arial" w:hAnsi="Arial" w:cs="Arial"/>
          <w:color w:val="201F1E"/>
          <w:sz w:val="24"/>
          <w:szCs w:val="24"/>
          <w:shd w:val="clear" w:color="auto" w:fill="FFFFFF"/>
        </w:rPr>
        <w:t>.00 (Dos millones de pesos 00/100 M.N.), ¿sí?, teniendo un presupuesto estimado para arrancar este proyecto por $1’500,000.00 (Un millón quinientos mil pesos 00/100 N.N.), eh… como sabemos que, como depende pues, d</w:t>
      </w:r>
      <w:r w:rsidR="004D1521" w:rsidRPr="004D1521">
        <w:rPr>
          <w:rFonts w:ascii="Arial" w:hAnsi="Arial" w:cs="Arial"/>
          <w:color w:val="201F1E"/>
          <w:sz w:val="24"/>
          <w:szCs w:val="24"/>
          <w:shd w:val="clear" w:color="auto" w:fill="FFFFFF"/>
        </w:rPr>
        <w:t>e la</w:t>
      </w:r>
      <w:r w:rsidR="00953679">
        <w:rPr>
          <w:rFonts w:ascii="Arial" w:hAnsi="Arial" w:cs="Arial"/>
          <w:color w:val="201F1E"/>
          <w:sz w:val="24"/>
          <w:szCs w:val="24"/>
          <w:shd w:val="clear" w:color="auto" w:fill="FFFFFF"/>
        </w:rPr>
        <w:t>s, de las</w:t>
      </w:r>
      <w:r w:rsidR="004D1521" w:rsidRPr="004D1521">
        <w:rPr>
          <w:rFonts w:ascii="Arial" w:hAnsi="Arial" w:cs="Arial"/>
          <w:color w:val="201F1E"/>
          <w:sz w:val="24"/>
          <w:szCs w:val="24"/>
          <w:shd w:val="clear" w:color="auto" w:fill="FFFFFF"/>
        </w:rPr>
        <w:t xml:space="preserve"> </w:t>
      </w:r>
      <w:r w:rsidR="00953679">
        <w:rPr>
          <w:rFonts w:ascii="Arial" w:hAnsi="Arial" w:cs="Arial"/>
          <w:color w:val="201F1E"/>
          <w:sz w:val="24"/>
          <w:szCs w:val="24"/>
          <w:shd w:val="clear" w:color="auto" w:fill="FFFFFF"/>
        </w:rPr>
        <w:t xml:space="preserve">participaciones de los padres de familia y como actualmente no hay </w:t>
      </w:r>
      <w:r w:rsidR="004D1521" w:rsidRPr="004D1521">
        <w:rPr>
          <w:rFonts w:ascii="Arial" w:hAnsi="Arial" w:cs="Arial"/>
          <w:color w:val="201F1E"/>
          <w:sz w:val="24"/>
          <w:szCs w:val="24"/>
          <w:shd w:val="clear" w:color="auto" w:fill="FFFFFF"/>
        </w:rPr>
        <w:t>escuela</w:t>
      </w:r>
      <w:r w:rsidR="00953679">
        <w:rPr>
          <w:rFonts w:ascii="Arial" w:hAnsi="Arial" w:cs="Arial"/>
          <w:color w:val="201F1E"/>
          <w:sz w:val="24"/>
          <w:szCs w:val="24"/>
          <w:shd w:val="clear" w:color="auto" w:fill="FFFFFF"/>
        </w:rPr>
        <w:t xml:space="preserve">s, no hay cuotas voluntarias, creemos que ni siquiera vamos a llegar a la meta, por eso es que ha sido cauto el Tesorero en decir sabes que, vamos a arrancarlo con $1’500,000.00 (Un millón quinientos mil pesos 00/100 N.N.), pensando en que las escuelas aporten también y llegar hasta los </w:t>
      </w:r>
      <w:r w:rsidR="00953679" w:rsidRPr="004D1521">
        <w:rPr>
          <w:rFonts w:ascii="Arial" w:hAnsi="Arial" w:cs="Arial"/>
          <w:color w:val="201F1E"/>
          <w:sz w:val="24"/>
          <w:szCs w:val="24"/>
          <w:shd w:val="clear" w:color="auto" w:fill="FFFFFF"/>
        </w:rPr>
        <w:t>$2</w:t>
      </w:r>
      <w:r w:rsidR="00953679">
        <w:rPr>
          <w:rFonts w:ascii="Arial" w:hAnsi="Arial" w:cs="Arial"/>
          <w:color w:val="201F1E"/>
          <w:sz w:val="24"/>
          <w:szCs w:val="24"/>
          <w:shd w:val="clear" w:color="auto" w:fill="FFFFFF"/>
        </w:rPr>
        <w:t>´</w:t>
      </w:r>
      <w:r w:rsidR="00953679" w:rsidRPr="004D1521">
        <w:rPr>
          <w:rFonts w:ascii="Arial" w:hAnsi="Arial" w:cs="Arial"/>
          <w:color w:val="201F1E"/>
          <w:sz w:val="24"/>
          <w:szCs w:val="24"/>
          <w:shd w:val="clear" w:color="auto" w:fill="FFFFFF"/>
        </w:rPr>
        <w:t>000</w:t>
      </w:r>
      <w:r w:rsidR="00953679">
        <w:rPr>
          <w:rFonts w:ascii="Arial" w:hAnsi="Arial" w:cs="Arial"/>
          <w:color w:val="201F1E"/>
          <w:sz w:val="24"/>
          <w:szCs w:val="24"/>
          <w:shd w:val="clear" w:color="auto" w:fill="FFFFFF"/>
        </w:rPr>
        <w:t>,</w:t>
      </w:r>
      <w:r w:rsidR="00953679" w:rsidRPr="004D1521">
        <w:rPr>
          <w:rFonts w:ascii="Arial" w:hAnsi="Arial" w:cs="Arial"/>
          <w:color w:val="201F1E"/>
          <w:sz w:val="24"/>
          <w:szCs w:val="24"/>
          <w:shd w:val="clear" w:color="auto" w:fill="FFFFFF"/>
        </w:rPr>
        <w:t>000</w:t>
      </w:r>
      <w:r w:rsidR="00953679">
        <w:rPr>
          <w:rFonts w:ascii="Arial" w:hAnsi="Arial" w:cs="Arial"/>
          <w:color w:val="201F1E"/>
          <w:sz w:val="24"/>
          <w:szCs w:val="24"/>
          <w:shd w:val="clear" w:color="auto" w:fill="FFFFFF"/>
        </w:rPr>
        <w:t>.00 (Dos millones de pesos 00/100 M.N.), ¿Si?----------------------------------------------------------------------------------------------------------------------------------------------------</w:t>
      </w:r>
      <w:r w:rsidR="00953679" w:rsidRPr="00953679">
        <w:rPr>
          <w:rFonts w:ascii="Arial" w:hAnsi="Arial" w:cs="Arial"/>
          <w:sz w:val="24"/>
          <w:szCs w:val="24"/>
        </w:rPr>
        <w:t xml:space="preserve"> </w:t>
      </w:r>
      <w:r w:rsidR="00953679">
        <w:rPr>
          <w:rFonts w:ascii="Arial" w:hAnsi="Arial" w:cs="Arial"/>
          <w:sz w:val="24"/>
          <w:szCs w:val="24"/>
        </w:rPr>
        <w:t xml:space="preserve">Habla la </w:t>
      </w:r>
      <w:r w:rsidR="001A6D57">
        <w:rPr>
          <w:rFonts w:ascii="Arial" w:hAnsi="Arial" w:cs="Arial"/>
          <w:sz w:val="24"/>
          <w:szCs w:val="24"/>
        </w:rPr>
        <w:t xml:space="preserve">Regidora </w:t>
      </w:r>
      <w:r w:rsidR="00953679" w:rsidRPr="00733E72">
        <w:rPr>
          <w:rFonts w:ascii="Arial" w:eastAsia="Times New Roman" w:hAnsi="Arial" w:cs="Arial"/>
          <w:sz w:val="24"/>
          <w:szCs w:val="24"/>
          <w:lang w:eastAsia="es-MX"/>
        </w:rPr>
        <w:t>Alina Elizabeth Hernández Castañeda</w:t>
      </w:r>
      <w:r w:rsidR="00953679">
        <w:rPr>
          <w:rFonts w:ascii="Arial" w:eastAsia="Times New Roman" w:hAnsi="Arial" w:cs="Arial"/>
          <w:sz w:val="24"/>
          <w:szCs w:val="24"/>
          <w:lang w:eastAsia="es-MX"/>
        </w:rPr>
        <w:t>: Entonces,</w:t>
      </w:r>
      <w:r w:rsidR="004D1521" w:rsidRPr="004D1521">
        <w:rPr>
          <w:rFonts w:ascii="Arial" w:hAnsi="Arial" w:cs="Arial"/>
          <w:color w:val="201F1E"/>
          <w:sz w:val="24"/>
          <w:szCs w:val="24"/>
          <w:shd w:val="clear" w:color="auto" w:fill="FFFFFF"/>
        </w:rPr>
        <w:t xml:space="preserve"> yo</w:t>
      </w:r>
      <w:r w:rsidR="00953679">
        <w:rPr>
          <w:rFonts w:ascii="Arial" w:hAnsi="Arial" w:cs="Arial"/>
          <w:color w:val="201F1E"/>
          <w:sz w:val="24"/>
          <w:szCs w:val="24"/>
          <w:shd w:val="clear" w:color="auto" w:fill="FFFFFF"/>
        </w:rPr>
        <w:t xml:space="preserve"> considero entonces</w:t>
      </w:r>
      <w:r w:rsidR="004D1521" w:rsidRPr="004D1521">
        <w:rPr>
          <w:rFonts w:ascii="Arial" w:hAnsi="Arial" w:cs="Arial"/>
          <w:color w:val="201F1E"/>
          <w:sz w:val="24"/>
          <w:szCs w:val="24"/>
          <w:shd w:val="clear" w:color="auto" w:fill="FFFFFF"/>
        </w:rPr>
        <w:t xml:space="preserve"> que deberíamos aprobarlo por </w:t>
      </w:r>
      <w:r w:rsidR="00953679">
        <w:rPr>
          <w:rFonts w:ascii="Arial" w:hAnsi="Arial" w:cs="Arial"/>
          <w:color w:val="201F1E"/>
          <w:sz w:val="24"/>
          <w:szCs w:val="24"/>
          <w:shd w:val="clear" w:color="auto" w:fill="FFFFFF"/>
        </w:rPr>
        <w:t xml:space="preserve">$1’500,000.00 (Un millón quinientos mil pesos 00/100 N.N.), que está ya autorizado </w:t>
      </w:r>
      <w:r w:rsidR="001A6D57">
        <w:rPr>
          <w:rFonts w:ascii="Arial" w:hAnsi="Arial" w:cs="Arial"/>
          <w:color w:val="201F1E"/>
          <w:sz w:val="24"/>
          <w:szCs w:val="24"/>
          <w:shd w:val="clear" w:color="auto" w:fill="FFFFFF"/>
        </w:rPr>
        <w:t>y hacer la modificación respectiva en, en el momento dado.---------------------------------------------------------------------------------------------------------------------------------</w:t>
      </w:r>
      <w:r w:rsidR="001A6D57">
        <w:rPr>
          <w:rFonts w:ascii="Arial" w:eastAsia="Times New Roman" w:hAnsi="Arial" w:cs="Arial"/>
          <w:sz w:val="24"/>
          <w:szCs w:val="24"/>
          <w:lang w:eastAsia="es-MX"/>
        </w:rPr>
        <w:t xml:space="preserve"> </w:t>
      </w:r>
      <w:r w:rsidR="001A6D57">
        <w:rPr>
          <w:rFonts w:ascii="Arial" w:hAnsi="Arial" w:cs="Arial"/>
          <w:color w:val="201F1E"/>
          <w:sz w:val="24"/>
          <w:szCs w:val="24"/>
          <w:shd w:val="clear" w:color="auto" w:fill="FFFFFF"/>
        </w:rPr>
        <w:t xml:space="preserve">Habla el Regidor </w:t>
      </w:r>
      <w:r w:rsidR="001A6D57" w:rsidRPr="00733E72">
        <w:rPr>
          <w:rFonts w:ascii="Arial" w:eastAsia="Calibri" w:hAnsi="Arial" w:cs="Arial"/>
          <w:sz w:val="24"/>
          <w:szCs w:val="24"/>
        </w:rPr>
        <w:t>José Luis Figueroa Meza</w:t>
      </w:r>
      <w:r w:rsidR="001A6D57">
        <w:rPr>
          <w:rFonts w:ascii="Arial" w:eastAsia="Calibri" w:hAnsi="Arial" w:cs="Arial"/>
          <w:sz w:val="24"/>
          <w:szCs w:val="24"/>
        </w:rPr>
        <w:t xml:space="preserve">: Como es tema presupuestal se puede modificar en cualquier parte del año, por eso, por ese motivo, no es algo que tenga ser, ojalá y las finanzas se, se recuperen pues, dado que la economía social, que llegue </w:t>
      </w:r>
      <w:r w:rsidR="003C77AD">
        <w:rPr>
          <w:rFonts w:ascii="Arial" w:eastAsia="Calibri" w:hAnsi="Arial" w:cs="Arial"/>
          <w:sz w:val="24"/>
          <w:szCs w:val="24"/>
        </w:rPr>
        <w:t>más</w:t>
      </w:r>
      <w:r w:rsidR="001A6D57">
        <w:rPr>
          <w:rFonts w:ascii="Arial" w:eastAsia="Calibri" w:hAnsi="Arial" w:cs="Arial"/>
          <w:sz w:val="24"/>
          <w:szCs w:val="24"/>
        </w:rPr>
        <w:t xml:space="preserve"> lana pues, a las, a las arcas y podamos ejercer hasta los </w:t>
      </w:r>
      <w:r w:rsidR="001A6D57" w:rsidRPr="004D1521">
        <w:rPr>
          <w:rFonts w:ascii="Arial" w:hAnsi="Arial" w:cs="Arial"/>
          <w:color w:val="201F1E"/>
          <w:sz w:val="24"/>
          <w:szCs w:val="24"/>
          <w:shd w:val="clear" w:color="auto" w:fill="FFFFFF"/>
        </w:rPr>
        <w:t>$2</w:t>
      </w:r>
      <w:r w:rsidR="001A6D57">
        <w:rPr>
          <w:rFonts w:ascii="Arial" w:hAnsi="Arial" w:cs="Arial"/>
          <w:color w:val="201F1E"/>
          <w:sz w:val="24"/>
          <w:szCs w:val="24"/>
          <w:shd w:val="clear" w:color="auto" w:fill="FFFFFF"/>
        </w:rPr>
        <w:t>´</w:t>
      </w:r>
      <w:r w:rsidR="001A6D57" w:rsidRPr="004D1521">
        <w:rPr>
          <w:rFonts w:ascii="Arial" w:hAnsi="Arial" w:cs="Arial"/>
          <w:color w:val="201F1E"/>
          <w:sz w:val="24"/>
          <w:szCs w:val="24"/>
          <w:shd w:val="clear" w:color="auto" w:fill="FFFFFF"/>
        </w:rPr>
        <w:t>000</w:t>
      </w:r>
      <w:r w:rsidR="001A6D57">
        <w:rPr>
          <w:rFonts w:ascii="Arial" w:hAnsi="Arial" w:cs="Arial"/>
          <w:color w:val="201F1E"/>
          <w:sz w:val="24"/>
          <w:szCs w:val="24"/>
          <w:shd w:val="clear" w:color="auto" w:fill="FFFFFF"/>
        </w:rPr>
        <w:t>,</w:t>
      </w:r>
      <w:r w:rsidR="001A6D57" w:rsidRPr="004D1521">
        <w:rPr>
          <w:rFonts w:ascii="Arial" w:hAnsi="Arial" w:cs="Arial"/>
          <w:color w:val="201F1E"/>
          <w:sz w:val="24"/>
          <w:szCs w:val="24"/>
          <w:shd w:val="clear" w:color="auto" w:fill="FFFFFF"/>
        </w:rPr>
        <w:t>000</w:t>
      </w:r>
      <w:r w:rsidR="001A6D57">
        <w:rPr>
          <w:rFonts w:ascii="Arial" w:hAnsi="Arial" w:cs="Arial"/>
          <w:color w:val="201F1E"/>
          <w:sz w:val="24"/>
          <w:szCs w:val="24"/>
          <w:shd w:val="clear" w:color="auto" w:fill="FFFFFF"/>
        </w:rPr>
        <w:t xml:space="preserve">.00 (Dos millones de pesos 00/100 M.N.), ¿Si?, pero eso es pertinente dejar los </w:t>
      </w:r>
      <w:r w:rsidR="001A6D57" w:rsidRPr="004D1521">
        <w:rPr>
          <w:rFonts w:ascii="Arial" w:hAnsi="Arial" w:cs="Arial"/>
          <w:color w:val="201F1E"/>
          <w:sz w:val="24"/>
          <w:szCs w:val="24"/>
          <w:shd w:val="clear" w:color="auto" w:fill="FFFFFF"/>
        </w:rPr>
        <w:t>$2</w:t>
      </w:r>
      <w:r w:rsidR="001A6D57">
        <w:rPr>
          <w:rFonts w:ascii="Arial" w:hAnsi="Arial" w:cs="Arial"/>
          <w:color w:val="201F1E"/>
          <w:sz w:val="24"/>
          <w:szCs w:val="24"/>
          <w:shd w:val="clear" w:color="auto" w:fill="FFFFFF"/>
        </w:rPr>
        <w:t>´</w:t>
      </w:r>
      <w:r w:rsidR="001A6D57" w:rsidRPr="004D1521">
        <w:rPr>
          <w:rFonts w:ascii="Arial" w:hAnsi="Arial" w:cs="Arial"/>
          <w:color w:val="201F1E"/>
          <w:sz w:val="24"/>
          <w:szCs w:val="24"/>
          <w:shd w:val="clear" w:color="auto" w:fill="FFFFFF"/>
        </w:rPr>
        <w:t>000</w:t>
      </w:r>
      <w:r w:rsidR="001A6D57">
        <w:rPr>
          <w:rFonts w:ascii="Arial" w:hAnsi="Arial" w:cs="Arial"/>
          <w:color w:val="201F1E"/>
          <w:sz w:val="24"/>
          <w:szCs w:val="24"/>
          <w:shd w:val="clear" w:color="auto" w:fill="FFFFFF"/>
        </w:rPr>
        <w:t>,</w:t>
      </w:r>
      <w:r w:rsidR="001A6D57" w:rsidRPr="004D1521">
        <w:rPr>
          <w:rFonts w:ascii="Arial" w:hAnsi="Arial" w:cs="Arial"/>
          <w:color w:val="201F1E"/>
          <w:sz w:val="24"/>
          <w:szCs w:val="24"/>
          <w:shd w:val="clear" w:color="auto" w:fill="FFFFFF"/>
        </w:rPr>
        <w:t>000</w:t>
      </w:r>
      <w:r w:rsidR="001A6D57">
        <w:rPr>
          <w:rFonts w:ascii="Arial" w:hAnsi="Arial" w:cs="Arial"/>
          <w:color w:val="201F1E"/>
          <w:sz w:val="24"/>
          <w:szCs w:val="24"/>
          <w:shd w:val="clear" w:color="auto" w:fill="FFFFFF"/>
        </w:rPr>
        <w:t>.00 (Dos millones de pesos 00/100 M.N.), pensando en que tengamos buena recaudación o participaciones adicionales de los padres de familia para llegar a esta</w:t>
      </w:r>
      <w:r w:rsidR="001A6D57">
        <w:rPr>
          <w:rFonts w:ascii="Arial" w:eastAsia="Calibri" w:hAnsi="Arial" w:cs="Arial"/>
          <w:sz w:val="24"/>
          <w:szCs w:val="24"/>
        </w:rPr>
        <w:t xml:space="preserve"> meta.----------------------------------------------------------------------------------------------------------------------------------------------------------------------------------------------</w:t>
      </w:r>
      <w:r w:rsidR="001A6D57" w:rsidRPr="001A6D57">
        <w:rPr>
          <w:rFonts w:ascii="Arial" w:hAnsi="Arial" w:cs="Arial"/>
          <w:sz w:val="24"/>
          <w:szCs w:val="24"/>
        </w:rPr>
        <w:t xml:space="preserve"> </w:t>
      </w:r>
      <w:r w:rsidR="001A6D57">
        <w:rPr>
          <w:rFonts w:ascii="Arial" w:hAnsi="Arial" w:cs="Arial"/>
          <w:sz w:val="24"/>
          <w:szCs w:val="24"/>
        </w:rPr>
        <w:t xml:space="preserve">Habla la Regidora </w:t>
      </w:r>
      <w:r w:rsidR="001A6D57" w:rsidRPr="00733E72">
        <w:rPr>
          <w:rFonts w:ascii="Arial" w:eastAsia="Times New Roman" w:hAnsi="Arial" w:cs="Arial"/>
          <w:sz w:val="24"/>
          <w:szCs w:val="24"/>
          <w:lang w:eastAsia="es-MX"/>
        </w:rPr>
        <w:t>Alina Elizabeth Hernández Castañeda</w:t>
      </w:r>
      <w:r w:rsidR="001A6D57">
        <w:rPr>
          <w:rFonts w:ascii="Arial" w:eastAsia="Times New Roman" w:hAnsi="Arial" w:cs="Arial"/>
          <w:sz w:val="24"/>
          <w:szCs w:val="24"/>
          <w:lang w:eastAsia="es-MX"/>
        </w:rPr>
        <w:t xml:space="preserve">: Ok.--------------------------------------------------------------------------------------------------------------------Habla el Regidor </w:t>
      </w:r>
      <w:r w:rsidR="001A6D57">
        <w:rPr>
          <w:rFonts w:ascii="Arial" w:eastAsia="Calibri" w:hAnsi="Arial" w:cs="Arial"/>
          <w:sz w:val="24"/>
          <w:szCs w:val="24"/>
        </w:rPr>
        <w:t>Francisco Juárez Piña: ¡Presidenta!-------------------------------------------------------------------------------------------------------------------------------</w:t>
      </w:r>
      <w:r w:rsidR="001A6D57" w:rsidRPr="001A6D57">
        <w:rPr>
          <w:rFonts w:ascii="Arial" w:hAnsi="Arial" w:cs="Arial"/>
          <w:sz w:val="24"/>
          <w:szCs w:val="24"/>
        </w:rPr>
        <w:t xml:space="preserve"> </w:t>
      </w:r>
      <w:r w:rsidR="001A6D57" w:rsidRPr="00733E72">
        <w:rPr>
          <w:rFonts w:ascii="Arial" w:hAnsi="Arial" w:cs="Arial"/>
          <w:sz w:val="24"/>
          <w:szCs w:val="24"/>
        </w:rPr>
        <w:t xml:space="preserve">Con la palabra la Presidente Municipal, C. María Elena Limón García: </w:t>
      </w:r>
      <w:r w:rsidR="001A6D57">
        <w:rPr>
          <w:rFonts w:ascii="Arial" w:hAnsi="Arial" w:cs="Arial"/>
          <w:sz w:val="24"/>
          <w:szCs w:val="24"/>
        </w:rPr>
        <w:t>Adelante regidor Paco.----------------------------------------------------------------------------------------------------------------------------------------------------------------------</w:t>
      </w:r>
      <w:r w:rsidR="001A6D57" w:rsidRPr="001A6D57">
        <w:rPr>
          <w:rFonts w:ascii="Arial" w:eastAsia="Times New Roman" w:hAnsi="Arial" w:cs="Arial"/>
          <w:sz w:val="24"/>
          <w:szCs w:val="24"/>
          <w:lang w:eastAsia="es-MX"/>
        </w:rPr>
        <w:t xml:space="preserve"> </w:t>
      </w:r>
      <w:r w:rsidR="001A6D57">
        <w:rPr>
          <w:rFonts w:ascii="Arial" w:eastAsia="Times New Roman" w:hAnsi="Arial" w:cs="Arial"/>
          <w:sz w:val="24"/>
          <w:szCs w:val="24"/>
          <w:lang w:eastAsia="es-MX"/>
        </w:rPr>
        <w:t xml:space="preserve">Habla el Regidor </w:t>
      </w:r>
      <w:r w:rsidR="001A6D57">
        <w:rPr>
          <w:rFonts w:ascii="Arial" w:eastAsia="Calibri" w:hAnsi="Arial" w:cs="Arial"/>
          <w:sz w:val="24"/>
          <w:szCs w:val="24"/>
        </w:rPr>
        <w:t xml:space="preserve">Francisco Juárez Piña: El programa 2X1 ha sido un programa muy, muy exitoso, </w:t>
      </w:r>
      <w:r w:rsidR="00B258D4">
        <w:rPr>
          <w:rFonts w:ascii="Arial" w:eastAsia="Calibri" w:hAnsi="Arial" w:cs="Arial"/>
          <w:sz w:val="24"/>
          <w:szCs w:val="24"/>
        </w:rPr>
        <w:t xml:space="preserve">eh… que nos permitió a muchos, bueno a todos lo que </w:t>
      </w:r>
      <w:r w:rsidR="00B258D4">
        <w:rPr>
          <w:rFonts w:ascii="Arial" w:hAnsi="Arial" w:cs="Arial"/>
          <w:color w:val="201F1E"/>
          <w:sz w:val="24"/>
          <w:szCs w:val="24"/>
          <w:shd w:val="clear" w:color="auto" w:fill="FFFFFF"/>
        </w:rPr>
        <w:t xml:space="preserve">pudieron participar en la convocatoria como eh… preescolar, primaria, secundaria eh, con muy poquito recurso del programa 2X1 pudieron hacer un montón de cosas, hoy en esta etapa por épocas de </w:t>
      </w:r>
      <w:proofErr w:type="spellStart"/>
      <w:r w:rsidR="00B258D4">
        <w:rPr>
          <w:rFonts w:ascii="Arial" w:hAnsi="Arial" w:cs="Arial"/>
          <w:color w:val="201F1E"/>
          <w:sz w:val="24"/>
          <w:szCs w:val="24"/>
          <w:shd w:val="clear" w:color="auto" w:fill="FFFFFF"/>
        </w:rPr>
        <w:t>covid</w:t>
      </w:r>
      <w:proofErr w:type="spellEnd"/>
      <w:r w:rsidR="00B258D4">
        <w:rPr>
          <w:rFonts w:ascii="Arial" w:hAnsi="Arial" w:cs="Arial"/>
          <w:color w:val="201F1E"/>
          <w:sz w:val="24"/>
          <w:szCs w:val="24"/>
          <w:shd w:val="clear" w:color="auto" w:fill="FFFFFF"/>
        </w:rPr>
        <w:t xml:space="preserve"> eh… muchos,</w:t>
      </w:r>
      <w:r w:rsidR="004D1521" w:rsidRPr="004D1521">
        <w:rPr>
          <w:rFonts w:ascii="Arial" w:hAnsi="Arial" w:cs="Arial"/>
          <w:color w:val="201F1E"/>
          <w:sz w:val="24"/>
          <w:szCs w:val="24"/>
          <w:shd w:val="clear" w:color="auto" w:fill="FFFFFF"/>
        </w:rPr>
        <w:t xml:space="preserve"> muchos directores de escuelas </w:t>
      </w:r>
      <w:r w:rsidR="00B258D4">
        <w:rPr>
          <w:rFonts w:ascii="Arial" w:hAnsi="Arial" w:cs="Arial"/>
          <w:color w:val="201F1E"/>
          <w:sz w:val="24"/>
          <w:szCs w:val="24"/>
          <w:shd w:val="clear" w:color="auto" w:fill="FFFFFF"/>
        </w:rPr>
        <w:t>y asociaciones</w:t>
      </w:r>
      <w:r w:rsidR="004D1521" w:rsidRPr="004D1521">
        <w:rPr>
          <w:rFonts w:ascii="Arial" w:hAnsi="Arial" w:cs="Arial"/>
          <w:color w:val="201F1E"/>
          <w:sz w:val="24"/>
          <w:szCs w:val="24"/>
          <w:shd w:val="clear" w:color="auto" w:fill="FFFFFF"/>
        </w:rPr>
        <w:t xml:space="preserve"> de padres de familia</w:t>
      </w:r>
      <w:r w:rsidR="00B258D4">
        <w:rPr>
          <w:rFonts w:ascii="Arial" w:hAnsi="Arial" w:cs="Arial"/>
          <w:color w:val="201F1E"/>
          <w:sz w:val="24"/>
          <w:szCs w:val="24"/>
          <w:shd w:val="clear" w:color="auto" w:fill="FFFFFF"/>
        </w:rPr>
        <w:t>, digo, lo</w:t>
      </w:r>
      <w:r w:rsidR="004D1521" w:rsidRPr="004D1521">
        <w:rPr>
          <w:rFonts w:ascii="Arial" w:hAnsi="Arial" w:cs="Arial"/>
          <w:color w:val="201F1E"/>
          <w:sz w:val="24"/>
          <w:szCs w:val="24"/>
          <w:shd w:val="clear" w:color="auto" w:fill="FFFFFF"/>
        </w:rPr>
        <w:t xml:space="preserve"> digo con</w:t>
      </w:r>
      <w:r w:rsidR="00B258D4">
        <w:rPr>
          <w:rFonts w:ascii="Arial" w:hAnsi="Arial" w:cs="Arial"/>
          <w:color w:val="201F1E"/>
          <w:sz w:val="24"/>
          <w:szCs w:val="24"/>
          <w:shd w:val="clear" w:color="auto" w:fill="FFFFFF"/>
        </w:rPr>
        <w:t>… porque participo</w:t>
      </w:r>
      <w:r w:rsidR="004D1521" w:rsidRPr="004D1521">
        <w:rPr>
          <w:rFonts w:ascii="Arial" w:hAnsi="Arial" w:cs="Arial"/>
          <w:color w:val="201F1E"/>
          <w:sz w:val="24"/>
          <w:szCs w:val="24"/>
          <w:shd w:val="clear" w:color="auto" w:fill="FFFFFF"/>
        </w:rPr>
        <w:t xml:space="preserve"> también la comisión</w:t>
      </w:r>
      <w:r w:rsidR="00B258D4">
        <w:rPr>
          <w:rFonts w:ascii="Arial" w:hAnsi="Arial" w:cs="Arial"/>
          <w:color w:val="201F1E"/>
          <w:sz w:val="24"/>
          <w:szCs w:val="24"/>
          <w:shd w:val="clear" w:color="auto" w:fill="FFFFFF"/>
        </w:rPr>
        <w:t xml:space="preserve"> que</w:t>
      </w:r>
      <w:r w:rsidR="004D1521" w:rsidRPr="004D1521">
        <w:rPr>
          <w:rFonts w:ascii="Arial" w:hAnsi="Arial" w:cs="Arial"/>
          <w:color w:val="201F1E"/>
          <w:sz w:val="24"/>
          <w:szCs w:val="24"/>
          <w:shd w:val="clear" w:color="auto" w:fill="FFFFFF"/>
        </w:rPr>
        <w:t xml:space="preserve"> tiene</w:t>
      </w:r>
      <w:r w:rsidR="00B258D4">
        <w:rPr>
          <w:rFonts w:ascii="Arial" w:hAnsi="Arial" w:cs="Arial"/>
          <w:color w:val="201F1E"/>
          <w:sz w:val="24"/>
          <w:szCs w:val="24"/>
          <w:shd w:val="clear" w:color="auto" w:fill="FFFFFF"/>
        </w:rPr>
        <w:t xml:space="preserve"> a bien</w:t>
      </w:r>
      <w:r w:rsidR="004D1521" w:rsidRPr="004D1521">
        <w:rPr>
          <w:rFonts w:ascii="Arial" w:hAnsi="Arial" w:cs="Arial"/>
          <w:color w:val="201F1E"/>
          <w:sz w:val="24"/>
          <w:szCs w:val="24"/>
          <w:shd w:val="clear" w:color="auto" w:fill="FFFFFF"/>
        </w:rPr>
        <w:t xml:space="preserve"> presidir mi compañero regidor</w:t>
      </w:r>
      <w:r w:rsidR="00B258D4">
        <w:rPr>
          <w:rFonts w:ascii="Arial" w:hAnsi="Arial" w:cs="Arial"/>
          <w:color w:val="201F1E"/>
          <w:sz w:val="24"/>
          <w:szCs w:val="24"/>
          <w:shd w:val="clear" w:color="auto" w:fill="FFFFFF"/>
        </w:rPr>
        <w:t>, t</w:t>
      </w:r>
      <w:r w:rsidR="004D1521" w:rsidRPr="004D1521">
        <w:rPr>
          <w:rFonts w:ascii="Arial" w:hAnsi="Arial" w:cs="Arial"/>
          <w:color w:val="201F1E"/>
          <w:sz w:val="24"/>
          <w:szCs w:val="24"/>
          <w:shd w:val="clear" w:color="auto" w:fill="FFFFFF"/>
        </w:rPr>
        <w:t>u</w:t>
      </w:r>
      <w:r w:rsidR="00B258D4">
        <w:rPr>
          <w:rFonts w:ascii="Arial" w:hAnsi="Arial" w:cs="Arial"/>
          <w:color w:val="201F1E"/>
          <w:sz w:val="24"/>
          <w:szCs w:val="24"/>
          <w:shd w:val="clear" w:color="auto" w:fill="FFFFFF"/>
        </w:rPr>
        <w:t>v</w:t>
      </w:r>
      <w:r w:rsidR="004D1521" w:rsidRPr="004D1521">
        <w:rPr>
          <w:rFonts w:ascii="Arial" w:hAnsi="Arial" w:cs="Arial"/>
          <w:color w:val="201F1E"/>
          <w:sz w:val="24"/>
          <w:szCs w:val="24"/>
          <w:shd w:val="clear" w:color="auto" w:fill="FFFFFF"/>
        </w:rPr>
        <w:t xml:space="preserve">imos </w:t>
      </w:r>
      <w:r w:rsidR="00B258D4">
        <w:rPr>
          <w:rFonts w:ascii="Arial" w:hAnsi="Arial" w:cs="Arial"/>
          <w:color w:val="201F1E"/>
          <w:sz w:val="24"/>
          <w:szCs w:val="24"/>
          <w:shd w:val="clear" w:color="auto" w:fill="FFFFFF"/>
        </w:rPr>
        <w:t xml:space="preserve">a </w:t>
      </w:r>
      <w:r w:rsidR="004D1521" w:rsidRPr="004D1521">
        <w:rPr>
          <w:rFonts w:ascii="Arial" w:hAnsi="Arial" w:cs="Arial"/>
          <w:color w:val="201F1E"/>
          <w:sz w:val="24"/>
          <w:szCs w:val="24"/>
          <w:shd w:val="clear" w:color="auto" w:fill="FFFFFF"/>
        </w:rPr>
        <w:t>bien</w:t>
      </w:r>
      <w:r w:rsidR="00B258D4">
        <w:rPr>
          <w:rFonts w:ascii="Arial" w:hAnsi="Arial" w:cs="Arial"/>
          <w:color w:val="201F1E"/>
          <w:sz w:val="24"/>
          <w:szCs w:val="24"/>
          <w:shd w:val="clear" w:color="auto" w:fill="FFFFFF"/>
        </w:rPr>
        <w:t>, a bien</w:t>
      </w:r>
      <w:r w:rsidR="004D1521" w:rsidRPr="004D1521">
        <w:rPr>
          <w:rFonts w:ascii="Arial" w:hAnsi="Arial" w:cs="Arial"/>
          <w:color w:val="201F1E"/>
          <w:sz w:val="24"/>
          <w:szCs w:val="24"/>
          <w:shd w:val="clear" w:color="auto" w:fill="FFFFFF"/>
        </w:rPr>
        <w:t xml:space="preserve"> aprobar</w:t>
      </w:r>
      <w:r w:rsidR="00B258D4">
        <w:rPr>
          <w:rFonts w:ascii="Arial" w:hAnsi="Arial" w:cs="Arial"/>
          <w:color w:val="201F1E"/>
          <w:sz w:val="24"/>
          <w:szCs w:val="24"/>
          <w:shd w:val="clear" w:color="auto" w:fill="FFFFFF"/>
        </w:rPr>
        <w:t xml:space="preserve"> un t</w:t>
      </w:r>
      <w:r w:rsidR="004D1521" w:rsidRPr="004D1521">
        <w:rPr>
          <w:rFonts w:ascii="Arial" w:hAnsi="Arial" w:cs="Arial"/>
          <w:color w:val="201F1E"/>
          <w:sz w:val="24"/>
          <w:szCs w:val="24"/>
          <w:shd w:val="clear" w:color="auto" w:fill="FFFFFF"/>
        </w:rPr>
        <w:t xml:space="preserve">echo hasta por </w:t>
      </w:r>
      <w:r w:rsidR="00B258D4" w:rsidRPr="004D1521">
        <w:rPr>
          <w:rFonts w:ascii="Arial" w:hAnsi="Arial" w:cs="Arial"/>
          <w:color w:val="201F1E"/>
          <w:sz w:val="24"/>
          <w:szCs w:val="24"/>
          <w:shd w:val="clear" w:color="auto" w:fill="FFFFFF"/>
        </w:rPr>
        <w:t>$2</w:t>
      </w:r>
      <w:r w:rsidR="00B258D4">
        <w:rPr>
          <w:rFonts w:ascii="Arial" w:hAnsi="Arial" w:cs="Arial"/>
          <w:color w:val="201F1E"/>
          <w:sz w:val="24"/>
          <w:szCs w:val="24"/>
          <w:shd w:val="clear" w:color="auto" w:fill="FFFFFF"/>
        </w:rPr>
        <w:t>´</w:t>
      </w:r>
      <w:r w:rsidR="00B258D4" w:rsidRPr="004D1521">
        <w:rPr>
          <w:rFonts w:ascii="Arial" w:hAnsi="Arial" w:cs="Arial"/>
          <w:color w:val="201F1E"/>
          <w:sz w:val="24"/>
          <w:szCs w:val="24"/>
          <w:shd w:val="clear" w:color="auto" w:fill="FFFFFF"/>
        </w:rPr>
        <w:t>000</w:t>
      </w:r>
      <w:r w:rsidR="00B258D4">
        <w:rPr>
          <w:rFonts w:ascii="Arial" w:hAnsi="Arial" w:cs="Arial"/>
          <w:color w:val="201F1E"/>
          <w:sz w:val="24"/>
          <w:szCs w:val="24"/>
          <w:shd w:val="clear" w:color="auto" w:fill="FFFFFF"/>
        </w:rPr>
        <w:t>,</w:t>
      </w:r>
      <w:r w:rsidR="00B258D4" w:rsidRPr="004D1521">
        <w:rPr>
          <w:rFonts w:ascii="Arial" w:hAnsi="Arial" w:cs="Arial"/>
          <w:color w:val="201F1E"/>
          <w:sz w:val="24"/>
          <w:szCs w:val="24"/>
          <w:shd w:val="clear" w:color="auto" w:fill="FFFFFF"/>
        </w:rPr>
        <w:t>000</w:t>
      </w:r>
      <w:r w:rsidR="00B258D4">
        <w:rPr>
          <w:rFonts w:ascii="Arial" w:hAnsi="Arial" w:cs="Arial"/>
          <w:color w:val="201F1E"/>
          <w:sz w:val="24"/>
          <w:szCs w:val="24"/>
          <w:shd w:val="clear" w:color="auto" w:fill="FFFFFF"/>
        </w:rPr>
        <w:t>.00 (Dos millones de pesos 00/100 M.N.), ¿</w:t>
      </w:r>
      <w:r w:rsidR="004D1521" w:rsidRPr="004D1521">
        <w:rPr>
          <w:rFonts w:ascii="Arial" w:hAnsi="Arial" w:cs="Arial"/>
          <w:color w:val="201F1E"/>
          <w:sz w:val="24"/>
          <w:szCs w:val="24"/>
          <w:shd w:val="clear" w:color="auto" w:fill="FFFFFF"/>
        </w:rPr>
        <w:t>esto qué quiere decir</w:t>
      </w:r>
      <w:r w:rsidR="00B258D4">
        <w:rPr>
          <w:rFonts w:ascii="Arial" w:hAnsi="Arial" w:cs="Arial"/>
          <w:color w:val="201F1E"/>
          <w:sz w:val="24"/>
          <w:szCs w:val="24"/>
          <w:shd w:val="clear" w:color="auto" w:fill="FFFFFF"/>
        </w:rPr>
        <w:t xml:space="preserve">?, nosotros quisiéramos que tuviera 3, sin embargo por el presupuesto integral y la propuesta de acuerdo a la suficiencia dijimos vayámonos por 2, </w:t>
      </w:r>
      <w:r w:rsidR="004D1521" w:rsidRPr="004D1521">
        <w:rPr>
          <w:rFonts w:ascii="Arial" w:hAnsi="Arial" w:cs="Arial"/>
          <w:color w:val="201F1E"/>
          <w:sz w:val="24"/>
          <w:szCs w:val="24"/>
          <w:shd w:val="clear" w:color="auto" w:fill="FFFFFF"/>
        </w:rPr>
        <w:t xml:space="preserve">porque en la primera etapa con un millón y medio pudimos hacer un montón de cosas y en </w:t>
      </w:r>
      <w:r w:rsidR="00B258D4">
        <w:rPr>
          <w:rFonts w:ascii="Arial" w:hAnsi="Arial" w:cs="Arial"/>
          <w:color w:val="201F1E"/>
          <w:sz w:val="24"/>
          <w:szCs w:val="24"/>
          <w:shd w:val="clear" w:color="auto" w:fill="FFFFFF"/>
        </w:rPr>
        <w:t>esta segunda etapa se considera</w:t>
      </w:r>
      <w:r w:rsidR="004D1521" w:rsidRPr="004D1521">
        <w:rPr>
          <w:rFonts w:ascii="Arial" w:hAnsi="Arial" w:cs="Arial"/>
          <w:color w:val="201F1E"/>
          <w:sz w:val="24"/>
          <w:szCs w:val="24"/>
          <w:shd w:val="clear" w:color="auto" w:fill="FFFFFF"/>
        </w:rPr>
        <w:t xml:space="preserve"> como mínimo un millón pero hasta máximo dos</w:t>
      </w:r>
      <w:r w:rsidR="00B258D4">
        <w:rPr>
          <w:rFonts w:ascii="Arial" w:hAnsi="Arial" w:cs="Arial"/>
          <w:color w:val="201F1E"/>
          <w:sz w:val="24"/>
          <w:szCs w:val="24"/>
          <w:shd w:val="clear" w:color="auto" w:fill="FFFFFF"/>
        </w:rPr>
        <w:t>, incluso en la comisión lo plantee</w:t>
      </w:r>
      <w:r w:rsidR="004D1521" w:rsidRPr="004D1521">
        <w:rPr>
          <w:rFonts w:ascii="Arial" w:hAnsi="Arial" w:cs="Arial"/>
          <w:color w:val="201F1E"/>
          <w:sz w:val="24"/>
          <w:szCs w:val="24"/>
          <w:shd w:val="clear" w:color="auto" w:fill="FFFFFF"/>
        </w:rPr>
        <w:t xml:space="preserve"> que nos fuéramos a 3</w:t>
      </w:r>
      <w:r w:rsidR="005840C9">
        <w:rPr>
          <w:rFonts w:ascii="Arial" w:hAnsi="Arial" w:cs="Arial"/>
          <w:color w:val="201F1E"/>
          <w:sz w:val="24"/>
          <w:szCs w:val="24"/>
          <w:shd w:val="clear" w:color="auto" w:fill="FFFFFF"/>
        </w:rPr>
        <w:t>,</w:t>
      </w:r>
      <w:r w:rsidR="004D1521" w:rsidRPr="004D1521">
        <w:rPr>
          <w:rFonts w:ascii="Arial" w:hAnsi="Arial" w:cs="Arial"/>
          <w:color w:val="201F1E"/>
          <w:sz w:val="24"/>
          <w:szCs w:val="24"/>
          <w:shd w:val="clear" w:color="auto" w:fill="FFFFFF"/>
        </w:rPr>
        <w:t xml:space="preserve"> pero claro que pues</w:t>
      </w:r>
      <w:r w:rsidR="005840C9">
        <w:rPr>
          <w:rFonts w:ascii="Arial" w:hAnsi="Arial" w:cs="Arial"/>
          <w:color w:val="201F1E"/>
          <w:sz w:val="24"/>
          <w:szCs w:val="24"/>
          <w:shd w:val="clear" w:color="auto" w:fill="FFFFFF"/>
        </w:rPr>
        <w:t>, yo q</w:t>
      </w:r>
      <w:r w:rsidR="004D1521" w:rsidRPr="004D1521">
        <w:rPr>
          <w:rFonts w:ascii="Arial" w:hAnsi="Arial" w:cs="Arial"/>
          <w:color w:val="201F1E"/>
          <w:sz w:val="24"/>
          <w:szCs w:val="24"/>
          <w:shd w:val="clear" w:color="auto" w:fill="FFFFFF"/>
        </w:rPr>
        <w:t>u</w:t>
      </w:r>
      <w:r w:rsidR="005840C9">
        <w:rPr>
          <w:rFonts w:ascii="Arial" w:hAnsi="Arial" w:cs="Arial"/>
          <w:color w:val="201F1E"/>
          <w:sz w:val="24"/>
          <w:szCs w:val="24"/>
          <w:shd w:val="clear" w:color="auto" w:fill="FFFFFF"/>
        </w:rPr>
        <w:t>isiera que alcanzará para todo</w:t>
      </w:r>
      <w:r w:rsidR="004D1521" w:rsidRPr="004D1521">
        <w:rPr>
          <w:rFonts w:ascii="Arial" w:hAnsi="Arial" w:cs="Arial"/>
          <w:color w:val="201F1E"/>
          <w:sz w:val="24"/>
          <w:szCs w:val="24"/>
          <w:shd w:val="clear" w:color="auto" w:fill="FFFFFF"/>
        </w:rPr>
        <w:t xml:space="preserve"> y Alejandro </w:t>
      </w:r>
      <w:r w:rsidR="005840C9">
        <w:rPr>
          <w:rFonts w:ascii="Arial" w:hAnsi="Arial" w:cs="Arial"/>
          <w:color w:val="201F1E"/>
          <w:sz w:val="24"/>
          <w:szCs w:val="24"/>
          <w:shd w:val="clear" w:color="auto" w:fill="FFFFFF"/>
        </w:rPr>
        <w:t xml:space="preserve">nuestro Tesorero de </w:t>
      </w:r>
      <w:r w:rsidR="004D1521" w:rsidRPr="004D1521">
        <w:rPr>
          <w:rFonts w:ascii="Arial" w:hAnsi="Arial" w:cs="Arial"/>
          <w:color w:val="201F1E"/>
          <w:sz w:val="24"/>
          <w:szCs w:val="24"/>
          <w:shd w:val="clear" w:color="auto" w:fill="FFFFFF"/>
        </w:rPr>
        <w:t xml:space="preserve">manera </w:t>
      </w:r>
      <w:r w:rsidR="005840C9">
        <w:rPr>
          <w:rFonts w:ascii="Arial" w:hAnsi="Arial" w:cs="Arial"/>
          <w:color w:val="201F1E"/>
          <w:sz w:val="24"/>
          <w:szCs w:val="24"/>
          <w:shd w:val="clear" w:color="auto" w:fill="FFFFFF"/>
        </w:rPr>
        <w:t xml:space="preserve">muy </w:t>
      </w:r>
      <w:r w:rsidR="005840C9" w:rsidRPr="004D1521">
        <w:rPr>
          <w:rFonts w:ascii="Arial" w:hAnsi="Arial" w:cs="Arial"/>
          <w:color w:val="201F1E"/>
          <w:sz w:val="24"/>
          <w:szCs w:val="24"/>
          <w:shd w:val="clear" w:color="auto" w:fill="FFFFFF"/>
        </w:rPr>
        <w:t>responsable</w:t>
      </w:r>
      <w:r w:rsidR="005840C9">
        <w:rPr>
          <w:rFonts w:ascii="Arial" w:hAnsi="Arial" w:cs="Arial"/>
          <w:color w:val="201F1E"/>
          <w:sz w:val="24"/>
          <w:szCs w:val="24"/>
          <w:shd w:val="clear" w:color="auto" w:fill="FFFFFF"/>
        </w:rPr>
        <w:t xml:space="preserve"> dice a ver el t</w:t>
      </w:r>
      <w:r w:rsidR="004D1521" w:rsidRPr="004D1521">
        <w:rPr>
          <w:rFonts w:ascii="Arial" w:hAnsi="Arial" w:cs="Arial"/>
          <w:color w:val="201F1E"/>
          <w:sz w:val="24"/>
          <w:szCs w:val="24"/>
          <w:shd w:val="clear" w:color="auto" w:fill="FFFFFF"/>
        </w:rPr>
        <w:t>echo son dos</w:t>
      </w:r>
      <w:r w:rsidR="005840C9">
        <w:rPr>
          <w:rFonts w:ascii="Arial" w:hAnsi="Arial" w:cs="Arial"/>
          <w:color w:val="201F1E"/>
          <w:sz w:val="24"/>
          <w:szCs w:val="24"/>
          <w:shd w:val="clear" w:color="auto" w:fill="FFFFFF"/>
        </w:rPr>
        <w:t>, ojalá y lleguemos a</w:t>
      </w:r>
      <w:r w:rsidR="004D1521" w:rsidRPr="004D1521">
        <w:rPr>
          <w:rFonts w:ascii="Arial" w:hAnsi="Arial" w:cs="Arial"/>
          <w:color w:val="201F1E"/>
          <w:sz w:val="24"/>
          <w:szCs w:val="24"/>
          <w:shd w:val="clear" w:color="auto" w:fill="FFFFFF"/>
        </w:rPr>
        <w:t xml:space="preserve"> dos</w:t>
      </w:r>
      <w:r w:rsidR="005840C9">
        <w:rPr>
          <w:rFonts w:ascii="Arial" w:hAnsi="Arial" w:cs="Arial"/>
          <w:color w:val="201F1E"/>
          <w:sz w:val="24"/>
          <w:szCs w:val="24"/>
          <w:shd w:val="clear" w:color="auto" w:fill="FFFFFF"/>
        </w:rPr>
        <w:t>,</w:t>
      </w:r>
      <w:r w:rsidR="004D1521" w:rsidRPr="004D1521">
        <w:rPr>
          <w:rFonts w:ascii="Arial" w:hAnsi="Arial" w:cs="Arial"/>
          <w:color w:val="201F1E"/>
          <w:sz w:val="24"/>
          <w:szCs w:val="24"/>
          <w:shd w:val="clear" w:color="auto" w:fill="FFFFFF"/>
        </w:rPr>
        <w:t xml:space="preserve"> </w:t>
      </w:r>
      <w:r w:rsidR="005840C9">
        <w:rPr>
          <w:rFonts w:ascii="Arial" w:hAnsi="Arial" w:cs="Arial"/>
          <w:color w:val="201F1E"/>
          <w:sz w:val="24"/>
          <w:szCs w:val="24"/>
          <w:shd w:val="clear" w:color="auto" w:fill="FFFFFF"/>
        </w:rPr>
        <w:t xml:space="preserve">pero hasta ahí ¿no?, yo decía </w:t>
      </w:r>
      <w:r w:rsidR="004D400D">
        <w:rPr>
          <w:rFonts w:ascii="Arial" w:hAnsi="Arial" w:cs="Arial"/>
          <w:color w:val="201F1E"/>
          <w:sz w:val="24"/>
          <w:szCs w:val="24"/>
          <w:shd w:val="clear" w:color="auto" w:fill="FFFFFF"/>
        </w:rPr>
        <w:t>vayámonos a 3 y Alejandro de manera responsable dice no, dos millones de acuerdo al presupuesto que todos aquí aprobamos, entonces es como el techo, ojala y podamos llegar a los dos, el mínimo que se está asegurando es el $1’500,000.00 (Un millón quinientos mil pesos 00/100 N.N.).----------------------------------------------------------------------------------------------------------------------</w:t>
      </w:r>
      <w:r w:rsidR="004D400D" w:rsidRPr="004D400D">
        <w:rPr>
          <w:rFonts w:ascii="Arial" w:hAnsi="Arial" w:cs="Arial"/>
          <w:sz w:val="24"/>
          <w:szCs w:val="24"/>
        </w:rPr>
        <w:t xml:space="preserve"> </w:t>
      </w:r>
      <w:r w:rsidR="004D400D" w:rsidRPr="00733E72">
        <w:rPr>
          <w:rFonts w:ascii="Arial" w:hAnsi="Arial" w:cs="Arial"/>
          <w:sz w:val="24"/>
          <w:szCs w:val="24"/>
        </w:rPr>
        <w:t xml:space="preserve">Con la palabra la Presidente Municipal, C. María Elena Limón García: </w:t>
      </w:r>
      <w:r w:rsidR="004D400D">
        <w:rPr>
          <w:rFonts w:ascii="Arial" w:hAnsi="Arial" w:cs="Arial"/>
          <w:sz w:val="24"/>
          <w:szCs w:val="24"/>
        </w:rPr>
        <w:t>Muy bien, adelante regidora.----------------------------------------------------------------------------------------------------------------------------------------------------------------</w:t>
      </w:r>
      <w:r w:rsidR="004D400D">
        <w:rPr>
          <w:rFonts w:ascii="Arial" w:hAnsi="Arial" w:cs="Arial"/>
          <w:color w:val="201F1E"/>
          <w:sz w:val="24"/>
          <w:szCs w:val="24"/>
          <w:shd w:val="clear" w:color="auto" w:fill="FFFFFF"/>
        </w:rPr>
        <w:t xml:space="preserve"> </w:t>
      </w:r>
      <w:r w:rsidR="004D400D">
        <w:rPr>
          <w:rFonts w:ascii="Arial" w:hAnsi="Arial" w:cs="Arial"/>
          <w:sz w:val="24"/>
          <w:szCs w:val="24"/>
        </w:rPr>
        <w:t xml:space="preserve">Habla la Regidora </w:t>
      </w:r>
      <w:r w:rsidR="004D400D" w:rsidRPr="00733E72">
        <w:rPr>
          <w:rFonts w:ascii="Arial" w:eastAsia="Times New Roman" w:hAnsi="Arial" w:cs="Arial"/>
          <w:sz w:val="24"/>
          <w:szCs w:val="24"/>
          <w:lang w:eastAsia="es-MX"/>
        </w:rPr>
        <w:t>Alina Elizabeth Hernández Castañeda</w:t>
      </w:r>
      <w:r w:rsidR="004D400D">
        <w:rPr>
          <w:rFonts w:ascii="Arial" w:eastAsia="Times New Roman" w:hAnsi="Arial" w:cs="Arial"/>
          <w:sz w:val="24"/>
          <w:szCs w:val="24"/>
          <w:lang w:eastAsia="es-MX"/>
        </w:rPr>
        <w:t xml:space="preserve">: Si, gracias, me queda claro </w:t>
      </w:r>
      <w:r w:rsidR="004D1521" w:rsidRPr="004D1521">
        <w:rPr>
          <w:rFonts w:ascii="Arial" w:hAnsi="Arial" w:cs="Arial"/>
          <w:color w:val="201F1E"/>
          <w:sz w:val="24"/>
          <w:szCs w:val="24"/>
          <w:shd w:val="clear" w:color="auto" w:fill="FFFFFF"/>
        </w:rPr>
        <w:t>que es momento ahorita de intervenir las escuelas</w:t>
      </w:r>
      <w:r w:rsidR="004D400D">
        <w:rPr>
          <w:rFonts w:ascii="Arial" w:hAnsi="Arial" w:cs="Arial"/>
          <w:color w:val="201F1E"/>
          <w:sz w:val="24"/>
          <w:szCs w:val="24"/>
          <w:shd w:val="clear" w:color="auto" w:fill="FFFFFF"/>
        </w:rPr>
        <w:t>,</w:t>
      </w:r>
      <w:r w:rsidR="004D1521" w:rsidRPr="004D1521">
        <w:rPr>
          <w:rFonts w:ascii="Arial" w:hAnsi="Arial" w:cs="Arial"/>
          <w:color w:val="201F1E"/>
          <w:sz w:val="24"/>
          <w:szCs w:val="24"/>
          <w:shd w:val="clear" w:color="auto" w:fill="FFFFFF"/>
        </w:rPr>
        <w:t xml:space="preserve"> hay muchas que están</w:t>
      </w:r>
      <w:r w:rsidR="004D400D">
        <w:rPr>
          <w:rFonts w:ascii="Arial" w:hAnsi="Arial" w:cs="Arial"/>
          <w:color w:val="201F1E"/>
          <w:sz w:val="24"/>
          <w:szCs w:val="24"/>
          <w:shd w:val="clear" w:color="auto" w:fill="FFFFFF"/>
        </w:rPr>
        <w:t xml:space="preserve">, </w:t>
      </w:r>
      <w:r w:rsidR="004D1521" w:rsidRPr="004D1521">
        <w:rPr>
          <w:rFonts w:ascii="Arial" w:hAnsi="Arial" w:cs="Arial"/>
          <w:color w:val="201F1E"/>
          <w:sz w:val="24"/>
          <w:szCs w:val="24"/>
          <w:shd w:val="clear" w:color="auto" w:fill="FFFFFF"/>
        </w:rPr>
        <w:t>planteles muy deteriorados</w:t>
      </w:r>
      <w:r w:rsidR="004D400D">
        <w:rPr>
          <w:rFonts w:ascii="Arial" w:hAnsi="Arial" w:cs="Arial"/>
          <w:color w:val="201F1E"/>
          <w:sz w:val="24"/>
          <w:szCs w:val="24"/>
          <w:shd w:val="clear" w:color="auto" w:fill="FFFFFF"/>
        </w:rPr>
        <w:t>,</w:t>
      </w:r>
      <w:r w:rsidR="004D1521" w:rsidRPr="004D1521">
        <w:rPr>
          <w:rFonts w:ascii="Arial" w:hAnsi="Arial" w:cs="Arial"/>
          <w:color w:val="201F1E"/>
          <w:sz w:val="24"/>
          <w:szCs w:val="24"/>
          <w:shd w:val="clear" w:color="auto" w:fill="FFFFFF"/>
        </w:rPr>
        <w:t xml:space="preserve"> ahorita que no están los pequeños en las aulas es</w:t>
      </w:r>
      <w:r w:rsidR="004D400D">
        <w:rPr>
          <w:rFonts w:ascii="Arial" w:hAnsi="Arial" w:cs="Arial"/>
          <w:color w:val="201F1E"/>
          <w:sz w:val="24"/>
          <w:szCs w:val="24"/>
          <w:shd w:val="clear" w:color="auto" w:fill="FFFFFF"/>
        </w:rPr>
        <w:t xml:space="preserve"> momento de intervenir</w:t>
      </w:r>
      <w:r w:rsidR="004D1521" w:rsidRPr="004D1521">
        <w:rPr>
          <w:rFonts w:ascii="Arial" w:hAnsi="Arial" w:cs="Arial"/>
          <w:color w:val="201F1E"/>
          <w:sz w:val="24"/>
          <w:szCs w:val="24"/>
          <w:shd w:val="clear" w:color="auto" w:fill="FFFFFF"/>
        </w:rPr>
        <w:t>las</w:t>
      </w:r>
      <w:r w:rsidR="004D400D">
        <w:rPr>
          <w:rFonts w:ascii="Arial" w:hAnsi="Arial" w:cs="Arial"/>
          <w:color w:val="201F1E"/>
          <w:sz w:val="24"/>
          <w:szCs w:val="24"/>
          <w:shd w:val="clear" w:color="auto" w:fill="FFFFFF"/>
        </w:rPr>
        <w:t>, yo también considero</w:t>
      </w:r>
      <w:r w:rsidR="004D1521" w:rsidRPr="004D1521">
        <w:rPr>
          <w:rFonts w:ascii="Arial" w:hAnsi="Arial" w:cs="Arial"/>
          <w:color w:val="201F1E"/>
          <w:sz w:val="24"/>
          <w:szCs w:val="24"/>
          <w:shd w:val="clear" w:color="auto" w:fill="FFFFFF"/>
        </w:rPr>
        <w:t xml:space="preserve"> que se debería</w:t>
      </w:r>
      <w:r w:rsidR="004D400D">
        <w:rPr>
          <w:rFonts w:ascii="Arial" w:hAnsi="Arial" w:cs="Arial"/>
          <w:color w:val="201F1E"/>
          <w:sz w:val="24"/>
          <w:szCs w:val="24"/>
          <w:shd w:val="clear" w:color="auto" w:fill="FFFFFF"/>
        </w:rPr>
        <w:t xml:space="preserve"> hasta </w:t>
      </w:r>
      <w:r w:rsidR="004D1521" w:rsidRPr="004D1521">
        <w:rPr>
          <w:rFonts w:ascii="Arial" w:hAnsi="Arial" w:cs="Arial"/>
          <w:color w:val="201F1E"/>
          <w:sz w:val="24"/>
          <w:szCs w:val="24"/>
          <w:shd w:val="clear" w:color="auto" w:fill="FFFFFF"/>
        </w:rPr>
        <w:t>incrementar pero</w:t>
      </w:r>
      <w:r w:rsidR="004D400D">
        <w:rPr>
          <w:rFonts w:ascii="Arial" w:hAnsi="Arial" w:cs="Arial"/>
          <w:color w:val="201F1E"/>
          <w:sz w:val="24"/>
          <w:szCs w:val="24"/>
          <w:shd w:val="clear" w:color="auto" w:fill="FFFFFF"/>
        </w:rPr>
        <w:t>, nada más me surgía</w:t>
      </w:r>
      <w:r w:rsidR="004D1521" w:rsidRPr="004D1521">
        <w:rPr>
          <w:rFonts w:ascii="Arial" w:hAnsi="Arial" w:cs="Arial"/>
          <w:color w:val="201F1E"/>
          <w:sz w:val="24"/>
          <w:szCs w:val="24"/>
          <w:shd w:val="clear" w:color="auto" w:fill="FFFFFF"/>
        </w:rPr>
        <w:t xml:space="preserve"> </w:t>
      </w:r>
      <w:r w:rsidR="004D400D">
        <w:rPr>
          <w:rFonts w:ascii="Arial" w:hAnsi="Arial" w:cs="Arial"/>
          <w:color w:val="201F1E"/>
          <w:sz w:val="24"/>
          <w:szCs w:val="24"/>
          <w:shd w:val="clear" w:color="auto" w:fill="FFFFFF"/>
        </w:rPr>
        <w:t xml:space="preserve">pues, </w:t>
      </w:r>
      <w:r w:rsidR="004D1521" w:rsidRPr="004D1521">
        <w:rPr>
          <w:rFonts w:ascii="Arial" w:hAnsi="Arial" w:cs="Arial"/>
          <w:color w:val="201F1E"/>
          <w:sz w:val="24"/>
          <w:szCs w:val="24"/>
          <w:shd w:val="clear" w:color="auto" w:fill="FFFFFF"/>
        </w:rPr>
        <w:t xml:space="preserve">esa duda que no me </w:t>
      </w:r>
      <w:r w:rsidR="004D400D">
        <w:rPr>
          <w:rFonts w:ascii="Arial" w:hAnsi="Arial" w:cs="Arial"/>
          <w:color w:val="201F1E"/>
          <w:sz w:val="24"/>
          <w:szCs w:val="24"/>
          <w:shd w:val="clear" w:color="auto" w:fill="FFFFFF"/>
        </w:rPr>
        <w:t xml:space="preserve">cuadraban ahí los números, pero ya.------------------------------------------------------------------------------------------------------------------------------ </w:t>
      </w:r>
      <w:r w:rsidR="004D400D" w:rsidRPr="00733E72">
        <w:rPr>
          <w:rFonts w:ascii="Arial" w:hAnsi="Arial" w:cs="Arial"/>
          <w:sz w:val="24"/>
          <w:szCs w:val="24"/>
        </w:rPr>
        <w:t xml:space="preserve">Con la palabra la Presidente Municipal, C. María Elena Limón García: </w:t>
      </w:r>
      <w:r w:rsidR="004D400D">
        <w:rPr>
          <w:rFonts w:ascii="Arial" w:hAnsi="Arial" w:cs="Arial"/>
          <w:sz w:val="24"/>
          <w:szCs w:val="24"/>
        </w:rPr>
        <w:t>Gracias regidora, adelante regidor.-------------------------------------------------------------------------------------------------------------------------------------------------------</w:t>
      </w:r>
      <w:r w:rsidR="004D400D" w:rsidRPr="004D400D">
        <w:rPr>
          <w:rFonts w:ascii="Arial" w:hAnsi="Arial" w:cs="Arial"/>
          <w:color w:val="201F1E"/>
          <w:sz w:val="24"/>
          <w:szCs w:val="24"/>
          <w:shd w:val="clear" w:color="auto" w:fill="FFFFFF"/>
        </w:rPr>
        <w:t xml:space="preserve"> </w:t>
      </w:r>
      <w:r w:rsidR="004D400D">
        <w:rPr>
          <w:rFonts w:ascii="Arial" w:hAnsi="Arial" w:cs="Arial"/>
          <w:color w:val="201F1E"/>
          <w:sz w:val="24"/>
          <w:szCs w:val="24"/>
          <w:shd w:val="clear" w:color="auto" w:fill="FFFFFF"/>
        </w:rPr>
        <w:t xml:space="preserve">Habla el Regidor </w:t>
      </w:r>
      <w:r w:rsidR="004D400D" w:rsidRPr="00733E72">
        <w:rPr>
          <w:rFonts w:ascii="Arial" w:eastAsia="Calibri" w:hAnsi="Arial" w:cs="Arial"/>
          <w:sz w:val="24"/>
          <w:szCs w:val="24"/>
        </w:rPr>
        <w:t>José Luis Figueroa Meza</w:t>
      </w:r>
      <w:r w:rsidR="004D400D">
        <w:rPr>
          <w:rFonts w:ascii="Arial" w:eastAsia="Calibri" w:hAnsi="Arial" w:cs="Arial"/>
          <w:sz w:val="24"/>
          <w:szCs w:val="24"/>
        </w:rPr>
        <w:t xml:space="preserve">: Una, </w:t>
      </w:r>
      <w:r w:rsidR="00C41846">
        <w:rPr>
          <w:rFonts w:ascii="Arial" w:eastAsia="Calibri" w:hAnsi="Arial" w:cs="Arial"/>
          <w:sz w:val="24"/>
          <w:szCs w:val="24"/>
        </w:rPr>
        <w:t>bueno como un dato, un dato preciso pues, se, se beneficiaron 83 escuelas el año pasado  y que realmente con, con mucho, con poco presupuesto se hizo mucho ahora ¿sí?, entonces con la participación como les digo de los</w:t>
      </w:r>
      <w:r w:rsidR="004D1521" w:rsidRPr="004D1521">
        <w:rPr>
          <w:rFonts w:ascii="Arial" w:hAnsi="Arial" w:cs="Arial"/>
          <w:color w:val="201F1E"/>
          <w:sz w:val="24"/>
          <w:szCs w:val="24"/>
          <w:shd w:val="clear" w:color="auto" w:fill="FFFFFF"/>
        </w:rPr>
        <w:t xml:space="preserve"> padre</w:t>
      </w:r>
      <w:r w:rsidR="00C41846">
        <w:rPr>
          <w:rFonts w:ascii="Arial" w:hAnsi="Arial" w:cs="Arial"/>
          <w:color w:val="201F1E"/>
          <w:sz w:val="24"/>
          <w:szCs w:val="24"/>
          <w:shd w:val="clear" w:color="auto" w:fill="FFFFFF"/>
        </w:rPr>
        <w:t>s</w:t>
      </w:r>
      <w:r w:rsidR="004D1521" w:rsidRPr="004D1521">
        <w:rPr>
          <w:rFonts w:ascii="Arial" w:hAnsi="Arial" w:cs="Arial"/>
          <w:color w:val="201F1E"/>
          <w:sz w:val="24"/>
          <w:szCs w:val="24"/>
          <w:shd w:val="clear" w:color="auto" w:fill="FFFFFF"/>
        </w:rPr>
        <w:t xml:space="preserve"> de familia</w:t>
      </w:r>
      <w:r w:rsidR="00C41846">
        <w:rPr>
          <w:rFonts w:ascii="Arial" w:hAnsi="Arial" w:cs="Arial"/>
          <w:color w:val="201F1E"/>
          <w:sz w:val="24"/>
          <w:szCs w:val="24"/>
          <w:shd w:val="clear" w:color="auto" w:fill="FFFFFF"/>
        </w:rPr>
        <w:t xml:space="preserve"> y este las mesas directivas pues, de las escuelas, son las que intervinieron y como vieron que era un beneficio directo de la escuela, que no iba a pasar por </w:t>
      </w:r>
      <w:proofErr w:type="spellStart"/>
      <w:r w:rsidR="00C41846">
        <w:rPr>
          <w:rFonts w:ascii="Arial" w:hAnsi="Arial" w:cs="Arial"/>
          <w:color w:val="201F1E"/>
          <w:sz w:val="24"/>
          <w:szCs w:val="24"/>
          <w:shd w:val="clear" w:color="auto" w:fill="FFFFFF"/>
        </w:rPr>
        <w:t>el</w:t>
      </w:r>
      <w:proofErr w:type="spellEnd"/>
      <w:r w:rsidR="00C41846">
        <w:rPr>
          <w:rFonts w:ascii="Arial" w:hAnsi="Arial" w:cs="Arial"/>
          <w:color w:val="201F1E"/>
          <w:sz w:val="24"/>
          <w:szCs w:val="24"/>
          <w:shd w:val="clear" w:color="auto" w:fill="FFFFFF"/>
        </w:rPr>
        <w:t xml:space="preserve">, por los grupos de maestros pues, que realmente los iban a administrar los padres de familia, se animaron a pedir hasta cuotas extraordinarias para ese fin </w:t>
      </w:r>
      <w:r w:rsidR="003C77AD">
        <w:rPr>
          <w:rFonts w:ascii="Arial" w:hAnsi="Arial" w:cs="Arial"/>
          <w:color w:val="201F1E"/>
          <w:sz w:val="24"/>
          <w:szCs w:val="24"/>
          <w:shd w:val="clear" w:color="auto" w:fill="FFFFFF"/>
        </w:rPr>
        <w:t>específico</w:t>
      </w:r>
      <w:r w:rsidR="00C41846">
        <w:rPr>
          <w:rFonts w:ascii="Arial" w:hAnsi="Arial" w:cs="Arial"/>
          <w:color w:val="201F1E"/>
          <w:sz w:val="24"/>
          <w:szCs w:val="24"/>
          <w:shd w:val="clear" w:color="auto" w:fill="FFFFFF"/>
        </w:rPr>
        <w:t xml:space="preserve">, entonces realmente si ha sido un, un beneficio para las escuelas y agradezco el </w:t>
      </w:r>
      <w:r w:rsidR="004D1521" w:rsidRPr="004D1521">
        <w:rPr>
          <w:rFonts w:ascii="Arial" w:hAnsi="Arial" w:cs="Arial"/>
          <w:color w:val="201F1E"/>
          <w:sz w:val="24"/>
          <w:szCs w:val="24"/>
          <w:shd w:val="clear" w:color="auto" w:fill="FFFFFF"/>
        </w:rPr>
        <w:t>apoyo de todos porque ha sido de mucho</w:t>
      </w:r>
      <w:r w:rsidR="00C41846">
        <w:rPr>
          <w:rFonts w:ascii="Arial" w:hAnsi="Arial" w:cs="Arial"/>
          <w:color w:val="201F1E"/>
          <w:sz w:val="24"/>
          <w:szCs w:val="24"/>
          <w:shd w:val="clear" w:color="auto" w:fill="FFFFFF"/>
        </w:rPr>
        <w:t>,</w:t>
      </w:r>
      <w:r w:rsidR="004D1521" w:rsidRPr="004D1521">
        <w:rPr>
          <w:rFonts w:ascii="Arial" w:hAnsi="Arial" w:cs="Arial"/>
          <w:color w:val="201F1E"/>
          <w:sz w:val="24"/>
          <w:szCs w:val="24"/>
          <w:shd w:val="clear" w:color="auto" w:fill="FFFFFF"/>
        </w:rPr>
        <w:t xml:space="preserve"> de mucha ayuda </w:t>
      </w:r>
      <w:r w:rsidR="00C41846">
        <w:rPr>
          <w:rFonts w:ascii="Arial" w:hAnsi="Arial" w:cs="Arial"/>
          <w:color w:val="201F1E"/>
          <w:sz w:val="24"/>
          <w:szCs w:val="24"/>
          <w:shd w:val="clear" w:color="auto" w:fill="FFFFFF"/>
        </w:rPr>
        <w:t xml:space="preserve">para ellas, </w:t>
      </w:r>
      <w:r w:rsidR="004D1521" w:rsidRPr="004D1521">
        <w:rPr>
          <w:rFonts w:ascii="Arial" w:hAnsi="Arial" w:cs="Arial"/>
          <w:color w:val="201F1E"/>
          <w:sz w:val="24"/>
          <w:szCs w:val="24"/>
          <w:shd w:val="clear" w:color="auto" w:fill="FFFFFF"/>
        </w:rPr>
        <w:t>gracias</w:t>
      </w:r>
      <w:r w:rsidR="00C41846">
        <w:rPr>
          <w:rFonts w:ascii="Arial" w:hAnsi="Arial" w:cs="Arial"/>
          <w:color w:val="201F1E"/>
          <w:sz w:val="24"/>
          <w:szCs w:val="24"/>
          <w:shd w:val="clear" w:color="auto" w:fill="FFFFFF"/>
        </w:rPr>
        <w:t xml:space="preserve"> es cuánto.------------------------------------------------------------------------------------------------------------------</w:t>
      </w:r>
      <w:r w:rsidR="00C41846" w:rsidRPr="00C41846">
        <w:rPr>
          <w:rFonts w:ascii="Arial" w:hAnsi="Arial" w:cs="Arial"/>
          <w:sz w:val="24"/>
          <w:szCs w:val="24"/>
        </w:rPr>
        <w:t xml:space="preserve"> </w:t>
      </w:r>
      <w:r w:rsidR="00C41846" w:rsidRPr="00733E72">
        <w:rPr>
          <w:rFonts w:ascii="Arial" w:hAnsi="Arial" w:cs="Arial"/>
          <w:sz w:val="24"/>
          <w:szCs w:val="24"/>
        </w:rPr>
        <w:t xml:space="preserve">Con la palabra la Presidente Municipal, C. María Elena Limón García: </w:t>
      </w:r>
      <w:r w:rsidR="00C41846">
        <w:rPr>
          <w:rFonts w:ascii="Arial" w:hAnsi="Arial" w:cs="Arial"/>
          <w:sz w:val="24"/>
          <w:szCs w:val="24"/>
        </w:rPr>
        <w:t xml:space="preserve">Gracias </w:t>
      </w:r>
      <w:r w:rsidR="004D1521" w:rsidRPr="004D1521">
        <w:rPr>
          <w:rFonts w:ascii="Arial" w:hAnsi="Arial" w:cs="Arial"/>
          <w:color w:val="201F1E"/>
          <w:sz w:val="24"/>
          <w:szCs w:val="24"/>
          <w:shd w:val="clear" w:color="auto" w:fill="FFFFFF"/>
        </w:rPr>
        <w:t>regidor</w:t>
      </w:r>
      <w:r w:rsidR="00C41846">
        <w:rPr>
          <w:rFonts w:ascii="Arial" w:hAnsi="Arial" w:cs="Arial"/>
          <w:color w:val="201F1E"/>
          <w:sz w:val="24"/>
          <w:szCs w:val="24"/>
          <w:shd w:val="clear" w:color="auto" w:fill="FFFFFF"/>
        </w:rPr>
        <w:t>,</w:t>
      </w:r>
      <w:r w:rsidR="004D1521" w:rsidRPr="004D1521">
        <w:rPr>
          <w:rFonts w:ascii="Arial" w:hAnsi="Arial" w:cs="Arial"/>
          <w:color w:val="201F1E"/>
          <w:sz w:val="24"/>
          <w:szCs w:val="24"/>
          <w:shd w:val="clear" w:color="auto" w:fill="FFFFFF"/>
        </w:rPr>
        <w:t xml:space="preserve"> bueno no </w:t>
      </w:r>
      <w:r w:rsidR="00E72168">
        <w:rPr>
          <w:rFonts w:ascii="Arial" w:hAnsi="Arial" w:cs="Arial"/>
          <w:color w:val="201F1E"/>
          <w:sz w:val="24"/>
          <w:szCs w:val="24"/>
          <w:shd w:val="clear" w:color="auto" w:fill="FFFFFF"/>
        </w:rPr>
        <w:t>habiendo</w:t>
      </w:r>
      <w:r w:rsidR="00C41846">
        <w:rPr>
          <w:rFonts w:ascii="Arial" w:hAnsi="Arial" w:cs="Arial"/>
          <w:color w:val="201F1E"/>
          <w:sz w:val="24"/>
          <w:szCs w:val="24"/>
          <w:shd w:val="clear" w:color="auto" w:fill="FFFFFF"/>
        </w:rPr>
        <w:t xml:space="preserve"> más</w:t>
      </w:r>
      <w:r w:rsidR="00E72168">
        <w:rPr>
          <w:rFonts w:ascii="Arial" w:hAnsi="Arial" w:cs="Arial"/>
          <w:color w:val="201F1E"/>
          <w:sz w:val="24"/>
          <w:szCs w:val="24"/>
          <w:shd w:val="clear" w:color="auto" w:fill="FFFFFF"/>
        </w:rPr>
        <w:t xml:space="preserve"> oradores registrados,</w:t>
      </w:r>
      <w:r w:rsidR="00C41846">
        <w:rPr>
          <w:rFonts w:ascii="Arial" w:hAnsi="Arial" w:cs="Arial"/>
          <w:color w:val="201F1E"/>
          <w:sz w:val="24"/>
          <w:szCs w:val="24"/>
          <w:shd w:val="clear" w:color="auto" w:fill="FFFFFF"/>
        </w:rPr>
        <w:t xml:space="preserve"> una vez discutido el tema,</w:t>
      </w:r>
      <w:r w:rsidR="00E72168">
        <w:rPr>
          <w:rFonts w:ascii="Arial" w:hAnsi="Arial" w:cs="Arial"/>
          <w:color w:val="201F1E"/>
          <w:sz w:val="24"/>
          <w:szCs w:val="24"/>
          <w:shd w:val="clear" w:color="auto" w:fill="FFFFFF"/>
        </w:rPr>
        <w:t xml:space="preserve"> </w:t>
      </w:r>
      <w:r w:rsidR="004945CF" w:rsidRPr="004945CF">
        <w:rPr>
          <w:rFonts w:ascii="Arial" w:hAnsi="Arial" w:cs="Arial"/>
          <w:sz w:val="24"/>
          <w:szCs w:val="24"/>
        </w:rPr>
        <w:t xml:space="preserve">en </w:t>
      </w:r>
      <w:r w:rsidR="00C41846">
        <w:rPr>
          <w:rFonts w:ascii="Arial" w:hAnsi="Arial" w:cs="Arial"/>
          <w:sz w:val="24"/>
          <w:szCs w:val="24"/>
        </w:rPr>
        <w:t>votación económica les pregunto</w:t>
      </w:r>
      <w:r w:rsidR="007370ED">
        <w:rPr>
          <w:rFonts w:ascii="Arial" w:hAnsi="Arial" w:cs="Arial"/>
          <w:sz w:val="24"/>
          <w:szCs w:val="24"/>
        </w:rPr>
        <w:t xml:space="preserve"> quienes estén </w:t>
      </w:r>
      <w:r w:rsidR="00C41846">
        <w:rPr>
          <w:rFonts w:ascii="Arial" w:hAnsi="Arial" w:cs="Arial"/>
          <w:sz w:val="24"/>
          <w:szCs w:val="24"/>
        </w:rPr>
        <w:t>por la afirmativa</w:t>
      </w:r>
      <w:r w:rsidR="007370ED">
        <w:rPr>
          <w:rFonts w:ascii="Arial" w:hAnsi="Arial" w:cs="Arial"/>
          <w:sz w:val="24"/>
          <w:szCs w:val="24"/>
        </w:rPr>
        <w:t>, favor</w:t>
      </w:r>
      <w:r w:rsidR="004945CF" w:rsidRPr="004945CF">
        <w:rPr>
          <w:rFonts w:ascii="Arial" w:hAnsi="Arial" w:cs="Arial"/>
          <w:sz w:val="24"/>
          <w:szCs w:val="24"/>
        </w:rPr>
        <w:t xml:space="preserve"> de manifestarlo,</w:t>
      </w:r>
      <w:r w:rsidR="00C41846">
        <w:rPr>
          <w:rFonts w:ascii="Arial" w:hAnsi="Arial" w:cs="Arial"/>
          <w:sz w:val="24"/>
          <w:szCs w:val="24"/>
        </w:rPr>
        <w:t xml:space="preserve"> </w:t>
      </w:r>
      <w:r w:rsidR="00A85E87" w:rsidRPr="008B2753">
        <w:rPr>
          <w:rFonts w:ascii="Arial" w:hAnsi="Arial" w:cs="Arial"/>
          <w:b/>
          <w:color w:val="000000" w:themeColor="text1"/>
          <w:sz w:val="24"/>
          <w:szCs w:val="24"/>
        </w:rPr>
        <w:t xml:space="preserve">estando presentes </w:t>
      </w:r>
      <w:r w:rsidR="00A85E87" w:rsidRPr="008B2753">
        <w:rPr>
          <w:rFonts w:ascii="Arial" w:hAnsi="Arial" w:cs="Arial"/>
          <w:b/>
          <w:sz w:val="24"/>
          <w:szCs w:val="24"/>
        </w:rPr>
        <w:t>13 (trece) integrantes de</w:t>
      </w:r>
      <w:r w:rsidR="00C41846">
        <w:rPr>
          <w:rFonts w:ascii="Arial" w:hAnsi="Arial" w:cs="Arial"/>
          <w:b/>
          <w:sz w:val="24"/>
          <w:szCs w:val="24"/>
        </w:rPr>
        <w:t>l pleno, en forma económica s</w:t>
      </w:r>
      <w:r w:rsidR="00A85E87" w:rsidRPr="008B2753">
        <w:rPr>
          <w:rFonts w:ascii="Arial" w:hAnsi="Arial" w:cs="Arial"/>
          <w:b/>
          <w:sz w:val="24"/>
          <w:szCs w:val="24"/>
        </w:rPr>
        <w:t xml:space="preserve">on emitidos 13 (trece) </w:t>
      </w:r>
      <w:r w:rsidR="00A85E87" w:rsidRPr="008B2753">
        <w:rPr>
          <w:rFonts w:ascii="Arial" w:hAnsi="Arial" w:cs="Arial"/>
          <w:b/>
          <w:color w:val="000000" w:themeColor="text1"/>
          <w:sz w:val="24"/>
          <w:szCs w:val="24"/>
        </w:rPr>
        <w:t>votos a favor, en un</w:t>
      </w:r>
      <w:r w:rsidR="00C41846">
        <w:rPr>
          <w:rFonts w:ascii="Arial" w:hAnsi="Arial" w:cs="Arial"/>
          <w:b/>
          <w:color w:val="000000" w:themeColor="text1"/>
          <w:sz w:val="24"/>
          <w:szCs w:val="24"/>
        </w:rPr>
        <w:t xml:space="preserve">animidad </w:t>
      </w:r>
      <w:r w:rsidR="00A85E87" w:rsidRPr="00C41846">
        <w:rPr>
          <w:rFonts w:ascii="Arial" w:hAnsi="Arial" w:cs="Arial"/>
          <w:b/>
          <w:color w:val="000000" w:themeColor="text1"/>
          <w:sz w:val="24"/>
          <w:szCs w:val="24"/>
        </w:rPr>
        <w:t>e</w:t>
      </w:r>
      <w:r w:rsidR="00C41846" w:rsidRPr="00C41846">
        <w:rPr>
          <w:rFonts w:ascii="Arial" w:hAnsi="Arial" w:cs="Arial"/>
          <w:b/>
          <w:color w:val="000000" w:themeColor="text1"/>
          <w:sz w:val="24"/>
          <w:szCs w:val="24"/>
        </w:rPr>
        <w:t>s</w:t>
      </w:r>
      <w:r w:rsidR="00A85E87" w:rsidRPr="00C41846">
        <w:rPr>
          <w:rFonts w:ascii="Arial" w:hAnsi="Arial" w:cs="Arial"/>
          <w:b/>
          <w:color w:val="000000" w:themeColor="text1"/>
          <w:sz w:val="24"/>
          <w:szCs w:val="24"/>
        </w:rPr>
        <w:t xml:space="preserve"> aprobado </w:t>
      </w:r>
      <w:r w:rsidR="00A85E87" w:rsidRPr="00C41846">
        <w:rPr>
          <w:rFonts w:ascii="Arial" w:hAnsi="Arial" w:cs="Arial"/>
          <w:b/>
          <w:sz w:val="24"/>
          <w:szCs w:val="24"/>
        </w:rPr>
        <w:t>por mayoría calificada</w:t>
      </w:r>
      <w:r w:rsidR="00A85E87" w:rsidRPr="00C41846">
        <w:rPr>
          <w:rFonts w:ascii="Arial" w:hAnsi="Arial" w:cs="Arial"/>
          <w:b/>
          <w:color w:val="FF0000"/>
          <w:sz w:val="24"/>
          <w:szCs w:val="24"/>
        </w:rPr>
        <w:t xml:space="preserve"> </w:t>
      </w:r>
      <w:r w:rsidR="00A85E87" w:rsidRPr="00C41846">
        <w:rPr>
          <w:rFonts w:ascii="Arial" w:hAnsi="Arial" w:cs="Arial"/>
          <w:b/>
          <w:color w:val="000000" w:themeColor="text1"/>
          <w:sz w:val="24"/>
          <w:szCs w:val="24"/>
        </w:rPr>
        <w:t>la iniciativa de aprobación directa presentada por el regidor  José Luis Figueroa Meza, bajo el siguient</w:t>
      </w:r>
      <w:r w:rsidR="00A85E87" w:rsidRPr="008B2753">
        <w:rPr>
          <w:rFonts w:ascii="Arial" w:hAnsi="Arial" w:cs="Arial"/>
          <w:b/>
          <w:color w:val="000000" w:themeColor="text1"/>
          <w:sz w:val="24"/>
          <w:szCs w:val="24"/>
        </w:rPr>
        <w:t>e:</w:t>
      </w:r>
      <w:r w:rsidR="00A85E87" w:rsidRPr="008B2753">
        <w:rPr>
          <w:rFonts w:ascii="Arial" w:hAnsi="Arial" w:cs="Arial"/>
          <w:color w:val="000000" w:themeColor="text1"/>
          <w:sz w:val="24"/>
          <w:szCs w:val="24"/>
        </w:rPr>
        <w:t>-------------------------------------------------------------------------------------------------------------------------------------</w:t>
      </w:r>
      <w:r w:rsidR="00C41846">
        <w:rPr>
          <w:rFonts w:ascii="Arial" w:hAnsi="Arial" w:cs="Arial"/>
          <w:color w:val="000000" w:themeColor="text1"/>
          <w:sz w:val="24"/>
          <w:szCs w:val="24"/>
        </w:rPr>
        <w:t>---------</w:t>
      </w:r>
      <w:r w:rsidR="00A85E87" w:rsidRPr="008B2753">
        <w:rPr>
          <w:rFonts w:ascii="Arial" w:hAnsi="Arial" w:cs="Arial"/>
          <w:color w:val="000000" w:themeColor="text1"/>
          <w:sz w:val="24"/>
          <w:szCs w:val="24"/>
        </w:rPr>
        <w:t>-----------------------------------</w:t>
      </w:r>
      <w:r w:rsidR="00A85E87" w:rsidRPr="008B2753">
        <w:rPr>
          <w:rFonts w:ascii="Arial" w:hAnsi="Arial" w:cs="Arial"/>
          <w:b/>
          <w:color w:val="000000" w:themeColor="text1"/>
          <w:sz w:val="24"/>
          <w:szCs w:val="24"/>
        </w:rPr>
        <w:t>ACUERDO NÚMERO 1592/2021</w:t>
      </w:r>
      <w:r w:rsidR="00A85E87" w:rsidRPr="008B2753">
        <w:rPr>
          <w:rFonts w:ascii="Arial" w:hAnsi="Arial" w:cs="Arial"/>
          <w:color w:val="000000" w:themeColor="text1"/>
          <w:sz w:val="24"/>
          <w:szCs w:val="24"/>
        </w:rPr>
        <w:t>-------------------------------------------------------------------------------------------------------------------------------</w:t>
      </w:r>
      <w:r w:rsidR="00A85E87" w:rsidRPr="008B2753">
        <w:rPr>
          <w:rFonts w:ascii="Arial" w:hAnsi="Arial" w:cs="Arial"/>
          <w:b/>
          <w:sz w:val="24"/>
          <w:szCs w:val="24"/>
        </w:rPr>
        <w:t>PRIMERO.-</w:t>
      </w:r>
      <w:r w:rsidR="00A85E87" w:rsidRPr="008B2753">
        <w:rPr>
          <w:rFonts w:ascii="Arial" w:hAnsi="Arial" w:cs="Arial"/>
          <w:sz w:val="24"/>
          <w:szCs w:val="24"/>
        </w:rPr>
        <w:t xml:space="preserve"> El Ayuntamiento Constitucional de San Pedro Tlaquepaque, Jalisco aprueba y autoriza la implementación del “Programa Municipal 2x1 por la Educación” y sus reglas de operación para el ejercicio fiscal 2021.-----------------------------------------------------------------------------------------------------</w:t>
      </w:r>
      <w:r w:rsidR="00A85E87" w:rsidRPr="008B2753">
        <w:rPr>
          <w:rFonts w:ascii="Arial" w:hAnsi="Arial" w:cs="Arial"/>
          <w:b/>
          <w:sz w:val="24"/>
          <w:szCs w:val="24"/>
        </w:rPr>
        <w:t xml:space="preserve">SEGUNDO.- </w:t>
      </w:r>
      <w:r w:rsidR="00A85E87" w:rsidRPr="008B2753">
        <w:rPr>
          <w:rFonts w:ascii="Arial" w:hAnsi="Arial" w:cs="Arial"/>
          <w:sz w:val="24"/>
          <w:szCs w:val="24"/>
        </w:rPr>
        <w:t>El Ayuntamiento Constitucional de San Pedro Tlaquepaque, aprueba y autoriza los apoyos a otorgar a los planteles beneficiados del programa descrito en el apartado “Presupuestos y metas” de las reglas de operación, de conformidad al techo finan</w:t>
      </w:r>
      <w:r w:rsidR="00C41846">
        <w:rPr>
          <w:rFonts w:ascii="Arial" w:hAnsi="Arial" w:cs="Arial"/>
          <w:sz w:val="24"/>
          <w:szCs w:val="24"/>
        </w:rPr>
        <w:t>ciero presupuestal autorizado.</w:t>
      </w:r>
      <w:r w:rsidR="00A85E87" w:rsidRPr="008B2753">
        <w:rPr>
          <w:rFonts w:ascii="Arial" w:hAnsi="Arial" w:cs="Arial"/>
          <w:sz w:val="24"/>
          <w:szCs w:val="24"/>
        </w:rPr>
        <w:t>--------------------------------------------------------------------------------------------------</w:t>
      </w:r>
      <w:r w:rsidR="00C41846">
        <w:rPr>
          <w:rFonts w:ascii="Arial" w:hAnsi="Arial" w:cs="Arial"/>
          <w:sz w:val="24"/>
          <w:szCs w:val="24"/>
        </w:rPr>
        <w:t>-</w:t>
      </w:r>
      <w:r w:rsidR="00A85E87" w:rsidRPr="008B2753">
        <w:rPr>
          <w:rFonts w:ascii="Arial" w:hAnsi="Arial" w:cs="Arial"/>
          <w:sz w:val="24"/>
          <w:szCs w:val="24"/>
        </w:rPr>
        <w:t>----</w:t>
      </w:r>
      <w:r w:rsidR="00A85E87" w:rsidRPr="008B2753">
        <w:rPr>
          <w:rFonts w:ascii="Arial" w:hAnsi="Arial" w:cs="Arial"/>
          <w:b/>
          <w:sz w:val="24"/>
          <w:szCs w:val="24"/>
        </w:rPr>
        <w:t xml:space="preserve">TERCERO.- </w:t>
      </w:r>
      <w:r w:rsidR="00A85E87" w:rsidRPr="008B2753">
        <w:rPr>
          <w:rFonts w:ascii="Arial" w:hAnsi="Arial" w:cs="Arial"/>
          <w:sz w:val="24"/>
          <w:szCs w:val="24"/>
        </w:rPr>
        <w:t>El Ayuntamiento Constitucional de San Pedro Tlaquepaque, aprueba y autoriza al Tesorero Municipal a afectar el presupuesto de Egresos del presente ejercicio fiscal, hasta por $2´000,000.00 (Dos millones de pesos 00/100 M.N.) para dar la suficiencia presupuestal del apoyo asignado al “programa Municipal 2x1 por la Educación” para el ejercicio 2021 con el fin de dar cabal cumplimiento al presente acuerdo.-----------------------------------------------------------------------------------------------------------------------------------------------------------------------------</w:t>
      </w:r>
      <w:r w:rsidR="00A85E87">
        <w:rPr>
          <w:rFonts w:ascii="Arial" w:hAnsi="Arial" w:cs="Arial"/>
          <w:sz w:val="24"/>
          <w:szCs w:val="24"/>
        </w:rPr>
        <w:t>----------------------------</w:t>
      </w:r>
      <w:r w:rsidR="00A85E87" w:rsidRPr="008B2753">
        <w:rPr>
          <w:rFonts w:ascii="Arial" w:hAnsi="Arial" w:cs="Arial"/>
          <w:b/>
          <w:sz w:val="24"/>
          <w:szCs w:val="24"/>
        </w:rPr>
        <w:t xml:space="preserve">CUARTO.- </w:t>
      </w:r>
      <w:r w:rsidR="00A85E87" w:rsidRPr="008B2753">
        <w:rPr>
          <w:rFonts w:ascii="Arial" w:hAnsi="Arial" w:cs="Arial"/>
          <w:sz w:val="24"/>
          <w:szCs w:val="24"/>
        </w:rPr>
        <w:t>El Ayuntamiento Constitucional de San Pedro Tlaquepaque, aprueba y autoriza que las reglas de operación, convocatorias y demás documentos relacionados con el “Programa 2x1 por la Educación” para el ejercicio fiscal 2021, sea ejecutado por la Dirección de Educación.--------------------------------------------------------------------------------------------------------------</w:t>
      </w:r>
      <w:r w:rsidR="00C41846">
        <w:rPr>
          <w:rFonts w:ascii="Arial" w:hAnsi="Arial" w:cs="Arial"/>
          <w:sz w:val="24"/>
          <w:szCs w:val="24"/>
        </w:rPr>
        <w:t>----------------------------------------------------</w:t>
      </w:r>
      <w:r w:rsidR="00A85E87" w:rsidRPr="008B2753">
        <w:rPr>
          <w:rFonts w:ascii="Arial" w:hAnsi="Arial" w:cs="Arial"/>
          <w:sz w:val="24"/>
          <w:szCs w:val="24"/>
        </w:rPr>
        <w:t>-----------------------------------------------</w:t>
      </w:r>
      <w:r w:rsidR="001B6E5A" w:rsidRPr="001B6E5A">
        <w:rPr>
          <w:rFonts w:ascii="Arial" w:hAnsi="Arial" w:cs="Arial"/>
          <w:b/>
          <w:sz w:val="24"/>
          <w:szCs w:val="24"/>
        </w:rPr>
        <w:t>FUNDAMENTO LEGAL.-</w:t>
      </w:r>
      <w:r w:rsidR="001B6E5A" w:rsidRPr="001B6E5A">
        <w:rPr>
          <w:rFonts w:ascii="Arial" w:hAnsi="Arial" w:cs="Arial"/>
          <w:i/>
          <w:sz w:val="24"/>
          <w:szCs w:val="24"/>
        </w:rPr>
        <w:t xml:space="preserve"> </w:t>
      </w:r>
      <w:r w:rsidR="001B6E5A" w:rsidRPr="001B6E5A">
        <w:rPr>
          <w:rFonts w:ascii="Arial" w:hAnsi="Arial" w:cs="Arial"/>
          <w:sz w:val="24"/>
          <w:szCs w:val="24"/>
        </w:rPr>
        <w:t xml:space="preserve">artículo 115 fracciones I y II de la Constitución Política de los Estados Unidos Mexicanos; 73 fracciones I y II, y 77 de la Constitución Política del Estado de Jalisco; 1,2,3,10,34,35, 36 y 40 </w:t>
      </w:r>
      <w:r w:rsidR="001B6E5A" w:rsidRPr="001B6E5A">
        <w:rPr>
          <w:rStyle w:val="Fuentedeprrafopredeter1"/>
          <w:rFonts w:ascii="Arial" w:hAnsi="Arial" w:cs="Arial"/>
          <w:sz w:val="24"/>
          <w:szCs w:val="24"/>
        </w:rPr>
        <w:t>de la Ley del Gobierno y la Administración Pública Municipal del Estado de Jalisco; 1,2 fracción IV, 4 fracción II, 39 fracción VIII, 134,135, 136, 147 del Reglamento del Gobierno y de la Administración Pública del Ayuntamiento Constitucional de San Pedro Tlaquepaque</w:t>
      </w:r>
      <w:r w:rsidR="001B6E5A" w:rsidRPr="001B6E5A">
        <w:rPr>
          <w:rFonts w:ascii="Arial" w:hAnsi="Arial" w:cs="Arial"/>
          <w:sz w:val="24"/>
          <w:szCs w:val="24"/>
        </w:rPr>
        <w:t>.-------------------------------------------------------------------------------------------------------------------------</w:t>
      </w:r>
      <w:r w:rsidR="006A4DB4" w:rsidRPr="00FE5314">
        <w:rPr>
          <w:rFonts w:ascii="Arial" w:hAnsi="Arial" w:cs="Arial"/>
          <w:b/>
          <w:sz w:val="24"/>
          <w:szCs w:val="24"/>
        </w:rPr>
        <w:t xml:space="preserve">NOTIFÍQUESE.- </w:t>
      </w:r>
      <w:r w:rsidR="006A4DB4" w:rsidRPr="00FE5314">
        <w:rPr>
          <w:rFonts w:ascii="Arial" w:hAnsi="Arial" w:cs="Arial"/>
          <w:sz w:val="24"/>
          <w:szCs w:val="24"/>
        </w:rPr>
        <w:t xml:space="preserve">Presidenta Municipal, Síndico </w:t>
      </w:r>
      <w:r w:rsidR="008F6857" w:rsidRPr="00FE5314">
        <w:rPr>
          <w:rFonts w:ascii="Arial" w:hAnsi="Arial" w:cs="Arial"/>
          <w:sz w:val="24"/>
          <w:szCs w:val="24"/>
        </w:rPr>
        <w:t xml:space="preserve">Municipal, Tesorero Municipal, </w:t>
      </w:r>
      <w:r w:rsidR="006A4DB4" w:rsidRPr="00FE5314">
        <w:rPr>
          <w:rFonts w:ascii="Arial" w:hAnsi="Arial" w:cs="Arial"/>
          <w:sz w:val="24"/>
          <w:szCs w:val="24"/>
        </w:rPr>
        <w:t xml:space="preserve">Contralor Ciudadano, </w:t>
      </w:r>
      <w:r w:rsidR="00FE5314" w:rsidRPr="00FE5314">
        <w:rPr>
          <w:rFonts w:ascii="Arial" w:hAnsi="Arial" w:cs="Arial"/>
          <w:sz w:val="24"/>
          <w:szCs w:val="24"/>
        </w:rPr>
        <w:t>Directora de Educación, Coordinadora General de Construcción de la Comunidad,</w:t>
      </w:r>
      <w:r w:rsidR="006A4DB4" w:rsidRPr="00FE5314">
        <w:rPr>
          <w:rFonts w:ascii="Arial" w:hAnsi="Arial" w:cs="Arial"/>
          <w:sz w:val="24"/>
          <w:szCs w:val="24"/>
        </w:rPr>
        <w:t xml:space="preserve"> para su conocimiento y efectos legales a que haya lugar.--------------------------------------------------------------------------------------------------------</w:t>
      </w:r>
      <w:r w:rsidR="008F6857" w:rsidRPr="00FE5314">
        <w:rPr>
          <w:rFonts w:ascii="Arial" w:hAnsi="Arial" w:cs="Arial"/>
          <w:sz w:val="24"/>
          <w:szCs w:val="24"/>
        </w:rPr>
        <w:t>-------------</w:t>
      </w:r>
      <w:r w:rsidR="00FE5314">
        <w:rPr>
          <w:rFonts w:ascii="Arial" w:hAnsi="Arial" w:cs="Arial"/>
          <w:sz w:val="24"/>
          <w:szCs w:val="24"/>
        </w:rPr>
        <w:t>---------------------</w:t>
      </w:r>
      <w:r w:rsidR="008F6857" w:rsidRPr="00FE5314">
        <w:rPr>
          <w:rFonts w:ascii="Arial" w:hAnsi="Arial" w:cs="Arial"/>
          <w:sz w:val="24"/>
          <w:szCs w:val="24"/>
        </w:rPr>
        <w:t>--------------</w:t>
      </w:r>
      <w:r w:rsidR="006A4DB4" w:rsidRPr="00FE5314">
        <w:rPr>
          <w:rFonts w:ascii="Arial" w:hAnsi="Arial" w:cs="Arial"/>
          <w:sz w:val="24"/>
          <w:szCs w:val="24"/>
        </w:rPr>
        <w:t>--</w:t>
      </w:r>
      <w:r w:rsidR="00EB5081" w:rsidRPr="00733E72">
        <w:rPr>
          <w:rFonts w:ascii="Arial" w:hAnsi="Arial" w:cs="Arial"/>
          <w:sz w:val="24"/>
          <w:szCs w:val="24"/>
        </w:rPr>
        <w:t xml:space="preserve"> </w:t>
      </w:r>
      <w:r w:rsidR="002C6DA3" w:rsidRPr="00733E72">
        <w:rPr>
          <w:rFonts w:ascii="Arial" w:hAnsi="Arial" w:cs="Arial"/>
          <w:sz w:val="24"/>
          <w:szCs w:val="24"/>
        </w:rPr>
        <w:t xml:space="preserve">Con la palabra la Presidente Municipal, C. María Elena Limón García: </w:t>
      </w:r>
      <w:r w:rsidR="00D2144D">
        <w:rPr>
          <w:rFonts w:ascii="Arial" w:hAnsi="Arial" w:cs="Arial"/>
          <w:sz w:val="24"/>
          <w:szCs w:val="24"/>
        </w:rPr>
        <w:t xml:space="preserve">Adelante </w:t>
      </w:r>
      <w:r w:rsidR="002C6DA3" w:rsidRPr="00733E72">
        <w:rPr>
          <w:rFonts w:ascii="Arial" w:hAnsi="Arial" w:cs="Arial"/>
          <w:sz w:val="24"/>
          <w:szCs w:val="24"/>
        </w:rPr>
        <w:t>Secretario.----------------------------------------------------------------------------------------------------------</w:t>
      </w:r>
      <w:r w:rsidR="002C6DA3">
        <w:rPr>
          <w:rFonts w:ascii="Arial" w:hAnsi="Arial" w:cs="Arial"/>
          <w:sz w:val="24"/>
          <w:szCs w:val="24"/>
        </w:rPr>
        <w:t>-----------------------------------------------------------------</w:t>
      </w:r>
      <w:r w:rsidR="00493A5A" w:rsidRPr="006A1C51">
        <w:rPr>
          <w:rFonts w:ascii="Arial" w:hAnsi="Arial" w:cs="Arial"/>
          <w:sz w:val="24"/>
          <w:szCs w:val="24"/>
        </w:rPr>
        <w:t xml:space="preserve">En uso de la voz el Secretario del Ayuntamiento, Lic. Salvador Ruíz Ayala: </w:t>
      </w:r>
      <w:r w:rsidR="00922EF6" w:rsidRPr="009F518B">
        <w:rPr>
          <w:rFonts w:ascii="Arial" w:hAnsi="Arial" w:cs="Arial"/>
          <w:b/>
          <w:sz w:val="24"/>
          <w:szCs w:val="24"/>
        </w:rPr>
        <w:t>VII.- D)</w:t>
      </w:r>
      <w:r w:rsidR="00FF3CB9">
        <w:rPr>
          <w:rFonts w:ascii="Arial" w:hAnsi="Arial" w:cs="Arial"/>
          <w:b/>
          <w:sz w:val="24"/>
          <w:szCs w:val="24"/>
        </w:rPr>
        <w:t xml:space="preserve"> </w:t>
      </w:r>
      <w:r w:rsidR="002F2BC7" w:rsidRPr="00204216">
        <w:rPr>
          <w:rFonts w:ascii="Arial" w:hAnsi="Arial" w:cs="Arial"/>
          <w:sz w:val="24"/>
          <w:szCs w:val="24"/>
        </w:rPr>
        <w:t xml:space="preserve">Iniciativa suscrita por el </w:t>
      </w:r>
      <w:r w:rsidR="002F2BC7" w:rsidRPr="00204216">
        <w:rPr>
          <w:rFonts w:ascii="Arial" w:hAnsi="Arial" w:cs="Arial"/>
          <w:b/>
          <w:sz w:val="24"/>
          <w:szCs w:val="24"/>
        </w:rPr>
        <w:t>Mtro. José Luis Salazar Martínez, Síndico Municipal,</w:t>
      </w:r>
      <w:r w:rsidR="002F2BC7" w:rsidRPr="00204216">
        <w:rPr>
          <w:rFonts w:ascii="Arial" w:hAnsi="Arial" w:cs="Arial"/>
          <w:sz w:val="24"/>
          <w:szCs w:val="24"/>
        </w:rPr>
        <w:t xml:space="preserve"> mediante la cual se aprueba y autoriza </w:t>
      </w:r>
      <w:r w:rsidR="002F2BC7" w:rsidRPr="00204216">
        <w:rPr>
          <w:rFonts w:ascii="Arial" w:hAnsi="Arial" w:cs="Arial"/>
          <w:sz w:val="24"/>
          <w:szCs w:val="24"/>
          <w:lang w:val="es-ES_tradnl"/>
        </w:rPr>
        <w:t xml:space="preserve">suscribir el </w:t>
      </w:r>
      <w:r w:rsidR="002F2BC7" w:rsidRPr="00204216">
        <w:rPr>
          <w:rFonts w:ascii="Arial" w:eastAsia="Calibri" w:hAnsi="Arial" w:cs="Arial"/>
          <w:b/>
          <w:sz w:val="24"/>
          <w:szCs w:val="24"/>
        </w:rPr>
        <w:t xml:space="preserve">Convenio General de Colaboración y Cooperación </w:t>
      </w:r>
      <w:r w:rsidR="002F2BC7" w:rsidRPr="00204216">
        <w:rPr>
          <w:rFonts w:ascii="Arial" w:eastAsia="Calibri" w:hAnsi="Arial" w:cs="Arial"/>
          <w:sz w:val="24"/>
          <w:szCs w:val="24"/>
        </w:rPr>
        <w:t xml:space="preserve">para emprender acciones coordinadas en materia de radiodifusión, telecomunicaciones, gobierno digital o electrónico, acceso a las tecnologías de la información, comunicación y todo lo relativo al proyecto denominado </w:t>
      </w:r>
      <w:r w:rsidR="002F2BC7" w:rsidRPr="00204216">
        <w:rPr>
          <w:rFonts w:ascii="Arial" w:eastAsia="Calibri" w:hAnsi="Arial" w:cs="Arial"/>
          <w:b/>
          <w:sz w:val="24"/>
          <w:szCs w:val="24"/>
        </w:rPr>
        <w:t>Red Estatal Digital Jalisco</w:t>
      </w:r>
      <w:r w:rsidR="002F2BC7" w:rsidRPr="00204216">
        <w:rPr>
          <w:rFonts w:ascii="Arial" w:eastAsia="Calibri" w:hAnsi="Arial" w:cs="Arial"/>
          <w:sz w:val="24"/>
          <w:szCs w:val="24"/>
        </w:rPr>
        <w:t>,</w:t>
      </w:r>
      <w:r w:rsidR="002F2BC7" w:rsidRPr="00204216">
        <w:rPr>
          <w:rFonts w:ascii="Arial" w:eastAsia="Calibri" w:hAnsi="Arial" w:cs="Arial"/>
          <w:b/>
          <w:sz w:val="24"/>
          <w:szCs w:val="24"/>
        </w:rPr>
        <w:t xml:space="preserve"> </w:t>
      </w:r>
      <w:r w:rsidR="002F2BC7" w:rsidRPr="00204216">
        <w:rPr>
          <w:rFonts w:ascii="Arial" w:eastAsia="Calibri" w:hAnsi="Arial" w:cs="Arial"/>
          <w:sz w:val="24"/>
          <w:szCs w:val="24"/>
        </w:rPr>
        <w:t>que celebran por una parte el Gobierno del Estado de Jalisco, a través de la Coordinación General de Innovación Gubernamental de Jefatura de Gabinete, con la Secretaría de Administración del Estado de Jalisco y con la  Secretaría de la Hacienda Pública con ésta Gobierno Mun</w:t>
      </w:r>
      <w:r w:rsidR="00E44C47">
        <w:rPr>
          <w:rFonts w:ascii="Arial" w:eastAsia="Calibri" w:hAnsi="Arial" w:cs="Arial"/>
          <w:sz w:val="24"/>
          <w:szCs w:val="24"/>
        </w:rPr>
        <w:t xml:space="preserve">icipal de San Pedro Tlaquepaque, </w:t>
      </w:r>
      <w:r w:rsidR="00E44C47">
        <w:rPr>
          <w:rFonts w:ascii="Arial" w:hAnsi="Arial" w:cs="Arial"/>
          <w:sz w:val="24"/>
          <w:szCs w:val="24"/>
        </w:rPr>
        <w:t xml:space="preserve">, es cuanto Ciudadana Presidenta.------------------------------------------------------------------------------------------------------------------------------------------------------------- </w:t>
      </w:r>
    </w:p>
    <w:p w:rsidR="00265745" w:rsidRPr="007B795E" w:rsidRDefault="00265745" w:rsidP="00265745">
      <w:pPr>
        <w:pStyle w:val="Sinespaciado"/>
        <w:spacing w:line="276" w:lineRule="auto"/>
        <w:jc w:val="both"/>
        <w:rPr>
          <w:rFonts w:ascii="Arial" w:hAnsi="Arial" w:cs="Arial"/>
          <w:b/>
          <w:sz w:val="24"/>
          <w:szCs w:val="24"/>
        </w:rPr>
      </w:pPr>
      <w:r w:rsidRPr="007B795E">
        <w:rPr>
          <w:rFonts w:ascii="Arial" w:hAnsi="Arial" w:cs="Arial"/>
          <w:b/>
          <w:sz w:val="24"/>
          <w:szCs w:val="24"/>
        </w:rPr>
        <w:t>PLENO DEL H. AYUNTAMIENTO CONSTITUCIONAL DEL</w:t>
      </w:r>
    </w:p>
    <w:p w:rsidR="00265745" w:rsidRPr="007B795E" w:rsidRDefault="00265745" w:rsidP="00265745">
      <w:pPr>
        <w:pStyle w:val="Sinespaciado"/>
        <w:spacing w:line="276" w:lineRule="auto"/>
        <w:jc w:val="both"/>
        <w:rPr>
          <w:rFonts w:ascii="Arial" w:hAnsi="Arial" w:cs="Arial"/>
          <w:b/>
          <w:sz w:val="24"/>
          <w:szCs w:val="24"/>
        </w:rPr>
      </w:pPr>
      <w:r w:rsidRPr="007B795E">
        <w:rPr>
          <w:rFonts w:ascii="Arial" w:hAnsi="Arial" w:cs="Arial"/>
          <w:b/>
          <w:sz w:val="24"/>
          <w:szCs w:val="24"/>
        </w:rPr>
        <w:t>MUNICIPIO DE SAN PEDRO TLAQUEPAQUE, JALISCO.</w:t>
      </w:r>
    </w:p>
    <w:p w:rsidR="00265745" w:rsidRPr="00265745" w:rsidRDefault="00265745" w:rsidP="00265745">
      <w:pPr>
        <w:pStyle w:val="Textoindependiente"/>
        <w:spacing w:line="276" w:lineRule="auto"/>
        <w:rPr>
          <w:rFonts w:ascii="Arial" w:hAnsi="Arial" w:cs="Arial"/>
          <w:b/>
          <w:sz w:val="24"/>
          <w:szCs w:val="24"/>
          <w:lang w:val="es-MX"/>
        </w:rPr>
      </w:pPr>
      <w:r w:rsidRPr="00265745">
        <w:rPr>
          <w:rFonts w:ascii="Arial" w:hAnsi="Arial" w:cs="Arial"/>
          <w:b/>
          <w:sz w:val="24"/>
          <w:szCs w:val="24"/>
          <w:lang w:val="es-MX"/>
        </w:rPr>
        <w:t>P R E S E N T E.</w:t>
      </w:r>
    </w:p>
    <w:p w:rsidR="00265745" w:rsidRPr="007B795E" w:rsidRDefault="00265745" w:rsidP="00265745">
      <w:pPr>
        <w:jc w:val="both"/>
        <w:rPr>
          <w:rFonts w:ascii="Arial" w:hAnsi="Arial" w:cs="Arial"/>
          <w:b/>
          <w:sz w:val="24"/>
          <w:szCs w:val="24"/>
        </w:rPr>
      </w:pPr>
    </w:p>
    <w:p w:rsidR="00265745" w:rsidRPr="007B795E" w:rsidRDefault="00265745" w:rsidP="00265745">
      <w:pPr>
        <w:jc w:val="both"/>
        <w:rPr>
          <w:rFonts w:ascii="Arial" w:hAnsi="Arial" w:cs="Arial"/>
          <w:sz w:val="24"/>
          <w:szCs w:val="24"/>
        </w:rPr>
      </w:pPr>
      <w:r w:rsidRPr="007B795E">
        <w:rPr>
          <w:rFonts w:ascii="Arial" w:hAnsi="Arial" w:cs="Arial"/>
          <w:b/>
          <w:sz w:val="24"/>
          <w:szCs w:val="24"/>
        </w:rPr>
        <w:t>José Luis Salazar Martínez,</w:t>
      </w:r>
      <w:r w:rsidRPr="007B795E">
        <w:rPr>
          <w:rFonts w:ascii="Arial" w:hAnsi="Arial" w:cs="Arial"/>
          <w:sz w:val="24"/>
          <w:szCs w:val="24"/>
        </w:rPr>
        <w:t xml:space="preserve"> con el carácter de Síndico Municipal de San Pedro Tlaquepaque,</w:t>
      </w:r>
      <w:r w:rsidRPr="007B795E">
        <w:rPr>
          <w:rFonts w:ascii="Arial" w:eastAsia="Arial Unicode MS" w:hAnsi="Arial" w:cs="Arial"/>
          <w:sz w:val="24"/>
          <w:szCs w:val="24"/>
        </w:rPr>
        <w:t xml:space="preserve"> me permito someter a consideración de este Órgano de Gobierno Municipal, la siguiente </w:t>
      </w:r>
      <w:r w:rsidRPr="007B795E">
        <w:rPr>
          <w:rFonts w:ascii="Arial" w:hAnsi="Arial" w:cs="Arial"/>
          <w:b/>
          <w:bCs/>
          <w:sz w:val="24"/>
          <w:szCs w:val="24"/>
        </w:rPr>
        <w:t xml:space="preserve">INICIATIVA DE APROBACIÓN DIRECTA </w:t>
      </w:r>
      <w:r w:rsidRPr="007B795E">
        <w:rPr>
          <w:rFonts w:ascii="Arial" w:hAnsi="Arial" w:cs="Arial"/>
          <w:bCs/>
          <w:sz w:val="24"/>
          <w:szCs w:val="24"/>
        </w:rPr>
        <w:t>q</w:t>
      </w:r>
      <w:r w:rsidRPr="007B795E">
        <w:rPr>
          <w:rFonts w:ascii="Arial" w:hAnsi="Arial" w:cs="Arial"/>
          <w:sz w:val="24"/>
          <w:szCs w:val="24"/>
        </w:rPr>
        <w:t xml:space="preserve">ue tiene por objeto autorizar a la Presidenta Municipal, Síndico Municipal, Secretario del Ayuntamiento y al C. Tesorero Municipal para </w:t>
      </w:r>
      <w:r w:rsidRPr="007B795E">
        <w:rPr>
          <w:rFonts w:ascii="Arial" w:hAnsi="Arial" w:cs="Arial"/>
          <w:sz w:val="24"/>
          <w:szCs w:val="24"/>
          <w:lang w:val="es-ES_tradnl"/>
        </w:rPr>
        <w:t xml:space="preserve">suscribir el </w:t>
      </w:r>
      <w:r w:rsidRPr="007B795E">
        <w:rPr>
          <w:rFonts w:ascii="Arial" w:eastAsia="Calibri" w:hAnsi="Arial" w:cs="Arial"/>
          <w:b/>
          <w:sz w:val="24"/>
          <w:szCs w:val="24"/>
        </w:rPr>
        <w:t xml:space="preserve">CONVENIO GENERAL DE COLABORACIÓN  Y COOPERACIÓN </w:t>
      </w:r>
      <w:r w:rsidRPr="007B795E">
        <w:rPr>
          <w:rFonts w:ascii="Arial" w:eastAsia="Calibri" w:hAnsi="Arial" w:cs="Arial"/>
          <w:sz w:val="24"/>
          <w:szCs w:val="24"/>
        </w:rPr>
        <w:t>para emprender acciones coordinadas en materia de radiodifusión, telecomunicaciones, gobierno digital o electrónico, acceso a las tecnologías de la información, comunicación y todo lo relativo al proyecto denominado Red Estatal Digital Jalisco,</w:t>
      </w:r>
      <w:r w:rsidRPr="007B795E">
        <w:rPr>
          <w:rFonts w:ascii="Arial" w:eastAsia="Calibri" w:hAnsi="Arial" w:cs="Arial"/>
          <w:b/>
          <w:sz w:val="24"/>
          <w:szCs w:val="24"/>
        </w:rPr>
        <w:t xml:space="preserve"> </w:t>
      </w:r>
      <w:r w:rsidRPr="007B795E">
        <w:rPr>
          <w:rFonts w:ascii="Arial" w:eastAsia="Calibri" w:hAnsi="Arial" w:cs="Arial"/>
          <w:sz w:val="24"/>
          <w:szCs w:val="24"/>
        </w:rPr>
        <w:t xml:space="preserve">que celebran por una parte el Gobierno del Estado de Jalisco, a través de la Coordinación General de Innovación Gubernamental de Jefatura de Gabinete, con la Secretaría de Administración del Estado de Jalisco y con la  Secretaría de la Hacienda Pública, con este Gobierno Municipal de San Pedro Tlaquepaque; </w:t>
      </w:r>
      <w:r w:rsidRPr="007B795E">
        <w:rPr>
          <w:rFonts w:ascii="Arial" w:hAnsi="Arial" w:cs="Arial"/>
          <w:sz w:val="24"/>
          <w:szCs w:val="24"/>
        </w:rPr>
        <w:t>con base en la siguiente:</w:t>
      </w:r>
    </w:p>
    <w:p w:rsidR="00265745" w:rsidRPr="007B795E" w:rsidRDefault="00265745" w:rsidP="00265745">
      <w:pPr>
        <w:pStyle w:val="Sinespaciado"/>
        <w:spacing w:line="276" w:lineRule="auto"/>
        <w:jc w:val="center"/>
        <w:rPr>
          <w:rFonts w:ascii="Arial" w:hAnsi="Arial" w:cs="Arial"/>
          <w:b/>
          <w:sz w:val="24"/>
          <w:szCs w:val="24"/>
        </w:rPr>
      </w:pPr>
    </w:p>
    <w:p w:rsidR="00265745" w:rsidRPr="007B795E" w:rsidRDefault="00265745" w:rsidP="00265745">
      <w:pPr>
        <w:pStyle w:val="Sinespaciado"/>
        <w:spacing w:line="276" w:lineRule="auto"/>
        <w:jc w:val="center"/>
        <w:rPr>
          <w:rFonts w:ascii="Arial" w:hAnsi="Arial" w:cs="Arial"/>
          <w:b/>
          <w:sz w:val="24"/>
          <w:szCs w:val="24"/>
        </w:rPr>
      </w:pPr>
    </w:p>
    <w:p w:rsidR="00265745" w:rsidRPr="007B795E" w:rsidRDefault="00265745" w:rsidP="00265745">
      <w:pPr>
        <w:pStyle w:val="Sinespaciado"/>
        <w:spacing w:line="276" w:lineRule="auto"/>
        <w:jc w:val="center"/>
        <w:rPr>
          <w:rFonts w:ascii="Arial" w:hAnsi="Arial" w:cs="Arial"/>
          <w:b/>
          <w:sz w:val="24"/>
          <w:szCs w:val="24"/>
        </w:rPr>
      </w:pPr>
      <w:r w:rsidRPr="007B795E">
        <w:rPr>
          <w:rFonts w:ascii="Arial" w:hAnsi="Arial" w:cs="Arial"/>
          <w:b/>
          <w:sz w:val="24"/>
          <w:szCs w:val="24"/>
        </w:rPr>
        <w:t xml:space="preserve">E X P O S I C I O </w:t>
      </w:r>
      <w:proofErr w:type="gramStart"/>
      <w:r w:rsidRPr="007B795E">
        <w:rPr>
          <w:rFonts w:ascii="Arial" w:hAnsi="Arial" w:cs="Arial"/>
          <w:b/>
          <w:sz w:val="24"/>
          <w:szCs w:val="24"/>
        </w:rPr>
        <w:t>N  D</w:t>
      </w:r>
      <w:proofErr w:type="gramEnd"/>
      <w:r w:rsidRPr="007B795E">
        <w:rPr>
          <w:rFonts w:ascii="Arial" w:hAnsi="Arial" w:cs="Arial"/>
          <w:b/>
          <w:sz w:val="24"/>
          <w:szCs w:val="24"/>
        </w:rPr>
        <w:t xml:space="preserve"> E  M O T I V O S</w:t>
      </w:r>
    </w:p>
    <w:p w:rsidR="00265745" w:rsidRPr="007B795E" w:rsidRDefault="00265745" w:rsidP="00265745">
      <w:pPr>
        <w:pStyle w:val="Sinespaciado"/>
        <w:spacing w:line="276" w:lineRule="auto"/>
        <w:jc w:val="center"/>
        <w:rPr>
          <w:rFonts w:ascii="Arial" w:hAnsi="Arial" w:cs="Arial"/>
          <w:b/>
          <w:sz w:val="24"/>
          <w:szCs w:val="24"/>
        </w:rPr>
      </w:pPr>
    </w:p>
    <w:p w:rsidR="00265745" w:rsidRPr="007B795E" w:rsidRDefault="00265745" w:rsidP="00265745">
      <w:pPr>
        <w:pStyle w:val="Sinespaciado"/>
        <w:spacing w:line="276" w:lineRule="auto"/>
        <w:jc w:val="center"/>
        <w:rPr>
          <w:rFonts w:ascii="Arial" w:hAnsi="Arial" w:cs="Arial"/>
          <w:b/>
          <w:sz w:val="24"/>
          <w:szCs w:val="24"/>
        </w:rPr>
      </w:pPr>
    </w:p>
    <w:p w:rsidR="00265745" w:rsidRPr="007B795E" w:rsidRDefault="00265745" w:rsidP="00265745">
      <w:pPr>
        <w:jc w:val="both"/>
        <w:rPr>
          <w:rFonts w:ascii="Arial" w:hAnsi="Arial" w:cs="Arial"/>
          <w:b/>
          <w:sz w:val="24"/>
          <w:szCs w:val="24"/>
        </w:rPr>
      </w:pPr>
      <w:r w:rsidRPr="007B795E">
        <w:rPr>
          <w:rFonts w:ascii="Arial" w:hAnsi="Arial" w:cs="Arial"/>
          <w:b/>
          <w:sz w:val="24"/>
          <w:szCs w:val="24"/>
        </w:rPr>
        <w:t>I.-</w:t>
      </w:r>
      <w:r w:rsidRPr="007B795E">
        <w:rPr>
          <w:rFonts w:ascii="Arial" w:hAnsi="Arial" w:cs="Arial"/>
          <w:sz w:val="24"/>
          <w:szCs w:val="24"/>
        </w:rPr>
        <w:t xml:space="preserve"> El objeto del presente convenio es establecer las bases generales para que la Secretaria de Administración del Gobierno del Estado, la Coordinación General de Innovación Gubernamental de Jefatura de Gabinete, la Secretaria de Hacienda Pública del Gobierno del Estado y este municipio de San Pedro Tlaquepaque, emprendan acciones coordinadas en materia de radiodifusión, telecomunicaciones, gobierno digital o electrónico, acceso a las tecnologías de la información, comunicación, definir las responsabilidades que asuman, cada una de las partes, así como aclarar los requisitos, mecanismos y procedimientos necesarios a efecto de la realización, ejecución, administración, mantenimiento, permanencia y desarrollo del proyecto Red Estatal Digital Jalisco, sí como de las estrategias de conectividad del Gobierno del Estado de Jalisco.( anexo)</w:t>
      </w:r>
    </w:p>
    <w:p w:rsidR="00265745" w:rsidRPr="00E44C47" w:rsidRDefault="00265745" w:rsidP="00265745">
      <w:pPr>
        <w:jc w:val="both"/>
        <w:rPr>
          <w:rFonts w:ascii="Arial" w:hAnsi="Arial" w:cs="Arial"/>
          <w:b/>
          <w:sz w:val="12"/>
          <w:szCs w:val="24"/>
        </w:rPr>
      </w:pPr>
    </w:p>
    <w:p w:rsidR="00265745" w:rsidRPr="007B795E" w:rsidRDefault="00265745" w:rsidP="00265745">
      <w:pPr>
        <w:jc w:val="both"/>
        <w:rPr>
          <w:rFonts w:ascii="Arial" w:hAnsi="Arial" w:cs="Arial"/>
          <w:sz w:val="24"/>
          <w:szCs w:val="24"/>
        </w:rPr>
      </w:pPr>
      <w:r w:rsidRPr="007B795E">
        <w:rPr>
          <w:rFonts w:ascii="Arial" w:eastAsia="Calibri" w:hAnsi="Arial" w:cs="Arial"/>
          <w:b/>
          <w:sz w:val="24"/>
          <w:szCs w:val="24"/>
        </w:rPr>
        <w:t xml:space="preserve">II.- </w:t>
      </w:r>
      <w:r w:rsidRPr="007B795E">
        <w:rPr>
          <w:rFonts w:ascii="Arial" w:eastAsia="Calibri" w:hAnsi="Arial" w:cs="Arial"/>
          <w:sz w:val="24"/>
          <w:szCs w:val="24"/>
        </w:rPr>
        <w:t xml:space="preserve">Que  </w:t>
      </w:r>
      <w:r w:rsidRPr="007B795E">
        <w:rPr>
          <w:rFonts w:ascii="Arial" w:eastAsia="Calibri" w:hAnsi="Arial" w:cs="Arial"/>
          <w:b/>
          <w:sz w:val="24"/>
          <w:szCs w:val="24"/>
        </w:rPr>
        <w:t xml:space="preserve">“La Coordinación General de Innovación Gubernamental de Jefatura de Gabinete” </w:t>
      </w:r>
      <w:r w:rsidRPr="007B795E">
        <w:rPr>
          <w:rFonts w:ascii="Arial" w:eastAsia="Calibri" w:hAnsi="Arial" w:cs="Arial"/>
          <w:sz w:val="24"/>
          <w:szCs w:val="24"/>
        </w:rPr>
        <w:t>es una instancia de la Administración Pública Centralizada perteneciente a la Jefatura de Gabinete del Gobierno del Estado de Jalisco, que entre sus atribuciones se encuentra la de impulsar el uso de las tecnologías y comunicación en los sectores sociales, productivos, académicos y gubernamentales, así como fomentar y contribuir en el desarrollo e innovación tecnológica del Poder Ejecutivo del Estado de Jalisco, de conformidad con los artículos 7 párrafo 1 fracción I de la Ley Orgánica del Poder Ejecutivo del Estado de Jalisco, así como 4 fracción I y 8 fracción III del Reglamento Interno de la Jefatura de Gabinete del Gobierno del Estado de Jalisco;</w:t>
      </w:r>
    </w:p>
    <w:p w:rsidR="00265745" w:rsidRPr="007B795E" w:rsidRDefault="00265745" w:rsidP="00265745">
      <w:pPr>
        <w:jc w:val="both"/>
        <w:rPr>
          <w:rFonts w:ascii="Arial" w:eastAsia="Calibri" w:hAnsi="Arial" w:cs="Arial"/>
          <w:sz w:val="24"/>
          <w:szCs w:val="24"/>
        </w:rPr>
      </w:pPr>
      <w:r w:rsidRPr="007B795E">
        <w:rPr>
          <w:rFonts w:ascii="Arial" w:eastAsia="Calibri" w:hAnsi="Arial" w:cs="Arial"/>
          <w:sz w:val="24"/>
          <w:szCs w:val="24"/>
        </w:rPr>
        <w:t>Que conforme a lo dispuesto por el artículo 8° fracción V del Reglamento Interno de la Jefatura de Gabinete del Gobierno del Estado de Jalisco, así como en el acuerdo delegatorio emitido por el Gobernador del Estado de Jalisco número DIELAG ACU 059/2020, Coordinación General de Innovación Gubernamental de Jefatura de Gabinete</w:t>
      </w:r>
      <w:r w:rsidRPr="007B795E">
        <w:rPr>
          <w:rFonts w:ascii="Arial" w:eastAsia="Calibri" w:hAnsi="Arial" w:cs="Arial"/>
          <w:b/>
          <w:sz w:val="24"/>
          <w:szCs w:val="24"/>
        </w:rPr>
        <w:t xml:space="preserve"> </w:t>
      </w:r>
      <w:r w:rsidRPr="007B795E">
        <w:rPr>
          <w:rFonts w:ascii="Arial" w:eastAsia="Calibri" w:hAnsi="Arial" w:cs="Arial"/>
          <w:sz w:val="24"/>
          <w:szCs w:val="24"/>
        </w:rPr>
        <w:t>cuenta con las facultades para suscribir convenios a través de su titular.</w:t>
      </w:r>
    </w:p>
    <w:p w:rsidR="00265745" w:rsidRPr="00E44C47" w:rsidRDefault="00265745" w:rsidP="00265745">
      <w:pPr>
        <w:jc w:val="both"/>
        <w:rPr>
          <w:rFonts w:ascii="Arial" w:eastAsia="Calibri" w:hAnsi="Arial" w:cs="Arial"/>
          <w:sz w:val="16"/>
          <w:szCs w:val="24"/>
        </w:rPr>
      </w:pPr>
    </w:p>
    <w:p w:rsidR="00265745" w:rsidRPr="007B795E" w:rsidRDefault="00265745" w:rsidP="00265745">
      <w:pPr>
        <w:spacing w:after="240"/>
        <w:jc w:val="both"/>
        <w:rPr>
          <w:rFonts w:ascii="Arial" w:hAnsi="Arial" w:cs="Arial"/>
          <w:sz w:val="24"/>
          <w:szCs w:val="24"/>
        </w:rPr>
      </w:pPr>
      <w:r w:rsidRPr="007B795E">
        <w:rPr>
          <w:rFonts w:ascii="Arial" w:eastAsia="Calibri" w:hAnsi="Arial" w:cs="Arial"/>
          <w:b/>
          <w:sz w:val="24"/>
          <w:szCs w:val="24"/>
        </w:rPr>
        <w:t xml:space="preserve">III.- </w:t>
      </w:r>
      <w:r w:rsidRPr="007B795E">
        <w:rPr>
          <w:rFonts w:ascii="Arial" w:eastAsia="Calibri" w:hAnsi="Arial" w:cs="Arial"/>
          <w:sz w:val="24"/>
          <w:szCs w:val="24"/>
        </w:rPr>
        <w:t>La “</w:t>
      </w:r>
      <w:r w:rsidRPr="007B795E">
        <w:rPr>
          <w:rFonts w:ascii="Arial" w:eastAsia="Calibri" w:hAnsi="Arial" w:cs="Arial"/>
          <w:b/>
          <w:sz w:val="24"/>
          <w:szCs w:val="24"/>
        </w:rPr>
        <w:t xml:space="preserve">Secretaría de Hacienda y Crédito Público” </w:t>
      </w:r>
      <w:r w:rsidRPr="007B795E">
        <w:rPr>
          <w:rFonts w:ascii="Arial" w:eastAsia="Calibri" w:hAnsi="Arial" w:cs="Arial"/>
          <w:sz w:val="24"/>
          <w:szCs w:val="24"/>
        </w:rPr>
        <w:t>es una dependencia de la administración pública centralizada del Poder Ejecutivo del Estado de Jalisco, que tiene</w:t>
      </w:r>
      <w:r w:rsidRPr="007B795E">
        <w:rPr>
          <w:rFonts w:ascii="Arial" w:eastAsia="Calibri" w:hAnsi="Arial" w:cs="Arial"/>
          <w:b/>
          <w:sz w:val="24"/>
          <w:szCs w:val="24"/>
        </w:rPr>
        <w:t xml:space="preserve"> </w:t>
      </w:r>
      <w:r w:rsidRPr="007B795E">
        <w:rPr>
          <w:rFonts w:ascii="Arial" w:eastAsia="Calibri" w:hAnsi="Arial" w:cs="Arial"/>
          <w:sz w:val="24"/>
          <w:szCs w:val="24"/>
        </w:rPr>
        <w:t>entre sus funciones sustantivas, las relativas a recaudar los impuestos, derechos, productos y aprovechamientos que correspondan al Estado; vigilar el cumplimiento de las leyes, reglamentos y demás disposiciones de carácter fiscal aplicables en la Entidad; así como la de integrar y mantener al corriente el padrón fiscal de contribuyentes, tal y como se desprende de los artículos 3 párrafo 1 fracción I, 7 párrafo 1 fracción III, 14, 16 párrafo 1 fracción II y 18 párrafo 1 fracciones II, VI y XII de la Ley Orgánica del Poder Ejecutivo del Estado de Jalisco;</w:t>
      </w:r>
    </w:p>
    <w:p w:rsidR="00265745" w:rsidRPr="007B795E" w:rsidRDefault="00265745" w:rsidP="00265745">
      <w:pPr>
        <w:jc w:val="both"/>
        <w:rPr>
          <w:rFonts w:ascii="Arial" w:eastAsia="Calibri" w:hAnsi="Arial" w:cs="Arial"/>
          <w:sz w:val="24"/>
          <w:szCs w:val="24"/>
        </w:rPr>
      </w:pPr>
      <w:r w:rsidRPr="007B795E">
        <w:rPr>
          <w:rFonts w:ascii="Arial" w:eastAsia="Calibri" w:hAnsi="Arial" w:cs="Arial"/>
          <w:sz w:val="24"/>
          <w:szCs w:val="24"/>
        </w:rPr>
        <w:t>La “</w:t>
      </w:r>
      <w:r w:rsidRPr="007B795E">
        <w:rPr>
          <w:rFonts w:ascii="Arial" w:eastAsia="Calibri" w:hAnsi="Arial" w:cs="Arial"/>
          <w:b/>
          <w:sz w:val="24"/>
          <w:szCs w:val="24"/>
        </w:rPr>
        <w:t xml:space="preserve">Secretaría de Hacienda y Crédito Público”, </w:t>
      </w:r>
      <w:r w:rsidRPr="007B795E">
        <w:rPr>
          <w:rFonts w:ascii="Arial" w:eastAsia="Calibri" w:hAnsi="Arial" w:cs="Arial"/>
          <w:sz w:val="24"/>
          <w:szCs w:val="24"/>
        </w:rPr>
        <w:t>tiene entre sus atribuciones participar en la elaboración y ejecución de los convenios de colaboración y coordinación, en las materias de su competencia, celebrados por el Gobierno del Estado con la federación, las entidades federativas y los municipios, o con particulares, conforme a lo dispuesto en el artículo 15 párrafo 1 fracción VI de la referida Ley Orgánica;</w:t>
      </w:r>
    </w:p>
    <w:p w:rsidR="00265745" w:rsidRPr="00E44C47" w:rsidRDefault="00265745" w:rsidP="00265745">
      <w:pPr>
        <w:jc w:val="both"/>
        <w:rPr>
          <w:rFonts w:ascii="Arial" w:eastAsia="Calibri" w:hAnsi="Arial" w:cs="Arial"/>
          <w:sz w:val="14"/>
          <w:szCs w:val="24"/>
        </w:rPr>
      </w:pPr>
    </w:p>
    <w:p w:rsidR="00265745" w:rsidRPr="007B795E" w:rsidRDefault="00265745" w:rsidP="00265745">
      <w:pPr>
        <w:spacing w:after="240"/>
        <w:jc w:val="both"/>
        <w:rPr>
          <w:rFonts w:ascii="Arial" w:eastAsia="Calibri" w:hAnsi="Arial" w:cs="Arial"/>
          <w:sz w:val="24"/>
          <w:szCs w:val="24"/>
        </w:rPr>
      </w:pPr>
      <w:r w:rsidRPr="007B795E">
        <w:rPr>
          <w:rFonts w:ascii="Arial" w:eastAsia="Calibri" w:hAnsi="Arial" w:cs="Arial"/>
          <w:b/>
          <w:sz w:val="24"/>
          <w:szCs w:val="24"/>
        </w:rPr>
        <w:t xml:space="preserve">IV.- </w:t>
      </w:r>
      <w:r w:rsidRPr="007B795E">
        <w:rPr>
          <w:rFonts w:ascii="Arial" w:eastAsia="Calibri" w:hAnsi="Arial" w:cs="Arial"/>
          <w:sz w:val="24"/>
          <w:szCs w:val="24"/>
        </w:rPr>
        <w:t>Que</w:t>
      </w:r>
      <w:r w:rsidRPr="007B795E">
        <w:rPr>
          <w:rFonts w:ascii="Arial" w:eastAsia="Calibri" w:hAnsi="Arial" w:cs="Arial"/>
          <w:b/>
          <w:sz w:val="24"/>
          <w:szCs w:val="24"/>
        </w:rPr>
        <w:t xml:space="preserve"> la “Secretaría de Administración del Estado de Jalisco”</w:t>
      </w:r>
      <w:r w:rsidRPr="007B795E">
        <w:rPr>
          <w:rFonts w:ascii="Arial" w:eastAsia="Calibri" w:hAnsi="Arial" w:cs="Arial"/>
          <w:color w:val="000000"/>
          <w:sz w:val="24"/>
          <w:szCs w:val="24"/>
        </w:rPr>
        <w:t xml:space="preserve"> </w:t>
      </w:r>
      <w:r w:rsidRPr="007B795E">
        <w:rPr>
          <w:rFonts w:ascii="Arial" w:eastAsia="Calibri" w:hAnsi="Arial" w:cs="Arial"/>
          <w:sz w:val="24"/>
          <w:szCs w:val="24"/>
        </w:rPr>
        <w:t>es la dependencia de la Administración Pública Centralizada facultada para representar al Poder Ejecutivo Estatal en los contratos en general que afecten a los bienes muebles al servicio del Estado, así como intervenir en la enajenación, arrendamiento, comodato y adquisición de bienes inmuebles del mismo, conforme a lo dispuesto por el artículo 19 párrafo 1 fracción XXI de la Ley Orgánica del Poder Ejecutivo del Estado de Jalisco.</w:t>
      </w:r>
    </w:p>
    <w:p w:rsidR="00265745" w:rsidRPr="007B795E" w:rsidRDefault="00265745" w:rsidP="00265745">
      <w:pPr>
        <w:spacing w:after="240"/>
        <w:jc w:val="both"/>
        <w:rPr>
          <w:rFonts w:ascii="Arial" w:eastAsia="Calibri" w:hAnsi="Arial" w:cs="Arial"/>
          <w:sz w:val="24"/>
          <w:szCs w:val="24"/>
        </w:rPr>
      </w:pPr>
      <w:r w:rsidRPr="007B795E">
        <w:rPr>
          <w:rFonts w:ascii="Arial" w:hAnsi="Arial" w:cs="Arial"/>
          <w:b/>
          <w:sz w:val="24"/>
          <w:szCs w:val="24"/>
        </w:rPr>
        <w:t xml:space="preserve">V.- </w:t>
      </w:r>
      <w:r w:rsidRPr="007B795E">
        <w:rPr>
          <w:rFonts w:ascii="Arial" w:hAnsi="Arial" w:cs="Arial"/>
          <w:sz w:val="24"/>
          <w:szCs w:val="24"/>
        </w:rPr>
        <w:t xml:space="preserve">Con el </w:t>
      </w:r>
      <w:r w:rsidRPr="007B795E">
        <w:rPr>
          <w:rFonts w:ascii="Arial" w:eastAsia="Calibri" w:hAnsi="Arial" w:cs="Arial"/>
          <w:sz w:val="24"/>
          <w:szCs w:val="24"/>
        </w:rPr>
        <w:t>objetivo de impulsar un cambio estructural en los sectores de telecomunicaciones y de radiodifusión de nuestro país, en el año 2013 se reformaron y adicionaron diversas disposiciones de los artículos 6, 7, 27, 28, 73, 78, 94 y 105 de la Constitución Política de los Estados Unidos Mexicanos, estableciendo dos nuevos derechos humanos fundamentales, el acceso a banda ancha e Internet y la inclusión digital universal. Así pues, el primer derecho se encuentra establecido en el párrafo tercero del artículo 6 de la Carta Magna, mientras que el segundo se establece en la fracción I, del apartado B del citado artículo.</w:t>
      </w:r>
    </w:p>
    <w:p w:rsidR="00265745" w:rsidRPr="007B795E" w:rsidRDefault="00265745" w:rsidP="00265745">
      <w:pPr>
        <w:spacing w:after="240"/>
        <w:jc w:val="both"/>
        <w:rPr>
          <w:rFonts w:ascii="Arial" w:eastAsia="Calibri" w:hAnsi="Arial" w:cs="Arial"/>
          <w:sz w:val="24"/>
          <w:szCs w:val="24"/>
        </w:rPr>
      </w:pPr>
      <w:r w:rsidRPr="007B795E">
        <w:rPr>
          <w:rFonts w:ascii="Arial" w:eastAsia="Calibri" w:hAnsi="Arial" w:cs="Arial"/>
          <w:sz w:val="24"/>
          <w:szCs w:val="24"/>
        </w:rPr>
        <w:t xml:space="preserve">Bajo este contexto, en nuestra entidad mediante el Decreto 25833/LXI/16  se reformó la Constitución Política del Estado de Jalisco estableciendo en el párrafo octavo del artículo 4 que el Estado garantizará y promoverá el acceso a la sociedad de la información y economía del conocimiento, mediante el uso y aprovechamiento de las tecnologías de comunicación y de la información en los términos de la legislación correspondiente; asimismo, reconoce el derecho de acceso a la ciencia, tecnología e innovación, para lo cual promoverá su desarrollo, con el objetivo de elevar el nivel de vida de los habitantes del Estado, </w:t>
      </w:r>
      <w:r w:rsidRPr="007B795E">
        <w:rPr>
          <w:rFonts w:ascii="Arial" w:eastAsia="Calibri" w:hAnsi="Arial" w:cs="Arial"/>
          <w:color w:val="000000"/>
          <w:sz w:val="24"/>
          <w:szCs w:val="24"/>
        </w:rPr>
        <w:t>reconociend</w:t>
      </w:r>
      <w:r w:rsidRPr="007B795E">
        <w:rPr>
          <w:rFonts w:ascii="Arial" w:eastAsia="Calibri" w:hAnsi="Arial" w:cs="Arial"/>
          <w:sz w:val="24"/>
          <w:szCs w:val="24"/>
        </w:rPr>
        <w:t>o así el derecho de los Jaliscienses a la sociedad de la información y del conocimiento. De igual forma,  mediante el Decreto 25911/LXI/16 se reformó la fracción X del artículo 15 de la Constitución Política del Estado de Jalisco para con ello establecer esquemas de participación ciudadana mediante el gobierno digital señalando que el Estado y los municipios planearán, regularán y fomentarán la actividad económica mediante la competitividad, mejora regulatoria y el gobierno digital.</w:t>
      </w:r>
    </w:p>
    <w:p w:rsidR="00265745" w:rsidRPr="0072729E" w:rsidRDefault="00265745" w:rsidP="00265745">
      <w:pPr>
        <w:spacing w:after="240"/>
        <w:jc w:val="both"/>
        <w:rPr>
          <w:rFonts w:ascii="Arial" w:eastAsia="Calibri" w:hAnsi="Arial" w:cs="Arial"/>
          <w:sz w:val="6"/>
          <w:szCs w:val="24"/>
        </w:rPr>
      </w:pPr>
    </w:p>
    <w:p w:rsidR="00265745" w:rsidRPr="007B795E" w:rsidRDefault="00265745" w:rsidP="00265745">
      <w:pPr>
        <w:spacing w:after="240"/>
        <w:jc w:val="both"/>
        <w:rPr>
          <w:rFonts w:ascii="Arial" w:eastAsia="Calibri" w:hAnsi="Arial" w:cs="Arial"/>
          <w:sz w:val="24"/>
          <w:szCs w:val="24"/>
        </w:rPr>
      </w:pPr>
      <w:r w:rsidRPr="007B795E">
        <w:rPr>
          <w:rFonts w:ascii="Arial" w:eastAsia="Calibri" w:hAnsi="Arial" w:cs="Arial"/>
          <w:b/>
          <w:sz w:val="24"/>
          <w:szCs w:val="24"/>
        </w:rPr>
        <w:t xml:space="preserve">VI.- </w:t>
      </w:r>
      <w:r w:rsidRPr="007B795E">
        <w:rPr>
          <w:rFonts w:ascii="Arial" w:eastAsia="Calibri" w:hAnsi="Arial" w:cs="Arial"/>
          <w:sz w:val="24"/>
          <w:szCs w:val="24"/>
        </w:rPr>
        <w:t>En este sentido, el</w:t>
      </w:r>
      <w:r w:rsidRPr="007B795E">
        <w:rPr>
          <w:rFonts w:ascii="Arial" w:eastAsia="Calibri" w:hAnsi="Arial" w:cs="Arial"/>
          <w:color w:val="000000"/>
          <w:sz w:val="24"/>
          <w:szCs w:val="24"/>
        </w:rPr>
        <w:t xml:space="preserve"> </w:t>
      </w:r>
      <w:r w:rsidRPr="007B795E">
        <w:rPr>
          <w:rFonts w:ascii="Arial" w:eastAsia="Calibri" w:hAnsi="Arial" w:cs="Arial"/>
          <w:sz w:val="24"/>
          <w:szCs w:val="24"/>
        </w:rPr>
        <w:t>12</w:t>
      </w:r>
      <w:r w:rsidRPr="007B795E">
        <w:rPr>
          <w:rFonts w:ascii="Arial" w:eastAsia="Calibri" w:hAnsi="Arial" w:cs="Arial"/>
          <w:color w:val="000000"/>
          <w:sz w:val="24"/>
          <w:szCs w:val="24"/>
        </w:rPr>
        <w:t xml:space="preserve"> de julio </w:t>
      </w:r>
      <w:r w:rsidRPr="007B795E">
        <w:rPr>
          <w:rFonts w:ascii="Arial" w:eastAsia="Calibri" w:hAnsi="Arial" w:cs="Arial"/>
          <w:sz w:val="24"/>
          <w:szCs w:val="24"/>
        </w:rPr>
        <w:t>del año 2019</w:t>
      </w:r>
      <w:r w:rsidRPr="007B795E">
        <w:rPr>
          <w:rFonts w:ascii="Arial" w:eastAsia="Calibri" w:hAnsi="Arial" w:cs="Arial"/>
          <w:color w:val="000000"/>
          <w:sz w:val="24"/>
          <w:szCs w:val="24"/>
        </w:rPr>
        <w:t xml:space="preserve"> fue publicado el Plan Nacional de Desarrollo 2019-2024</w:t>
      </w:r>
      <w:r w:rsidRPr="007B795E">
        <w:rPr>
          <w:rFonts w:ascii="Arial" w:eastAsia="Calibri" w:hAnsi="Arial" w:cs="Arial"/>
          <w:sz w:val="24"/>
          <w:szCs w:val="24"/>
        </w:rPr>
        <w:t>, a través del</w:t>
      </w:r>
      <w:r w:rsidRPr="007B795E">
        <w:rPr>
          <w:rFonts w:ascii="Arial" w:eastAsia="Calibri" w:hAnsi="Arial" w:cs="Arial"/>
          <w:color w:val="000000"/>
          <w:sz w:val="24"/>
          <w:szCs w:val="24"/>
        </w:rPr>
        <w:t xml:space="preserve"> cual el Ejecutivo Federal </w:t>
      </w:r>
      <w:r w:rsidRPr="007B795E">
        <w:rPr>
          <w:rFonts w:ascii="Arial" w:eastAsia="Calibri" w:hAnsi="Arial" w:cs="Arial"/>
          <w:sz w:val="24"/>
          <w:szCs w:val="24"/>
        </w:rPr>
        <w:t>externó</w:t>
      </w:r>
      <w:r w:rsidRPr="007B795E">
        <w:rPr>
          <w:rFonts w:ascii="Arial" w:eastAsia="Calibri" w:hAnsi="Arial" w:cs="Arial"/>
          <w:color w:val="000000"/>
          <w:sz w:val="24"/>
          <w:szCs w:val="24"/>
        </w:rPr>
        <w:t xml:space="preserve"> su política de desarrollo en el ámbito económico, cultural y social</w:t>
      </w:r>
      <w:r w:rsidRPr="007B795E">
        <w:rPr>
          <w:rFonts w:ascii="Arial" w:eastAsia="Calibri" w:hAnsi="Arial" w:cs="Arial"/>
          <w:sz w:val="24"/>
          <w:szCs w:val="24"/>
        </w:rPr>
        <w:t>, estableciendo entre sus objetivos la misión de</w:t>
      </w:r>
      <w:r w:rsidRPr="007B795E">
        <w:rPr>
          <w:rFonts w:ascii="Arial" w:eastAsia="Calibri" w:hAnsi="Arial" w:cs="Arial"/>
          <w:color w:val="000000"/>
          <w:sz w:val="24"/>
          <w:szCs w:val="24"/>
        </w:rPr>
        <w:t xml:space="preserve"> facilitar a la población el acceso y desarrollo transparente y sostenible a las redes de radiodifusión y telecomunicaciones, con énfasis en internet y banda ancha, e impulsar el desarrollo integral de la economía digital</w:t>
      </w:r>
      <w:r w:rsidRPr="007B795E">
        <w:rPr>
          <w:rFonts w:ascii="Arial" w:eastAsia="Calibri" w:hAnsi="Arial" w:cs="Arial"/>
          <w:sz w:val="24"/>
          <w:szCs w:val="24"/>
        </w:rPr>
        <w:t>.</w:t>
      </w:r>
    </w:p>
    <w:p w:rsidR="00265745" w:rsidRPr="0072729E" w:rsidRDefault="00265745" w:rsidP="00265745">
      <w:pPr>
        <w:spacing w:after="240"/>
        <w:jc w:val="both"/>
        <w:rPr>
          <w:rFonts w:ascii="Arial" w:eastAsia="Calibri" w:hAnsi="Arial" w:cs="Arial"/>
          <w:color w:val="000000"/>
          <w:sz w:val="2"/>
          <w:szCs w:val="24"/>
        </w:rPr>
      </w:pPr>
    </w:p>
    <w:p w:rsidR="00265745" w:rsidRPr="007B795E" w:rsidRDefault="00265745" w:rsidP="00265745">
      <w:pPr>
        <w:spacing w:after="240"/>
        <w:jc w:val="both"/>
        <w:rPr>
          <w:rFonts w:ascii="Arial" w:eastAsia="Calibri" w:hAnsi="Arial" w:cs="Arial"/>
          <w:color w:val="000000"/>
          <w:sz w:val="24"/>
          <w:szCs w:val="24"/>
        </w:rPr>
      </w:pPr>
      <w:bookmarkStart w:id="15" w:name="_heading=h.apa857fn79t7" w:colFirst="0" w:colLast="0"/>
      <w:bookmarkEnd w:id="15"/>
      <w:r w:rsidRPr="007B795E">
        <w:rPr>
          <w:rFonts w:ascii="Arial" w:eastAsia="Calibri" w:hAnsi="Arial" w:cs="Arial"/>
          <w:sz w:val="24"/>
          <w:szCs w:val="24"/>
        </w:rPr>
        <w:t xml:space="preserve">En concordancia con ello, </w:t>
      </w:r>
      <w:r w:rsidRPr="007B795E">
        <w:rPr>
          <w:rFonts w:ascii="Arial" w:eastAsia="Calibri" w:hAnsi="Arial" w:cs="Arial"/>
          <w:color w:val="000000"/>
          <w:sz w:val="24"/>
          <w:szCs w:val="24"/>
        </w:rPr>
        <w:t xml:space="preserve">el Ejecutivo del Estado de Jalisco aprobó el </w:t>
      </w:r>
      <w:r w:rsidRPr="007B795E">
        <w:rPr>
          <w:rFonts w:ascii="Arial" w:eastAsia="Calibri" w:hAnsi="Arial" w:cs="Arial"/>
          <w:sz w:val="24"/>
          <w:szCs w:val="24"/>
        </w:rPr>
        <w:t>5</w:t>
      </w:r>
      <w:r w:rsidRPr="007B795E">
        <w:rPr>
          <w:rFonts w:ascii="Arial" w:eastAsia="Calibri" w:hAnsi="Arial" w:cs="Arial"/>
          <w:color w:val="000000"/>
          <w:sz w:val="24"/>
          <w:szCs w:val="24"/>
        </w:rPr>
        <w:t xml:space="preserve"> de septiembre de </w:t>
      </w:r>
      <w:r w:rsidRPr="007B795E">
        <w:rPr>
          <w:rFonts w:ascii="Arial" w:eastAsia="Calibri" w:hAnsi="Arial" w:cs="Arial"/>
          <w:sz w:val="24"/>
          <w:szCs w:val="24"/>
        </w:rPr>
        <w:t>2019</w:t>
      </w:r>
      <w:r w:rsidRPr="007B795E">
        <w:rPr>
          <w:rFonts w:ascii="Arial" w:eastAsia="Calibri" w:hAnsi="Arial" w:cs="Arial"/>
          <w:color w:val="000000"/>
          <w:sz w:val="24"/>
          <w:szCs w:val="24"/>
        </w:rPr>
        <w:t xml:space="preserve"> el Plan Estatal de Gobernanza y Desarrollo Jalisco 2018-2024 Visión 2030, </w:t>
      </w:r>
      <w:r w:rsidRPr="007B795E">
        <w:rPr>
          <w:rFonts w:ascii="Arial" w:eastAsia="Calibri" w:hAnsi="Arial" w:cs="Arial"/>
          <w:sz w:val="24"/>
          <w:szCs w:val="24"/>
        </w:rPr>
        <w:t xml:space="preserve">a través del cual se estipulan como proyectos estratégicos en la entidad </w:t>
      </w:r>
      <w:r w:rsidRPr="007B795E">
        <w:rPr>
          <w:rFonts w:ascii="Arial" w:eastAsia="Calibri" w:hAnsi="Arial" w:cs="Arial"/>
          <w:color w:val="000000"/>
          <w:sz w:val="24"/>
          <w:szCs w:val="24"/>
        </w:rPr>
        <w:t>facilitar el acceso a las Tecnologías de la Información y Comunicación</w:t>
      </w:r>
      <w:r w:rsidRPr="007B795E">
        <w:rPr>
          <w:rFonts w:ascii="Arial" w:eastAsia="Calibri" w:hAnsi="Arial" w:cs="Arial"/>
          <w:sz w:val="24"/>
          <w:szCs w:val="24"/>
        </w:rPr>
        <w:t xml:space="preserve"> (</w:t>
      </w:r>
      <w:proofErr w:type="spellStart"/>
      <w:r w:rsidRPr="007B795E">
        <w:rPr>
          <w:rFonts w:ascii="Arial" w:eastAsia="Calibri" w:hAnsi="Arial" w:cs="Arial"/>
          <w:color w:val="000000"/>
          <w:sz w:val="24"/>
          <w:szCs w:val="24"/>
        </w:rPr>
        <w:t>TIC’s</w:t>
      </w:r>
      <w:proofErr w:type="spellEnd"/>
      <w:proofErr w:type="gramStart"/>
      <w:r w:rsidRPr="007B795E">
        <w:rPr>
          <w:rFonts w:ascii="Arial" w:eastAsia="Calibri" w:hAnsi="Arial" w:cs="Arial"/>
          <w:sz w:val="24"/>
          <w:szCs w:val="24"/>
        </w:rPr>
        <w:t>)</w:t>
      </w:r>
      <w:r w:rsidRPr="007B795E">
        <w:rPr>
          <w:rFonts w:ascii="Arial" w:eastAsia="Calibri" w:hAnsi="Arial" w:cs="Arial"/>
          <w:color w:val="000000"/>
          <w:sz w:val="24"/>
          <w:szCs w:val="24"/>
        </w:rPr>
        <w:t xml:space="preserve">  </w:t>
      </w:r>
      <w:r w:rsidRPr="007B795E">
        <w:rPr>
          <w:rFonts w:ascii="Arial" w:eastAsia="Calibri" w:hAnsi="Arial" w:cs="Arial"/>
          <w:sz w:val="24"/>
          <w:szCs w:val="24"/>
        </w:rPr>
        <w:t>e</w:t>
      </w:r>
      <w:proofErr w:type="gramEnd"/>
      <w:r w:rsidRPr="007B795E">
        <w:rPr>
          <w:rFonts w:ascii="Arial" w:eastAsia="Calibri" w:hAnsi="Arial" w:cs="Arial"/>
          <w:sz w:val="24"/>
          <w:szCs w:val="24"/>
        </w:rPr>
        <w:t xml:space="preserve"> i</w:t>
      </w:r>
      <w:r w:rsidRPr="007B795E">
        <w:rPr>
          <w:rFonts w:ascii="Arial" w:eastAsia="Calibri" w:hAnsi="Arial" w:cs="Arial"/>
          <w:color w:val="000000"/>
          <w:sz w:val="24"/>
          <w:szCs w:val="24"/>
        </w:rPr>
        <w:t>mpulsar la transformación digital en Jalisco, dentro y fuera del gobierno.</w:t>
      </w:r>
      <w:r w:rsidRPr="007B795E">
        <w:rPr>
          <w:rFonts w:ascii="Arial" w:eastAsia="Calibri" w:hAnsi="Arial" w:cs="Arial"/>
          <w:i/>
          <w:color w:val="000000"/>
          <w:sz w:val="24"/>
          <w:szCs w:val="24"/>
        </w:rPr>
        <w:t xml:space="preserve"> </w:t>
      </w:r>
      <w:r w:rsidRPr="007B795E">
        <w:rPr>
          <w:rFonts w:ascii="Arial" w:eastAsia="Calibri" w:hAnsi="Arial" w:cs="Arial"/>
          <w:color w:val="000000"/>
          <w:sz w:val="24"/>
          <w:szCs w:val="24"/>
        </w:rPr>
        <w:t>Lo anterior mediante el desarrollo y el uso de las tecnologías de la información y comunicación en la administración pública para ser un gobierno innovador, de datos abiertos y con servicios eficientes, así como a través de la promoción de una estrategia digital en los sectores social, productivo y académico para garantizar la inclusión universal y su conectividad.</w:t>
      </w:r>
    </w:p>
    <w:p w:rsidR="00265745" w:rsidRPr="0072729E" w:rsidRDefault="00265745" w:rsidP="00265745">
      <w:pPr>
        <w:spacing w:after="240"/>
        <w:jc w:val="both"/>
        <w:rPr>
          <w:rFonts w:ascii="Arial" w:eastAsia="Calibri" w:hAnsi="Arial" w:cs="Arial"/>
          <w:color w:val="000000"/>
          <w:sz w:val="4"/>
          <w:szCs w:val="24"/>
        </w:rPr>
      </w:pPr>
    </w:p>
    <w:p w:rsidR="00265745" w:rsidRPr="007B795E" w:rsidRDefault="00265745" w:rsidP="00265745">
      <w:pPr>
        <w:jc w:val="both"/>
        <w:rPr>
          <w:rFonts w:ascii="Arial" w:eastAsia="Calibri" w:hAnsi="Arial" w:cs="Arial"/>
          <w:sz w:val="24"/>
          <w:szCs w:val="24"/>
        </w:rPr>
      </w:pPr>
      <w:r w:rsidRPr="007B795E">
        <w:rPr>
          <w:rFonts w:ascii="Arial" w:eastAsia="Calibri" w:hAnsi="Arial" w:cs="Arial"/>
          <w:b/>
          <w:color w:val="000000"/>
          <w:sz w:val="24"/>
          <w:szCs w:val="24"/>
        </w:rPr>
        <w:t xml:space="preserve">VII.- </w:t>
      </w:r>
      <w:r w:rsidRPr="007B795E">
        <w:rPr>
          <w:rFonts w:ascii="Arial" w:eastAsia="Calibri" w:hAnsi="Arial" w:cs="Arial"/>
          <w:color w:val="000000"/>
          <w:sz w:val="24"/>
          <w:szCs w:val="24"/>
        </w:rPr>
        <w:t>C</w:t>
      </w:r>
      <w:r w:rsidRPr="007B795E">
        <w:rPr>
          <w:rFonts w:ascii="Arial" w:eastAsia="Calibri" w:hAnsi="Arial" w:cs="Arial"/>
          <w:sz w:val="24"/>
          <w:szCs w:val="24"/>
        </w:rPr>
        <w:t xml:space="preserve">on fecha 14 de diciembre de 2019 fue publicada por la Secretaría de Infraestructura y Obra Pública, en adelante </w:t>
      </w:r>
      <w:r w:rsidRPr="007B795E">
        <w:rPr>
          <w:rFonts w:ascii="Arial" w:eastAsia="Calibri" w:hAnsi="Arial" w:cs="Arial"/>
          <w:b/>
          <w:sz w:val="24"/>
          <w:szCs w:val="24"/>
        </w:rPr>
        <w:t>“LA SIOP”,</w:t>
      </w:r>
      <w:r w:rsidRPr="007B795E">
        <w:rPr>
          <w:rFonts w:ascii="Arial" w:eastAsia="Calibri" w:hAnsi="Arial" w:cs="Arial"/>
          <w:sz w:val="24"/>
          <w:szCs w:val="24"/>
        </w:rPr>
        <w:t xml:space="preserve"> la Convocatoria 015/2019 con el objetivo de llevar a cabo la Licitación Pública Nacional con número de asignación SIOP-E-REDJAL-OB-LP-952-2019, derivado de lo cual, después de la evaluación de las proposiciones, el 16 de enero de 2020 el Comité Mixto de Obra Pública de dicha Secretaría emitió el fallo de la Licitación en comento en la sesión primera ordinaria del ejercicio 2020, adjudicando el contrato a la sociedad denominada </w:t>
      </w:r>
      <w:proofErr w:type="spellStart"/>
      <w:r w:rsidRPr="007B795E">
        <w:rPr>
          <w:rFonts w:ascii="Arial" w:eastAsia="Calibri" w:hAnsi="Arial" w:cs="Arial"/>
          <w:sz w:val="24"/>
          <w:szCs w:val="24"/>
        </w:rPr>
        <w:t>Operbes</w:t>
      </w:r>
      <w:proofErr w:type="spellEnd"/>
      <w:r w:rsidRPr="007B795E">
        <w:rPr>
          <w:rFonts w:ascii="Arial" w:eastAsia="Calibri" w:hAnsi="Arial" w:cs="Arial"/>
          <w:sz w:val="24"/>
          <w:szCs w:val="24"/>
        </w:rPr>
        <w:t>, S.A. de C.V., en asociación en participación con la sociedad denominada México Red de Telecomunicaciones, S. de R.L. de C.V.</w:t>
      </w:r>
    </w:p>
    <w:p w:rsidR="00265745" w:rsidRPr="0072729E" w:rsidRDefault="00265745" w:rsidP="00265745">
      <w:pPr>
        <w:ind w:left="720"/>
        <w:jc w:val="both"/>
        <w:rPr>
          <w:rFonts w:ascii="Arial" w:eastAsia="Calibri" w:hAnsi="Arial" w:cs="Arial"/>
          <w:sz w:val="14"/>
          <w:szCs w:val="24"/>
        </w:rPr>
      </w:pPr>
    </w:p>
    <w:p w:rsidR="00265745" w:rsidRPr="007B795E" w:rsidRDefault="00265745" w:rsidP="00265745">
      <w:pPr>
        <w:jc w:val="both"/>
        <w:rPr>
          <w:rFonts w:ascii="Arial" w:eastAsia="Calibri" w:hAnsi="Arial" w:cs="Arial"/>
          <w:sz w:val="24"/>
          <w:szCs w:val="24"/>
        </w:rPr>
      </w:pPr>
      <w:r w:rsidRPr="007B795E">
        <w:rPr>
          <w:rFonts w:ascii="Arial" w:eastAsia="Calibri" w:hAnsi="Arial" w:cs="Arial"/>
          <w:sz w:val="24"/>
          <w:szCs w:val="24"/>
        </w:rPr>
        <w:t xml:space="preserve">En consecuencia, el 24 y 28 de enero de 2020 fueron suscritos un Contrato de Obra Pública Multianual a Precio Alzado identificado con el número SIOP-E-REDJAL-OB-LP-952-201 y un convenio modificatorio al mismo, respectivamente, entre </w:t>
      </w:r>
      <w:r w:rsidRPr="007B795E">
        <w:rPr>
          <w:rFonts w:ascii="Arial" w:eastAsia="Calibri" w:hAnsi="Arial" w:cs="Arial"/>
          <w:b/>
          <w:sz w:val="24"/>
          <w:szCs w:val="24"/>
        </w:rPr>
        <w:t xml:space="preserve">“LA SIOP” </w:t>
      </w:r>
      <w:r w:rsidRPr="007B795E">
        <w:rPr>
          <w:rFonts w:ascii="Arial" w:eastAsia="Calibri" w:hAnsi="Arial" w:cs="Arial"/>
          <w:sz w:val="24"/>
          <w:szCs w:val="24"/>
        </w:rPr>
        <w:t xml:space="preserve">y la asociación en participación de las sociedades en comento, con el objetivo de encomendarles los trabajos de </w:t>
      </w:r>
      <w:r w:rsidRPr="007B795E">
        <w:rPr>
          <w:rFonts w:ascii="Arial" w:eastAsia="Calibri" w:hAnsi="Arial" w:cs="Arial"/>
          <w:i/>
          <w:sz w:val="24"/>
          <w:szCs w:val="24"/>
        </w:rPr>
        <w:t>“infraestructura en telecomunicaciones para los municipios del Estado (Red Jalisco). Diseño, estudios básicos, proyecto ejecutivo, construcción, equipamiento, puesta en marcha y mantenimiento”</w:t>
      </w:r>
      <w:r w:rsidRPr="007B795E">
        <w:rPr>
          <w:rFonts w:ascii="Arial" w:eastAsia="Calibri" w:hAnsi="Arial" w:cs="Arial"/>
          <w:sz w:val="24"/>
          <w:szCs w:val="24"/>
        </w:rPr>
        <w:t xml:space="preserve">. </w:t>
      </w:r>
    </w:p>
    <w:p w:rsidR="00265745" w:rsidRPr="0072729E" w:rsidRDefault="00265745" w:rsidP="00265745">
      <w:pPr>
        <w:jc w:val="both"/>
        <w:rPr>
          <w:rFonts w:ascii="Arial" w:eastAsia="Calibri" w:hAnsi="Arial" w:cs="Arial"/>
          <w:sz w:val="10"/>
          <w:szCs w:val="24"/>
        </w:rPr>
      </w:pPr>
    </w:p>
    <w:p w:rsidR="00265745" w:rsidRPr="007B795E" w:rsidRDefault="00265745" w:rsidP="00265745">
      <w:pPr>
        <w:tabs>
          <w:tab w:val="left" w:pos="284"/>
        </w:tabs>
        <w:jc w:val="both"/>
        <w:rPr>
          <w:rFonts w:ascii="Arial" w:hAnsi="Arial" w:cs="Arial"/>
          <w:sz w:val="24"/>
          <w:szCs w:val="24"/>
          <w:lang w:val="es-ES_tradnl"/>
        </w:rPr>
      </w:pPr>
      <w:r w:rsidRPr="007B795E">
        <w:rPr>
          <w:rFonts w:ascii="Arial" w:eastAsia="Malgun Gothic" w:hAnsi="Arial" w:cs="Arial"/>
          <w:b/>
          <w:sz w:val="24"/>
          <w:szCs w:val="24"/>
        </w:rPr>
        <w:t>VIII.-</w:t>
      </w:r>
      <w:r w:rsidRPr="007B795E">
        <w:rPr>
          <w:rFonts w:ascii="Arial" w:eastAsia="Malgun Gothic" w:hAnsi="Arial" w:cs="Arial"/>
          <w:sz w:val="24"/>
          <w:szCs w:val="24"/>
        </w:rPr>
        <w:t xml:space="preserve">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w:t>
      </w:r>
    </w:p>
    <w:p w:rsidR="00265745" w:rsidRPr="0072729E" w:rsidRDefault="00265745" w:rsidP="00265745">
      <w:pPr>
        <w:tabs>
          <w:tab w:val="left" w:pos="284"/>
        </w:tabs>
        <w:jc w:val="both"/>
        <w:rPr>
          <w:rFonts w:ascii="Arial" w:eastAsia="Malgun Gothic" w:hAnsi="Arial" w:cs="Arial"/>
          <w:b/>
          <w:bCs/>
          <w:sz w:val="10"/>
          <w:szCs w:val="24"/>
          <w:lang w:val="es-ES_tradnl"/>
        </w:rPr>
      </w:pPr>
    </w:p>
    <w:p w:rsidR="00265745" w:rsidRPr="007B795E" w:rsidRDefault="00265745" w:rsidP="00265745">
      <w:pPr>
        <w:autoSpaceDE w:val="0"/>
        <w:autoSpaceDN w:val="0"/>
        <w:adjustRightInd w:val="0"/>
        <w:jc w:val="both"/>
        <w:rPr>
          <w:rFonts w:ascii="Arial" w:eastAsia="Malgun Gothic" w:hAnsi="Arial" w:cs="Arial"/>
          <w:sz w:val="24"/>
          <w:szCs w:val="24"/>
        </w:rPr>
      </w:pPr>
      <w:r w:rsidRPr="007B795E">
        <w:rPr>
          <w:rFonts w:ascii="Arial" w:eastAsia="Malgun Gothic" w:hAnsi="Arial" w:cs="Arial"/>
          <w:b/>
          <w:sz w:val="24"/>
          <w:szCs w:val="24"/>
        </w:rPr>
        <w:t xml:space="preserve">IX.- </w:t>
      </w:r>
      <w:r w:rsidRPr="007B795E">
        <w:rPr>
          <w:rFonts w:ascii="Arial" w:eastAsia="Malgun Gothic" w:hAnsi="Arial" w:cs="Arial"/>
          <w:sz w:val="24"/>
          <w:szCs w:val="24"/>
        </w:rPr>
        <w:t>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w:t>
      </w:r>
    </w:p>
    <w:p w:rsidR="00265745" w:rsidRPr="00E44C47" w:rsidRDefault="00265745" w:rsidP="00265745">
      <w:pPr>
        <w:jc w:val="both"/>
        <w:rPr>
          <w:rFonts w:ascii="Arial" w:eastAsia="Calibri" w:hAnsi="Arial" w:cs="Arial"/>
          <w:sz w:val="10"/>
          <w:szCs w:val="24"/>
        </w:rPr>
      </w:pPr>
    </w:p>
    <w:p w:rsidR="00265745" w:rsidRPr="007B795E" w:rsidRDefault="00265745" w:rsidP="00265745">
      <w:pPr>
        <w:pStyle w:val="Prrafodelista"/>
        <w:spacing w:after="0"/>
        <w:ind w:left="0"/>
        <w:jc w:val="both"/>
        <w:rPr>
          <w:rFonts w:ascii="Arial" w:hAnsi="Arial" w:cs="Arial"/>
          <w:sz w:val="24"/>
          <w:szCs w:val="24"/>
        </w:rPr>
      </w:pPr>
      <w:r w:rsidRPr="007B795E">
        <w:rPr>
          <w:rFonts w:ascii="Arial" w:hAnsi="Arial" w:cs="Arial"/>
          <w:sz w:val="24"/>
          <w:szCs w:val="24"/>
        </w:rPr>
        <w:t>Lo anterior  de conformidad en los artículos 115 fracción I y II, primer párrafo de la Constitución Política de los Estados Unidos  Mexicanos; los correspondientes artículos 2, 73 primer párrafo, fracciones I y II primer párrafo, así como el diverso 77 fracciones II, de la Constitución Política del Estado de Jalisco; así como los artículos 2, 3, 34, 37 fracción II, 40 fracción II, 41 fracción III, 53 fracción I y II todos de la Ley del Gobierno y  la Administración Pública Municipal de la entidad; así mismo los artículos 1, 25 fracciones XII, 33 fracción I, 142, 145 fracción II, 147 y 151 del Reglamento del Gobierno y de la Administración Pública del Ayuntamiento Constitucional de San Pedro Tlaquepaque.</w:t>
      </w:r>
    </w:p>
    <w:p w:rsidR="00265745" w:rsidRPr="00E44C47" w:rsidRDefault="00265745" w:rsidP="00265745">
      <w:pPr>
        <w:pStyle w:val="Prrafodelista"/>
        <w:spacing w:after="0"/>
        <w:ind w:left="0"/>
        <w:jc w:val="both"/>
        <w:rPr>
          <w:rFonts w:ascii="Arial" w:hAnsi="Arial" w:cs="Arial"/>
          <w:sz w:val="16"/>
          <w:szCs w:val="24"/>
        </w:rPr>
      </w:pPr>
    </w:p>
    <w:p w:rsidR="00265745" w:rsidRPr="007B795E" w:rsidRDefault="00265745" w:rsidP="00265745">
      <w:pPr>
        <w:pStyle w:val="Prrafodelista"/>
        <w:spacing w:after="0"/>
        <w:ind w:left="0"/>
        <w:jc w:val="both"/>
        <w:rPr>
          <w:rFonts w:ascii="Arial" w:hAnsi="Arial" w:cs="Arial"/>
          <w:sz w:val="24"/>
          <w:szCs w:val="24"/>
        </w:rPr>
      </w:pPr>
    </w:p>
    <w:p w:rsidR="00265745" w:rsidRPr="007B795E" w:rsidRDefault="00265745" w:rsidP="00265745">
      <w:pPr>
        <w:jc w:val="both"/>
        <w:rPr>
          <w:rFonts w:ascii="Arial" w:hAnsi="Arial" w:cs="Arial"/>
          <w:sz w:val="24"/>
          <w:szCs w:val="24"/>
        </w:rPr>
      </w:pPr>
      <w:r w:rsidRPr="007B795E">
        <w:rPr>
          <w:rFonts w:ascii="Arial" w:hAnsi="Arial" w:cs="Arial"/>
          <w:sz w:val="24"/>
          <w:szCs w:val="24"/>
        </w:rPr>
        <w:t>Por lo antes expuesto sometemos a consideración el siguiente punto de:</w:t>
      </w:r>
    </w:p>
    <w:p w:rsidR="00265745" w:rsidRPr="007B795E" w:rsidRDefault="00265745" w:rsidP="00265745">
      <w:pPr>
        <w:pStyle w:val="Prrafodelista"/>
        <w:spacing w:after="0"/>
        <w:ind w:left="0"/>
        <w:jc w:val="both"/>
        <w:rPr>
          <w:rFonts w:ascii="Arial" w:hAnsi="Arial" w:cs="Arial"/>
          <w:sz w:val="24"/>
          <w:szCs w:val="24"/>
        </w:rPr>
      </w:pPr>
    </w:p>
    <w:p w:rsidR="00265745" w:rsidRPr="00E44C47" w:rsidRDefault="00265745" w:rsidP="00265745">
      <w:pPr>
        <w:pStyle w:val="Sinespaciado"/>
        <w:spacing w:line="276" w:lineRule="auto"/>
        <w:jc w:val="center"/>
        <w:rPr>
          <w:rFonts w:ascii="Arial" w:hAnsi="Arial" w:cs="Arial"/>
          <w:b/>
          <w:sz w:val="6"/>
          <w:szCs w:val="24"/>
        </w:rPr>
      </w:pPr>
    </w:p>
    <w:p w:rsidR="00265745" w:rsidRPr="007B795E" w:rsidRDefault="00265745" w:rsidP="00265745">
      <w:pPr>
        <w:pStyle w:val="Sinespaciado"/>
        <w:spacing w:line="276" w:lineRule="auto"/>
        <w:jc w:val="center"/>
        <w:rPr>
          <w:rFonts w:ascii="Arial" w:hAnsi="Arial" w:cs="Arial"/>
          <w:b/>
          <w:sz w:val="24"/>
          <w:szCs w:val="24"/>
        </w:rPr>
      </w:pPr>
      <w:r w:rsidRPr="007B795E">
        <w:rPr>
          <w:rFonts w:ascii="Arial" w:hAnsi="Arial" w:cs="Arial"/>
          <w:b/>
          <w:sz w:val="24"/>
          <w:szCs w:val="24"/>
        </w:rPr>
        <w:t>A C U E R D O:</w:t>
      </w:r>
    </w:p>
    <w:p w:rsidR="00265745" w:rsidRPr="00E44C47" w:rsidRDefault="00265745" w:rsidP="00265745">
      <w:pPr>
        <w:pStyle w:val="Sinespaciado"/>
        <w:spacing w:line="276" w:lineRule="auto"/>
        <w:jc w:val="center"/>
        <w:rPr>
          <w:rFonts w:ascii="Arial" w:hAnsi="Arial" w:cs="Arial"/>
          <w:b/>
          <w:sz w:val="16"/>
          <w:szCs w:val="24"/>
        </w:rPr>
      </w:pPr>
    </w:p>
    <w:p w:rsidR="00265745" w:rsidRPr="007B795E" w:rsidRDefault="00265745" w:rsidP="00265745">
      <w:pPr>
        <w:pStyle w:val="Sinespaciado"/>
        <w:spacing w:line="276" w:lineRule="auto"/>
        <w:jc w:val="center"/>
        <w:rPr>
          <w:rFonts w:ascii="Arial" w:hAnsi="Arial" w:cs="Arial"/>
          <w:b/>
          <w:sz w:val="24"/>
          <w:szCs w:val="24"/>
        </w:rPr>
      </w:pPr>
    </w:p>
    <w:p w:rsidR="00265745" w:rsidRPr="007B795E" w:rsidRDefault="00265745" w:rsidP="00265745">
      <w:pPr>
        <w:jc w:val="both"/>
        <w:rPr>
          <w:rFonts w:ascii="Arial" w:hAnsi="Arial" w:cs="Arial"/>
          <w:b/>
          <w:sz w:val="24"/>
          <w:szCs w:val="24"/>
          <w:lang w:val="es-ES_tradnl"/>
        </w:rPr>
      </w:pPr>
      <w:r w:rsidRPr="007B795E">
        <w:rPr>
          <w:rFonts w:ascii="Arial" w:eastAsia="Arial Unicode MS" w:hAnsi="Arial" w:cs="Arial"/>
          <w:b/>
          <w:sz w:val="24"/>
          <w:szCs w:val="24"/>
        </w:rPr>
        <w:t xml:space="preserve">PRIMERO.- </w:t>
      </w:r>
      <w:r w:rsidRPr="007B795E">
        <w:rPr>
          <w:rFonts w:ascii="Arial" w:eastAsia="Arial Unicode MS" w:hAnsi="Arial" w:cs="Arial"/>
          <w:sz w:val="24"/>
          <w:szCs w:val="24"/>
        </w:rPr>
        <w:t xml:space="preserve">El Pleno del Ayuntamiento Constitucional de San Pedro Tlaquepaque, Jalisco, </w:t>
      </w:r>
      <w:r w:rsidRPr="007B795E">
        <w:rPr>
          <w:rFonts w:ascii="Arial" w:eastAsia="Arial Unicode MS" w:hAnsi="Arial" w:cs="Arial"/>
          <w:b/>
          <w:sz w:val="24"/>
          <w:szCs w:val="24"/>
        </w:rPr>
        <w:t xml:space="preserve">aprueba y autoriza facultar  </w:t>
      </w:r>
      <w:r w:rsidRPr="007B795E">
        <w:rPr>
          <w:rFonts w:ascii="Arial" w:hAnsi="Arial" w:cs="Arial"/>
          <w:sz w:val="24"/>
          <w:szCs w:val="24"/>
        </w:rPr>
        <w:t xml:space="preserve">a la C. Presidenta Municipal, Síndico Municipal, Secretario del Ayuntamiento y al C. Tesorero Municipal para </w:t>
      </w:r>
      <w:r w:rsidRPr="007B795E">
        <w:rPr>
          <w:rFonts w:ascii="Arial" w:hAnsi="Arial" w:cs="Arial"/>
          <w:sz w:val="24"/>
          <w:szCs w:val="24"/>
          <w:lang w:val="es-ES_tradnl"/>
        </w:rPr>
        <w:t xml:space="preserve">suscribir </w:t>
      </w:r>
      <w:r w:rsidRPr="007B795E">
        <w:rPr>
          <w:rFonts w:ascii="Arial" w:eastAsia="Calibri" w:hAnsi="Arial" w:cs="Arial"/>
          <w:b/>
          <w:sz w:val="24"/>
          <w:szCs w:val="24"/>
        </w:rPr>
        <w:t xml:space="preserve">CONVENIO GENERAL DE COLABORACIÓN  Y COOPERACIÓN </w:t>
      </w:r>
      <w:r w:rsidRPr="007B795E">
        <w:rPr>
          <w:rFonts w:ascii="Arial" w:eastAsia="Calibri" w:hAnsi="Arial" w:cs="Arial"/>
          <w:sz w:val="24"/>
          <w:szCs w:val="24"/>
        </w:rPr>
        <w:t>para emprender acciones coordinadas en materia de radiodifusión, telecomunicaciones, gobierno digital o electrónico, acceso a las tecnologías de la información, comunicación y todo lo relativo al proyecto denominado Red Estatal Digital Jalisco,</w:t>
      </w:r>
      <w:r w:rsidRPr="007B795E">
        <w:rPr>
          <w:rFonts w:ascii="Arial" w:eastAsia="Calibri" w:hAnsi="Arial" w:cs="Arial"/>
          <w:b/>
          <w:sz w:val="24"/>
          <w:szCs w:val="24"/>
        </w:rPr>
        <w:t xml:space="preserve"> </w:t>
      </w:r>
      <w:r w:rsidRPr="007B795E">
        <w:rPr>
          <w:rFonts w:ascii="Arial" w:eastAsia="Calibri" w:hAnsi="Arial" w:cs="Arial"/>
          <w:sz w:val="24"/>
          <w:szCs w:val="24"/>
        </w:rPr>
        <w:t xml:space="preserve">que celebran por una parte el Gobierno del Estado de Jalisco, a través de la Coordinación General de Innovación Gubernamental de Jefatura de Gabinete, con la Secretaría de Administración del Estado de Jalisco, con la Secretaría de la Hacienda Pública </w:t>
      </w:r>
      <w:r w:rsidRPr="007B795E">
        <w:rPr>
          <w:rFonts w:ascii="Arial" w:hAnsi="Arial" w:cs="Arial"/>
          <w:sz w:val="24"/>
          <w:szCs w:val="24"/>
          <w:lang w:val="es-ES_tradnl"/>
        </w:rPr>
        <w:t>con este Gobierno Municipal de San Pedro Tlaquepaque, Jalisco, con una vigencia a partir de la firma y hasta el 05 de diciembre del año 2024.</w:t>
      </w:r>
    </w:p>
    <w:p w:rsidR="00265745" w:rsidRPr="0072729E" w:rsidRDefault="00265745" w:rsidP="00265745">
      <w:pPr>
        <w:jc w:val="both"/>
        <w:rPr>
          <w:rFonts w:ascii="Arial" w:hAnsi="Arial" w:cs="Arial"/>
          <w:b/>
          <w:sz w:val="14"/>
          <w:szCs w:val="24"/>
          <w:lang w:val="es-ES_tradnl"/>
        </w:rPr>
      </w:pPr>
    </w:p>
    <w:p w:rsidR="00265745" w:rsidRPr="007B795E" w:rsidRDefault="00265745" w:rsidP="00265745">
      <w:pPr>
        <w:jc w:val="both"/>
        <w:rPr>
          <w:rFonts w:ascii="Arial" w:eastAsia="Arial Unicode MS" w:hAnsi="Arial" w:cs="Arial"/>
          <w:b/>
          <w:sz w:val="24"/>
          <w:szCs w:val="24"/>
        </w:rPr>
      </w:pPr>
      <w:r w:rsidRPr="007B795E">
        <w:rPr>
          <w:rFonts w:ascii="Arial" w:eastAsia="Arial Unicode MS" w:hAnsi="Arial" w:cs="Arial"/>
          <w:b/>
          <w:sz w:val="24"/>
          <w:szCs w:val="24"/>
        </w:rPr>
        <w:t xml:space="preserve">SEGUNDO.- </w:t>
      </w:r>
      <w:r w:rsidRPr="007B795E">
        <w:rPr>
          <w:rFonts w:ascii="Arial" w:eastAsia="Arial Unicode MS" w:hAnsi="Arial" w:cs="Arial"/>
          <w:sz w:val="24"/>
          <w:szCs w:val="24"/>
        </w:rPr>
        <w:t xml:space="preserve">El Ayuntamiento Constitucional de San Pedro Tlaquepaque, Jalisco, aprueba y autoriza instruir al Síndico Municipal, para dar el seguimiento y/o elaboración de los instrumentos jurídicos necesarios a efecto de dar cumplimiento </w:t>
      </w:r>
      <w:proofErr w:type="gramStart"/>
      <w:r w:rsidRPr="007B795E">
        <w:rPr>
          <w:rFonts w:ascii="Arial" w:eastAsia="Arial Unicode MS" w:hAnsi="Arial" w:cs="Arial"/>
          <w:sz w:val="24"/>
          <w:szCs w:val="24"/>
        </w:rPr>
        <w:t>al  presente</w:t>
      </w:r>
      <w:proofErr w:type="gramEnd"/>
      <w:r w:rsidRPr="007B795E">
        <w:rPr>
          <w:rFonts w:ascii="Arial" w:eastAsia="Arial Unicode MS" w:hAnsi="Arial" w:cs="Arial"/>
          <w:sz w:val="24"/>
          <w:szCs w:val="24"/>
        </w:rPr>
        <w:t xml:space="preserve"> acuerdo</w:t>
      </w:r>
      <w:r w:rsidRPr="007B795E">
        <w:rPr>
          <w:rFonts w:ascii="Arial" w:eastAsia="Arial Unicode MS" w:hAnsi="Arial" w:cs="Arial"/>
          <w:b/>
          <w:sz w:val="24"/>
          <w:szCs w:val="24"/>
        </w:rPr>
        <w:t>.</w:t>
      </w:r>
    </w:p>
    <w:p w:rsidR="00265745" w:rsidRPr="00E44C47" w:rsidRDefault="00265745" w:rsidP="00265745">
      <w:pPr>
        <w:jc w:val="both"/>
        <w:rPr>
          <w:rFonts w:ascii="Arial" w:hAnsi="Arial" w:cs="Arial"/>
          <w:b/>
          <w:sz w:val="18"/>
          <w:szCs w:val="24"/>
          <w:lang w:val="es-ES_tradnl"/>
        </w:rPr>
      </w:pPr>
    </w:p>
    <w:p w:rsidR="00265745" w:rsidRPr="00265745" w:rsidRDefault="00265745" w:rsidP="00265745">
      <w:pPr>
        <w:pStyle w:val="Textoindependiente"/>
        <w:spacing w:line="276" w:lineRule="auto"/>
        <w:jc w:val="both"/>
        <w:rPr>
          <w:rFonts w:ascii="Arial" w:hAnsi="Arial" w:cs="Arial"/>
          <w:sz w:val="24"/>
          <w:szCs w:val="24"/>
          <w:lang w:val="es-MX"/>
        </w:rPr>
      </w:pPr>
      <w:r w:rsidRPr="00265745">
        <w:rPr>
          <w:rFonts w:ascii="Arial" w:hAnsi="Arial" w:cs="Arial"/>
          <w:b/>
          <w:sz w:val="24"/>
          <w:szCs w:val="24"/>
          <w:lang w:val="es-MX"/>
        </w:rPr>
        <w:t>Notifíquese.-</w:t>
      </w:r>
      <w:r w:rsidRPr="00265745">
        <w:rPr>
          <w:rFonts w:ascii="Arial" w:hAnsi="Arial" w:cs="Arial"/>
          <w:sz w:val="24"/>
          <w:szCs w:val="24"/>
          <w:lang w:val="es-MX"/>
        </w:rPr>
        <w:t xml:space="preserve"> A la Presidenta Municipal, Síndico Municipal, Tesorero Municipal, al Contralor Ciudadano, </w:t>
      </w:r>
      <w:r w:rsidRPr="00265745">
        <w:rPr>
          <w:rFonts w:ascii="Arial" w:eastAsia="Calibri" w:hAnsi="Arial" w:cs="Arial"/>
          <w:sz w:val="24"/>
          <w:szCs w:val="24"/>
          <w:lang w:val="es-MX"/>
        </w:rPr>
        <w:t xml:space="preserve">Gobierno del Estado de Jalisco, a través de la Coordinación General de Innovación Gubernamental de Jefatura de Gabinete, a la Secretaría de Hacienda, a la Secretaría de Administración ambas dependencias del Gobierno del Estado de Jalisco y a cualquier otra dependencia que por la naturaleza del asunto se necesario, lo </w:t>
      </w:r>
      <w:proofErr w:type="gramStart"/>
      <w:r w:rsidRPr="00265745">
        <w:rPr>
          <w:rFonts w:ascii="Arial" w:eastAsia="Calibri" w:hAnsi="Arial" w:cs="Arial"/>
          <w:sz w:val="24"/>
          <w:szCs w:val="24"/>
          <w:lang w:val="es-MX"/>
        </w:rPr>
        <w:t xml:space="preserve">anterior  </w:t>
      </w:r>
      <w:r w:rsidRPr="00265745">
        <w:rPr>
          <w:rFonts w:ascii="Arial" w:hAnsi="Arial" w:cs="Arial"/>
          <w:sz w:val="24"/>
          <w:szCs w:val="24"/>
          <w:lang w:val="es-MX"/>
        </w:rPr>
        <w:t>para</w:t>
      </w:r>
      <w:proofErr w:type="gramEnd"/>
      <w:r w:rsidRPr="00265745">
        <w:rPr>
          <w:rFonts w:ascii="Arial" w:hAnsi="Arial" w:cs="Arial"/>
          <w:sz w:val="24"/>
          <w:szCs w:val="24"/>
          <w:lang w:val="es-MX"/>
        </w:rPr>
        <w:t xml:space="preserve"> los fines legales a que haya lugar.</w:t>
      </w:r>
    </w:p>
    <w:p w:rsidR="00265745" w:rsidRPr="00E44C47" w:rsidRDefault="00265745" w:rsidP="00265745">
      <w:pPr>
        <w:jc w:val="both"/>
        <w:rPr>
          <w:rFonts w:ascii="Arial" w:hAnsi="Arial" w:cs="Arial"/>
          <w:sz w:val="20"/>
          <w:szCs w:val="24"/>
        </w:rPr>
      </w:pPr>
    </w:p>
    <w:p w:rsidR="0072729E" w:rsidRDefault="0072729E" w:rsidP="00265745">
      <w:pPr>
        <w:jc w:val="center"/>
        <w:rPr>
          <w:rFonts w:ascii="Arial" w:hAnsi="Arial" w:cs="Arial"/>
          <w:b/>
          <w:sz w:val="24"/>
          <w:szCs w:val="24"/>
        </w:rPr>
      </w:pPr>
    </w:p>
    <w:p w:rsidR="0072729E" w:rsidRDefault="0072729E" w:rsidP="00265745">
      <w:pPr>
        <w:jc w:val="center"/>
        <w:rPr>
          <w:rFonts w:ascii="Arial" w:hAnsi="Arial" w:cs="Arial"/>
          <w:b/>
          <w:sz w:val="24"/>
          <w:szCs w:val="24"/>
        </w:rPr>
      </w:pPr>
    </w:p>
    <w:p w:rsidR="00265745" w:rsidRPr="007B795E" w:rsidRDefault="00265745" w:rsidP="00265745">
      <w:pPr>
        <w:jc w:val="center"/>
        <w:rPr>
          <w:rFonts w:ascii="Arial" w:hAnsi="Arial" w:cs="Arial"/>
          <w:b/>
          <w:sz w:val="24"/>
          <w:szCs w:val="24"/>
        </w:rPr>
      </w:pPr>
      <w:r w:rsidRPr="007B795E">
        <w:rPr>
          <w:rFonts w:ascii="Arial" w:hAnsi="Arial" w:cs="Arial"/>
          <w:b/>
          <w:sz w:val="24"/>
          <w:szCs w:val="24"/>
        </w:rPr>
        <w:t>A T E N T A M EN T E</w:t>
      </w:r>
    </w:p>
    <w:p w:rsidR="00265745" w:rsidRPr="00E44C47" w:rsidRDefault="00265745" w:rsidP="00265745">
      <w:pPr>
        <w:jc w:val="center"/>
        <w:rPr>
          <w:rFonts w:ascii="Arial" w:hAnsi="Arial" w:cs="Arial"/>
          <w:b/>
          <w:sz w:val="2"/>
          <w:szCs w:val="24"/>
        </w:rPr>
      </w:pPr>
    </w:p>
    <w:p w:rsidR="00265745" w:rsidRPr="007B795E" w:rsidRDefault="00265745" w:rsidP="00265745">
      <w:pPr>
        <w:jc w:val="center"/>
        <w:rPr>
          <w:rFonts w:ascii="Arial" w:hAnsi="Arial" w:cs="Arial"/>
          <w:b/>
          <w:sz w:val="24"/>
          <w:szCs w:val="24"/>
        </w:rPr>
      </w:pPr>
      <w:r w:rsidRPr="007B795E">
        <w:rPr>
          <w:rFonts w:ascii="Arial" w:hAnsi="Arial" w:cs="Arial"/>
          <w:b/>
          <w:bCs/>
          <w:color w:val="000000"/>
          <w:sz w:val="24"/>
          <w:szCs w:val="24"/>
          <w:shd w:val="clear" w:color="auto" w:fill="FFFFFF"/>
        </w:rPr>
        <w:t>"AÑO 2021, CONMEMORACIÓN DE LOS 200 AÑOS DE LA PROCLAMA DE LA INDEPENDENCIA DE LA NUEVA GALICIA EN EL MUNICIPIO DE SAN PEDRO TLAQUEPAQUE, JALISCO, MÉXICO."</w:t>
      </w:r>
      <w:r w:rsidRPr="007B795E">
        <w:rPr>
          <w:rFonts w:ascii="Arial" w:hAnsi="Arial" w:cs="Arial"/>
          <w:b/>
          <w:sz w:val="24"/>
          <w:szCs w:val="24"/>
        </w:rPr>
        <w:t xml:space="preserve"> </w:t>
      </w:r>
    </w:p>
    <w:p w:rsidR="00265745" w:rsidRPr="007B795E" w:rsidRDefault="00265745" w:rsidP="00265745">
      <w:pPr>
        <w:jc w:val="center"/>
        <w:rPr>
          <w:rFonts w:ascii="Arial" w:hAnsi="Arial" w:cs="Arial"/>
          <w:b/>
          <w:sz w:val="24"/>
          <w:szCs w:val="24"/>
        </w:rPr>
      </w:pPr>
      <w:r w:rsidRPr="007B795E">
        <w:rPr>
          <w:rFonts w:ascii="Arial" w:hAnsi="Arial" w:cs="Arial"/>
          <w:b/>
          <w:sz w:val="24"/>
          <w:szCs w:val="24"/>
        </w:rPr>
        <w:t>A LA FECHA DE SU PRESENTACIÓN.</w:t>
      </w:r>
    </w:p>
    <w:p w:rsidR="00265745" w:rsidRPr="00E44C47" w:rsidRDefault="00265745" w:rsidP="00265745">
      <w:pPr>
        <w:jc w:val="center"/>
        <w:rPr>
          <w:rFonts w:ascii="Arial" w:hAnsi="Arial" w:cs="Arial"/>
          <w:b/>
          <w:sz w:val="10"/>
          <w:szCs w:val="24"/>
        </w:rPr>
      </w:pPr>
    </w:p>
    <w:p w:rsidR="00265745" w:rsidRPr="007B795E" w:rsidRDefault="00265745" w:rsidP="00265745">
      <w:pPr>
        <w:jc w:val="center"/>
        <w:rPr>
          <w:rFonts w:ascii="Arial" w:hAnsi="Arial" w:cs="Arial"/>
          <w:b/>
          <w:sz w:val="24"/>
          <w:szCs w:val="24"/>
        </w:rPr>
      </w:pPr>
      <w:r w:rsidRPr="007B795E">
        <w:rPr>
          <w:rFonts w:ascii="Arial" w:hAnsi="Arial" w:cs="Arial"/>
          <w:b/>
          <w:sz w:val="24"/>
          <w:szCs w:val="24"/>
        </w:rPr>
        <w:t>JOSE LUIS SALAZAR MARTINEZ</w:t>
      </w:r>
    </w:p>
    <w:p w:rsidR="00265745" w:rsidRPr="007B795E" w:rsidRDefault="00265745" w:rsidP="00265745">
      <w:pPr>
        <w:jc w:val="center"/>
        <w:rPr>
          <w:rFonts w:ascii="Arial" w:hAnsi="Arial" w:cs="Arial"/>
          <w:b/>
          <w:sz w:val="24"/>
          <w:szCs w:val="24"/>
        </w:rPr>
      </w:pPr>
      <w:r w:rsidRPr="007B795E">
        <w:rPr>
          <w:rFonts w:ascii="Arial" w:hAnsi="Arial" w:cs="Arial"/>
          <w:b/>
          <w:sz w:val="24"/>
          <w:szCs w:val="24"/>
        </w:rPr>
        <w:t>SINDICO MUNICIPAL.</w:t>
      </w:r>
    </w:p>
    <w:p w:rsidR="00881444" w:rsidRPr="00533F82" w:rsidRDefault="00533F82" w:rsidP="00881444">
      <w:pPr>
        <w:pStyle w:val="Sinespaciado"/>
        <w:spacing w:line="276" w:lineRule="auto"/>
        <w:jc w:val="center"/>
        <w:rPr>
          <w:rFonts w:ascii="Arial" w:hAnsi="Arial" w:cs="Arial"/>
          <w:sz w:val="24"/>
          <w:szCs w:val="24"/>
        </w:rPr>
      </w:pPr>
      <w:r w:rsidRPr="00533F82">
        <w:rPr>
          <w:rFonts w:ascii="Arial" w:hAnsi="Arial" w:cs="Arial"/>
          <w:sz w:val="24"/>
          <w:szCs w:val="24"/>
        </w:rPr>
        <w:t>-----------------------------------------------------------------------------------------------------------------------------------------------------------------------------------------------------</w:t>
      </w:r>
    </w:p>
    <w:p w:rsidR="002B62E1" w:rsidRPr="00545052" w:rsidRDefault="002F1E88" w:rsidP="00A40DA6">
      <w:pPr>
        <w:pStyle w:val="Sinespaciado"/>
        <w:jc w:val="both"/>
        <w:rPr>
          <w:rFonts w:ascii="Arial" w:hAnsi="Arial" w:cs="Arial"/>
          <w:b/>
          <w:sz w:val="24"/>
          <w:szCs w:val="24"/>
        </w:rPr>
      </w:pPr>
      <w:r w:rsidRPr="00733E72">
        <w:rPr>
          <w:rFonts w:ascii="Arial" w:hAnsi="Arial" w:cs="Arial"/>
          <w:sz w:val="24"/>
          <w:szCs w:val="24"/>
        </w:rPr>
        <w:t xml:space="preserve">Con la palabra la Presidente Municipal, C. María Elena Limón García: </w:t>
      </w:r>
      <w:r w:rsidR="00666672">
        <w:rPr>
          <w:rFonts w:ascii="Arial" w:hAnsi="Arial" w:cs="Arial"/>
          <w:sz w:val="24"/>
          <w:szCs w:val="24"/>
        </w:rPr>
        <w:t xml:space="preserve">Gracias </w:t>
      </w:r>
      <w:r w:rsidR="007370ED">
        <w:rPr>
          <w:rFonts w:ascii="Arial" w:hAnsi="Arial" w:cs="Arial"/>
          <w:sz w:val="24"/>
          <w:szCs w:val="24"/>
        </w:rPr>
        <w:t>Se</w:t>
      </w:r>
      <w:r w:rsidR="00666672">
        <w:rPr>
          <w:rFonts w:ascii="Arial" w:hAnsi="Arial" w:cs="Arial"/>
          <w:sz w:val="24"/>
          <w:szCs w:val="24"/>
        </w:rPr>
        <w:t>cretario, se</w:t>
      </w:r>
      <w:r w:rsidR="007370ED">
        <w:rPr>
          <w:rFonts w:ascii="Arial" w:hAnsi="Arial" w:cs="Arial"/>
          <w:sz w:val="24"/>
          <w:szCs w:val="24"/>
        </w:rPr>
        <w:t xml:space="preserve"> </w:t>
      </w:r>
      <w:r>
        <w:rPr>
          <w:rFonts w:ascii="Arial" w:hAnsi="Arial" w:cs="Arial"/>
          <w:sz w:val="24"/>
          <w:szCs w:val="24"/>
        </w:rPr>
        <w:t xml:space="preserve">abre el turno de oradores en este tema. </w:t>
      </w:r>
      <w:r w:rsidR="00666672">
        <w:rPr>
          <w:rFonts w:ascii="Arial" w:hAnsi="Arial" w:cs="Arial"/>
          <w:sz w:val="24"/>
          <w:szCs w:val="24"/>
        </w:rPr>
        <w:t xml:space="preserve">Adelante Síndico, por favor.-----------------------------------------------------------------------------------------------------------------------------------------------------------------------------Habla el </w:t>
      </w:r>
      <w:r w:rsidR="00666672" w:rsidRPr="00733E72">
        <w:rPr>
          <w:rFonts w:ascii="Arial" w:eastAsia="Calibri" w:hAnsi="Arial" w:cs="Arial"/>
          <w:sz w:val="24"/>
          <w:szCs w:val="24"/>
        </w:rPr>
        <w:t>Síndico Munici</w:t>
      </w:r>
      <w:r w:rsidR="00666672">
        <w:rPr>
          <w:rFonts w:ascii="Arial" w:eastAsia="Calibri" w:hAnsi="Arial" w:cs="Arial"/>
          <w:sz w:val="24"/>
          <w:szCs w:val="24"/>
        </w:rPr>
        <w:t>pal, José Luis Salazar Martínez: Con su permiso</w:t>
      </w:r>
      <w:r w:rsidR="00666672" w:rsidRPr="00666672">
        <w:rPr>
          <w:rStyle w:val="apple-converted-space"/>
          <w:rFonts w:ascii="Arial" w:hAnsi="Arial" w:cs="Arial"/>
          <w:color w:val="201F1E"/>
          <w:sz w:val="24"/>
          <w:szCs w:val="24"/>
          <w:shd w:val="clear" w:color="auto" w:fill="FFFFFF"/>
        </w:rPr>
        <w:t> </w:t>
      </w:r>
      <w:r w:rsidR="00666672">
        <w:rPr>
          <w:rFonts w:ascii="Arial" w:hAnsi="Arial" w:cs="Arial"/>
          <w:color w:val="201F1E"/>
          <w:sz w:val="24"/>
          <w:szCs w:val="24"/>
          <w:shd w:val="clear" w:color="auto" w:fill="FFFFFF"/>
        </w:rPr>
        <w:t xml:space="preserve">Presidente, </w:t>
      </w:r>
      <w:r w:rsidR="00666672" w:rsidRPr="00666672">
        <w:rPr>
          <w:rFonts w:ascii="Arial" w:hAnsi="Arial" w:cs="Arial"/>
          <w:color w:val="201F1E"/>
          <w:sz w:val="24"/>
          <w:szCs w:val="24"/>
          <w:shd w:val="clear" w:color="auto" w:fill="FFFFFF"/>
        </w:rPr>
        <w:t>integrantes del pleno</w:t>
      </w:r>
      <w:r w:rsidR="00666672">
        <w:rPr>
          <w:rFonts w:ascii="Arial" w:hAnsi="Arial" w:cs="Arial"/>
          <w:color w:val="201F1E"/>
          <w:sz w:val="24"/>
          <w:szCs w:val="24"/>
          <w:shd w:val="clear" w:color="auto" w:fill="FFFFFF"/>
        </w:rPr>
        <w:t>,</w:t>
      </w:r>
      <w:r w:rsidR="00666672" w:rsidRPr="00666672">
        <w:rPr>
          <w:rFonts w:ascii="Arial" w:hAnsi="Arial" w:cs="Arial"/>
          <w:color w:val="201F1E"/>
          <w:sz w:val="24"/>
          <w:szCs w:val="24"/>
          <w:shd w:val="clear" w:color="auto" w:fill="FFFFFF"/>
        </w:rPr>
        <w:t xml:space="preserve"> comentarles que</w:t>
      </w:r>
      <w:r w:rsidR="00666672">
        <w:rPr>
          <w:rFonts w:ascii="Arial" w:hAnsi="Arial" w:cs="Arial"/>
          <w:color w:val="201F1E"/>
          <w:sz w:val="24"/>
          <w:szCs w:val="24"/>
          <w:shd w:val="clear" w:color="auto" w:fill="FFFFFF"/>
        </w:rPr>
        <w:t xml:space="preserve"> este es</w:t>
      </w:r>
      <w:r w:rsidR="00666672" w:rsidRPr="00666672">
        <w:rPr>
          <w:rFonts w:ascii="Arial" w:hAnsi="Arial" w:cs="Arial"/>
          <w:color w:val="201F1E"/>
          <w:sz w:val="24"/>
          <w:szCs w:val="24"/>
          <w:shd w:val="clear" w:color="auto" w:fill="FFFFFF"/>
        </w:rPr>
        <w:t xml:space="preserve"> proyecto</w:t>
      </w:r>
      <w:r w:rsidR="00666672">
        <w:rPr>
          <w:rFonts w:ascii="Arial" w:hAnsi="Arial" w:cs="Arial"/>
          <w:color w:val="201F1E"/>
          <w:sz w:val="24"/>
          <w:szCs w:val="24"/>
          <w:shd w:val="clear" w:color="auto" w:fill="FFFFFF"/>
        </w:rPr>
        <w:t>,</w:t>
      </w:r>
      <w:r w:rsidR="00666672" w:rsidRPr="00666672">
        <w:rPr>
          <w:rFonts w:ascii="Arial" w:hAnsi="Arial" w:cs="Arial"/>
          <w:color w:val="201F1E"/>
          <w:sz w:val="24"/>
          <w:szCs w:val="24"/>
          <w:shd w:val="clear" w:color="auto" w:fill="FFFFFF"/>
        </w:rPr>
        <w:t xml:space="preserve"> digamos</w:t>
      </w:r>
      <w:r w:rsidR="00666672">
        <w:rPr>
          <w:rFonts w:ascii="Arial" w:hAnsi="Arial" w:cs="Arial"/>
          <w:color w:val="201F1E"/>
          <w:sz w:val="24"/>
          <w:szCs w:val="24"/>
          <w:shd w:val="clear" w:color="auto" w:fill="FFFFFF"/>
        </w:rPr>
        <w:t xml:space="preserve"> muy importante</w:t>
      </w:r>
      <w:r w:rsidR="00666672" w:rsidRPr="00666672">
        <w:rPr>
          <w:rFonts w:ascii="Arial" w:hAnsi="Arial" w:cs="Arial"/>
          <w:color w:val="201F1E"/>
          <w:sz w:val="24"/>
          <w:szCs w:val="24"/>
          <w:shd w:val="clear" w:color="auto" w:fill="FFFFFF"/>
        </w:rPr>
        <w:t xml:space="preserve"> para nuestro estado</w:t>
      </w:r>
      <w:r w:rsidR="00666672">
        <w:rPr>
          <w:rFonts w:ascii="Arial" w:hAnsi="Arial" w:cs="Arial"/>
          <w:color w:val="201F1E"/>
          <w:sz w:val="24"/>
          <w:szCs w:val="24"/>
          <w:shd w:val="clear" w:color="auto" w:fill="FFFFFF"/>
        </w:rPr>
        <w:t>, el objeto del, de la firma de</w:t>
      </w:r>
      <w:r w:rsidR="00666672" w:rsidRPr="00666672">
        <w:rPr>
          <w:rFonts w:ascii="Arial" w:hAnsi="Arial" w:cs="Arial"/>
          <w:color w:val="201F1E"/>
          <w:sz w:val="24"/>
          <w:szCs w:val="24"/>
          <w:shd w:val="clear" w:color="auto" w:fill="FFFFFF"/>
        </w:rPr>
        <w:t xml:space="preserve"> este convenio es reducir la brecha digital de los municipios</w:t>
      </w:r>
      <w:r w:rsidR="00666672">
        <w:rPr>
          <w:rFonts w:ascii="Arial" w:hAnsi="Arial" w:cs="Arial"/>
          <w:color w:val="201F1E"/>
          <w:sz w:val="24"/>
          <w:szCs w:val="24"/>
          <w:shd w:val="clear" w:color="auto" w:fill="FFFFFF"/>
        </w:rPr>
        <w:t>,</w:t>
      </w:r>
      <w:r w:rsidR="00666672" w:rsidRPr="00666672">
        <w:rPr>
          <w:rFonts w:ascii="Arial" w:hAnsi="Arial" w:cs="Arial"/>
          <w:color w:val="201F1E"/>
          <w:sz w:val="24"/>
          <w:szCs w:val="24"/>
          <w:shd w:val="clear" w:color="auto" w:fill="FFFFFF"/>
        </w:rPr>
        <w:t xml:space="preserve"> promover herramientas tecnológicas que mejoren la relación ciudadano</w:t>
      </w:r>
      <w:r w:rsidR="00666672">
        <w:rPr>
          <w:rFonts w:ascii="Arial" w:hAnsi="Arial" w:cs="Arial"/>
          <w:color w:val="201F1E"/>
          <w:sz w:val="24"/>
          <w:szCs w:val="24"/>
          <w:shd w:val="clear" w:color="auto" w:fill="FFFFFF"/>
        </w:rPr>
        <w:t>-</w:t>
      </w:r>
      <w:r w:rsidR="00666672" w:rsidRPr="00666672">
        <w:rPr>
          <w:rFonts w:ascii="Arial" w:hAnsi="Arial" w:cs="Arial"/>
          <w:color w:val="201F1E"/>
          <w:sz w:val="24"/>
          <w:szCs w:val="24"/>
          <w:shd w:val="clear" w:color="auto" w:fill="FFFFFF"/>
        </w:rPr>
        <w:t>gobierno</w:t>
      </w:r>
      <w:r w:rsidR="00666672">
        <w:rPr>
          <w:rFonts w:ascii="Arial" w:hAnsi="Arial" w:cs="Arial"/>
          <w:color w:val="201F1E"/>
          <w:sz w:val="24"/>
          <w:szCs w:val="24"/>
          <w:shd w:val="clear" w:color="auto" w:fill="FFFFFF"/>
        </w:rPr>
        <w:t>,</w:t>
      </w:r>
      <w:r w:rsidR="00666672" w:rsidRPr="00666672">
        <w:rPr>
          <w:rFonts w:ascii="Arial" w:hAnsi="Arial" w:cs="Arial"/>
          <w:color w:val="201F1E"/>
          <w:sz w:val="24"/>
          <w:szCs w:val="24"/>
          <w:shd w:val="clear" w:color="auto" w:fill="FFFFFF"/>
        </w:rPr>
        <w:t xml:space="preserve"> aumentar la recaudación municipal brindando herramientas tecnológicas a</w:t>
      </w:r>
      <w:r w:rsidR="00666672">
        <w:rPr>
          <w:rFonts w:ascii="Arial" w:hAnsi="Arial" w:cs="Arial"/>
          <w:color w:val="201F1E"/>
          <w:sz w:val="24"/>
          <w:szCs w:val="24"/>
          <w:shd w:val="clear" w:color="auto" w:fill="FFFFFF"/>
        </w:rPr>
        <w:t xml:space="preserve"> </w:t>
      </w:r>
      <w:r w:rsidR="00666672" w:rsidRPr="00666672">
        <w:rPr>
          <w:rFonts w:ascii="Arial" w:hAnsi="Arial" w:cs="Arial"/>
          <w:color w:val="201F1E"/>
          <w:sz w:val="24"/>
          <w:szCs w:val="24"/>
          <w:shd w:val="clear" w:color="auto" w:fill="FFFFFF"/>
        </w:rPr>
        <w:t>l</w:t>
      </w:r>
      <w:r w:rsidR="00666672">
        <w:rPr>
          <w:rFonts w:ascii="Arial" w:hAnsi="Arial" w:cs="Arial"/>
          <w:color w:val="201F1E"/>
          <w:sz w:val="24"/>
          <w:szCs w:val="24"/>
          <w:shd w:val="clear" w:color="auto" w:fill="FFFFFF"/>
        </w:rPr>
        <w:t>os municipios, se está… proporcionando por parte de</w:t>
      </w:r>
      <w:r w:rsidR="00666672" w:rsidRPr="00666672">
        <w:rPr>
          <w:rFonts w:ascii="Arial" w:hAnsi="Arial" w:cs="Arial"/>
          <w:color w:val="201F1E"/>
          <w:sz w:val="24"/>
          <w:szCs w:val="24"/>
          <w:shd w:val="clear" w:color="auto" w:fill="FFFFFF"/>
        </w:rPr>
        <w:t>l estado conforme a la información que nos han</w:t>
      </w:r>
      <w:r w:rsidR="00666672">
        <w:rPr>
          <w:rFonts w:ascii="Arial" w:hAnsi="Arial" w:cs="Arial"/>
          <w:color w:val="201F1E"/>
          <w:sz w:val="24"/>
          <w:szCs w:val="24"/>
          <w:shd w:val="clear" w:color="auto" w:fill="FFFFFF"/>
        </w:rPr>
        <w:t>,</w:t>
      </w:r>
      <w:r w:rsidR="00666672" w:rsidRPr="00666672">
        <w:rPr>
          <w:rFonts w:ascii="Arial" w:hAnsi="Arial" w:cs="Arial"/>
          <w:color w:val="201F1E"/>
          <w:sz w:val="24"/>
          <w:szCs w:val="24"/>
          <w:shd w:val="clear" w:color="auto" w:fill="FFFFFF"/>
        </w:rPr>
        <w:t xml:space="preserve"> que nos han dado es servicio de internet de banda an</w:t>
      </w:r>
      <w:r w:rsidR="00666672">
        <w:rPr>
          <w:rFonts w:ascii="Arial" w:hAnsi="Arial" w:cs="Arial"/>
          <w:color w:val="201F1E"/>
          <w:sz w:val="24"/>
          <w:szCs w:val="24"/>
          <w:shd w:val="clear" w:color="auto" w:fill="FFFFFF"/>
        </w:rPr>
        <w:t>cha sin costo en edificios del Gobierno M</w:t>
      </w:r>
      <w:r w:rsidR="00666672" w:rsidRPr="00666672">
        <w:rPr>
          <w:rFonts w:ascii="Arial" w:hAnsi="Arial" w:cs="Arial"/>
          <w:color w:val="201F1E"/>
          <w:sz w:val="24"/>
          <w:szCs w:val="24"/>
          <w:shd w:val="clear" w:color="auto" w:fill="FFFFFF"/>
        </w:rPr>
        <w:t>unicipal</w:t>
      </w:r>
      <w:r w:rsidR="00666672">
        <w:rPr>
          <w:rFonts w:ascii="Arial" w:hAnsi="Arial" w:cs="Arial"/>
          <w:color w:val="201F1E"/>
          <w:sz w:val="24"/>
          <w:szCs w:val="24"/>
          <w:shd w:val="clear" w:color="auto" w:fill="FFFFFF"/>
        </w:rPr>
        <w:t>,</w:t>
      </w:r>
      <w:r w:rsidR="00666672" w:rsidRPr="00666672">
        <w:rPr>
          <w:rFonts w:ascii="Arial" w:hAnsi="Arial" w:cs="Arial"/>
          <w:color w:val="201F1E"/>
          <w:sz w:val="24"/>
          <w:szCs w:val="24"/>
          <w:shd w:val="clear" w:color="auto" w:fill="FFFFFF"/>
        </w:rPr>
        <w:t xml:space="preserve"> se va a proporcionar una n</w:t>
      </w:r>
      <w:r w:rsidR="00666672">
        <w:rPr>
          <w:rFonts w:ascii="Arial" w:hAnsi="Arial" w:cs="Arial"/>
          <w:color w:val="201F1E"/>
          <w:sz w:val="24"/>
          <w:szCs w:val="24"/>
          <w:shd w:val="clear" w:color="auto" w:fill="FFFFFF"/>
        </w:rPr>
        <w:t>ube o servidor virtual externo e</w:t>
      </w:r>
      <w:r w:rsidR="00666672" w:rsidRPr="00666672">
        <w:rPr>
          <w:rFonts w:ascii="Arial" w:hAnsi="Arial" w:cs="Arial"/>
          <w:color w:val="201F1E"/>
          <w:sz w:val="24"/>
          <w:szCs w:val="24"/>
          <w:shd w:val="clear" w:color="auto" w:fill="FFFFFF"/>
        </w:rPr>
        <w:t>n beneficio el municipio</w:t>
      </w:r>
      <w:r w:rsidR="00666672">
        <w:rPr>
          <w:rFonts w:ascii="Arial" w:hAnsi="Arial" w:cs="Arial"/>
          <w:color w:val="201F1E"/>
          <w:sz w:val="24"/>
          <w:szCs w:val="24"/>
          <w:shd w:val="clear" w:color="auto" w:fill="FFFFFF"/>
        </w:rPr>
        <w:t>, se van a facilitar</w:t>
      </w:r>
      <w:r w:rsidR="00666672" w:rsidRPr="00666672">
        <w:rPr>
          <w:rFonts w:ascii="Arial" w:hAnsi="Arial" w:cs="Arial"/>
          <w:color w:val="201F1E"/>
          <w:sz w:val="24"/>
          <w:szCs w:val="24"/>
          <w:shd w:val="clear" w:color="auto" w:fill="FFFFFF"/>
        </w:rPr>
        <w:t xml:space="preserve"> herramientas tecnológicas para la correcta administración del sistema planificación de recursos gubernamentales</w:t>
      </w:r>
      <w:r w:rsidR="00666672">
        <w:rPr>
          <w:rFonts w:ascii="Arial" w:hAnsi="Arial" w:cs="Arial"/>
          <w:color w:val="201F1E"/>
          <w:sz w:val="24"/>
          <w:szCs w:val="24"/>
          <w:shd w:val="clear" w:color="auto" w:fill="FFFFFF"/>
        </w:rPr>
        <w:t>,</w:t>
      </w:r>
      <w:r w:rsidR="00666672" w:rsidRPr="00666672">
        <w:rPr>
          <w:rFonts w:ascii="Arial" w:hAnsi="Arial" w:cs="Arial"/>
          <w:color w:val="201F1E"/>
          <w:sz w:val="24"/>
          <w:szCs w:val="24"/>
          <w:shd w:val="clear" w:color="auto" w:fill="FFFFFF"/>
        </w:rPr>
        <w:t xml:space="preserve"> ventanillas únicas</w:t>
      </w:r>
      <w:r w:rsidR="00666672">
        <w:rPr>
          <w:rFonts w:ascii="Arial" w:hAnsi="Arial" w:cs="Arial"/>
          <w:color w:val="201F1E"/>
          <w:sz w:val="24"/>
          <w:szCs w:val="24"/>
          <w:shd w:val="clear" w:color="auto" w:fill="FFFFFF"/>
        </w:rPr>
        <w:t>,</w:t>
      </w:r>
      <w:r w:rsidR="00666672" w:rsidRPr="00666672">
        <w:rPr>
          <w:rFonts w:ascii="Arial" w:hAnsi="Arial" w:cs="Arial"/>
          <w:color w:val="201F1E"/>
          <w:sz w:val="24"/>
          <w:szCs w:val="24"/>
          <w:shd w:val="clear" w:color="auto" w:fill="FFFFFF"/>
        </w:rPr>
        <w:t xml:space="preserve"> visor urbano</w:t>
      </w:r>
      <w:r w:rsidR="00666672">
        <w:rPr>
          <w:rFonts w:ascii="Arial" w:hAnsi="Arial" w:cs="Arial"/>
          <w:color w:val="201F1E"/>
          <w:sz w:val="24"/>
          <w:szCs w:val="24"/>
          <w:shd w:val="clear" w:color="auto" w:fill="FFFFFF"/>
        </w:rPr>
        <w:t xml:space="preserve">, modernización de catastros </w:t>
      </w:r>
      <w:r w:rsidR="00666672" w:rsidRPr="00666672">
        <w:rPr>
          <w:rFonts w:ascii="Arial" w:hAnsi="Arial" w:cs="Arial"/>
          <w:color w:val="201F1E"/>
          <w:sz w:val="24"/>
          <w:szCs w:val="24"/>
          <w:shd w:val="clear" w:color="auto" w:fill="FFFFFF"/>
        </w:rPr>
        <w:t>y asesoría para el desarrollo de las tecnologías de la información</w:t>
      </w:r>
      <w:r w:rsidR="00666672">
        <w:rPr>
          <w:rFonts w:ascii="Arial" w:hAnsi="Arial" w:cs="Arial"/>
          <w:color w:val="201F1E"/>
          <w:sz w:val="24"/>
          <w:szCs w:val="24"/>
          <w:shd w:val="clear" w:color="auto" w:fill="FFFFFF"/>
        </w:rPr>
        <w:t>, además se va a coadyuvar con el im</w:t>
      </w:r>
      <w:r w:rsidR="00666672" w:rsidRPr="00666672">
        <w:rPr>
          <w:rFonts w:ascii="Arial" w:hAnsi="Arial" w:cs="Arial"/>
          <w:color w:val="201F1E"/>
          <w:sz w:val="24"/>
          <w:szCs w:val="24"/>
          <w:shd w:val="clear" w:color="auto" w:fill="FFFFFF"/>
        </w:rPr>
        <w:t xml:space="preserve">pulso y desarrollo </w:t>
      </w:r>
      <w:r w:rsidR="00666672">
        <w:rPr>
          <w:rFonts w:ascii="Arial" w:hAnsi="Arial" w:cs="Arial"/>
          <w:color w:val="201F1E"/>
          <w:sz w:val="24"/>
          <w:szCs w:val="24"/>
          <w:shd w:val="clear" w:color="auto" w:fill="FFFFFF"/>
        </w:rPr>
        <w:t>de un reglamento marco para la Ley Estatal de Mejora R</w:t>
      </w:r>
      <w:r w:rsidR="00666672" w:rsidRPr="00666672">
        <w:rPr>
          <w:rFonts w:ascii="Arial" w:hAnsi="Arial" w:cs="Arial"/>
          <w:color w:val="201F1E"/>
          <w:sz w:val="24"/>
          <w:szCs w:val="24"/>
          <w:shd w:val="clear" w:color="auto" w:fill="FFFFFF"/>
        </w:rPr>
        <w:t>egulatoria</w:t>
      </w:r>
      <w:r w:rsidR="00666672">
        <w:rPr>
          <w:rFonts w:ascii="Arial" w:hAnsi="Arial" w:cs="Arial"/>
          <w:color w:val="201F1E"/>
          <w:sz w:val="24"/>
          <w:szCs w:val="24"/>
          <w:shd w:val="clear" w:color="auto" w:fill="FFFFFF"/>
        </w:rPr>
        <w:t>,</w:t>
      </w:r>
      <w:r w:rsidR="00666672" w:rsidRPr="00666672">
        <w:rPr>
          <w:rFonts w:ascii="Arial" w:hAnsi="Arial" w:cs="Arial"/>
          <w:color w:val="201F1E"/>
          <w:sz w:val="24"/>
          <w:szCs w:val="24"/>
          <w:shd w:val="clear" w:color="auto" w:fill="FFFFFF"/>
        </w:rPr>
        <w:t xml:space="preserve"> </w:t>
      </w:r>
      <w:r w:rsidR="00666672">
        <w:rPr>
          <w:rFonts w:ascii="Arial" w:hAnsi="Arial" w:cs="Arial"/>
          <w:color w:val="201F1E"/>
          <w:sz w:val="24"/>
          <w:szCs w:val="24"/>
          <w:shd w:val="clear" w:color="auto" w:fill="FFFFFF"/>
        </w:rPr>
        <w:t>¿</w:t>
      </w:r>
      <w:r w:rsidR="00666672" w:rsidRPr="00666672">
        <w:rPr>
          <w:rFonts w:ascii="Arial" w:hAnsi="Arial" w:cs="Arial"/>
          <w:color w:val="201F1E"/>
          <w:sz w:val="24"/>
          <w:szCs w:val="24"/>
          <w:shd w:val="clear" w:color="auto" w:fill="FFFFFF"/>
        </w:rPr>
        <w:t>cuál es la importancia de la relevancia del proyecto</w:t>
      </w:r>
      <w:r w:rsidR="00666672">
        <w:rPr>
          <w:rFonts w:ascii="Arial" w:hAnsi="Arial" w:cs="Arial"/>
          <w:color w:val="201F1E"/>
          <w:sz w:val="24"/>
          <w:szCs w:val="24"/>
          <w:shd w:val="clear" w:color="auto" w:fill="FFFFFF"/>
        </w:rPr>
        <w:t>?,</w:t>
      </w:r>
      <w:r w:rsidR="00666672" w:rsidRPr="00666672">
        <w:rPr>
          <w:rFonts w:ascii="Arial" w:hAnsi="Arial" w:cs="Arial"/>
          <w:color w:val="201F1E"/>
          <w:sz w:val="24"/>
          <w:szCs w:val="24"/>
          <w:shd w:val="clear" w:color="auto" w:fill="FFFFFF"/>
        </w:rPr>
        <w:t xml:space="preserve"> ampliar la cobertura de internet en el estado y disminuir la brecha digital mediante el despliegue compartido de infraestructura pública Estatal para conectar escuelas</w:t>
      </w:r>
      <w:r w:rsidR="00666672">
        <w:rPr>
          <w:rFonts w:ascii="Arial" w:hAnsi="Arial" w:cs="Arial"/>
          <w:color w:val="201F1E"/>
          <w:sz w:val="24"/>
          <w:szCs w:val="24"/>
          <w:shd w:val="clear" w:color="auto" w:fill="FFFFFF"/>
        </w:rPr>
        <w:t>,</w:t>
      </w:r>
      <w:r w:rsidR="00666672" w:rsidRPr="00666672">
        <w:rPr>
          <w:rFonts w:ascii="Arial" w:hAnsi="Arial" w:cs="Arial"/>
          <w:color w:val="201F1E"/>
          <w:sz w:val="24"/>
          <w:szCs w:val="24"/>
          <w:shd w:val="clear" w:color="auto" w:fill="FFFFFF"/>
        </w:rPr>
        <w:t xml:space="preserve"> centros de salud</w:t>
      </w:r>
      <w:r w:rsidR="00666672">
        <w:rPr>
          <w:rFonts w:ascii="Arial" w:hAnsi="Arial" w:cs="Arial"/>
          <w:color w:val="201F1E"/>
          <w:sz w:val="24"/>
          <w:szCs w:val="24"/>
          <w:shd w:val="clear" w:color="auto" w:fill="FFFFFF"/>
        </w:rPr>
        <w:t>,</w:t>
      </w:r>
      <w:r w:rsidR="00666672" w:rsidRPr="00666672">
        <w:rPr>
          <w:rFonts w:ascii="Arial" w:hAnsi="Arial" w:cs="Arial"/>
          <w:color w:val="201F1E"/>
          <w:sz w:val="24"/>
          <w:szCs w:val="24"/>
          <w:shd w:val="clear" w:color="auto" w:fill="FFFFFF"/>
        </w:rPr>
        <w:t xml:space="preserve"> sitios culturales</w:t>
      </w:r>
      <w:r w:rsidR="00666672">
        <w:rPr>
          <w:rFonts w:ascii="Arial" w:hAnsi="Arial" w:cs="Arial"/>
          <w:color w:val="201F1E"/>
          <w:sz w:val="24"/>
          <w:szCs w:val="24"/>
          <w:shd w:val="clear" w:color="auto" w:fill="FFFFFF"/>
        </w:rPr>
        <w:t>, plazas</w:t>
      </w:r>
      <w:r w:rsidR="00666672" w:rsidRPr="00666672">
        <w:rPr>
          <w:rFonts w:ascii="Arial" w:hAnsi="Arial" w:cs="Arial"/>
          <w:color w:val="201F1E"/>
          <w:sz w:val="24"/>
          <w:szCs w:val="24"/>
          <w:shd w:val="clear" w:color="auto" w:fill="FFFFFF"/>
        </w:rPr>
        <w:t xml:space="preserve"> públicas</w:t>
      </w:r>
      <w:r w:rsidR="00666672">
        <w:rPr>
          <w:rFonts w:ascii="Arial" w:hAnsi="Arial" w:cs="Arial"/>
          <w:color w:val="201F1E"/>
          <w:sz w:val="24"/>
          <w:szCs w:val="24"/>
          <w:shd w:val="clear" w:color="auto" w:fill="FFFFFF"/>
        </w:rPr>
        <w:t>,</w:t>
      </w:r>
      <w:r w:rsidR="00666672" w:rsidRPr="00666672">
        <w:rPr>
          <w:rFonts w:ascii="Arial" w:hAnsi="Arial" w:cs="Arial"/>
          <w:color w:val="201F1E"/>
          <w:sz w:val="24"/>
          <w:szCs w:val="24"/>
          <w:shd w:val="clear" w:color="auto" w:fill="FFFFFF"/>
        </w:rPr>
        <w:t xml:space="preserve"> corredore</w:t>
      </w:r>
      <w:r w:rsidR="00666672">
        <w:rPr>
          <w:rFonts w:ascii="Arial" w:hAnsi="Arial" w:cs="Arial"/>
          <w:color w:val="201F1E"/>
          <w:sz w:val="24"/>
          <w:szCs w:val="24"/>
          <w:shd w:val="clear" w:color="auto" w:fill="FFFFFF"/>
        </w:rPr>
        <w:t>s industriales e inmuebles Guber</w:t>
      </w:r>
      <w:r w:rsidR="00666672" w:rsidRPr="00666672">
        <w:rPr>
          <w:rFonts w:ascii="Arial" w:hAnsi="Arial" w:cs="Arial"/>
          <w:color w:val="201F1E"/>
          <w:sz w:val="24"/>
          <w:szCs w:val="24"/>
          <w:shd w:val="clear" w:color="auto" w:fill="FFFFFF"/>
        </w:rPr>
        <w:t>n</w:t>
      </w:r>
      <w:r w:rsidR="00666672">
        <w:rPr>
          <w:rFonts w:ascii="Arial" w:hAnsi="Arial" w:cs="Arial"/>
          <w:color w:val="201F1E"/>
          <w:sz w:val="24"/>
          <w:szCs w:val="24"/>
          <w:shd w:val="clear" w:color="auto" w:fill="FFFFFF"/>
        </w:rPr>
        <w:t>amen</w:t>
      </w:r>
      <w:r w:rsidR="00666672" w:rsidRPr="00666672">
        <w:rPr>
          <w:rFonts w:ascii="Arial" w:hAnsi="Arial" w:cs="Arial"/>
          <w:color w:val="201F1E"/>
          <w:sz w:val="24"/>
          <w:szCs w:val="24"/>
          <w:shd w:val="clear" w:color="auto" w:fill="FFFFFF"/>
        </w:rPr>
        <w:t>tales</w:t>
      </w:r>
      <w:r w:rsidR="00666672">
        <w:rPr>
          <w:rFonts w:ascii="Arial" w:hAnsi="Arial" w:cs="Arial"/>
          <w:color w:val="201F1E"/>
          <w:sz w:val="24"/>
          <w:szCs w:val="24"/>
          <w:shd w:val="clear" w:color="auto" w:fill="FFFFFF"/>
        </w:rPr>
        <w:t>,</w:t>
      </w:r>
      <w:r w:rsidR="00666672" w:rsidRPr="00666672">
        <w:rPr>
          <w:rFonts w:ascii="Arial" w:hAnsi="Arial" w:cs="Arial"/>
          <w:color w:val="201F1E"/>
          <w:sz w:val="24"/>
          <w:szCs w:val="24"/>
          <w:shd w:val="clear" w:color="auto" w:fill="FFFFFF"/>
        </w:rPr>
        <w:t xml:space="preserve"> los alcances del proyecto es una red pública con capacidad de</w:t>
      </w:r>
      <w:r w:rsidR="00666672">
        <w:rPr>
          <w:rFonts w:ascii="Arial" w:hAnsi="Arial" w:cs="Arial"/>
          <w:color w:val="201F1E"/>
          <w:sz w:val="24"/>
          <w:szCs w:val="24"/>
          <w:shd w:val="clear" w:color="auto" w:fill="FFFFFF"/>
        </w:rPr>
        <w:t xml:space="preserve"> brindar servicios </w:t>
      </w:r>
      <w:proofErr w:type="spellStart"/>
      <w:r w:rsidR="00666672">
        <w:rPr>
          <w:rFonts w:ascii="Arial" w:hAnsi="Arial" w:cs="Arial"/>
          <w:color w:val="201F1E"/>
          <w:sz w:val="24"/>
          <w:szCs w:val="24"/>
          <w:shd w:val="clear" w:color="auto" w:fill="FFFFFF"/>
        </w:rPr>
        <w:t>inteligen</w:t>
      </w:r>
      <w:proofErr w:type="spellEnd"/>
      <w:r w:rsidR="00666672">
        <w:rPr>
          <w:rFonts w:ascii="Arial" w:hAnsi="Arial" w:cs="Arial"/>
          <w:color w:val="201F1E"/>
          <w:sz w:val="24"/>
          <w:szCs w:val="24"/>
          <w:shd w:val="clear" w:color="auto" w:fill="FFFFFF"/>
        </w:rPr>
        <w:t xml:space="preserve">, </w:t>
      </w:r>
      <w:r w:rsidR="00666672" w:rsidRPr="00666672">
        <w:rPr>
          <w:rFonts w:ascii="Arial" w:hAnsi="Arial" w:cs="Arial"/>
          <w:color w:val="201F1E"/>
          <w:sz w:val="24"/>
          <w:szCs w:val="24"/>
          <w:shd w:val="clear" w:color="auto" w:fill="FFFFFF"/>
        </w:rPr>
        <w:t>digitales perdón</w:t>
      </w:r>
      <w:r w:rsidR="00666672">
        <w:rPr>
          <w:rFonts w:ascii="Arial" w:hAnsi="Arial" w:cs="Arial"/>
          <w:color w:val="201F1E"/>
          <w:sz w:val="24"/>
          <w:szCs w:val="24"/>
          <w:shd w:val="clear" w:color="auto" w:fill="FFFFFF"/>
        </w:rPr>
        <w:t>,</w:t>
      </w:r>
      <w:r w:rsidR="00666672" w:rsidRPr="00666672">
        <w:rPr>
          <w:rFonts w:ascii="Arial" w:hAnsi="Arial" w:cs="Arial"/>
          <w:color w:val="201F1E"/>
          <w:sz w:val="24"/>
          <w:szCs w:val="24"/>
          <w:shd w:val="clear" w:color="auto" w:fill="FFFFFF"/>
        </w:rPr>
        <w:t xml:space="preserve"> a las distintas dependencias gubernamentales</w:t>
      </w:r>
      <w:r w:rsidR="00666672">
        <w:rPr>
          <w:rFonts w:ascii="Arial" w:hAnsi="Arial" w:cs="Arial"/>
          <w:color w:val="201F1E"/>
          <w:sz w:val="24"/>
          <w:szCs w:val="24"/>
          <w:shd w:val="clear" w:color="auto" w:fill="FFFFFF"/>
        </w:rPr>
        <w:t>,</w:t>
      </w:r>
      <w:r w:rsidR="00666672" w:rsidRPr="00666672">
        <w:rPr>
          <w:rFonts w:ascii="Arial" w:hAnsi="Arial" w:cs="Arial"/>
          <w:color w:val="201F1E"/>
          <w:sz w:val="24"/>
          <w:szCs w:val="24"/>
          <w:shd w:val="clear" w:color="auto" w:fill="FFFFFF"/>
        </w:rPr>
        <w:t xml:space="preserve"> velocidad desde los </w:t>
      </w:r>
      <w:r w:rsidR="00666672">
        <w:rPr>
          <w:rFonts w:ascii="Arial" w:hAnsi="Arial" w:cs="Arial"/>
          <w:color w:val="201F1E"/>
          <w:sz w:val="24"/>
          <w:szCs w:val="24"/>
          <w:shd w:val="clear" w:color="auto" w:fill="FFFFFF"/>
        </w:rPr>
        <w:t xml:space="preserve">20 hasta los </w:t>
      </w:r>
      <w:r w:rsidR="00666672" w:rsidRPr="00666672">
        <w:rPr>
          <w:rFonts w:ascii="Arial" w:hAnsi="Arial" w:cs="Arial"/>
          <w:color w:val="201F1E"/>
          <w:sz w:val="24"/>
          <w:szCs w:val="24"/>
          <w:shd w:val="clear" w:color="auto" w:fill="FFFFFF"/>
        </w:rPr>
        <w:t>500 megabytes o más</w:t>
      </w:r>
      <w:r w:rsidR="00666672">
        <w:rPr>
          <w:rFonts w:ascii="Arial" w:hAnsi="Arial" w:cs="Arial"/>
          <w:color w:val="201F1E"/>
          <w:sz w:val="24"/>
          <w:szCs w:val="24"/>
          <w:shd w:val="clear" w:color="auto" w:fill="FFFFFF"/>
        </w:rPr>
        <w:t>, tráfico de 400 GB,</w:t>
      </w:r>
      <w:r w:rsidR="00666672" w:rsidRPr="00666672">
        <w:rPr>
          <w:rFonts w:ascii="Arial" w:hAnsi="Arial" w:cs="Arial"/>
          <w:color w:val="201F1E"/>
          <w:sz w:val="24"/>
          <w:szCs w:val="24"/>
          <w:shd w:val="clear" w:color="auto" w:fill="FFFFFF"/>
        </w:rPr>
        <w:t xml:space="preserve"> centro de monitoreo y atención para resolver las fallas de manera inmediata</w:t>
      </w:r>
      <w:r w:rsidR="00D1438A">
        <w:rPr>
          <w:rFonts w:ascii="Arial" w:hAnsi="Arial" w:cs="Arial"/>
          <w:color w:val="201F1E"/>
          <w:sz w:val="24"/>
          <w:szCs w:val="24"/>
          <w:shd w:val="clear" w:color="auto" w:fill="FFFFFF"/>
        </w:rPr>
        <w:t>,</w:t>
      </w:r>
      <w:r w:rsidR="00666672" w:rsidRPr="00666672">
        <w:rPr>
          <w:rFonts w:ascii="Arial" w:hAnsi="Arial" w:cs="Arial"/>
          <w:color w:val="201F1E"/>
          <w:sz w:val="24"/>
          <w:szCs w:val="24"/>
          <w:shd w:val="clear" w:color="auto" w:fill="FFFFFF"/>
        </w:rPr>
        <w:t xml:space="preserve"> póliza de ma</w:t>
      </w:r>
      <w:r w:rsidR="00D1438A">
        <w:rPr>
          <w:rFonts w:ascii="Arial" w:hAnsi="Arial" w:cs="Arial"/>
          <w:color w:val="201F1E"/>
          <w:sz w:val="24"/>
          <w:szCs w:val="24"/>
          <w:shd w:val="clear" w:color="auto" w:fill="FFFFFF"/>
        </w:rPr>
        <w:t>ntenimiento hasta el fin de la a</w:t>
      </w:r>
      <w:r w:rsidR="00666672" w:rsidRPr="00666672">
        <w:rPr>
          <w:rFonts w:ascii="Arial" w:hAnsi="Arial" w:cs="Arial"/>
          <w:color w:val="201F1E"/>
          <w:sz w:val="24"/>
          <w:szCs w:val="24"/>
          <w:shd w:val="clear" w:color="auto" w:fill="FFFFFF"/>
        </w:rPr>
        <w:t>dministración</w:t>
      </w:r>
      <w:r w:rsidR="00D1438A">
        <w:rPr>
          <w:rFonts w:ascii="Arial" w:hAnsi="Arial" w:cs="Arial"/>
          <w:color w:val="201F1E"/>
          <w:sz w:val="24"/>
          <w:szCs w:val="24"/>
          <w:shd w:val="clear" w:color="auto" w:fill="FFFFFF"/>
        </w:rPr>
        <w:t>,</w:t>
      </w:r>
      <w:r w:rsidR="00666672" w:rsidRPr="00666672">
        <w:rPr>
          <w:rFonts w:ascii="Arial" w:hAnsi="Arial" w:cs="Arial"/>
          <w:color w:val="201F1E"/>
          <w:sz w:val="24"/>
          <w:szCs w:val="24"/>
          <w:shd w:val="clear" w:color="auto" w:fill="FFFFFF"/>
        </w:rPr>
        <w:t xml:space="preserve"> la infraestructura tecnológica ser</w:t>
      </w:r>
      <w:r w:rsidR="00D1438A">
        <w:rPr>
          <w:rFonts w:ascii="Arial" w:hAnsi="Arial" w:cs="Arial"/>
          <w:color w:val="201F1E"/>
          <w:sz w:val="24"/>
          <w:szCs w:val="24"/>
          <w:shd w:val="clear" w:color="auto" w:fill="FFFFFF"/>
        </w:rPr>
        <w:t>á propia del Gobierno del E</w:t>
      </w:r>
      <w:r w:rsidR="00666672" w:rsidRPr="00666672">
        <w:rPr>
          <w:rFonts w:ascii="Arial" w:hAnsi="Arial" w:cs="Arial"/>
          <w:color w:val="201F1E"/>
          <w:sz w:val="24"/>
          <w:szCs w:val="24"/>
          <w:shd w:val="clear" w:color="auto" w:fill="FFFFFF"/>
        </w:rPr>
        <w:t xml:space="preserve">stado y la inversión total es de o será de </w:t>
      </w:r>
      <w:r w:rsidR="00D1438A">
        <w:rPr>
          <w:rFonts w:ascii="Arial" w:hAnsi="Arial" w:cs="Arial"/>
          <w:color w:val="201F1E"/>
          <w:sz w:val="24"/>
          <w:szCs w:val="24"/>
          <w:shd w:val="clear" w:color="auto" w:fill="FFFFFF"/>
        </w:rPr>
        <w:t>$</w:t>
      </w:r>
      <w:r w:rsidR="00666672" w:rsidRPr="00666672">
        <w:rPr>
          <w:rFonts w:ascii="Arial" w:hAnsi="Arial" w:cs="Arial"/>
          <w:color w:val="201F1E"/>
          <w:sz w:val="24"/>
          <w:szCs w:val="24"/>
          <w:shd w:val="clear" w:color="auto" w:fill="FFFFFF"/>
        </w:rPr>
        <w:t>4</w:t>
      </w:r>
      <w:r w:rsidR="00D1438A">
        <w:rPr>
          <w:rFonts w:ascii="Arial" w:hAnsi="Arial" w:cs="Arial"/>
          <w:color w:val="201F1E"/>
          <w:sz w:val="24"/>
          <w:szCs w:val="24"/>
          <w:shd w:val="clear" w:color="auto" w:fill="FFFFFF"/>
        </w:rPr>
        <w:t>,</w:t>
      </w:r>
      <w:r w:rsidR="00666672" w:rsidRPr="00666672">
        <w:rPr>
          <w:rFonts w:ascii="Arial" w:hAnsi="Arial" w:cs="Arial"/>
          <w:color w:val="201F1E"/>
          <w:sz w:val="24"/>
          <w:szCs w:val="24"/>
          <w:shd w:val="clear" w:color="auto" w:fill="FFFFFF"/>
        </w:rPr>
        <w:t>000</w:t>
      </w:r>
      <w:r w:rsidR="00D1438A">
        <w:rPr>
          <w:rFonts w:ascii="Arial" w:hAnsi="Arial" w:cs="Arial"/>
          <w:color w:val="201F1E"/>
          <w:sz w:val="24"/>
          <w:szCs w:val="24"/>
          <w:shd w:val="clear" w:color="auto" w:fill="FFFFFF"/>
        </w:rPr>
        <w:t xml:space="preserve">´000,000.00 (Cuatro mil millones de pesos 00/100 M.N.), eh, </w:t>
      </w:r>
      <w:r w:rsidR="00666672" w:rsidRPr="00666672">
        <w:rPr>
          <w:rFonts w:ascii="Arial" w:hAnsi="Arial" w:cs="Arial"/>
          <w:color w:val="201F1E"/>
          <w:sz w:val="24"/>
          <w:szCs w:val="24"/>
          <w:shd w:val="clear" w:color="auto" w:fill="FFFFFF"/>
        </w:rPr>
        <w:t>in</w:t>
      </w:r>
      <w:r w:rsidR="00D1438A">
        <w:rPr>
          <w:rFonts w:ascii="Arial" w:hAnsi="Arial" w:cs="Arial"/>
          <w:color w:val="201F1E"/>
          <w:sz w:val="24"/>
          <w:szCs w:val="24"/>
          <w:shd w:val="clear" w:color="auto" w:fill="FFFFFF"/>
        </w:rPr>
        <w:t>sisto es la primer red pública e</w:t>
      </w:r>
      <w:r w:rsidR="00666672" w:rsidRPr="00666672">
        <w:rPr>
          <w:rFonts w:ascii="Arial" w:hAnsi="Arial" w:cs="Arial"/>
          <w:color w:val="201F1E"/>
          <w:sz w:val="24"/>
          <w:szCs w:val="24"/>
          <w:shd w:val="clear" w:color="auto" w:fill="FFFFFF"/>
        </w:rPr>
        <w:t>statal digital en su tipo en México</w:t>
      </w:r>
      <w:r w:rsidR="00D1438A">
        <w:rPr>
          <w:rFonts w:ascii="Arial" w:hAnsi="Arial" w:cs="Arial"/>
          <w:color w:val="201F1E"/>
          <w:sz w:val="24"/>
          <w:szCs w:val="24"/>
          <w:shd w:val="clear" w:color="auto" w:fill="FFFFFF"/>
        </w:rPr>
        <w:t xml:space="preserve">, más de </w:t>
      </w:r>
      <w:r w:rsidR="00666672" w:rsidRPr="00666672">
        <w:rPr>
          <w:rFonts w:ascii="Arial" w:hAnsi="Arial" w:cs="Arial"/>
          <w:color w:val="201F1E"/>
          <w:sz w:val="24"/>
          <w:szCs w:val="24"/>
          <w:shd w:val="clear" w:color="auto" w:fill="FFFFFF"/>
        </w:rPr>
        <w:t>12</w:t>
      </w:r>
      <w:r w:rsidR="00D1438A">
        <w:rPr>
          <w:rFonts w:ascii="Arial" w:hAnsi="Arial" w:cs="Arial"/>
          <w:color w:val="201F1E"/>
          <w:sz w:val="24"/>
          <w:szCs w:val="24"/>
          <w:shd w:val="clear" w:color="auto" w:fill="FFFFFF"/>
        </w:rPr>
        <w:t>,</w:t>
      </w:r>
      <w:r w:rsidR="00666672" w:rsidRPr="00666672">
        <w:rPr>
          <w:rFonts w:ascii="Arial" w:hAnsi="Arial" w:cs="Arial"/>
          <w:color w:val="201F1E"/>
          <w:sz w:val="24"/>
          <w:szCs w:val="24"/>
          <w:shd w:val="clear" w:color="auto" w:fill="FFFFFF"/>
        </w:rPr>
        <w:t>000 sitios serán conectados entre educación</w:t>
      </w:r>
      <w:r w:rsidR="00D1438A">
        <w:rPr>
          <w:rFonts w:ascii="Arial" w:hAnsi="Arial" w:cs="Arial"/>
          <w:color w:val="201F1E"/>
          <w:sz w:val="24"/>
          <w:szCs w:val="24"/>
          <w:shd w:val="clear" w:color="auto" w:fill="FFFFFF"/>
        </w:rPr>
        <w:t>,</w:t>
      </w:r>
      <w:r w:rsidR="00666672" w:rsidRPr="00666672">
        <w:rPr>
          <w:rFonts w:ascii="Arial" w:hAnsi="Arial" w:cs="Arial"/>
          <w:color w:val="201F1E"/>
          <w:sz w:val="24"/>
          <w:szCs w:val="24"/>
          <w:shd w:val="clear" w:color="auto" w:fill="FFFFFF"/>
        </w:rPr>
        <w:t xml:space="preserve"> salud</w:t>
      </w:r>
      <w:r w:rsidR="00D1438A">
        <w:rPr>
          <w:rFonts w:ascii="Arial" w:hAnsi="Arial" w:cs="Arial"/>
          <w:color w:val="201F1E"/>
          <w:sz w:val="24"/>
          <w:szCs w:val="24"/>
          <w:shd w:val="clear" w:color="auto" w:fill="FFFFFF"/>
        </w:rPr>
        <w:t>,</w:t>
      </w:r>
      <w:r w:rsidR="00666672" w:rsidRPr="00666672">
        <w:rPr>
          <w:rFonts w:ascii="Arial" w:hAnsi="Arial" w:cs="Arial"/>
          <w:color w:val="201F1E"/>
          <w:sz w:val="24"/>
          <w:szCs w:val="24"/>
          <w:shd w:val="clear" w:color="auto" w:fill="FFFFFF"/>
        </w:rPr>
        <w:t xml:space="preserve"> cultura</w:t>
      </w:r>
      <w:r w:rsidR="00D1438A">
        <w:rPr>
          <w:rFonts w:ascii="Arial" w:hAnsi="Arial" w:cs="Arial"/>
          <w:color w:val="201F1E"/>
          <w:sz w:val="24"/>
          <w:szCs w:val="24"/>
          <w:shd w:val="clear" w:color="auto" w:fill="FFFFFF"/>
        </w:rPr>
        <w:t>, gobiernos municipales y e</w:t>
      </w:r>
      <w:r w:rsidR="00666672" w:rsidRPr="00666672">
        <w:rPr>
          <w:rFonts w:ascii="Arial" w:hAnsi="Arial" w:cs="Arial"/>
          <w:color w:val="201F1E"/>
          <w:sz w:val="24"/>
          <w:szCs w:val="24"/>
          <w:shd w:val="clear" w:color="auto" w:fill="FFFFFF"/>
        </w:rPr>
        <w:t>statales</w:t>
      </w:r>
      <w:r w:rsidR="00D1438A">
        <w:rPr>
          <w:rFonts w:ascii="Arial" w:hAnsi="Arial" w:cs="Arial"/>
          <w:color w:val="201F1E"/>
          <w:sz w:val="24"/>
          <w:szCs w:val="24"/>
          <w:shd w:val="clear" w:color="auto" w:fill="FFFFFF"/>
        </w:rPr>
        <w:t>, y Estatal p</w:t>
      </w:r>
      <w:r w:rsidR="00666672" w:rsidRPr="00666672">
        <w:rPr>
          <w:rFonts w:ascii="Arial" w:hAnsi="Arial" w:cs="Arial"/>
          <w:color w:val="201F1E"/>
          <w:sz w:val="24"/>
          <w:szCs w:val="24"/>
          <w:shd w:val="clear" w:color="auto" w:fill="FFFFFF"/>
        </w:rPr>
        <w:t>erdón</w:t>
      </w:r>
      <w:r w:rsidR="00D1438A">
        <w:rPr>
          <w:rFonts w:ascii="Arial" w:hAnsi="Arial" w:cs="Arial"/>
          <w:color w:val="201F1E"/>
          <w:sz w:val="24"/>
          <w:szCs w:val="24"/>
          <w:shd w:val="clear" w:color="auto" w:fill="FFFFFF"/>
        </w:rPr>
        <w:t>,</w:t>
      </w:r>
      <w:r w:rsidR="00666672" w:rsidRPr="00666672">
        <w:rPr>
          <w:rFonts w:ascii="Arial" w:hAnsi="Arial" w:cs="Arial"/>
          <w:color w:val="201F1E"/>
          <w:sz w:val="24"/>
          <w:szCs w:val="24"/>
          <w:shd w:val="clear" w:color="auto" w:fill="FFFFFF"/>
        </w:rPr>
        <w:t xml:space="preserve"> seguridad y sitios públicos</w:t>
      </w:r>
      <w:r w:rsidR="00D1438A">
        <w:rPr>
          <w:rFonts w:ascii="Arial" w:hAnsi="Arial" w:cs="Arial"/>
          <w:color w:val="201F1E"/>
          <w:sz w:val="24"/>
          <w:szCs w:val="24"/>
          <w:shd w:val="clear" w:color="auto" w:fill="FFFFFF"/>
        </w:rPr>
        <w:t>,</w:t>
      </w:r>
      <w:r w:rsidR="00666672" w:rsidRPr="00666672">
        <w:rPr>
          <w:rFonts w:ascii="Arial" w:hAnsi="Arial" w:cs="Arial"/>
          <w:color w:val="201F1E"/>
          <w:sz w:val="24"/>
          <w:szCs w:val="24"/>
          <w:shd w:val="clear" w:color="auto" w:fill="FFFFFF"/>
        </w:rPr>
        <w:t xml:space="preserve"> el 58% de los sitios </w:t>
      </w:r>
      <w:r w:rsidR="00D1438A">
        <w:rPr>
          <w:rFonts w:ascii="Arial" w:hAnsi="Arial" w:cs="Arial"/>
          <w:color w:val="201F1E"/>
          <w:sz w:val="24"/>
          <w:szCs w:val="24"/>
          <w:shd w:val="clear" w:color="auto" w:fill="FFFFFF"/>
        </w:rPr>
        <w:t>será</w:t>
      </w:r>
      <w:r w:rsidR="00666672" w:rsidRPr="00666672">
        <w:rPr>
          <w:rFonts w:ascii="Arial" w:hAnsi="Arial" w:cs="Arial"/>
          <w:color w:val="201F1E"/>
          <w:sz w:val="24"/>
          <w:szCs w:val="24"/>
          <w:shd w:val="clear" w:color="auto" w:fill="FFFFFF"/>
        </w:rPr>
        <w:t>n escuelas</w:t>
      </w:r>
      <w:r w:rsidR="00D1438A">
        <w:rPr>
          <w:rFonts w:ascii="Arial" w:hAnsi="Arial" w:cs="Arial"/>
          <w:color w:val="201F1E"/>
          <w:sz w:val="24"/>
          <w:szCs w:val="24"/>
          <w:shd w:val="clear" w:color="auto" w:fill="FFFFFF"/>
        </w:rPr>
        <w:t>, el 4</w:t>
      </w:r>
      <w:r w:rsidR="00666672" w:rsidRPr="00666672">
        <w:rPr>
          <w:rFonts w:ascii="Arial" w:hAnsi="Arial" w:cs="Arial"/>
          <w:color w:val="201F1E"/>
          <w:sz w:val="24"/>
          <w:szCs w:val="24"/>
          <w:shd w:val="clear" w:color="auto" w:fill="FFFFFF"/>
        </w:rPr>
        <w:t>3% de los</w:t>
      </w:r>
      <w:r w:rsidR="00D1438A">
        <w:rPr>
          <w:rFonts w:ascii="Arial" w:hAnsi="Arial" w:cs="Arial"/>
          <w:color w:val="201F1E"/>
          <w:sz w:val="24"/>
          <w:szCs w:val="24"/>
          <w:shd w:val="clear" w:color="auto" w:fill="FFFFFF"/>
        </w:rPr>
        <w:t xml:space="preserve"> sitios </w:t>
      </w:r>
      <w:r w:rsidR="00666672" w:rsidRPr="00666672">
        <w:rPr>
          <w:rFonts w:ascii="Arial" w:hAnsi="Arial" w:cs="Arial"/>
          <w:color w:val="201F1E"/>
          <w:sz w:val="24"/>
          <w:szCs w:val="24"/>
          <w:shd w:val="clear" w:color="auto" w:fill="FFFFFF"/>
        </w:rPr>
        <w:t xml:space="preserve"> beneficiados </w:t>
      </w:r>
      <w:r w:rsidR="00D1438A">
        <w:rPr>
          <w:rFonts w:ascii="Arial" w:hAnsi="Arial" w:cs="Arial"/>
          <w:color w:val="201F1E"/>
          <w:sz w:val="24"/>
          <w:szCs w:val="24"/>
          <w:shd w:val="clear" w:color="auto" w:fill="FFFFFF"/>
        </w:rPr>
        <w:t>serán f</w:t>
      </w:r>
      <w:r w:rsidR="00666672" w:rsidRPr="00666672">
        <w:rPr>
          <w:rFonts w:ascii="Arial" w:hAnsi="Arial" w:cs="Arial"/>
          <w:color w:val="201F1E"/>
          <w:sz w:val="24"/>
          <w:szCs w:val="24"/>
          <w:shd w:val="clear" w:color="auto" w:fill="FFFFFF"/>
        </w:rPr>
        <w:t>uera del área metropolitana de Guadalajara</w:t>
      </w:r>
      <w:r w:rsidR="00D1438A">
        <w:rPr>
          <w:rFonts w:ascii="Arial" w:hAnsi="Arial" w:cs="Arial"/>
          <w:color w:val="201F1E"/>
          <w:sz w:val="24"/>
          <w:szCs w:val="24"/>
          <w:shd w:val="clear" w:color="auto" w:fill="FFFFFF"/>
        </w:rPr>
        <w:t>,</w:t>
      </w:r>
      <w:r w:rsidR="00666672" w:rsidRPr="00666672">
        <w:rPr>
          <w:rFonts w:ascii="Arial" w:hAnsi="Arial" w:cs="Arial"/>
          <w:color w:val="201F1E"/>
          <w:sz w:val="24"/>
          <w:szCs w:val="24"/>
          <w:shd w:val="clear" w:color="auto" w:fill="FFFFFF"/>
        </w:rPr>
        <w:t xml:space="preserve"> atendiendo así</w:t>
      </w:r>
      <w:r w:rsidR="00D1438A">
        <w:rPr>
          <w:rFonts w:ascii="Arial" w:hAnsi="Arial" w:cs="Arial"/>
          <w:color w:val="201F1E"/>
          <w:sz w:val="24"/>
          <w:szCs w:val="24"/>
          <w:shd w:val="clear" w:color="auto" w:fill="FFFFFF"/>
        </w:rPr>
        <w:t xml:space="preserve"> a el rezago t</w:t>
      </w:r>
      <w:r w:rsidR="00666672" w:rsidRPr="00666672">
        <w:rPr>
          <w:rFonts w:ascii="Arial" w:hAnsi="Arial" w:cs="Arial"/>
          <w:color w:val="201F1E"/>
          <w:sz w:val="24"/>
          <w:szCs w:val="24"/>
          <w:shd w:val="clear" w:color="auto" w:fill="FFFFFF"/>
        </w:rPr>
        <w:t>ecnológico existente en las regiones del interior del estado y cobertura en los 125 municipios del estado</w:t>
      </w:r>
      <w:r w:rsidR="00D1438A">
        <w:rPr>
          <w:rFonts w:ascii="Arial" w:hAnsi="Arial" w:cs="Arial"/>
          <w:color w:val="201F1E"/>
          <w:sz w:val="24"/>
          <w:szCs w:val="24"/>
          <w:shd w:val="clear" w:color="auto" w:fill="FFFFFF"/>
        </w:rPr>
        <w:t>,</w:t>
      </w:r>
      <w:r w:rsidR="00666672" w:rsidRPr="00666672">
        <w:rPr>
          <w:rFonts w:ascii="Arial" w:hAnsi="Arial" w:cs="Arial"/>
          <w:color w:val="201F1E"/>
          <w:sz w:val="24"/>
          <w:szCs w:val="24"/>
          <w:shd w:val="clear" w:color="auto" w:fill="FFFFFF"/>
        </w:rPr>
        <w:t xml:space="preserve"> construcción de ramales son 6</w:t>
      </w:r>
      <w:r w:rsidR="00D1438A">
        <w:rPr>
          <w:rFonts w:ascii="Arial" w:hAnsi="Arial" w:cs="Arial"/>
          <w:color w:val="201F1E"/>
          <w:sz w:val="24"/>
          <w:szCs w:val="24"/>
          <w:shd w:val="clear" w:color="auto" w:fill="FFFFFF"/>
        </w:rPr>
        <w:t>,</w:t>
      </w:r>
      <w:r w:rsidR="00666672" w:rsidRPr="00666672">
        <w:rPr>
          <w:rFonts w:ascii="Arial" w:hAnsi="Arial" w:cs="Arial"/>
          <w:color w:val="201F1E"/>
          <w:sz w:val="24"/>
          <w:szCs w:val="24"/>
          <w:shd w:val="clear" w:color="auto" w:fill="FFFFFF"/>
        </w:rPr>
        <w:t>000 kilómetros de fibra óptica</w:t>
      </w:r>
      <w:r w:rsidR="00D1438A">
        <w:rPr>
          <w:rFonts w:ascii="Arial" w:hAnsi="Arial" w:cs="Arial"/>
          <w:color w:val="201F1E"/>
          <w:sz w:val="24"/>
          <w:szCs w:val="24"/>
          <w:shd w:val="clear" w:color="auto" w:fill="FFFFFF"/>
        </w:rPr>
        <w:t>, fecha de inicio marzo de</w:t>
      </w:r>
      <w:r w:rsidR="00666672" w:rsidRPr="00666672">
        <w:rPr>
          <w:rFonts w:ascii="Arial" w:hAnsi="Arial" w:cs="Arial"/>
          <w:color w:val="201F1E"/>
          <w:sz w:val="24"/>
          <w:szCs w:val="24"/>
          <w:shd w:val="clear" w:color="auto" w:fill="FFFFFF"/>
        </w:rPr>
        <w:t xml:space="preserve"> 2020</w:t>
      </w:r>
      <w:r w:rsidR="00D1438A">
        <w:rPr>
          <w:rFonts w:ascii="Arial" w:hAnsi="Arial" w:cs="Arial"/>
          <w:color w:val="201F1E"/>
          <w:sz w:val="24"/>
          <w:szCs w:val="24"/>
          <w:shd w:val="clear" w:color="auto" w:fill="FFFFFF"/>
        </w:rPr>
        <w:t>,</w:t>
      </w:r>
      <w:r w:rsidR="00666672" w:rsidRPr="00666672">
        <w:rPr>
          <w:rFonts w:ascii="Arial" w:hAnsi="Arial" w:cs="Arial"/>
          <w:color w:val="201F1E"/>
          <w:sz w:val="24"/>
          <w:szCs w:val="24"/>
          <w:shd w:val="clear" w:color="auto" w:fill="FFFFFF"/>
        </w:rPr>
        <w:t xml:space="preserve"> fecha de término mayo del 2021</w:t>
      </w:r>
      <w:r w:rsidR="00D1438A">
        <w:rPr>
          <w:rFonts w:ascii="Arial" w:hAnsi="Arial" w:cs="Arial"/>
          <w:color w:val="201F1E"/>
          <w:sz w:val="24"/>
          <w:szCs w:val="24"/>
          <w:shd w:val="clear" w:color="auto" w:fill="FFFFFF"/>
        </w:rPr>
        <w:t>,</w:t>
      </w:r>
      <w:r w:rsidR="00666672" w:rsidRPr="00666672">
        <w:rPr>
          <w:rFonts w:ascii="Arial" w:hAnsi="Arial" w:cs="Arial"/>
          <w:color w:val="201F1E"/>
          <w:sz w:val="24"/>
          <w:szCs w:val="24"/>
          <w:shd w:val="clear" w:color="auto" w:fill="FFFFFF"/>
        </w:rPr>
        <w:t xml:space="preserve"> radio base 103</w:t>
      </w:r>
      <w:r w:rsidR="00D1438A">
        <w:rPr>
          <w:rFonts w:ascii="Arial" w:hAnsi="Arial" w:cs="Arial"/>
          <w:color w:val="201F1E"/>
          <w:sz w:val="24"/>
          <w:szCs w:val="24"/>
          <w:shd w:val="clear" w:color="auto" w:fill="FFFFFF"/>
        </w:rPr>
        <w:t>,</w:t>
      </w:r>
      <w:r w:rsidR="00666672" w:rsidRPr="00666672">
        <w:rPr>
          <w:rFonts w:ascii="Arial" w:hAnsi="Arial" w:cs="Arial"/>
          <w:color w:val="201F1E"/>
          <w:sz w:val="24"/>
          <w:szCs w:val="24"/>
          <w:shd w:val="clear" w:color="auto" w:fill="FFFFFF"/>
        </w:rPr>
        <w:t xml:space="preserve"> cobertura 105</w:t>
      </w:r>
      <w:r w:rsidR="00D1438A">
        <w:rPr>
          <w:rFonts w:ascii="Arial" w:hAnsi="Arial" w:cs="Arial"/>
          <w:color w:val="201F1E"/>
          <w:sz w:val="24"/>
          <w:szCs w:val="24"/>
          <w:shd w:val="clear" w:color="auto" w:fill="FFFFFF"/>
        </w:rPr>
        <w:t>,</w:t>
      </w:r>
      <w:r w:rsidR="00666672" w:rsidRPr="00666672">
        <w:rPr>
          <w:rFonts w:ascii="Arial" w:hAnsi="Arial" w:cs="Arial"/>
          <w:color w:val="201F1E"/>
          <w:sz w:val="24"/>
          <w:szCs w:val="24"/>
          <w:shd w:val="clear" w:color="auto" w:fill="FFFFFF"/>
        </w:rPr>
        <w:t xml:space="preserve"> 25</w:t>
      </w:r>
      <w:r w:rsidR="00D1438A">
        <w:rPr>
          <w:rFonts w:ascii="Arial" w:hAnsi="Arial" w:cs="Arial"/>
          <w:color w:val="201F1E"/>
          <w:sz w:val="24"/>
          <w:szCs w:val="24"/>
          <w:shd w:val="clear" w:color="auto" w:fill="FFFFFF"/>
        </w:rPr>
        <w:t>,</w:t>
      </w:r>
      <w:r w:rsidR="00666672" w:rsidRPr="00666672">
        <w:rPr>
          <w:rFonts w:ascii="Arial" w:hAnsi="Arial" w:cs="Arial"/>
          <w:color w:val="201F1E"/>
          <w:sz w:val="24"/>
          <w:szCs w:val="24"/>
          <w:shd w:val="clear" w:color="auto" w:fill="FFFFFF"/>
        </w:rPr>
        <w:t xml:space="preserve"> 125 municipios perdón</w:t>
      </w:r>
      <w:r w:rsidR="00D1438A">
        <w:rPr>
          <w:rFonts w:ascii="Arial" w:hAnsi="Arial" w:cs="Arial"/>
          <w:color w:val="201F1E"/>
          <w:sz w:val="24"/>
          <w:szCs w:val="24"/>
          <w:shd w:val="clear" w:color="auto" w:fill="FFFFFF"/>
        </w:rPr>
        <w:t>, y avance</w:t>
      </w:r>
      <w:r w:rsidR="00666672" w:rsidRPr="00666672">
        <w:rPr>
          <w:rFonts w:ascii="Arial" w:hAnsi="Arial" w:cs="Arial"/>
          <w:color w:val="201F1E"/>
          <w:sz w:val="24"/>
          <w:szCs w:val="24"/>
          <w:shd w:val="clear" w:color="auto" w:fill="FFFFFF"/>
        </w:rPr>
        <w:t xml:space="preserve"> general al momento es del 30%</w:t>
      </w:r>
      <w:r w:rsidR="00D1438A">
        <w:rPr>
          <w:rFonts w:ascii="Arial" w:hAnsi="Arial" w:cs="Arial"/>
          <w:color w:val="201F1E"/>
          <w:sz w:val="24"/>
          <w:szCs w:val="24"/>
          <w:shd w:val="clear" w:color="auto" w:fill="FFFFFF"/>
        </w:rPr>
        <w:t xml:space="preserve">, comentar que </w:t>
      </w:r>
      <w:r w:rsidR="00127BFF">
        <w:rPr>
          <w:rFonts w:ascii="Arial" w:hAnsi="Arial" w:cs="Arial"/>
          <w:color w:val="201F1E"/>
          <w:sz w:val="24"/>
          <w:szCs w:val="24"/>
          <w:shd w:val="clear" w:color="auto" w:fill="FFFFFF"/>
        </w:rPr>
        <w:t>é</w:t>
      </w:r>
      <w:r w:rsidR="00127BFF" w:rsidRPr="00666672">
        <w:rPr>
          <w:rFonts w:ascii="Arial" w:hAnsi="Arial" w:cs="Arial"/>
          <w:color w:val="201F1E"/>
          <w:sz w:val="24"/>
          <w:szCs w:val="24"/>
          <w:shd w:val="clear" w:color="auto" w:fill="FFFFFF"/>
        </w:rPr>
        <w:t>l</w:t>
      </w:r>
      <w:r w:rsidR="00D1438A">
        <w:rPr>
          <w:rFonts w:ascii="Arial" w:hAnsi="Arial" w:cs="Arial"/>
          <w:color w:val="201F1E"/>
          <w:sz w:val="24"/>
          <w:szCs w:val="24"/>
          <w:shd w:val="clear" w:color="auto" w:fill="FFFFFF"/>
        </w:rPr>
        <w:t>, el convenio esta…</w:t>
      </w:r>
      <w:r w:rsidR="00666672" w:rsidRPr="00666672">
        <w:rPr>
          <w:rFonts w:ascii="Arial" w:hAnsi="Arial" w:cs="Arial"/>
          <w:color w:val="201F1E"/>
          <w:sz w:val="24"/>
          <w:szCs w:val="24"/>
          <w:shd w:val="clear" w:color="auto" w:fill="FFFFFF"/>
        </w:rPr>
        <w:t xml:space="preserve"> proyectado </w:t>
      </w:r>
      <w:r w:rsidR="00D1438A">
        <w:rPr>
          <w:rFonts w:ascii="Arial" w:hAnsi="Arial" w:cs="Arial"/>
          <w:color w:val="201F1E"/>
          <w:sz w:val="24"/>
          <w:szCs w:val="24"/>
          <w:shd w:val="clear" w:color="auto" w:fill="FFFFFF"/>
        </w:rPr>
        <w:t>para que se pueda fir</w:t>
      </w:r>
      <w:r w:rsidR="00666672" w:rsidRPr="00666672">
        <w:rPr>
          <w:rFonts w:ascii="Arial" w:hAnsi="Arial" w:cs="Arial"/>
          <w:color w:val="201F1E"/>
          <w:sz w:val="24"/>
          <w:szCs w:val="24"/>
          <w:shd w:val="clear" w:color="auto" w:fill="FFFFFF"/>
        </w:rPr>
        <w:t>mar hasta el 5 de diciembre del 2024</w:t>
      </w:r>
      <w:r w:rsidR="00D1438A">
        <w:rPr>
          <w:rFonts w:ascii="Arial" w:hAnsi="Arial" w:cs="Arial"/>
          <w:color w:val="201F1E"/>
          <w:sz w:val="24"/>
          <w:szCs w:val="24"/>
          <w:shd w:val="clear" w:color="auto" w:fill="FFFFFF"/>
        </w:rPr>
        <w:t>, q</w:t>
      </w:r>
      <w:r w:rsidR="00666672" w:rsidRPr="00666672">
        <w:rPr>
          <w:rFonts w:ascii="Arial" w:hAnsi="Arial" w:cs="Arial"/>
          <w:color w:val="201F1E"/>
          <w:sz w:val="24"/>
          <w:szCs w:val="24"/>
          <w:shd w:val="clear" w:color="auto" w:fill="FFFFFF"/>
        </w:rPr>
        <w:t>ué es el fecha de término de la Administración Estatal</w:t>
      </w:r>
      <w:r w:rsidR="00D1438A">
        <w:rPr>
          <w:rFonts w:ascii="Arial" w:hAnsi="Arial" w:cs="Arial"/>
          <w:color w:val="201F1E"/>
          <w:sz w:val="24"/>
          <w:szCs w:val="24"/>
          <w:shd w:val="clear" w:color="auto" w:fill="FFFFFF"/>
        </w:rPr>
        <w:t>,</w:t>
      </w:r>
      <w:r w:rsidR="00666672" w:rsidRPr="00666672">
        <w:rPr>
          <w:rFonts w:ascii="Arial" w:hAnsi="Arial" w:cs="Arial"/>
          <w:color w:val="201F1E"/>
          <w:sz w:val="24"/>
          <w:szCs w:val="24"/>
          <w:shd w:val="clear" w:color="auto" w:fill="FFFFFF"/>
        </w:rPr>
        <w:t xml:space="preserve"> sin embargo</w:t>
      </w:r>
      <w:r w:rsidR="00D1438A">
        <w:rPr>
          <w:rFonts w:ascii="Arial" w:hAnsi="Arial" w:cs="Arial"/>
          <w:color w:val="201F1E"/>
          <w:sz w:val="24"/>
          <w:szCs w:val="24"/>
          <w:shd w:val="clear" w:color="auto" w:fill="FFFFFF"/>
        </w:rPr>
        <w:t>, b</w:t>
      </w:r>
      <w:r w:rsidR="00666672" w:rsidRPr="00666672">
        <w:rPr>
          <w:rFonts w:ascii="Arial" w:hAnsi="Arial" w:cs="Arial"/>
          <w:color w:val="201F1E"/>
          <w:sz w:val="24"/>
          <w:szCs w:val="24"/>
          <w:shd w:val="clear" w:color="auto" w:fill="FFFFFF"/>
        </w:rPr>
        <w:t>ueno pues</w:t>
      </w:r>
      <w:r w:rsidR="00D1438A">
        <w:rPr>
          <w:rFonts w:ascii="Arial" w:hAnsi="Arial" w:cs="Arial"/>
          <w:color w:val="201F1E"/>
          <w:sz w:val="24"/>
          <w:szCs w:val="24"/>
          <w:shd w:val="clear" w:color="auto" w:fill="FFFFFF"/>
        </w:rPr>
        <w:t>, en virtud de que esta administración termina</w:t>
      </w:r>
      <w:r w:rsidR="00666672" w:rsidRPr="00666672">
        <w:rPr>
          <w:rFonts w:ascii="Arial" w:hAnsi="Arial" w:cs="Arial"/>
          <w:color w:val="201F1E"/>
          <w:sz w:val="24"/>
          <w:szCs w:val="24"/>
          <w:shd w:val="clear" w:color="auto" w:fill="FFFFFF"/>
        </w:rPr>
        <w:t xml:space="preserve"> el 30 de septiembre de este año</w:t>
      </w:r>
      <w:r w:rsidR="00D1438A">
        <w:rPr>
          <w:rFonts w:ascii="Arial" w:hAnsi="Arial" w:cs="Arial"/>
          <w:color w:val="201F1E"/>
          <w:sz w:val="24"/>
          <w:szCs w:val="24"/>
          <w:shd w:val="clear" w:color="auto" w:fill="FFFFFF"/>
        </w:rPr>
        <w:t>,</w:t>
      </w:r>
      <w:r w:rsidR="00666672" w:rsidRPr="00666672">
        <w:rPr>
          <w:rFonts w:ascii="Arial" w:hAnsi="Arial" w:cs="Arial"/>
          <w:color w:val="201F1E"/>
          <w:sz w:val="24"/>
          <w:szCs w:val="24"/>
          <w:shd w:val="clear" w:color="auto" w:fill="FFFFFF"/>
        </w:rPr>
        <w:t xml:space="preserve"> yo </w:t>
      </w:r>
      <w:r w:rsidR="00D1438A">
        <w:rPr>
          <w:rFonts w:ascii="Arial" w:hAnsi="Arial" w:cs="Arial"/>
          <w:color w:val="201F1E"/>
          <w:sz w:val="24"/>
          <w:szCs w:val="24"/>
          <w:shd w:val="clear" w:color="auto" w:fill="FFFFFF"/>
        </w:rPr>
        <w:t xml:space="preserve">solicitaría si tienen a bien, eh, eh, </w:t>
      </w:r>
      <w:r w:rsidR="00666672" w:rsidRPr="00666672">
        <w:rPr>
          <w:rFonts w:ascii="Arial" w:hAnsi="Arial" w:cs="Arial"/>
          <w:color w:val="201F1E"/>
          <w:sz w:val="24"/>
          <w:szCs w:val="24"/>
          <w:shd w:val="clear" w:color="auto" w:fill="FFFFFF"/>
        </w:rPr>
        <w:t>firmar el convenio hasta el término de la administración</w:t>
      </w:r>
      <w:r w:rsidR="00D1438A">
        <w:rPr>
          <w:rFonts w:ascii="Arial" w:hAnsi="Arial" w:cs="Arial"/>
          <w:color w:val="201F1E"/>
          <w:sz w:val="24"/>
          <w:szCs w:val="24"/>
          <w:shd w:val="clear" w:color="auto" w:fill="FFFFFF"/>
        </w:rPr>
        <w:t>, es cuanto P</w:t>
      </w:r>
      <w:r w:rsidR="00666672" w:rsidRPr="00666672">
        <w:rPr>
          <w:rFonts w:ascii="Arial" w:hAnsi="Arial" w:cs="Arial"/>
          <w:color w:val="201F1E"/>
          <w:sz w:val="24"/>
          <w:szCs w:val="24"/>
          <w:shd w:val="clear" w:color="auto" w:fill="FFFFFF"/>
        </w:rPr>
        <w:t>residenta</w:t>
      </w:r>
      <w:r w:rsidR="00D1438A">
        <w:rPr>
          <w:rFonts w:ascii="Arial" w:hAnsi="Arial" w:cs="Arial"/>
          <w:color w:val="201F1E"/>
          <w:sz w:val="24"/>
          <w:szCs w:val="24"/>
          <w:shd w:val="clear" w:color="auto" w:fill="FFFFFF"/>
        </w:rPr>
        <w:t>.----------------------------------------------------------------------------------------------------------------------------------------------------</w:t>
      </w:r>
      <w:r w:rsidR="00D1438A" w:rsidRPr="00D1438A">
        <w:rPr>
          <w:rFonts w:ascii="Arial" w:hAnsi="Arial" w:cs="Arial"/>
          <w:sz w:val="24"/>
          <w:szCs w:val="24"/>
        </w:rPr>
        <w:t xml:space="preserve"> </w:t>
      </w:r>
      <w:r w:rsidR="00D1438A" w:rsidRPr="00733E72">
        <w:rPr>
          <w:rFonts w:ascii="Arial" w:hAnsi="Arial" w:cs="Arial"/>
          <w:sz w:val="24"/>
          <w:szCs w:val="24"/>
        </w:rPr>
        <w:t xml:space="preserve">Con la palabra la Presidente Municipal, C. María Elena Limón García: </w:t>
      </w:r>
      <w:r w:rsidR="00D1438A">
        <w:rPr>
          <w:rFonts w:ascii="Arial" w:hAnsi="Arial" w:cs="Arial"/>
          <w:color w:val="201F1E"/>
          <w:sz w:val="24"/>
          <w:szCs w:val="24"/>
          <w:shd w:val="clear" w:color="auto" w:fill="FFFFFF"/>
        </w:rPr>
        <w:t xml:space="preserve"> G</w:t>
      </w:r>
      <w:r w:rsidR="00666672" w:rsidRPr="00666672">
        <w:rPr>
          <w:rFonts w:ascii="Arial" w:hAnsi="Arial" w:cs="Arial"/>
          <w:color w:val="201F1E"/>
          <w:sz w:val="24"/>
          <w:szCs w:val="24"/>
          <w:shd w:val="clear" w:color="auto" w:fill="FFFFFF"/>
        </w:rPr>
        <w:t>racias</w:t>
      </w:r>
      <w:r w:rsidR="00D1438A">
        <w:rPr>
          <w:rFonts w:ascii="Arial" w:hAnsi="Arial" w:cs="Arial"/>
          <w:color w:val="201F1E"/>
          <w:sz w:val="24"/>
          <w:szCs w:val="24"/>
          <w:shd w:val="clear" w:color="auto" w:fill="FFFFFF"/>
        </w:rPr>
        <w:t>, gracias S</w:t>
      </w:r>
      <w:r w:rsidR="00666672" w:rsidRPr="00666672">
        <w:rPr>
          <w:rFonts w:ascii="Arial" w:hAnsi="Arial" w:cs="Arial"/>
          <w:color w:val="201F1E"/>
          <w:sz w:val="24"/>
          <w:szCs w:val="24"/>
          <w:shd w:val="clear" w:color="auto" w:fill="FFFFFF"/>
        </w:rPr>
        <w:t>índico</w:t>
      </w:r>
      <w:r w:rsidR="00D1438A">
        <w:rPr>
          <w:rFonts w:ascii="Arial" w:hAnsi="Arial" w:cs="Arial"/>
          <w:color w:val="201F1E"/>
          <w:sz w:val="24"/>
          <w:szCs w:val="24"/>
          <w:shd w:val="clear" w:color="auto" w:fill="FFFFFF"/>
        </w:rPr>
        <w:t>, ¿alguien más, en orador?,</w:t>
      </w:r>
      <w:r w:rsidR="00666672" w:rsidRPr="00666672">
        <w:rPr>
          <w:rFonts w:ascii="Arial" w:hAnsi="Arial" w:cs="Arial"/>
          <w:color w:val="201F1E"/>
          <w:sz w:val="24"/>
          <w:szCs w:val="24"/>
          <w:shd w:val="clear" w:color="auto" w:fill="FFFFFF"/>
        </w:rPr>
        <w:t xml:space="preserve"> bueno</w:t>
      </w:r>
      <w:r w:rsidR="00D1438A">
        <w:rPr>
          <w:rFonts w:ascii="Arial" w:hAnsi="Arial" w:cs="Arial"/>
          <w:color w:val="201F1E"/>
          <w:sz w:val="24"/>
          <w:szCs w:val="24"/>
          <w:shd w:val="clear" w:color="auto" w:fill="FFFFFF"/>
        </w:rPr>
        <w:t>, n</w:t>
      </w:r>
      <w:r w:rsidR="007370ED">
        <w:rPr>
          <w:rFonts w:ascii="Arial" w:hAnsi="Arial" w:cs="Arial"/>
          <w:sz w:val="24"/>
          <w:szCs w:val="24"/>
        </w:rPr>
        <w:t>o habiendo</w:t>
      </w:r>
      <w:r w:rsidR="00D1438A">
        <w:rPr>
          <w:rFonts w:ascii="Arial" w:hAnsi="Arial" w:cs="Arial"/>
          <w:sz w:val="24"/>
          <w:szCs w:val="24"/>
        </w:rPr>
        <w:t xml:space="preserve"> más</w:t>
      </w:r>
      <w:r w:rsidR="007370ED">
        <w:rPr>
          <w:rFonts w:ascii="Arial" w:hAnsi="Arial" w:cs="Arial"/>
          <w:sz w:val="24"/>
          <w:szCs w:val="24"/>
        </w:rPr>
        <w:t xml:space="preserve"> </w:t>
      </w:r>
      <w:r w:rsidR="007370ED" w:rsidRPr="00733E72">
        <w:rPr>
          <w:rFonts w:ascii="Arial" w:hAnsi="Arial" w:cs="Arial"/>
          <w:sz w:val="24"/>
          <w:szCs w:val="24"/>
        </w:rPr>
        <w:t>oradores registrados, en votación</w:t>
      </w:r>
      <w:r w:rsidR="007370ED">
        <w:rPr>
          <w:rFonts w:ascii="Arial" w:hAnsi="Arial" w:cs="Arial"/>
          <w:sz w:val="24"/>
          <w:szCs w:val="24"/>
        </w:rPr>
        <w:t xml:space="preserve"> económica les pregunto, </w:t>
      </w:r>
      <w:r w:rsidR="00A40DA6">
        <w:rPr>
          <w:rFonts w:ascii="Arial" w:hAnsi="Arial" w:cs="Arial"/>
          <w:sz w:val="24"/>
          <w:szCs w:val="24"/>
        </w:rPr>
        <w:t>quienes estén por la afirmativa,</w:t>
      </w:r>
      <w:r w:rsidR="007370ED">
        <w:rPr>
          <w:rFonts w:ascii="Arial" w:hAnsi="Arial" w:cs="Arial"/>
          <w:sz w:val="24"/>
          <w:szCs w:val="24"/>
        </w:rPr>
        <w:t xml:space="preserve"> favor</w:t>
      </w:r>
      <w:r w:rsidR="00A40DA6">
        <w:rPr>
          <w:rFonts w:ascii="Arial" w:hAnsi="Arial" w:cs="Arial"/>
          <w:sz w:val="24"/>
          <w:szCs w:val="24"/>
        </w:rPr>
        <w:t xml:space="preserve"> de </w:t>
      </w:r>
      <w:r w:rsidR="007370ED" w:rsidRPr="00733E72">
        <w:rPr>
          <w:rFonts w:ascii="Arial" w:hAnsi="Arial" w:cs="Arial"/>
          <w:sz w:val="24"/>
          <w:szCs w:val="24"/>
        </w:rPr>
        <w:t>manifestarlo,</w:t>
      </w:r>
      <w:r w:rsidR="00A40DA6">
        <w:rPr>
          <w:rFonts w:ascii="Arial" w:hAnsi="Arial" w:cs="Arial"/>
          <w:sz w:val="24"/>
          <w:szCs w:val="24"/>
        </w:rPr>
        <w:t xml:space="preserve"> </w:t>
      </w:r>
      <w:r w:rsidR="002B62E1" w:rsidRPr="00545052">
        <w:rPr>
          <w:rFonts w:ascii="Arial" w:hAnsi="Arial" w:cs="Arial"/>
          <w:b/>
          <w:color w:val="000000" w:themeColor="text1"/>
          <w:sz w:val="24"/>
          <w:szCs w:val="24"/>
        </w:rPr>
        <w:t xml:space="preserve">estando presentes </w:t>
      </w:r>
      <w:r w:rsidR="002B62E1" w:rsidRPr="00545052">
        <w:rPr>
          <w:rFonts w:ascii="Arial" w:hAnsi="Arial" w:cs="Arial"/>
          <w:b/>
          <w:sz w:val="24"/>
          <w:szCs w:val="24"/>
        </w:rPr>
        <w:t>13 (trece) integrantes del pleno, en forma eco</w:t>
      </w:r>
      <w:r w:rsidR="002B62E1" w:rsidRPr="00A40DA6">
        <w:rPr>
          <w:rFonts w:ascii="Arial" w:hAnsi="Arial" w:cs="Arial"/>
          <w:b/>
          <w:sz w:val="24"/>
          <w:szCs w:val="24"/>
        </w:rPr>
        <w:t>nómica</w:t>
      </w:r>
      <w:r w:rsidR="00A40DA6" w:rsidRPr="00A40DA6">
        <w:rPr>
          <w:rFonts w:ascii="Arial" w:hAnsi="Arial" w:cs="Arial"/>
          <w:b/>
          <w:sz w:val="24"/>
          <w:szCs w:val="24"/>
        </w:rPr>
        <w:t xml:space="preserve"> s</w:t>
      </w:r>
      <w:r w:rsidR="002B62E1" w:rsidRPr="00A40DA6">
        <w:rPr>
          <w:rFonts w:ascii="Arial" w:hAnsi="Arial" w:cs="Arial"/>
          <w:b/>
          <w:sz w:val="24"/>
          <w:szCs w:val="24"/>
        </w:rPr>
        <w:t>on emitidos 13 (trece)</w:t>
      </w:r>
      <w:r w:rsidR="00A40DA6" w:rsidRPr="00A40DA6">
        <w:rPr>
          <w:rFonts w:ascii="Arial" w:hAnsi="Arial" w:cs="Arial"/>
          <w:b/>
          <w:sz w:val="24"/>
          <w:szCs w:val="24"/>
        </w:rPr>
        <w:t xml:space="preserve"> votos a favor, en unanimidad </w:t>
      </w:r>
      <w:r w:rsidR="002B62E1" w:rsidRPr="00A40DA6">
        <w:rPr>
          <w:rFonts w:ascii="Arial" w:hAnsi="Arial" w:cs="Arial"/>
          <w:b/>
          <w:sz w:val="24"/>
          <w:szCs w:val="24"/>
        </w:rPr>
        <w:t>e</w:t>
      </w:r>
      <w:r w:rsidR="00A40DA6" w:rsidRPr="00A40DA6">
        <w:rPr>
          <w:rFonts w:ascii="Arial" w:hAnsi="Arial" w:cs="Arial"/>
          <w:b/>
          <w:sz w:val="24"/>
          <w:szCs w:val="24"/>
        </w:rPr>
        <w:t>s</w:t>
      </w:r>
      <w:r w:rsidR="002B62E1" w:rsidRPr="00A40DA6">
        <w:rPr>
          <w:rFonts w:ascii="Arial" w:hAnsi="Arial" w:cs="Arial"/>
          <w:b/>
          <w:sz w:val="24"/>
          <w:szCs w:val="24"/>
        </w:rPr>
        <w:t xml:space="preserve"> aprobado por mayoría calificada la iniciativa</w:t>
      </w:r>
      <w:r w:rsidR="002B62E1" w:rsidRPr="00A40DA6">
        <w:rPr>
          <w:rFonts w:ascii="Arial" w:hAnsi="Arial" w:cs="Arial"/>
          <w:b/>
          <w:color w:val="000000" w:themeColor="text1"/>
          <w:sz w:val="24"/>
          <w:szCs w:val="24"/>
        </w:rPr>
        <w:t xml:space="preserve"> de aprobación directa presentada por el Síndico Municipal José Luis Salazar Martínez, bajo el s</w:t>
      </w:r>
      <w:r w:rsidR="002B62E1" w:rsidRPr="00545052">
        <w:rPr>
          <w:rFonts w:ascii="Arial" w:hAnsi="Arial" w:cs="Arial"/>
          <w:b/>
          <w:color w:val="000000" w:themeColor="text1"/>
          <w:sz w:val="24"/>
          <w:szCs w:val="24"/>
        </w:rPr>
        <w:t>iguiente:</w:t>
      </w:r>
      <w:r w:rsidR="002B62E1" w:rsidRPr="00545052">
        <w:rPr>
          <w:rFonts w:ascii="Arial" w:hAnsi="Arial" w:cs="Arial"/>
          <w:color w:val="000000" w:themeColor="text1"/>
          <w:sz w:val="24"/>
          <w:szCs w:val="24"/>
        </w:rPr>
        <w:t>------------</w:t>
      </w:r>
      <w:r w:rsidR="00A40DA6">
        <w:rPr>
          <w:rFonts w:ascii="Arial" w:hAnsi="Arial" w:cs="Arial"/>
          <w:color w:val="000000" w:themeColor="text1"/>
          <w:sz w:val="24"/>
          <w:szCs w:val="24"/>
        </w:rPr>
        <w:t>-------</w:t>
      </w:r>
      <w:r w:rsidR="002B62E1" w:rsidRPr="00545052">
        <w:rPr>
          <w:rFonts w:ascii="Arial" w:hAnsi="Arial" w:cs="Arial"/>
          <w:color w:val="000000" w:themeColor="text1"/>
          <w:sz w:val="24"/>
          <w:szCs w:val="24"/>
        </w:rPr>
        <w:t>---------------------------------------------------------------------------------------------------------------</w:t>
      </w:r>
      <w:r w:rsidR="002B62E1" w:rsidRPr="00545052">
        <w:rPr>
          <w:rFonts w:ascii="Arial" w:hAnsi="Arial" w:cs="Arial"/>
          <w:b/>
          <w:color w:val="000000" w:themeColor="text1"/>
          <w:sz w:val="24"/>
          <w:szCs w:val="24"/>
        </w:rPr>
        <w:t>ACUERDO NÚMERO 1593/2021</w:t>
      </w:r>
      <w:r w:rsidR="002B62E1" w:rsidRPr="00545052">
        <w:rPr>
          <w:rFonts w:ascii="Arial" w:hAnsi="Arial" w:cs="Arial"/>
          <w:color w:val="000000" w:themeColor="text1"/>
          <w:sz w:val="24"/>
          <w:szCs w:val="24"/>
        </w:rPr>
        <w:t>---------------------------------------------------------------------------------------------------------------------------------</w:t>
      </w:r>
      <w:r w:rsidR="002B62E1" w:rsidRPr="00545052">
        <w:rPr>
          <w:rFonts w:ascii="Arial" w:hAnsi="Arial" w:cs="Arial"/>
          <w:b/>
          <w:sz w:val="24"/>
          <w:szCs w:val="24"/>
        </w:rPr>
        <w:t xml:space="preserve">PRIMERO.- </w:t>
      </w:r>
      <w:r w:rsidR="002B62E1" w:rsidRPr="00545052">
        <w:rPr>
          <w:rFonts w:ascii="Arial" w:hAnsi="Arial" w:cs="Arial"/>
          <w:sz w:val="24"/>
          <w:szCs w:val="24"/>
        </w:rPr>
        <w:t>El Pleno del Ayuntamiento Constitucional de San Pedro Tlaquepaque, Jalisco, aprueba y autoriza facultar  a la C. Presidenta Municipal, Síndico Municipal, Secretario del Ayuntamiento y al C. Tesorero Municipal para suscribir CONVENIO GENERAL DE COLABORACIÓN  Y COOPERACIÓN para emprender acciones coordinadas en materia de radiodifusión, telecomunicaciones, gobierno digital o electrónico, acceso a las tecnologías de la información, comunicación y todo lo relativo al proyecto denominado Red Estatal Digital Jalisco, que celebran por una parte el Gobierno del Estado de Jalisco, a través de la Coordinación General de Innovación Gubernamental de Jefatura de Gabinete, con la Secretaría de Administración del Estado de Jalisco, con la Secretaría de la Hacienda Pública con este Gobierno Municipal de San Pedro Tlaquepaque, Jalisco, con una vigencia a partir de la firma y hasta el 05 de diciembre del año 2024.-------------------------------------------------------------------------------------------</w:t>
      </w:r>
      <w:r w:rsidR="00A40DA6">
        <w:rPr>
          <w:rFonts w:ascii="Arial" w:hAnsi="Arial" w:cs="Arial"/>
          <w:sz w:val="24"/>
          <w:szCs w:val="24"/>
        </w:rPr>
        <w:t>--------------------------------------------------</w:t>
      </w:r>
      <w:r w:rsidR="002B62E1" w:rsidRPr="00545052">
        <w:rPr>
          <w:rFonts w:ascii="Arial" w:hAnsi="Arial" w:cs="Arial"/>
          <w:sz w:val="24"/>
          <w:szCs w:val="24"/>
        </w:rPr>
        <w:t>-------------------------------------------------</w:t>
      </w:r>
    </w:p>
    <w:p w:rsidR="00484BEE" w:rsidRPr="0017575F" w:rsidRDefault="002B62E1" w:rsidP="00FE5314">
      <w:pPr>
        <w:jc w:val="both"/>
        <w:rPr>
          <w:rFonts w:ascii="Arial" w:hAnsi="Arial" w:cs="Arial"/>
          <w:sz w:val="24"/>
          <w:szCs w:val="24"/>
        </w:rPr>
      </w:pPr>
      <w:r w:rsidRPr="00545052">
        <w:rPr>
          <w:rFonts w:ascii="Arial" w:hAnsi="Arial" w:cs="Arial"/>
          <w:b/>
          <w:sz w:val="24"/>
          <w:szCs w:val="24"/>
        </w:rPr>
        <w:t xml:space="preserve">SEGUNDO.- </w:t>
      </w:r>
      <w:r w:rsidRPr="00545052">
        <w:rPr>
          <w:rFonts w:ascii="Arial" w:hAnsi="Arial" w:cs="Arial"/>
          <w:sz w:val="24"/>
          <w:szCs w:val="24"/>
        </w:rPr>
        <w:t>El Ayuntamiento Constitucional de San Pedro Tlaquepaque, Jalisco, aprueba y autoriza instruir al Síndico Municipal, para dar el seguimiento y/o elaboración de los instrumentos jurídicos necesarios a efecto de dar cumplimiento al  presente acuerdo</w:t>
      </w:r>
      <w:r w:rsidRPr="00545052">
        <w:rPr>
          <w:rFonts w:ascii="Arial" w:hAnsi="Arial" w:cs="Arial"/>
          <w:b/>
          <w:sz w:val="24"/>
          <w:szCs w:val="24"/>
        </w:rPr>
        <w:t>.</w:t>
      </w:r>
      <w:r w:rsidRPr="00545052">
        <w:rPr>
          <w:rFonts w:ascii="Arial" w:hAnsi="Arial" w:cs="Arial"/>
          <w:sz w:val="24"/>
          <w:szCs w:val="24"/>
        </w:rPr>
        <w:t>---------------------------------</w:t>
      </w:r>
      <w:r w:rsidR="00A40DA6">
        <w:rPr>
          <w:rFonts w:ascii="Arial" w:hAnsi="Arial" w:cs="Arial"/>
          <w:sz w:val="24"/>
          <w:szCs w:val="24"/>
        </w:rPr>
        <w:t>--</w:t>
      </w:r>
      <w:r w:rsidRPr="00545052">
        <w:rPr>
          <w:rFonts w:ascii="Arial" w:hAnsi="Arial" w:cs="Arial"/>
          <w:sz w:val="24"/>
          <w:szCs w:val="24"/>
        </w:rPr>
        <w:t>---------------------------------------------------------------</w:t>
      </w:r>
      <w:r w:rsidR="00A40DA6">
        <w:rPr>
          <w:rFonts w:ascii="Arial" w:hAnsi="Arial" w:cs="Arial"/>
          <w:sz w:val="24"/>
          <w:szCs w:val="24"/>
        </w:rPr>
        <w:t>-</w:t>
      </w:r>
      <w:r w:rsidRPr="00545052">
        <w:rPr>
          <w:rFonts w:ascii="Arial" w:hAnsi="Arial" w:cs="Arial"/>
          <w:sz w:val="24"/>
          <w:szCs w:val="24"/>
        </w:rPr>
        <w:t>-------------</w:t>
      </w:r>
      <w:r w:rsidR="00A40DA6">
        <w:rPr>
          <w:rFonts w:ascii="Arial" w:hAnsi="Arial" w:cs="Arial"/>
          <w:sz w:val="24"/>
          <w:szCs w:val="24"/>
        </w:rPr>
        <w:t>-----------------</w:t>
      </w:r>
      <w:r w:rsidRPr="00545052">
        <w:rPr>
          <w:rFonts w:ascii="Arial" w:hAnsi="Arial" w:cs="Arial"/>
          <w:sz w:val="24"/>
          <w:szCs w:val="24"/>
        </w:rPr>
        <w:t>----</w:t>
      </w:r>
      <w:r w:rsidR="001B6E5A" w:rsidRPr="001B6E5A">
        <w:rPr>
          <w:rFonts w:ascii="Arial" w:hAnsi="Arial" w:cs="Arial"/>
          <w:b/>
          <w:sz w:val="24"/>
          <w:szCs w:val="24"/>
        </w:rPr>
        <w:t>FUNDAMENTO LEGAL.-</w:t>
      </w:r>
      <w:r w:rsidR="001B6E5A" w:rsidRPr="001B6E5A">
        <w:rPr>
          <w:rFonts w:ascii="Arial" w:hAnsi="Arial" w:cs="Arial"/>
          <w:i/>
          <w:sz w:val="24"/>
          <w:szCs w:val="24"/>
        </w:rPr>
        <w:t xml:space="preserve"> </w:t>
      </w:r>
      <w:r w:rsidR="001B6E5A" w:rsidRPr="001B6E5A">
        <w:rPr>
          <w:rFonts w:ascii="Arial" w:hAnsi="Arial" w:cs="Arial"/>
          <w:sz w:val="24"/>
          <w:szCs w:val="24"/>
        </w:rPr>
        <w:t xml:space="preserve">artículo 115 fracciones I y II de la Constitución Política de los Estados Unidos Mexicanos; 73 fracciones I y II, y 77 de la Constitución Política del Estado de Jalisco; 1,2,3,10,34,35, 36 y 40 </w:t>
      </w:r>
      <w:r w:rsidR="001B6E5A" w:rsidRPr="001B6E5A">
        <w:rPr>
          <w:rStyle w:val="Fuentedeprrafopredeter1"/>
          <w:rFonts w:ascii="Arial" w:hAnsi="Arial" w:cs="Arial"/>
          <w:sz w:val="24"/>
          <w:szCs w:val="24"/>
        </w:rPr>
        <w:t>de la Ley del Gobierno y la Administración Pública Municipal del Estado de Jalisco; 1,2 fracción IV, 4 fracción II, 39 fracción VIII, 134,135, 136, 147 del Reglamento del Gobierno y de la Administración Pública del Ayuntamiento Constitucional de San Pedro Tlaquepaque</w:t>
      </w:r>
      <w:r w:rsidR="001B6E5A" w:rsidRPr="001B6E5A">
        <w:rPr>
          <w:rFonts w:ascii="Arial" w:hAnsi="Arial" w:cs="Arial"/>
          <w:sz w:val="24"/>
          <w:szCs w:val="24"/>
        </w:rPr>
        <w:t>.-------------------------------------------------------------------------------------------------------------------------</w:t>
      </w:r>
      <w:r w:rsidR="008F6857" w:rsidRPr="00FE5314">
        <w:rPr>
          <w:rFonts w:ascii="Arial" w:hAnsi="Arial" w:cs="Arial"/>
          <w:b/>
          <w:sz w:val="24"/>
          <w:szCs w:val="24"/>
        </w:rPr>
        <w:t xml:space="preserve">NOTIFÍQUESE.- </w:t>
      </w:r>
      <w:r w:rsidR="008F6857" w:rsidRPr="00FE5314">
        <w:rPr>
          <w:rFonts w:ascii="Arial" w:hAnsi="Arial" w:cs="Arial"/>
          <w:sz w:val="24"/>
          <w:szCs w:val="24"/>
        </w:rPr>
        <w:t xml:space="preserve">Presidenta Municipal, Síndico Municipal, Tesorero Municipal, Contralor Ciudadano, </w:t>
      </w:r>
      <w:r w:rsidR="00FE5314" w:rsidRPr="00FE5314">
        <w:rPr>
          <w:rFonts w:ascii="Arial" w:hAnsi="Arial" w:cs="Arial"/>
          <w:sz w:val="24"/>
          <w:szCs w:val="24"/>
        </w:rPr>
        <w:t>Coordinador General de Innovación Gubernamental, Secretario de la Hacienda Pública del Gobierno del Estado de Jalisco, Secretaría de Administración del Gobierno del Estado de Jalisco</w:t>
      </w:r>
      <w:r w:rsidR="00FE5314" w:rsidRPr="00FE5314">
        <w:rPr>
          <w:rFonts w:ascii="Arial" w:hAnsi="Arial" w:cs="Arial"/>
          <w:sz w:val="24"/>
          <w:szCs w:val="24"/>
          <w:shd w:val="clear" w:color="auto" w:fill="FFFFFF"/>
        </w:rPr>
        <w:t>,</w:t>
      </w:r>
      <w:r w:rsidR="008F6857" w:rsidRPr="00FE5314">
        <w:rPr>
          <w:rFonts w:ascii="Arial" w:hAnsi="Arial" w:cs="Arial"/>
          <w:sz w:val="24"/>
          <w:szCs w:val="24"/>
        </w:rPr>
        <w:t xml:space="preserve"> para su conocimiento y efectos legales a que haya lugar.--------------------------------------------------------------------------------------------------------</w:t>
      </w:r>
      <w:r w:rsidR="00FE5314">
        <w:rPr>
          <w:rFonts w:ascii="Arial" w:hAnsi="Arial" w:cs="Arial"/>
          <w:sz w:val="24"/>
          <w:szCs w:val="24"/>
        </w:rPr>
        <w:t>---</w:t>
      </w:r>
      <w:r w:rsidR="00F03081" w:rsidRPr="00733E72">
        <w:rPr>
          <w:rFonts w:ascii="Arial" w:hAnsi="Arial" w:cs="Arial"/>
          <w:sz w:val="24"/>
          <w:szCs w:val="24"/>
        </w:rPr>
        <w:t>Con la palabra la Presidente Municipal, C. María Elena Limón García: Secretario.------------------------------------------------------------------------------------</w:t>
      </w:r>
      <w:r w:rsidR="007370ED">
        <w:rPr>
          <w:rFonts w:ascii="Arial" w:hAnsi="Arial" w:cs="Arial"/>
          <w:sz w:val="24"/>
          <w:szCs w:val="24"/>
        </w:rPr>
        <w:t>-------------------------------------------------------------------</w:t>
      </w:r>
      <w:r w:rsidR="00F03081" w:rsidRPr="00733E72">
        <w:rPr>
          <w:rFonts w:ascii="Arial" w:hAnsi="Arial" w:cs="Arial"/>
          <w:sz w:val="24"/>
          <w:szCs w:val="24"/>
        </w:rPr>
        <w:t>----------------------</w:t>
      </w:r>
      <w:r w:rsidR="003B56DC">
        <w:rPr>
          <w:rFonts w:ascii="Arial" w:hAnsi="Arial" w:cs="Arial"/>
          <w:sz w:val="24"/>
          <w:szCs w:val="24"/>
        </w:rPr>
        <w:t>----------</w:t>
      </w:r>
      <w:r w:rsidR="00493A5A" w:rsidRPr="006A1C51">
        <w:rPr>
          <w:rFonts w:ascii="Arial" w:hAnsi="Arial" w:cs="Arial"/>
          <w:sz w:val="24"/>
          <w:szCs w:val="24"/>
        </w:rPr>
        <w:t xml:space="preserve">En uso de la voz el Secretario del Ayuntamiento, Lic. Salvador Ruíz Ayala: </w:t>
      </w:r>
      <w:r w:rsidR="00922EF6" w:rsidRPr="009F518B">
        <w:rPr>
          <w:rFonts w:ascii="Arial" w:hAnsi="Arial" w:cs="Arial"/>
          <w:b/>
          <w:sz w:val="24"/>
          <w:szCs w:val="24"/>
        </w:rPr>
        <w:t>VII.- E)</w:t>
      </w:r>
      <w:r w:rsidR="002F2BC7">
        <w:rPr>
          <w:rFonts w:ascii="Arial" w:hAnsi="Arial" w:cs="Arial"/>
          <w:b/>
          <w:sz w:val="24"/>
          <w:szCs w:val="24"/>
        </w:rPr>
        <w:t xml:space="preserve"> </w:t>
      </w:r>
      <w:r w:rsidR="002F2BC7" w:rsidRPr="00204216">
        <w:rPr>
          <w:rFonts w:ascii="Arial" w:hAnsi="Arial" w:cs="Arial"/>
          <w:sz w:val="24"/>
          <w:szCs w:val="24"/>
        </w:rPr>
        <w:t xml:space="preserve">Iniciativa suscrita por el </w:t>
      </w:r>
      <w:r w:rsidR="002F2BC7" w:rsidRPr="00204216">
        <w:rPr>
          <w:rFonts w:ascii="Arial" w:hAnsi="Arial" w:cs="Arial"/>
          <w:b/>
          <w:sz w:val="24"/>
          <w:szCs w:val="24"/>
        </w:rPr>
        <w:t>Mtro. José Luis Salazar Martínez, Síndico Municipal,</w:t>
      </w:r>
      <w:r w:rsidR="002F2BC7" w:rsidRPr="00204216">
        <w:rPr>
          <w:rFonts w:ascii="Arial" w:hAnsi="Arial" w:cs="Arial"/>
          <w:sz w:val="24"/>
          <w:szCs w:val="24"/>
        </w:rPr>
        <w:t xml:space="preserve"> mediante la cual se aprueba y autoriza al Gobierno Municipal de San Pedro Tlaquepaque </w:t>
      </w:r>
      <w:r w:rsidR="002F2BC7" w:rsidRPr="00204216">
        <w:rPr>
          <w:rFonts w:ascii="Arial" w:hAnsi="Arial" w:cs="Arial"/>
          <w:b/>
          <w:sz w:val="24"/>
          <w:szCs w:val="24"/>
        </w:rPr>
        <w:t>acogerse al decreto número 28288/LXII/2,</w:t>
      </w:r>
      <w:r w:rsidR="002F2BC7" w:rsidRPr="00204216">
        <w:rPr>
          <w:rFonts w:ascii="Arial" w:hAnsi="Arial" w:cs="Arial"/>
          <w:sz w:val="24"/>
          <w:szCs w:val="24"/>
        </w:rPr>
        <w:t xml:space="preserve"> emitido por el Congreso del Estado de Jalisco, y en consecuencia emitir las bases para</w:t>
      </w:r>
      <w:r w:rsidR="002F2BC7" w:rsidRPr="00204216">
        <w:rPr>
          <w:rFonts w:ascii="Arial" w:hAnsi="Arial" w:cs="Arial"/>
          <w:b/>
          <w:sz w:val="24"/>
          <w:szCs w:val="24"/>
        </w:rPr>
        <w:t xml:space="preserve"> otorgar las condonaciones de hasta el 100% </w:t>
      </w:r>
      <w:r w:rsidR="002F2BC7" w:rsidRPr="00204216">
        <w:rPr>
          <w:rFonts w:ascii="Arial" w:hAnsi="Arial" w:cs="Arial"/>
          <w:sz w:val="24"/>
          <w:szCs w:val="24"/>
        </w:rPr>
        <w:t xml:space="preserve">referido en el artículo primero del citado decreto, publicado el día 13 de enero del presente año, para que surta sus efectos </w:t>
      </w:r>
      <w:r w:rsidR="002F2BC7" w:rsidRPr="00204216">
        <w:rPr>
          <w:rFonts w:ascii="Arial" w:hAnsi="Arial" w:cs="Arial"/>
          <w:b/>
          <w:sz w:val="24"/>
          <w:szCs w:val="24"/>
        </w:rPr>
        <w:t>para el periodo comprendido del 13 de enero al 31 de diciembre del 2021</w:t>
      </w:r>
      <w:r w:rsidR="00484BEE">
        <w:rPr>
          <w:rFonts w:ascii="Arial" w:hAnsi="Arial" w:cs="Arial"/>
          <w:sz w:val="24"/>
          <w:szCs w:val="24"/>
        </w:rPr>
        <w:t>, es cuanto Ciudadana Presidenta.-----------------------------------------------------------------------------------------------------------------------------------------------------------------------</w:t>
      </w:r>
    </w:p>
    <w:p w:rsidR="00265745" w:rsidRPr="00A40DA6" w:rsidRDefault="00265745" w:rsidP="00265745">
      <w:pPr>
        <w:spacing w:after="0"/>
        <w:jc w:val="both"/>
        <w:rPr>
          <w:rFonts w:ascii="Arial" w:hAnsi="Arial" w:cs="Arial"/>
          <w:b/>
          <w:sz w:val="24"/>
          <w:szCs w:val="24"/>
        </w:rPr>
      </w:pPr>
      <w:r w:rsidRPr="00A40DA6">
        <w:rPr>
          <w:rFonts w:ascii="Arial" w:hAnsi="Arial" w:cs="Arial"/>
          <w:b/>
          <w:sz w:val="24"/>
          <w:szCs w:val="24"/>
        </w:rPr>
        <w:t>C. INTEGRANTES DEL HONORABLE AYUNTAMIENTO</w:t>
      </w:r>
    </w:p>
    <w:p w:rsidR="00265745" w:rsidRPr="00A40DA6" w:rsidRDefault="00265745" w:rsidP="00265745">
      <w:pPr>
        <w:spacing w:after="0"/>
        <w:jc w:val="both"/>
        <w:rPr>
          <w:rFonts w:ascii="Arial" w:hAnsi="Arial" w:cs="Arial"/>
          <w:b/>
          <w:sz w:val="24"/>
          <w:szCs w:val="24"/>
        </w:rPr>
      </w:pPr>
      <w:r w:rsidRPr="00A40DA6">
        <w:rPr>
          <w:rFonts w:ascii="Arial" w:hAnsi="Arial" w:cs="Arial"/>
          <w:b/>
          <w:sz w:val="24"/>
          <w:szCs w:val="24"/>
        </w:rPr>
        <w:t>DE SAN PEDRO TLAQUEPAQUE, JALISCO.</w:t>
      </w:r>
    </w:p>
    <w:p w:rsidR="00265745" w:rsidRPr="00A40DA6" w:rsidRDefault="00265745" w:rsidP="00265745">
      <w:pPr>
        <w:spacing w:after="0"/>
        <w:jc w:val="both"/>
        <w:rPr>
          <w:rFonts w:ascii="Arial" w:hAnsi="Arial" w:cs="Arial"/>
          <w:b/>
          <w:sz w:val="24"/>
          <w:szCs w:val="24"/>
        </w:rPr>
      </w:pPr>
      <w:r w:rsidRPr="00A40DA6">
        <w:rPr>
          <w:rFonts w:ascii="Arial" w:hAnsi="Arial" w:cs="Arial"/>
          <w:b/>
          <w:sz w:val="24"/>
          <w:szCs w:val="24"/>
        </w:rPr>
        <w:t>P R E S E N T E:</w:t>
      </w:r>
    </w:p>
    <w:p w:rsidR="00265745" w:rsidRPr="00A40DA6" w:rsidRDefault="00265745" w:rsidP="00265745">
      <w:pPr>
        <w:spacing w:after="0"/>
        <w:jc w:val="both"/>
        <w:rPr>
          <w:rFonts w:ascii="Arial" w:hAnsi="Arial" w:cs="Arial"/>
          <w:b/>
          <w:sz w:val="24"/>
          <w:szCs w:val="24"/>
        </w:rPr>
      </w:pPr>
    </w:p>
    <w:p w:rsidR="00265745" w:rsidRPr="00A40DA6" w:rsidRDefault="00265745" w:rsidP="00265745">
      <w:pPr>
        <w:spacing w:after="0"/>
        <w:jc w:val="both"/>
        <w:rPr>
          <w:rFonts w:ascii="Arial" w:eastAsia="Arial Unicode MS" w:hAnsi="Arial" w:cs="Arial"/>
          <w:b/>
          <w:bCs/>
          <w:sz w:val="24"/>
          <w:szCs w:val="24"/>
        </w:rPr>
      </w:pPr>
      <w:r w:rsidRPr="00A40DA6">
        <w:rPr>
          <w:rFonts w:ascii="Arial" w:hAnsi="Arial" w:cs="Arial"/>
          <w:b/>
          <w:sz w:val="24"/>
          <w:szCs w:val="24"/>
        </w:rPr>
        <w:t>José Luis Salazar Martínez,</w:t>
      </w:r>
      <w:r w:rsidRPr="00A40DA6">
        <w:rPr>
          <w:rFonts w:ascii="Arial" w:hAnsi="Arial" w:cs="Arial"/>
          <w:sz w:val="24"/>
          <w:szCs w:val="24"/>
        </w:rPr>
        <w:t xml:space="preserve"> con el carácter de Síndico Municipal de San Pedro Tlaquepaque,</w:t>
      </w:r>
      <w:r w:rsidRPr="00A40DA6">
        <w:rPr>
          <w:rFonts w:ascii="Arial" w:eastAsia="Arial Unicode MS" w:hAnsi="Arial" w:cs="Arial"/>
          <w:sz w:val="24"/>
          <w:szCs w:val="24"/>
        </w:rPr>
        <w:t xml:space="preserve"> me permito someter a consideración de este Órgano de Gobierno Municipal, la siguiente</w:t>
      </w:r>
      <w:r w:rsidRPr="00A40DA6">
        <w:rPr>
          <w:rFonts w:ascii="Arial" w:hAnsi="Arial" w:cs="Arial"/>
          <w:sz w:val="24"/>
          <w:szCs w:val="24"/>
        </w:rPr>
        <w:t xml:space="preserve"> </w:t>
      </w:r>
      <w:r w:rsidRPr="00A40DA6">
        <w:rPr>
          <w:rFonts w:ascii="Arial" w:hAnsi="Arial" w:cs="Arial"/>
          <w:b/>
          <w:bCs/>
          <w:sz w:val="24"/>
          <w:szCs w:val="24"/>
        </w:rPr>
        <w:t>INICIATIVA DE APROBACIÓN DIRECTA,</w:t>
      </w:r>
      <w:r w:rsidRPr="00A40DA6">
        <w:rPr>
          <w:rFonts w:ascii="Arial" w:eastAsia="Arial Unicode MS" w:hAnsi="Arial" w:cs="Arial"/>
          <w:sz w:val="24"/>
          <w:szCs w:val="24"/>
        </w:rPr>
        <w:t xml:space="preserve"> que tiene por objeto </w:t>
      </w:r>
      <w:r w:rsidRPr="00A40DA6">
        <w:rPr>
          <w:rFonts w:ascii="Arial" w:hAnsi="Arial" w:cs="Arial"/>
          <w:b/>
          <w:sz w:val="24"/>
          <w:szCs w:val="24"/>
        </w:rPr>
        <w:t xml:space="preserve">aprobar y autorizar al Gobierno Municipal de San Pedro Tlaquepaque acogerse </w:t>
      </w:r>
      <w:r w:rsidRPr="00A40DA6">
        <w:rPr>
          <w:rFonts w:ascii="Arial" w:eastAsia="Arial Unicode MS" w:hAnsi="Arial" w:cs="Arial"/>
          <w:b/>
          <w:bCs/>
          <w:sz w:val="24"/>
          <w:szCs w:val="24"/>
        </w:rPr>
        <w:t xml:space="preserve">al decreto número 28288/LXII/21 </w:t>
      </w:r>
      <w:r w:rsidRPr="00A40DA6">
        <w:rPr>
          <w:rFonts w:ascii="Arial" w:hAnsi="Arial" w:cs="Arial"/>
          <w:b/>
          <w:sz w:val="24"/>
          <w:szCs w:val="24"/>
        </w:rPr>
        <w:t xml:space="preserve">emitido por el Congreso del Estado de Jalisco y en consecuencia emitir las bases para otorgar las condonaciones de hasta el 100% referido en el artículo primero del citado decreto </w:t>
      </w:r>
      <w:r w:rsidRPr="00A40DA6">
        <w:rPr>
          <w:rFonts w:ascii="Arial" w:eastAsia="Arial Unicode MS" w:hAnsi="Arial" w:cs="Arial"/>
          <w:b/>
          <w:bCs/>
          <w:sz w:val="24"/>
          <w:szCs w:val="24"/>
        </w:rPr>
        <w:t xml:space="preserve">publicado el día 13 de Enero de presente año para que surta su efectos para el periodo comprendido de 13 de enero al 31 de diciembre de 2021 </w:t>
      </w:r>
      <w:r w:rsidRPr="00A40DA6">
        <w:rPr>
          <w:rFonts w:ascii="Arial" w:eastAsia="Arial Unicode MS" w:hAnsi="Arial" w:cs="Arial"/>
          <w:bCs/>
          <w:sz w:val="24"/>
          <w:szCs w:val="24"/>
        </w:rPr>
        <w:t xml:space="preserve">con </w:t>
      </w:r>
      <w:r w:rsidRPr="00A40DA6">
        <w:rPr>
          <w:rFonts w:ascii="Arial" w:eastAsia="Malgun Gothic" w:hAnsi="Arial" w:cs="Arial"/>
          <w:sz w:val="24"/>
          <w:szCs w:val="24"/>
        </w:rPr>
        <w:t xml:space="preserve">base en la siguientes: </w:t>
      </w:r>
    </w:p>
    <w:p w:rsidR="00265745" w:rsidRPr="00A40DA6" w:rsidRDefault="00265745" w:rsidP="00265745">
      <w:pPr>
        <w:autoSpaceDE w:val="0"/>
        <w:autoSpaceDN w:val="0"/>
        <w:adjustRightInd w:val="0"/>
        <w:spacing w:after="0"/>
        <w:jc w:val="both"/>
        <w:rPr>
          <w:rFonts w:ascii="Arial" w:eastAsia="Malgun Gothic" w:hAnsi="Arial" w:cs="Arial"/>
          <w:sz w:val="24"/>
          <w:szCs w:val="24"/>
        </w:rPr>
      </w:pPr>
    </w:p>
    <w:p w:rsidR="00265745" w:rsidRPr="00A40DA6" w:rsidRDefault="00265745" w:rsidP="00265745">
      <w:pPr>
        <w:spacing w:after="0"/>
        <w:jc w:val="center"/>
        <w:rPr>
          <w:rFonts w:ascii="Arial" w:eastAsia="Malgun Gothic" w:hAnsi="Arial" w:cs="Arial"/>
          <w:b/>
          <w:bCs/>
          <w:sz w:val="24"/>
          <w:szCs w:val="24"/>
        </w:rPr>
      </w:pPr>
      <w:r w:rsidRPr="00A40DA6">
        <w:rPr>
          <w:rFonts w:ascii="Arial" w:eastAsia="Malgun Gothic" w:hAnsi="Arial" w:cs="Arial"/>
          <w:b/>
          <w:bCs/>
          <w:sz w:val="24"/>
          <w:szCs w:val="24"/>
        </w:rPr>
        <w:t xml:space="preserve">E X P O S I C I O </w:t>
      </w:r>
      <w:proofErr w:type="gramStart"/>
      <w:r w:rsidRPr="00A40DA6">
        <w:rPr>
          <w:rFonts w:ascii="Arial" w:eastAsia="Malgun Gothic" w:hAnsi="Arial" w:cs="Arial"/>
          <w:b/>
          <w:bCs/>
          <w:sz w:val="24"/>
          <w:szCs w:val="24"/>
        </w:rPr>
        <w:t>N  D</w:t>
      </w:r>
      <w:proofErr w:type="gramEnd"/>
      <w:r w:rsidRPr="00A40DA6">
        <w:rPr>
          <w:rFonts w:ascii="Arial" w:eastAsia="Malgun Gothic" w:hAnsi="Arial" w:cs="Arial"/>
          <w:b/>
          <w:bCs/>
          <w:sz w:val="24"/>
          <w:szCs w:val="24"/>
        </w:rPr>
        <w:t xml:space="preserve"> E  M O T I V O S:</w:t>
      </w:r>
    </w:p>
    <w:p w:rsidR="00265745" w:rsidRPr="00A40DA6" w:rsidRDefault="00265745" w:rsidP="00265745">
      <w:pPr>
        <w:spacing w:after="0"/>
        <w:jc w:val="both"/>
        <w:rPr>
          <w:rFonts w:ascii="Arial" w:eastAsia="Malgun Gothic" w:hAnsi="Arial" w:cs="Arial"/>
          <w:b/>
          <w:bCs/>
          <w:sz w:val="24"/>
          <w:szCs w:val="24"/>
        </w:rPr>
      </w:pPr>
    </w:p>
    <w:p w:rsidR="00265745" w:rsidRPr="00A40DA6" w:rsidRDefault="00265745" w:rsidP="00265745">
      <w:pPr>
        <w:tabs>
          <w:tab w:val="left" w:pos="284"/>
        </w:tabs>
        <w:spacing w:after="0"/>
        <w:jc w:val="both"/>
        <w:rPr>
          <w:rFonts w:ascii="Arial" w:eastAsia="Malgun Gothic" w:hAnsi="Arial" w:cs="Arial"/>
          <w:sz w:val="24"/>
          <w:szCs w:val="24"/>
        </w:rPr>
      </w:pPr>
      <w:r w:rsidRPr="00A40DA6">
        <w:rPr>
          <w:rFonts w:ascii="Arial" w:eastAsia="Malgun Gothic" w:hAnsi="Arial" w:cs="Arial"/>
          <w:sz w:val="24"/>
          <w:szCs w:val="24"/>
        </w:rPr>
        <w:t xml:space="preserve">1.- Que el miércoles 13 de Enero de 2021, en una edición especial del Periódico Oficial “El Estado de Jalisco” se publicó el </w:t>
      </w:r>
      <w:proofErr w:type="gramStart"/>
      <w:r w:rsidRPr="00A40DA6">
        <w:rPr>
          <w:rFonts w:ascii="Arial" w:eastAsia="Malgun Gothic" w:hAnsi="Arial" w:cs="Arial"/>
          <w:sz w:val="24"/>
          <w:szCs w:val="24"/>
        </w:rPr>
        <w:t>decreto  número</w:t>
      </w:r>
      <w:proofErr w:type="gramEnd"/>
      <w:r w:rsidRPr="00A40DA6">
        <w:rPr>
          <w:rFonts w:ascii="Arial" w:eastAsia="Malgun Gothic" w:hAnsi="Arial" w:cs="Arial"/>
          <w:sz w:val="24"/>
          <w:szCs w:val="24"/>
        </w:rPr>
        <w:t xml:space="preserve"> 28288/LXII/21 mismo que a la letra dice:</w:t>
      </w:r>
    </w:p>
    <w:p w:rsidR="00265745" w:rsidRPr="00A40DA6" w:rsidRDefault="00265745" w:rsidP="00265745">
      <w:pPr>
        <w:tabs>
          <w:tab w:val="left" w:pos="284"/>
        </w:tabs>
        <w:spacing w:after="0"/>
        <w:jc w:val="both"/>
        <w:rPr>
          <w:rFonts w:ascii="Arial" w:eastAsia="Malgun Gothic" w:hAnsi="Arial" w:cs="Arial"/>
          <w:i/>
          <w:sz w:val="24"/>
          <w:szCs w:val="24"/>
        </w:rPr>
      </w:pPr>
      <w:r w:rsidRPr="00A40DA6">
        <w:rPr>
          <w:rFonts w:ascii="Arial" w:eastAsia="Malgun Gothic" w:hAnsi="Arial" w:cs="Arial"/>
          <w:i/>
          <w:sz w:val="24"/>
          <w:szCs w:val="24"/>
        </w:rPr>
        <w:t>“SE AUTORIZA AL GOBIERNO DEL ESTADO DE JALISCO Y A LOS AYUNTAMIENTOS DE LOS MUNICIPIOS DE ESTA ENTIDAD FEDERATIVA QUE DETERMINEN ACOGERSE AL MISMO CONDONAR HASTA EL 100% DEL PAGO DE LOS DERECHOS Y/O PRPDUCTOS POR LA ACTAS DE DEFUNCIÓN, ACTAS DE NACIMIENTO, ACTAS DE MATRIMONIO, ASÍ COMO DE INHUMACIONES, REINHUMACIONES Y DEMÁS SUPUESTOS RELACVIONADOS CON LA PANDEMIA CONOCIDA COMO COVID-19, PARA DAR UN TRATO DIGNO, ÁGIL Y SALUBRE A LOS CADÁVERES VINCULADOS A ESTA PANDEMIA, COMO MEDIADA PARA DAR FACILIDADES A LAS FAMILIAS QUE ASÍ LO REQUIERAN.</w:t>
      </w:r>
    </w:p>
    <w:p w:rsidR="00265745" w:rsidRPr="00A40DA6" w:rsidRDefault="00265745" w:rsidP="00265745">
      <w:pPr>
        <w:tabs>
          <w:tab w:val="left" w:pos="284"/>
        </w:tabs>
        <w:spacing w:after="0"/>
        <w:jc w:val="both"/>
        <w:rPr>
          <w:rFonts w:ascii="Arial" w:eastAsia="Malgun Gothic" w:hAnsi="Arial" w:cs="Arial"/>
          <w:i/>
          <w:sz w:val="24"/>
          <w:szCs w:val="24"/>
        </w:rPr>
      </w:pPr>
    </w:p>
    <w:p w:rsidR="00265745" w:rsidRPr="00A40DA6" w:rsidRDefault="00265745" w:rsidP="00265745">
      <w:pPr>
        <w:tabs>
          <w:tab w:val="left" w:pos="284"/>
        </w:tabs>
        <w:spacing w:after="0"/>
        <w:jc w:val="both"/>
        <w:rPr>
          <w:rFonts w:ascii="Arial" w:eastAsia="Malgun Gothic" w:hAnsi="Arial" w:cs="Arial"/>
          <w:i/>
          <w:sz w:val="24"/>
          <w:szCs w:val="24"/>
        </w:rPr>
      </w:pPr>
      <w:r w:rsidRPr="00A40DA6">
        <w:rPr>
          <w:rFonts w:ascii="Arial" w:eastAsia="Malgun Gothic" w:hAnsi="Arial" w:cs="Arial"/>
          <w:b/>
          <w:i/>
          <w:sz w:val="24"/>
          <w:szCs w:val="24"/>
        </w:rPr>
        <w:t xml:space="preserve">Artículo Primero. </w:t>
      </w:r>
      <w:r w:rsidRPr="00A40DA6">
        <w:rPr>
          <w:rFonts w:ascii="Arial" w:eastAsia="Malgun Gothic" w:hAnsi="Arial" w:cs="Arial"/>
          <w:i/>
          <w:sz w:val="24"/>
          <w:szCs w:val="24"/>
        </w:rPr>
        <w:t xml:space="preserve">Se autoriza al Gobierno del Estado de Jalisco y a los ayuntamientos de los municipios de esta Entidad Federativa que determinen acogerse al presente decreto a realizar condonaciones de hasta el 100% (cien por ciento) a los contribuyentes que realicen el pago de los derechos previstos en sus respectivas ley de ingresos para el ejercicio fiscal 2021, por los conceptos actas de defunción, actas de matrimonio, actas de nacimientos, de inhumaciones, </w:t>
      </w:r>
      <w:proofErr w:type="spellStart"/>
      <w:r w:rsidRPr="00A40DA6">
        <w:rPr>
          <w:rFonts w:ascii="Arial" w:eastAsia="Malgun Gothic" w:hAnsi="Arial" w:cs="Arial"/>
          <w:i/>
          <w:sz w:val="24"/>
          <w:szCs w:val="24"/>
        </w:rPr>
        <w:t>reinhumaciones</w:t>
      </w:r>
      <w:proofErr w:type="spellEnd"/>
      <w:r w:rsidRPr="00A40DA6">
        <w:rPr>
          <w:rFonts w:ascii="Arial" w:eastAsia="Malgun Gothic" w:hAnsi="Arial" w:cs="Arial"/>
          <w:i/>
          <w:sz w:val="24"/>
          <w:szCs w:val="24"/>
        </w:rPr>
        <w:t>, cremaciones, introducción de cenizas, exhumaciones y demás supuestos necesarios para la disposición final de los restos humanos derivados de la pandemia COVID-19.</w:t>
      </w:r>
    </w:p>
    <w:p w:rsidR="00265745" w:rsidRPr="00A40DA6" w:rsidRDefault="00265745" w:rsidP="00265745">
      <w:pPr>
        <w:tabs>
          <w:tab w:val="left" w:pos="284"/>
        </w:tabs>
        <w:spacing w:after="0"/>
        <w:jc w:val="both"/>
        <w:rPr>
          <w:rFonts w:ascii="Arial" w:eastAsia="Malgun Gothic" w:hAnsi="Arial" w:cs="Arial"/>
          <w:i/>
          <w:sz w:val="24"/>
          <w:szCs w:val="24"/>
        </w:rPr>
      </w:pPr>
    </w:p>
    <w:p w:rsidR="00265745" w:rsidRPr="00A40DA6" w:rsidRDefault="00265745" w:rsidP="00265745">
      <w:pPr>
        <w:tabs>
          <w:tab w:val="left" w:pos="284"/>
        </w:tabs>
        <w:spacing w:after="0"/>
        <w:jc w:val="both"/>
        <w:rPr>
          <w:rFonts w:ascii="Arial" w:eastAsia="Malgun Gothic" w:hAnsi="Arial" w:cs="Arial"/>
          <w:i/>
          <w:sz w:val="24"/>
          <w:szCs w:val="24"/>
        </w:rPr>
      </w:pPr>
      <w:r w:rsidRPr="00A40DA6">
        <w:rPr>
          <w:rFonts w:ascii="Arial" w:eastAsia="Malgun Gothic" w:hAnsi="Arial" w:cs="Arial"/>
          <w:b/>
          <w:i/>
          <w:sz w:val="24"/>
          <w:szCs w:val="24"/>
        </w:rPr>
        <w:t>Artículo Segundo.</w:t>
      </w:r>
      <w:r w:rsidRPr="00A40DA6">
        <w:rPr>
          <w:rFonts w:ascii="Arial" w:eastAsia="Malgun Gothic" w:hAnsi="Arial" w:cs="Arial"/>
          <w:i/>
          <w:sz w:val="24"/>
          <w:szCs w:val="24"/>
        </w:rPr>
        <w:t xml:space="preserve"> El Gobierno del Estado y los ayuntamientos de los municipios de esta Entidad Federativa que hayan determinado acogerse al presente Decreto, determinarán las bases para otorgar las condonaciones de hasta el 100% (cien por ciento) a que se refiere el artículo anterior.</w:t>
      </w:r>
    </w:p>
    <w:p w:rsidR="00265745" w:rsidRPr="00A40DA6" w:rsidRDefault="00265745" w:rsidP="00265745">
      <w:pPr>
        <w:tabs>
          <w:tab w:val="left" w:pos="284"/>
        </w:tabs>
        <w:spacing w:after="0"/>
        <w:jc w:val="both"/>
        <w:rPr>
          <w:rFonts w:ascii="Arial" w:eastAsia="Malgun Gothic" w:hAnsi="Arial" w:cs="Arial"/>
          <w:i/>
          <w:sz w:val="24"/>
          <w:szCs w:val="24"/>
        </w:rPr>
      </w:pPr>
    </w:p>
    <w:p w:rsidR="00265745" w:rsidRPr="00A40DA6" w:rsidRDefault="00265745" w:rsidP="00265745">
      <w:pPr>
        <w:tabs>
          <w:tab w:val="left" w:pos="284"/>
        </w:tabs>
        <w:spacing w:after="0"/>
        <w:jc w:val="both"/>
        <w:rPr>
          <w:rFonts w:ascii="Arial" w:eastAsia="Malgun Gothic" w:hAnsi="Arial" w:cs="Arial"/>
          <w:i/>
          <w:sz w:val="24"/>
          <w:szCs w:val="24"/>
        </w:rPr>
      </w:pPr>
      <w:r w:rsidRPr="00A40DA6">
        <w:rPr>
          <w:rFonts w:ascii="Arial" w:eastAsia="Malgun Gothic" w:hAnsi="Arial" w:cs="Arial"/>
          <w:i/>
          <w:sz w:val="24"/>
          <w:szCs w:val="24"/>
        </w:rPr>
        <w:t>Artículo Tercero. La autorización tendrá vigencia hasta el 31 de 2021 y será aplicable en los casos que la defunción de la persona haya derivado de afectaciones a su salud por el virus COVID-19.</w:t>
      </w:r>
    </w:p>
    <w:p w:rsidR="00265745" w:rsidRPr="00A40DA6" w:rsidRDefault="00265745" w:rsidP="00265745">
      <w:pPr>
        <w:tabs>
          <w:tab w:val="left" w:pos="284"/>
        </w:tabs>
        <w:spacing w:after="0"/>
        <w:jc w:val="center"/>
        <w:rPr>
          <w:rFonts w:ascii="Arial" w:eastAsia="Malgun Gothic" w:hAnsi="Arial" w:cs="Arial"/>
          <w:i/>
          <w:sz w:val="24"/>
          <w:szCs w:val="24"/>
        </w:rPr>
      </w:pPr>
    </w:p>
    <w:p w:rsidR="00265745" w:rsidRPr="00A40DA6" w:rsidRDefault="00265745" w:rsidP="00265745">
      <w:pPr>
        <w:tabs>
          <w:tab w:val="left" w:pos="284"/>
        </w:tabs>
        <w:spacing w:after="0"/>
        <w:jc w:val="center"/>
        <w:rPr>
          <w:rFonts w:ascii="Arial" w:eastAsia="Malgun Gothic" w:hAnsi="Arial" w:cs="Arial"/>
          <w:i/>
          <w:sz w:val="24"/>
          <w:szCs w:val="24"/>
        </w:rPr>
      </w:pPr>
      <w:r w:rsidRPr="00A40DA6">
        <w:rPr>
          <w:rFonts w:ascii="Arial" w:eastAsia="Malgun Gothic" w:hAnsi="Arial" w:cs="Arial"/>
          <w:i/>
          <w:sz w:val="24"/>
          <w:szCs w:val="24"/>
        </w:rPr>
        <w:t>TRANSITORIO</w:t>
      </w:r>
    </w:p>
    <w:p w:rsidR="00265745" w:rsidRPr="00A40DA6" w:rsidRDefault="00265745" w:rsidP="00265745">
      <w:pPr>
        <w:tabs>
          <w:tab w:val="left" w:pos="284"/>
        </w:tabs>
        <w:spacing w:after="0"/>
        <w:jc w:val="center"/>
        <w:rPr>
          <w:rFonts w:ascii="Arial" w:eastAsia="Malgun Gothic" w:hAnsi="Arial" w:cs="Arial"/>
          <w:i/>
          <w:sz w:val="24"/>
          <w:szCs w:val="24"/>
        </w:rPr>
      </w:pPr>
    </w:p>
    <w:p w:rsidR="00265745" w:rsidRPr="00A40DA6" w:rsidRDefault="00265745" w:rsidP="00265745">
      <w:pPr>
        <w:tabs>
          <w:tab w:val="left" w:pos="284"/>
        </w:tabs>
        <w:spacing w:after="0"/>
        <w:jc w:val="both"/>
        <w:rPr>
          <w:rFonts w:ascii="Arial" w:eastAsia="Malgun Gothic" w:hAnsi="Arial" w:cs="Arial"/>
          <w:i/>
          <w:sz w:val="24"/>
          <w:szCs w:val="24"/>
        </w:rPr>
      </w:pPr>
      <w:r w:rsidRPr="00A40DA6">
        <w:rPr>
          <w:rFonts w:ascii="Arial" w:eastAsia="Malgun Gothic" w:hAnsi="Arial" w:cs="Arial"/>
          <w:i/>
          <w:sz w:val="24"/>
          <w:szCs w:val="24"/>
        </w:rPr>
        <w:t>Único.- El presente decreto entrará en vigor el día de su publicación en el periódico oficial “El Estado de Jalisco”. ”</w:t>
      </w:r>
    </w:p>
    <w:p w:rsidR="00265745" w:rsidRPr="00A40DA6" w:rsidRDefault="00265745" w:rsidP="00265745">
      <w:pPr>
        <w:tabs>
          <w:tab w:val="left" w:pos="284"/>
        </w:tabs>
        <w:spacing w:after="0"/>
        <w:jc w:val="both"/>
        <w:rPr>
          <w:rFonts w:ascii="Arial" w:eastAsia="Malgun Gothic" w:hAnsi="Arial" w:cs="Arial"/>
          <w:sz w:val="24"/>
          <w:szCs w:val="24"/>
        </w:rPr>
      </w:pPr>
    </w:p>
    <w:p w:rsidR="00265745" w:rsidRPr="00A40DA6" w:rsidRDefault="00265745" w:rsidP="00265745">
      <w:pPr>
        <w:tabs>
          <w:tab w:val="left" w:pos="284"/>
        </w:tabs>
        <w:spacing w:after="0"/>
        <w:jc w:val="both"/>
        <w:rPr>
          <w:rFonts w:ascii="Arial" w:hAnsi="Arial" w:cs="Arial"/>
          <w:sz w:val="24"/>
          <w:szCs w:val="24"/>
          <w:lang w:val="es-ES_tradnl"/>
        </w:rPr>
      </w:pPr>
      <w:r w:rsidRPr="00A40DA6">
        <w:rPr>
          <w:rFonts w:ascii="Arial" w:eastAsia="Malgun Gothic" w:hAnsi="Arial" w:cs="Arial"/>
          <w:b/>
          <w:sz w:val="24"/>
          <w:szCs w:val="24"/>
        </w:rPr>
        <w:t>2.-</w:t>
      </w:r>
      <w:r w:rsidRPr="00A40DA6">
        <w:rPr>
          <w:rFonts w:ascii="Arial" w:eastAsia="Malgun Gothic" w:hAnsi="Arial" w:cs="Arial"/>
          <w:sz w:val="24"/>
          <w:szCs w:val="24"/>
        </w:rPr>
        <w:t xml:space="preserve">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w:t>
      </w:r>
    </w:p>
    <w:p w:rsidR="00265745" w:rsidRPr="00A40DA6" w:rsidRDefault="00265745" w:rsidP="00265745">
      <w:pPr>
        <w:tabs>
          <w:tab w:val="left" w:pos="284"/>
        </w:tabs>
        <w:spacing w:after="0"/>
        <w:jc w:val="both"/>
        <w:rPr>
          <w:rFonts w:ascii="Arial" w:eastAsia="Malgun Gothic" w:hAnsi="Arial" w:cs="Arial"/>
          <w:b/>
          <w:bCs/>
          <w:sz w:val="24"/>
          <w:szCs w:val="24"/>
        </w:rPr>
      </w:pPr>
    </w:p>
    <w:p w:rsidR="00265745" w:rsidRPr="00A40DA6" w:rsidRDefault="00265745" w:rsidP="00265745">
      <w:pPr>
        <w:autoSpaceDE w:val="0"/>
        <w:autoSpaceDN w:val="0"/>
        <w:adjustRightInd w:val="0"/>
        <w:spacing w:after="0"/>
        <w:jc w:val="both"/>
        <w:rPr>
          <w:rFonts w:ascii="Arial" w:eastAsia="Malgun Gothic" w:hAnsi="Arial" w:cs="Arial"/>
          <w:sz w:val="24"/>
          <w:szCs w:val="24"/>
        </w:rPr>
      </w:pPr>
      <w:r w:rsidRPr="00A40DA6">
        <w:rPr>
          <w:rFonts w:ascii="Arial" w:eastAsia="Malgun Gothic" w:hAnsi="Arial" w:cs="Arial"/>
          <w:b/>
          <w:sz w:val="24"/>
          <w:szCs w:val="24"/>
        </w:rPr>
        <w:t>3.-</w:t>
      </w:r>
      <w:r w:rsidRPr="00A40DA6">
        <w:rPr>
          <w:rFonts w:ascii="Arial" w:eastAsia="Malgun Gothic" w:hAnsi="Arial" w:cs="Arial"/>
          <w:sz w:val="24"/>
          <w:szCs w:val="24"/>
        </w:rPr>
        <w:t xml:space="preserve">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w:t>
      </w:r>
    </w:p>
    <w:p w:rsidR="00265745" w:rsidRPr="00A40DA6" w:rsidRDefault="00265745" w:rsidP="00265745">
      <w:pPr>
        <w:autoSpaceDE w:val="0"/>
        <w:autoSpaceDN w:val="0"/>
        <w:adjustRightInd w:val="0"/>
        <w:spacing w:after="0"/>
        <w:jc w:val="both"/>
        <w:rPr>
          <w:rFonts w:ascii="Arial" w:eastAsia="Malgun Gothic" w:hAnsi="Arial" w:cs="Arial"/>
          <w:sz w:val="24"/>
          <w:szCs w:val="24"/>
        </w:rPr>
      </w:pPr>
    </w:p>
    <w:p w:rsidR="00265745" w:rsidRPr="00A40DA6" w:rsidRDefault="00265745" w:rsidP="00265745">
      <w:pPr>
        <w:pStyle w:val="Prrafodelista"/>
        <w:spacing w:after="0"/>
        <w:ind w:left="0"/>
        <w:jc w:val="both"/>
        <w:rPr>
          <w:rFonts w:ascii="Arial" w:hAnsi="Arial" w:cs="Arial"/>
          <w:sz w:val="24"/>
          <w:szCs w:val="24"/>
        </w:rPr>
      </w:pPr>
      <w:r w:rsidRPr="00A40DA6">
        <w:rPr>
          <w:rFonts w:ascii="Arial" w:hAnsi="Arial" w:cs="Arial"/>
          <w:sz w:val="24"/>
          <w:szCs w:val="24"/>
        </w:rPr>
        <w:t>Lo antes expuesto de conformidad en los artículos 115 fracción I y II, primer párrafo de la Constitución Política de los Estados Unidos  Mexicanos; los correspondientes artículos 2, 73 primer párrafo, fracciones I y II primer párrafo, así como el diverso 77 fracciones II, de la Constitución Política del Estado de Jalisco; así como los artículos 2, 3, 34, 37 fracción II, 40 fracción II, 41 fracción III, 53 fracción I, todos de la Ley del Gobierno y  la Administración Pública Municipal de la entidad; así mismo los artículos 1, 25 fracciones XII, 33 fracción I, 142, 145, fracción I, 147 y 151 del Reglamento del Gobierno y de la Administración Pública del Ayuntamiento Constitucional de San Pedro Tlaquepaque.</w:t>
      </w:r>
    </w:p>
    <w:p w:rsidR="00265745" w:rsidRPr="00A40DA6" w:rsidRDefault="00265745" w:rsidP="00265745">
      <w:pPr>
        <w:pStyle w:val="Prrafodelista"/>
        <w:spacing w:after="0" w:line="240" w:lineRule="auto"/>
        <w:ind w:left="426"/>
        <w:jc w:val="both"/>
        <w:rPr>
          <w:rFonts w:ascii="Arial" w:hAnsi="Arial" w:cs="Arial"/>
          <w:sz w:val="24"/>
          <w:szCs w:val="24"/>
        </w:rPr>
      </w:pPr>
    </w:p>
    <w:p w:rsidR="00265745" w:rsidRPr="00A40DA6" w:rsidRDefault="00265745" w:rsidP="00265745">
      <w:pPr>
        <w:pStyle w:val="Prrafodelista"/>
        <w:spacing w:after="0" w:line="240" w:lineRule="auto"/>
        <w:ind w:left="426"/>
        <w:jc w:val="both"/>
        <w:rPr>
          <w:rFonts w:ascii="Arial" w:hAnsi="Arial" w:cs="Arial"/>
          <w:sz w:val="14"/>
          <w:szCs w:val="24"/>
        </w:rPr>
      </w:pPr>
    </w:p>
    <w:p w:rsidR="00265745" w:rsidRPr="00A40DA6" w:rsidRDefault="00265745" w:rsidP="00265745">
      <w:pPr>
        <w:spacing w:after="0" w:line="240" w:lineRule="auto"/>
        <w:jc w:val="both"/>
        <w:rPr>
          <w:rFonts w:ascii="Arial" w:hAnsi="Arial" w:cs="Arial"/>
          <w:sz w:val="24"/>
          <w:szCs w:val="24"/>
        </w:rPr>
      </w:pPr>
      <w:r w:rsidRPr="00A40DA6">
        <w:rPr>
          <w:rFonts w:ascii="Arial" w:hAnsi="Arial" w:cs="Arial"/>
          <w:sz w:val="24"/>
          <w:szCs w:val="24"/>
        </w:rPr>
        <w:t>Por lo antes expuesto sometemos a consideración el siguiente punto de:</w:t>
      </w:r>
    </w:p>
    <w:p w:rsidR="00265745" w:rsidRPr="00A40DA6" w:rsidRDefault="00265745" w:rsidP="00265745">
      <w:pPr>
        <w:tabs>
          <w:tab w:val="left" w:pos="6765"/>
        </w:tabs>
        <w:spacing w:after="30" w:line="240" w:lineRule="auto"/>
        <w:jc w:val="center"/>
        <w:rPr>
          <w:rFonts w:ascii="Arial" w:hAnsi="Arial" w:cs="Arial"/>
          <w:b/>
          <w:sz w:val="24"/>
          <w:szCs w:val="24"/>
        </w:rPr>
      </w:pPr>
    </w:p>
    <w:p w:rsidR="00265745" w:rsidRPr="00A40DA6" w:rsidRDefault="00265745" w:rsidP="00265745">
      <w:pPr>
        <w:spacing w:after="0"/>
        <w:jc w:val="both"/>
        <w:rPr>
          <w:rFonts w:ascii="Arial" w:eastAsia="Malgun Gothic" w:hAnsi="Arial" w:cs="Arial"/>
          <w:sz w:val="14"/>
          <w:szCs w:val="24"/>
        </w:rPr>
      </w:pPr>
    </w:p>
    <w:p w:rsidR="00265745" w:rsidRPr="00A40DA6" w:rsidRDefault="00265745" w:rsidP="00265745">
      <w:pPr>
        <w:spacing w:after="0"/>
        <w:jc w:val="center"/>
        <w:rPr>
          <w:rFonts w:ascii="Arial" w:eastAsia="Malgun Gothic" w:hAnsi="Arial" w:cs="Arial"/>
          <w:b/>
          <w:sz w:val="24"/>
          <w:szCs w:val="24"/>
        </w:rPr>
      </w:pPr>
      <w:r w:rsidRPr="00A40DA6">
        <w:rPr>
          <w:rFonts w:ascii="Arial" w:eastAsia="Malgun Gothic" w:hAnsi="Arial" w:cs="Arial"/>
          <w:b/>
          <w:sz w:val="24"/>
          <w:szCs w:val="24"/>
        </w:rPr>
        <w:t>A C U E R D O:</w:t>
      </w:r>
    </w:p>
    <w:p w:rsidR="00265745" w:rsidRPr="00A40DA6" w:rsidRDefault="00265745" w:rsidP="00265745">
      <w:pPr>
        <w:spacing w:after="0"/>
        <w:jc w:val="both"/>
        <w:rPr>
          <w:rFonts w:ascii="Arial" w:eastAsia="Arial Unicode MS" w:hAnsi="Arial" w:cs="Arial"/>
          <w:sz w:val="6"/>
          <w:szCs w:val="24"/>
        </w:rPr>
      </w:pPr>
    </w:p>
    <w:p w:rsidR="00265745" w:rsidRPr="00A40DA6" w:rsidRDefault="00265745" w:rsidP="00265745">
      <w:pPr>
        <w:spacing w:after="30"/>
        <w:jc w:val="both"/>
        <w:rPr>
          <w:rFonts w:ascii="Arial" w:hAnsi="Arial" w:cs="Arial"/>
          <w:b/>
          <w:sz w:val="24"/>
          <w:szCs w:val="24"/>
        </w:rPr>
      </w:pPr>
    </w:p>
    <w:p w:rsidR="00265745" w:rsidRPr="00A40DA6" w:rsidRDefault="00265745" w:rsidP="00265745">
      <w:pPr>
        <w:spacing w:after="30"/>
        <w:jc w:val="both"/>
        <w:rPr>
          <w:rFonts w:ascii="Arial" w:eastAsia="Arial Unicode MS" w:hAnsi="Arial" w:cs="Arial"/>
          <w:b/>
          <w:bCs/>
          <w:sz w:val="24"/>
          <w:szCs w:val="24"/>
        </w:rPr>
      </w:pPr>
      <w:r w:rsidRPr="00A40DA6">
        <w:rPr>
          <w:rFonts w:ascii="Arial" w:hAnsi="Arial" w:cs="Arial"/>
          <w:b/>
          <w:sz w:val="24"/>
          <w:szCs w:val="24"/>
        </w:rPr>
        <w:t xml:space="preserve">ÚNICO.- </w:t>
      </w:r>
      <w:r w:rsidRPr="00A40DA6">
        <w:rPr>
          <w:rFonts w:ascii="Arial" w:hAnsi="Arial" w:cs="Arial"/>
          <w:sz w:val="24"/>
          <w:szCs w:val="24"/>
        </w:rPr>
        <w:t xml:space="preserve">EL PLENO DEL AYUNTAMIENTO DE SAN PEDRO TLAQUEPAQUE APRUEBA Y AUTORIZA </w:t>
      </w:r>
      <w:r w:rsidRPr="00A40DA6">
        <w:rPr>
          <w:rFonts w:ascii="Arial" w:hAnsi="Arial" w:cs="Arial"/>
          <w:b/>
          <w:sz w:val="24"/>
          <w:szCs w:val="24"/>
        </w:rPr>
        <w:t xml:space="preserve">AL GOBIERNO MUNICIPAL DE SAN PEDRO TLAQUEPAQUE ACOGERSE </w:t>
      </w:r>
      <w:r w:rsidRPr="00A40DA6">
        <w:rPr>
          <w:rFonts w:ascii="Arial" w:eastAsia="Arial Unicode MS" w:hAnsi="Arial" w:cs="Arial"/>
          <w:b/>
          <w:bCs/>
          <w:sz w:val="24"/>
          <w:szCs w:val="24"/>
        </w:rPr>
        <w:t xml:space="preserve">AL DECRETO NÚMERO 28288/LXII/21 </w:t>
      </w:r>
      <w:r w:rsidRPr="00A40DA6">
        <w:rPr>
          <w:rFonts w:ascii="Arial" w:hAnsi="Arial" w:cs="Arial"/>
          <w:b/>
          <w:sz w:val="24"/>
          <w:szCs w:val="24"/>
        </w:rPr>
        <w:t xml:space="preserve">EMITIDO POR EL CONGRESO DEL ESTADO DE JALISCO Y EN CONSECUENCIA EMITIR LAS BASES PARA OTORGAR LAS CONDONACIONES DE HASTA EL 100% REFERIDO EN EL ARTÍCULO PRIMERO DEL CITADO DECRETO </w:t>
      </w:r>
      <w:r w:rsidRPr="00A40DA6">
        <w:rPr>
          <w:rFonts w:ascii="Arial" w:eastAsia="Arial Unicode MS" w:hAnsi="Arial" w:cs="Arial"/>
          <w:b/>
          <w:bCs/>
          <w:sz w:val="24"/>
          <w:szCs w:val="24"/>
        </w:rPr>
        <w:t>PUBLICADO EL DÍA 13 DE ENERO DE PRESENTE AÑO PARA QUE SURTA SU EFECTOS PARA EL PERIODO COMPRENDIDO DE 13 DE ENERO AL 31 DE DICIEMBRE DE 2021.</w:t>
      </w:r>
    </w:p>
    <w:p w:rsidR="00265745" w:rsidRPr="00A40DA6" w:rsidRDefault="00265745" w:rsidP="00265745">
      <w:pPr>
        <w:spacing w:after="30"/>
        <w:jc w:val="both"/>
        <w:rPr>
          <w:rFonts w:ascii="Arial" w:hAnsi="Arial" w:cs="Arial"/>
          <w:b/>
          <w:bCs/>
          <w:sz w:val="24"/>
          <w:szCs w:val="24"/>
        </w:rPr>
      </w:pPr>
    </w:p>
    <w:p w:rsidR="00265745" w:rsidRPr="00A40DA6" w:rsidRDefault="00265745" w:rsidP="00265745">
      <w:pPr>
        <w:autoSpaceDE w:val="0"/>
        <w:autoSpaceDN w:val="0"/>
        <w:adjustRightInd w:val="0"/>
        <w:spacing w:after="0"/>
        <w:jc w:val="both"/>
        <w:rPr>
          <w:rFonts w:ascii="Arial" w:eastAsia="Malgun Gothic" w:hAnsi="Arial" w:cs="Arial"/>
          <w:sz w:val="24"/>
          <w:szCs w:val="24"/>
        </w:rPr>
      </w:pPr>
      <w:r w:rsidRPr="00A40DA6">
        <w:rPr>
          <w:rFonts w:ascii="Arial" w:eastAsia="Malgun Gothic" w:hAnsi="Arial" w:cs="Arial"/>
          <w:b/>
          <w:sz w:val="24"/>
          <w:szCs w:val="24"/>
        </w:rPr>
        <w:t xml:space="preserve">NOTIFÍQUESE.- </w:t>
      </w:r>
      <w:r w:rsidRPr="00A40DA6">
        <w:rPr>
          <w:rFonts w:ascii="Arial" w:eastAsia="Malgun Gothic" w:hAnsi="Arial" w:cs="Arial"/>
          <w:sz w:val="24"/>
          <w:szCs w:val="24"/>
        </w:rPr>
        <w:t>A LA PRESIDENTA MUNICIPAL, AL SECRETARIO DEL AYUNTAMIENTO, SÍNDICO MUNICIPAL, TESORERO MUNICIPAL, DIRECCIÓN DE INGRESOS, Y A CUALQUIER OTRA DEPENDENCIA INVOLUCRADA PARA QUE SURTA SUS EFECTOS LEGALES EL PRESENTE ACUERDO.</w:t>
      </w:r>
    </w:p>
    <w:p w:rsidR="00265745" w:rsidRPr="00A40DA6" w:rsidRDefault="00265745" w:rsidP="00265745">
      <w:pPr>
        <w:autoSpaceDE w:val="0"/>
        <w:autoSpaceDN w:val="0"/>
        <w:adjustRightInd w:val="0"/>
        <w:spacing w:after="0"/>
        <w:jc w:val="both"/>
        <w:rPr>
          <w:rFonts w:ascii="Arial" w:eastAsia="Malgun Gothic" w:hAnsi="Arial" w:cs="Arial"/>
          <w:sz w:val="6"/>
          <w:szCs w:val="24"/>
        </w:rPr>
      </w:pPr>
    </w:p>
    <w:p w:rsidR="00265745" w:rsidRPr="00A40DA6" w:rsidRDefault="00265745" w:rsidP="00265745">
      <w:pPr>
        <w:spacing w:after="30"/>
        <w:jc w:val="both"/>
        <w:rPr>
          <w:rFonts w:ascii="Arial" w:hAnsi="Arial" w:cs="Arial"/>
          <w:bCs/>
          <w:sz w:val="24"/>
          <w:szCs w:val="24"/>
        </w:rPr>
      </w:pPr>
    </w:p>
    <w:p w:rsidR="00265745" w:rsidRPr="00A40DA6" w:rsidRDefault="00265745" w:rsidP="00265745">
      <w:pPr>
        <w:spacing w:line="240" w:lineRule="auto"/>
        <w:jc w:val="center"/>
        <w:rPr>
          <w:rFonts w:ascii="Arial" w:hAnsi="Arial" w:cs="Arial"/>
          <w:b/>
          <w:sz w:val="24"/>
          <w:szCs w:val="24"/>
        </w:rPr>
      </w:pPr>
      <w:r w:rsidRPr="00A40DA6">
        <w:rPr>
          <w:rFonts w:ascii="Arial" w:hAnsi="Arial" w:cs="Arial"/>
          <w:b/>
          <w:sz w:val="24"/>
          <w:szCs w:val="24"/>
        </w:rPr>
        <w:t>A T E N T A M E N T E</w:t>
      </w:r>
    </w:p>
    <w:p w:rsidR="00265745" w:rsidRPr="00A40DA6" w:rsidRDefault="00265745" w:rsidP="00265745">
      <w:pPr>
        <w:spacing w:after="30" w:line="240" w:lineRule="auto"/>
        <w:jc w:val="center"/>
        <w:rPr>
          <w:rFonts w:ascii="Arial" w:hAnsi="Arial" w:cs="Arial"/>
          <w:b/>
          <w:sz w:val="24"/>
          <w:szCs w:val="24"/>
        </w:rPr>
      </w:pPr>
      <w:r w:rsidRPr="00A40DA6">
        <w:rPr>
          <w:rFonts w:ascii="Arial" w:hAnsi="Arial" w:cs="Arial"/>
          <w:b/>
          <w:sz w:val="24"/>
          <w:szCs w:val="24"/>
        </w:rPr>
        <w:t>“PRIMA OPERA FIGLINAE HOMO”</w:t>
      </w:r>
    </w:p>
    <w:p w:rsidR="00265745" w:rsidRPr="00A40DA6" w:rsidRDefault="00265745" w:rsidP="00265745">
      <w:pPr>
        <w:spacing w:after="30" w:line="240" w:lineRule="auto"/>
        <w:jc w:val="center"/>
        <w:rPr>
          <w:rFonts w:ascii="Arial" w:hAnsi="Arial" w:cs="Arial"/>
          <w:b/>
          <w:sz w:val="24"/>
          <w:szCs w:val="24"/>
        </w:rPr>
      </w:pPr>
      <w:r w:rsidRPr="00A40DA6">
        <w:rPr>
          <w:rFonts w:ascii="Arial" w:hAnsi="Arial" w:cs="Arial"/>
          <w:b/>
          <w:sz w:val="24"/>
          <w:szCs w:val="24"/>
        </w:rPr>
        <w:t>SALON DE SESIONES DEL H. AYUNTAMIENTO</w:t>
      </w:r>
    </w:p>
    <w:p w:rsidR="00265745" w:rsidRPr="00A40DA6" w:rsidRDefault="00265745" w:rsidP="00265745">
      <w:pPr>
        <w:spacing w:after="30" w:line="240" w:lineRule="auto"/>
        <w:jc w:val="center"/>
        <w:rPr>
          <w:rFonts w:ascii="Arial" w:hAnsi="Arial" w:cs="Arial"/>
          <w:b/>
          <w:sz w:val="24"/>
          <w:szCs w:val="24"/>
        </w:rPr>
      </w:pPr>
      <w:r w:rsidRPr="00A40DA6">
        <w:rPr>
          <w:rFonts w:ascii="Arial" w:hAnsi="Arial" w:cs="Arial"/>
          <w:b/>
          <w:sz w:val="24"/>
          <w:szCs w:val="24"/>
        </w:rPr>
        <w:t>“AÑO.2021 CONMEMORACIÓN DE LOS 200 AÑOS DE LA PROCLAMA DE LA INDEPENDENCIA DE LA NUEVA GALICIA EN EL MUNICIPIO DE SAN PEDRO TLAQUEPAQUE, JALISCO MEXICO.”</w:t>
      </w:r>
    </w:p>
    <w:p w:rsidR="00265745" w:rsidRPr="00A40DA6" w:rsidRDefault="00265745" w:rsidP="00265745">
      <w:pPr>
        <w:spacing w:after="0"/>
        <w:jc w:val="center"/>
        <w:rPr>
          <w:rFonts w:ascii="Arial" w:hAnsi="Arial" w:cs="Arial"/>
          <w:b/>
          <w:sz w:val="24"/>
          <w:szCs w:val="24"/>
        </w:rPr>
      </w:pPr>
    </w:p>
    <w:p w:rsidR="00265745" w:rsidRPr="00A40DA6" w:rsidRDefault="00265745" w:rsidP="00265745">
      <w:pPr>
        <w:spacing w:after="0"/>
        <w:jc w:val="center"/>
        <w:rPr>
          <w:rFonts w:ascii="Arial" w:hAnsi="Arial" w:cs="Arial"/>
          <w:b/>
          <w:sz w:val="24"/>
          <w:szCs w:val="24"/>
        </w:rPr>
      </w:pPr>
    </w:p>
    <w:p w:rsidR="00265745" w:rsidRPr="00A40DA6" w:rsidRDefault="00265745" w:rsidP="00265745">
      <w:pPr>
        <w:spacing w:after="0"/>
        <w:jc w:val="center"/>
        <w:rPr>
          <w:rFonts w:ascii="Arial" w:hAnsi="Arial" w:cs="Arial"/>
          <w:b/>
          <w:sz w:val="24"/>
          <w:szCs w:val="24"/>
        </w:rPr>
      </w:pPr>
      <w:r w:rsidRPr="00A40DA6">
        <w:rPr>
          <w:rFonts w:ascii="Arial" w:hAnsi="Arial" w:cs="Arial"/>
          <w:b/>
          <w:sz w:val="24"/>
          <w:szCs w:val="24"/>
        </w:rPr>
        <w:t>JOSÉ LUIS SALAZAR MARTÍNEZ</w:t>
      </w:r>
    </w:p>
    <w:p w:rsidR="00265745" w:rsidRPr="00A40DA6" w:rsidRDefault="00265745" w:rsidP="00265745">
      <w:pPr>
        <w:spacing w:after="30" w:line="360" w:lineRule="auto"/>
        <w:jc w:val="center"/>
        <w:rPr>
          <w:rFonts w:ascii="Arial" w:eastAsia="Arial Unicode MS" w:hAnsi="Arial" w:cs="Arial"/>
          <w:sz w:val="24"/>
          <w:szCs w:val="24"/>
        </w:rPr>
      </w:pPr>
      <w:r w:rsidRPr="00A40DA6">
        <w:rPr>
          <w:rFonts w:ascii="Arial" w:hAnsi="Arial" w:cs="Arial"/>
          <w:b/>
          <w:sz w:val="24"/>
          <w:szCs w:val="24"/>
        </w:rPr>
        <w:t xml:space="preserve">SÍNDICO MUNICIPAL </w:t>
      </w:r>
    </w:p>
    <w:p w:rsidR="00881444" w:rsidRPr="00533F82" w:rsidRDefault="00533F82" w:rsidP="00881444">
      <w:pPr>
        <w:pStyle w:val="Sinespaciado"/>
        <w:spacing w:line="276" w:lineRule="auto"/>
        <w:jc w:val="center"/>
        <w:rPr>
          <w:rFonts w:ascii="Arial" w:hAnsi="Arial" w:cs="Arial"/>
          <w:sz w:val="24"/>
          <w:szCs w:val="24"/>
        </w:rPr>
      </w:pPr>
      <w:r w:rsidRPr="00533F82">
        <w:rPr>
          <w:rFonts w:ascii="Arial" w:hAnsi="Arial" w:cs="Arial"/>
          <w:sz w:val="24"/>
          <w:szCs w:val="24"/>
        </w:rPr>
        <w:t>------------------------------------------------------------------------------------------------------------------------------------------------------------------------------------------------------</w:t>
      </w:r>
    </w:p>
    <w:p w:rsidR="00403835" w:rsidRPr="0017575F" w:rsidRDefault="00F03081" w:rsidP="00403835">
      <w:pPr>
        <w:jc w:val="both"/>
        <w:rPr>
          <w:rFonts w:ascii="Arial" w:hAnsi="Arial" w:cs="Arial"/>
          <w:sz w:val="24"/>
          <w:szCs w:val="24"/>
        </w:rPr>
      </w:pPr>
      <w:r w:rsidRPr="00733E72">
        <w:rPr>
          <w:rFonts w:ascii="Arial" w:hAnsi="Arial" w:cs="Arial"/>
          <w:sz w:val="24"/>
          <w:szCs w:val="24"/>
        </w:rPr>
        <w:t xml:space="preserve">Con la palabra la Presidente Municipal, C. María Elena Limón García: </w:t>
      </w:r>
      <w:r w:rsidR="00484BEE">
        <w:rPr>
          <w:rFonts w:ascii="Arial" w:hAnsi="Arial" w:cs="Arial"/>
          <w:sz w:val="24"/>
          <w:szCs w:val="24"/>
        </w:rPr>
        <w:t>Si, yo quisiera comentar</w:t>
      </w:r>
      <w:r w:rsidR="0072729E">
        <w:rPr>
          <w:rFonts w:ascii="Arial" w:hAnsi="Arial" w:cs="Arial"/>
          <w:sz w:val="24"/>
          <w:szCs w:val="24"/>
        </w:rPr>
        <w:t xml:space="preserve"> y </w:t>
      </w:r>
      <w:r w:rsidR="0072729E" w:rsidRPr="0072729E">
        <w:rPr>
          <w:rFonts w:ascii="Arial" w:hAnsi="Arial" w:cs="Arial"/>
          <w:color w:val="201F1E"/>
          <w:sz w:val="24"/>
          <w:szCs w:val="24"/>
          <w:shd w:val="clear" w:color="auto" w:fill="FFFFFF"/>
        </w:rPr>
        <w:t>felicitar también a</w:t>
      </w:r>
      <w:r w:rsidR="0072729E">
        <w:rPr>
          <w:rFonts w:ascii="Arial" w:hAnsi="Arial" w:cs="Arial"/>
          <w:color w:val="201F1E"/>
          <w:sz w:val="24"/>
          <w:szCs w:val="24"/>
          <w:shd w:val="clear" w:color="auto" w:fill="FFFFFF"/>
        </w:rPr>
        <w:t>…</w:t>
      </w:r>
      <w:r w:rsidR="0072729E" w:rsidRPr="0072729E">
        <w:rPr>
          <w:rFonts w:ascii="Arial" w:hAnsi="Arial" w:cs="Arial"/>
          <w:color w:val="201F1E"/>
          <w:sz w:val="24"/>
          <w:szCs w:val="24"/>
          <w:shd w:val="clear" w:color="auto" w:fill="FFFFFF"/>
        </w:rPr>
        <w:t xml:space="preserve"> Registro Civil de</w:t>
      </w:r>
      <w:r w:rsidR="0072729E">
        <w:rPr>
          <w:rFonts w:ascii="Arial" w:hAnsi="Arial" w:cs="Arial"/>
          <w:color w:val="201F1E"/>
          <w:sz w:val="24"/>
          <w:szCs w:val="24"/>
          <w:shd w:val="clear" w:color="auto" w:fill="FFFFFF"/>
        </w:rPr>
        <w:t>l, de nuestro ayuntamiento,</w:t>
      </w:r>
      <w:r w:rsidR="0072729E" w:rsidRPr="0072729E">
        <w:rPr>
          <w:rFonts w:ascii="Arial" w:hAnsi="Arial" w:cs="Arial"/>
          <w:color w:val="201F1E"/>
          <w:sz w:val="24"/>
          <w:szCs w:val="24"/>
          <w:shd w:val="clear" w:color="auto" w:fill="FFFFFF"/>
        </w:rPr>
        <w:t xml:space="preserve"> ya que desde que</w:t>
      </w:r>
      <w:r w:rsidR="0072729E">
        <w:rPr>
          <w:rFonts w:ascii="Arial" w:hAnsi="Arial" w:cs="Arial"/>
          <w:color w:val="201F1E"/>
          <w:sz w:val="24"/>
          <w:szCs w:val="24"/>
          <w:shd w:val="clear" w:color="auto" w:fill="FFFFFF"/>
        </w:rPr>
        <w:t xml:space="preserve"> se</w:t>
      </w:r>
      <w:r w:rsidR="0072729E" w:rsidRPr="0072729E">
        <w:rPr>
          <w:rFonts w:ascii="Arial" w:hAnsi="Arial" w:cs="Arial"/>
          <w:color w:val="201F1E"/>
          <w:sz w:val="24"/>
          <w:szCs w:val="24"/>
          <w:shd w:val="clear" w:color="auto" w:fill="FFFFFF"/>
        </w:rPr>
        <w:t xml:space="preserve"> inició esta pandemia</w:t>
      </w:r>
      <w:r w:rsidR="0072729E">
        <w:rPr>
          <w:rFonts w:ascii="Arial" w:hAnsi="Arial" w:cs="Arial"/>
          <w:color w:val="201F1E"/>
          <w:sz w:val="24"/>
          <w:szCs w:val="24"/>
          <w:shd w:val="clear" w:color="auto" w:fill="FFFFFF"/>
        </w:rPr>
        <w:t xml:space="preserve"> hemos estado abriendo</w:t>
      </w:r>
      <w:r w:rsidR="0072729E" w:rsidRPr="0072729E">
        <w:rPr>
          <w:rFonts w:ascii="Arial" w:hAnsi="Arial" w:cs="Arial"/>
          <w:color w:val="201F1E"/>
          <w:sz w:val="24"/>
          <w:szCs w:val="24"/>
          <w:shd w:val="clear" w:color="auto" w:fill="FFFFFF"/>
        </w:rPr>
        <w:t xml:space="preserve"> sábados y domingos y hemos </w:t>
      </w:r>
      <w:r w:rsidR="0072729E">
        <w:rPr>
          <w:rFonts w:ascii="Arial" w:hAnsi="Arial" w:cs="Arial"/>
          <w:color w:val="201F1E"/>
          <w:sz w:val="24"/>
          <w:szCs w:val="24"/>
          <w:shd w:val="clear" w:color="auto" w:fill="FFFFFF"/>
        </w:rPr>
        <w:t>a</w:t>
      </w:r>
      <w:r w:rsidR="0072729E" w:rsidRPr="0072729E">
        <w:rPr>
          <w:rFonts w:ascii="Arial" w:hAnsi="Arial" w:cs="Arial"/>
          <w:color w:val="201F1E"/>
          <w:sz w:val="24"/>
          <w:szCs w:val="24"/>
          <w:shd w:val="clear" w:color="auto" w:fill="FFFFFF"/>
        </w:rPr>
        <w:t>ten</w:t>
      </w:r>
      <w:r w:rsidR="0072729E">
        <w:rPr>
          <w:rFonts w:ascii="Arial" w:hAnsi="Arial" w:cs="Arial"/>
          <w:color w:val="201F1E"/>
          <w:sz w:val="24"/>
          <w:szCs w:val="24"/>
          <w:shd w:val="clear" w:color="auto" w:fill="FFFFFF"/>
        </w:rPr>
        <w:t>d</w:t>
      </w:r>
      <w:r w:rsidR="0072729E" w:rsidRPr="0072729E">
        <w:rPr>
          <w:rFonts w:ascii="Arial" w:hAnsi="Arial" w:cs="Arial"/>
          <w:color w:val="201F1E"/>
          <w:sz w:val="24"/>
          <w:szCs w:val="24"/>
          <w:shd w:val="clear" w:color="auto" w:fill="FFFFFF"/>
        </w:rPr>
        <w:t>ido a todo</w:t>
      </w:r>
      <w:r w:rsidR="0072729E">
        <w:rPr>
          <w:rFonts w:ascii="Arial" w:hAnsi="Arial" w:cs="Arial"/>
          <w:color w:val="201F1E"/>
          <w:sz w:val="24"/>
          <w:szCs w:val="24"/>
          <w:shd w:val="clear" w:color="auto" w:fill="FFFFFF"/>
        </w:rPr>
        <w:t>s los</w:t>
      </w:r>
      <w:r w:rsidR="0072729E" w:rsidRPr="0072729E">
        <w:rPr>
          <w:rFonts w:ascii="Arial" w:hAnsi="Arial" w:cs="Arial"/>
          <w:color w:val="201F1E"/>
          <w:sz w:val="24"/>
          <w:szCs w:val="24"/>
          <w:shd w:val="clear" w:color="auto" w:fill="FFFFFF"/>
        </w:rPr>
        <w:t xml:space="preserve"> ciudadano</w:t>
      </w:r>
      <w:r w:rsidR="0072729E">
        <w:rPr>
          <w:rFonts w:ascii="Arial" w:hAnsi="Arial" w:cs="Arial"/>
          <w:color w:val="201F1E"/>
          <w:sz w:val="24"/>
          <w:szCs w:val="24"/>
          <w:shd w:val="clear" w:color="auto" w:fill="FFFFFF"/>
        </w:rPr>
        <w:t>s que por alguna</w:t>
      </w:r>
      <w:r w:rsidR="0072729E" w:rsidRPr="0072729E">
        <w:rPr>
          <w:rFonts w:ascii="Arial" w:hAnsi="Arial" w:cs="Arial"/>
          <w:color w:val="201F1E"/>
          <w:sz w:val="24"/>
          <w:szCs w:val="24"/>
          <w:shd w:val="clear" w:color="auto" w:fill="FFFFFF"/>
        </w:rPr>
        <w:t xml:space="preserve"> causa</w:t>
      </w:r>
      <w:r w:rsidR="0072729E">
        <w:rPr>
          <w:rFonts w:ascii="Arial" w:hAnsi="Arial" w:cs="Arial"/>
          <w:color w:val="201F1E"/>
          <w:sz w:val="24"/>
          <w:szCs w:val="24"/>
          <w:shd w:val="clear" w:color="auto" w:fill="FFFFFF"/>
        </w:rPr>
        <w:t>,</w:t>
      </w:r>
      <w:r w:rsidR="0072729E" w:rsidRPr="0072729E">
        <w:rPr>
          <w:rFonts w:ascii="Arial" w:hAnsi="Arial" w:cs="Arial"/>
          <w:color w:val="201F1E"/>
          <w:sz w:val="24"/>
          <w:szCs w:val="24"/>
          <w:shd w:val="clear" w:color="auto" w:fill="FFFFFF"/>
        </w:rPr>
        <w:t xml:space="preserve"> principal</w:t>
      </w:r>
      <w:r w:rsidR="0072729E">
        <w:rPr>
          <w:rFonts w:ascii="Arial" w:hAnsi="Arial" w:cs="Arial"/>
          <w:color w:val="201F1E"/>
          <w:sz w:val="24"/>
          <w:szCs w:val="24"/>
          <w:shd w:val="clear" w:color="auto" w:fill="FFFFFF"/>
        </w:rPr>
        <w:t xml:space="preserve">mente por el </w:t>
      </w:r>
      <w:proofErr w:type="spellStart"/>
      <w:r w:rsidR="0072729E">
        <w:rPr>
          <w:rFonts w:ascii="Arial" w:hAnsi="Arial" w:cs="Arial"/>
          <w:color w:val="201F1E"/>
          <w:sz w:val="24"/>
          <w:szCs w:val="24"/>
          <w:shd w:val="clear" w:color="auto" w:fill="FFFFFF"/>
        </w:rPr>
        <w:t>covid</w:t>
      </w:r>
      <w:proofErr w:type="spellEnd"/>
      <w:r w:rsidR="0072729E">
        <w:rPr>
          <w:rFonts w:ascii="Arial" w:hAnsi="Arial" w:cs="Arial"/>
          <w:color w:val="201F1E"/>
          <w:sz w:val="24"/>
          <w:szCs w:val="24"/>
          <w:shd w:val="clear" w:color="auto" w:fill="FFFFFF"/>
        </w:rPr>
        <w:t xml:space="preserve"> han, han tenido</w:t>
      </w:r>
      <w:r w:rsidR="0072729E" w:rsidRPr="0072729E">
        <w:rPr>
          <w:rFonts w:ascii="Arial" w:hAnsi="Arial" w:cs="Arial"/>
          <w:color w:val="201F1E"/>
          <w:sz w:val="24"/>
          <w:szCs w:val="24"/>
          <w:shd w:val="clear" w:color="auto" w:fill="FFFFFF"/>
        </w:rPr>
        <w:t xml:space="preserve"> </w:t>
      </w:r>
      <w:r w:rsidR="0072729E">
        <w:rPr>
          <w:rFonts w:ascii="Arial" w:hAnsi="Arial" w:cs="Arial"/>
          <w:color w:val="201F1E"/>
          <w:sz w:val="24"/>
          <w:szCs w:val="24"/>
          <w:shd w:val="clear" w:color="auto" w:fill="FFFFFF"/>
        </w:rPr>
        <w:t xml:space="preserve">familiares que han sido </w:t>
      </w:r>
      <w:r w:rsidR="0072729E" w:rsidRPr="0072729E">
        <w:rPr>
          <w:rFonts w:ascii="Arial" w:hAnsi="Arial" w:cs="Arial"/>
          <w:color w:val="201F1E"/>
          <w:sz w:val="24"/>
          <w:szCs w:val="24"/>
          <w:shd w:val="clear" w:color="auto" w:fill="FFFFFF"/>
        </w:rPr>
        <w:t>víctimas de esta</w:t>
      </w:r>
      <w:r w:rsidR="0072729E">
        <w:rPr>
          <w:rFonts w:ascii="Arial" w:hAnsi="Arial" w:cs="Arial"/>
          <w:color w:val="201F1E"/>
          <w:sz w:val="24"/>
          <w:szCs w:val="24"/>
          <w:shd w:val="clear" w:color="auto" w:fill="FFFFFF"/>
        </w:rPr>
        <w:t xml:space="preserve"> pandemia y me</w:t>
      </w:r>
      <w:r w:rsidR="0072729E" w:rsidRPr="0072729E">
        <w:rPr>
          <w:rFonts w:ascii="Arial" w:hAnsi="Arial" w:cs="Arial"/>
          <w:color w:val="201F1E"/>
          <w:sz w:val="24"/>
          <w:szCs w:val="24"/>
          <w:shd w:val="clear" w:color="auto" w:fill="FFFFFF"/>
        </w:rPr>
        <w:t xml:space="preserve"> gustaría darle lectura</w:t>
      </w:r>
      <w:r w:rsidR="0072729E">
        <w:rPr>
          <w:rFonts w:ascii="Arial" w:hAnsi="Arial" w:cs="Arial"/>
          <w:color w:val="201F1E"/>
          <w:sz w:val="24"/>
          <w:szCs w:val="24"/>
          <w:shd w:val="clear" w:color="auto" w:fill="FFFFFF"/>
        </w:rPr>
        <w:t xml:space="preserve"> al párrafo que se autoriza al G</w:t>
      </w:r>
      <w:r w:rsidR="0072729E" w:rsidRPr="0072729E">
        <w:rPr>
          <w:rFonts w:ascii="Arial" w:hAnsi="Arial" w:cs="Arial"/>
          <w:color w:val="201F1E"/>
          <w:sz w:val="24"/>
          <w:szCs w:val="24"/>
          <w:shd w:val="clear" w:color="auto" w:fill="FFFFFF"/>
        </w:rPr>
        <w:t>obierno</w:t>
      </w:r>
      <w:r w:rsidR="0072729E">
        <w:rPr>
          <w:rFonts w:ascii="Arial" w:hAnsi="Arial" w:cs="Arial"/>
          <w:color w:val="201F1E"/>
          <w:sz w:val="24"/>
          <w:szCs w:val="24"/>
          <w:shd w:val="clear" w:color="auto" w:fill="FFFFFF"/>
        </w:rPr>
        <w:t xml:space="preserve"> del Estado de Jalisco y a los Ayuntamientos de los M</w:t>
      </w:r>
      <w:r w:rsidR="0072729E" w:rsidRPr="0072729E">
        <w:rPr>
          <w:rFonts w:ascii="Arial" w:hAnsi="Arial" w:cs="Arial"/>
          <w:color w:val="201F1E"/>
          <w:sz w:val="24"/>
          <w:szCs w:val="24"/>
          <w:shd w:val="clear" w:color="auto" w:fill="FFFFFF"/>
        </w:rPr>
        <w:t>unicipios de esta entidad federativa</w:t>
      </w:r>
      <w:r w:rsidR="0072729E">
        <w:rPr>
          <w:rFonts w:ascii="Arial" w:hAnsi="Arial" w:cs="Arial"/>
          <w:color w:val="201F1E"/>
          <w:sz w:val="24"/>
          <w:szCs w:val="24"/>
          <w:shd w:val="clear" w:color="auto" w:fill="FFFFFF"/>
        </w:rPr>
        <w:t>, que termin</w:t>
      </w:r>
      <w:r w:rsidR="0072729E" w:rsidRPr="0072729E">
        <w:rPr>
          <w:rFonts w:ascii="Arial" w:hAnsi="Arial" w:cs="Arial"/>
          <w:color w:val="201F1E"/>
          <w:sz w:val="24"/>
          <w:szCs w:val="24"/>
          <w:shd w:val="clear" w:color="auto" w:fill="FFFFFF"/>
        </w:rPr>
        <w:t>en a</w:t>
      </w:r>
      <w:r w:rsidR="0072729E">
        <w:rPr>
          <w:rFonts w:ascii="Arial" w:hAnsi="Arial" w:cs="Arial"/>
          <w:color w:val="201F1E"/>
          <w:sz w:val="24"/>
          <w:szCs w:val="24"/>
          <w:shd w:val="clear" w:color="auto" w:fill="FFFFFF"/>
        </w:rPr>
        <w:t xml:space="preserve">cogerse a condonar </w:t>
      </w:r>
      <w:r w:rsidR="0072729E" w:rsidRPr="0072729E">
        <w:rPr>
          <w:rFonts w:ascii="Arial" w:hAnsi="Arial" w:cs="Arial"/>
          <w:color w:val="201F1E"/>
          <w:sz w:val="24"/>
          <w:szCs w:val="24"/>
          <w:shd w:val="clear" w:color="auto" w:fill="FFFFFF"/>
        </w:rPr>
        <w:t>hast</w:t>
      </w:r>
      <w:r w:rsidR="0072729E">
        <w:rPr>
          <w:rFonts w:ascii="Arial" w:hAnsi="Arial" w:cs="Arial"/>
          <w:color w:val="201F1E"/>
          <w:sz w:val="24"/>
          <w:szCs w:val="24"/>
          <w:shd w:val="clear" w:color="auto" w:fill="FFFFFF"/>
        </w:rPr>
        <w:t>a el 100% de pago de derechos y/</w:t>
      </w:r>
      <w:r w:rsidR="0072729E" w:rsidRPr="0072729E">
        <w:rPr>
          <w:rFonts w:ascii="Arial" w:hAnsi="Arial" w:cs="Arial"/>
          <w:color w:val="201F1E"/>
          <w:sz w:val="24"/>
          <w:szCs w:val="24"/>
          <w:shd w:val="clear" w:color="auto" w:fill="FFFFFF"/>
        </w:rPr>
        <w:t>o</w:t>
      </w:r>
      <w:r w:rsidR="0072729E">
        <w:rPr>
          <w:rFonts w:ascii="Arial" w:hAnsi="Arial" w:cs="Arial"/>
          <w:color w:val="201F1E"/>
          <w:sz w:val="24"/>
          <w:szCs w:val="24"/>
          <w:shd w:val="clear" w:color="auto" w:fill="FFFFFF"/>
        </w:rPr>
        <w:t xml:space="preserve"> pro</w:t>
      </w:r>
      <w:r w:rsidR="0072729E" w:rsidRPr="0072729E">
        <w:rPr>
          <w:rFonts w:ascii="Arial" w:hAnsi="Arial" w:cs="Arial"/>
          <w:color w:val="201F1E"/>
          <w:sz w:val="24"/>
          <w:szCs w:val="24"/>
          <w:shd w:val="clear" w:color="auto" w:fill="FFFFFF"/>
        </w:rPr>
        <w:t>ductos por las actas de defunción</w:t>
      </w:r>
      <w:r w:rsidR="0072729E">
        <w:rPr>
          <w:rFonts w:ascii="Arial" w:hAnsi="Arial" w:cs="Arial"/>
          <w:color w:val="201F1E"/>
          <w:sz w:val="24"/>
          <w:szCs w:val="24"/>
          <w:shd w:val="clear" w:color="auto" w:fill="FFFFFF"/>
        </w:rPr>
        <w:t>,</w:t>
      </w:r>
      <w:r w:rsidR="0072729E" w:rsidRPr="0072729E">
        <w:rPr>
          <w:rFonts w:ascii="Arial" w:hAnsi="Arial" w:cs="Arial"/>
          <w:color w:val="201F1E"/>
          <w:sz w:val="24"/>
          <w:szCs w:val="24"/>
          <w:shd w:val="clear" w:color="auto" w:fill="FFFFFF"/>
        </w:rPr>
        <w:t xml:space="preserve"> actas de nacimiento</w:t>
      </w:r>
      <w:r w:rsidR="0072729E">
        <w:rPr>
          <w:rFonts w:ascii="Arial" w:hAnsi="Arial" w:cs="Arial"/>
          <w:color w:val="201F1E"/>
          <w:sz w:val="24"/>
          <w:szCs w:val="24"/>
          <w:shd w:val="clear" w:color="auto" w:fill="FFFFFF"/>
        </w:rPr>
        <w:t>,</w:t>
      </w:r>
      <w:r w:rsidR="0072729E" w:rsidRPr="0072729E">
        <w:rPr>
          <w:rFonts w:ascii="Arial" w:hAnsi="Arial" w:cs="Arial"/>
          <w:color w:val="201F1E"/>
          <w:sz w:val="24"/>
          <w:szCs w:val="24"/>
          <w:shd w:val="clear" w:color="auto" w:fill="FFFFFF"/>
        </w:rPr>
        <w:t xml:space="preserve"> actas de matrimonio</w:t>
      </w:r>
      <w:r w:rsidR="0072729E">
        <w:rPr>
          <w:rFonts w:ascii="Arial" w:hAnsi="Arial" w:cs="Arial"/>
          <w:color w:val="201F1E"/>
          <w:sz w:val="24"/>
          <w:szCs w:val="24"/>
          <w:shd w:val="clear" w:color="auto" w:fill="FFFFFF"/>
        </w:rPr>
        <w:t>,</w:t>
      </w:r>
      <w:r w:rsidR="0072729E" w:rsidRPr="0072729E">
        <w:rPr>
          <w:rFonts w:ascii="Arial" w:hAnsi="Arial" w:cs="Arial"/>
          <w:color w:val="201F1E"/>
          <w:sz w:val="24"/>
          <w:szCs w:val="24"/>
          <w:shd w:val="clear" w:color="auto" w:fill="FFFFFF"/>
        </w:rPr>
        <w:t xml:space="preserve"> así como de </w:t>
      </w:r>
      <w:r w:rsidR="0072729E">
        <w:rPr>
          <w:rFonts w:ascii="Arial" w:hAnsi="Arial" w:cs="Arial"/>
          <w:color w:val="201F1E"/>
          <w:sz w:val="24"/>
          <w:szCs w:val="24"/>
          <w:shd w:val="clear" w:color="auto" w:fill="FFFFFF"/>
        </w:rPr>
        <w:t>inhuma</w:t>
      </w:r>
      <w:r w:rsidR="0072729E" w:rsidRPr="0072729E">
        <w:rPr>
          <w:rFonts w:ascii="Arial" w:hAnsi="Arial" w:cs="Arial"/>
          <w:color w:val="201F1E"/>
          <w:sz w:val="24"/>
          <w:szCs w:val="24"/>
          <w:shd w:val="clear" w:color="auto" w:fill="FFFFFF"/>
        </w:rPr>
        <w:t>ciones</w:t>
      </w:r>
      <w:r w:rsidR="0072729E">
        <w:rPr>
          <w:rFonts w:ascii="Arial" w:hAnsi="Arial" w:cs="Arial"/>
          <w:color w:val="201F1E"/>
          <w:sz w:val="24"/>
          <w:szCs w:val="24"/>
          <w:shd w:val="clear" w:color="auto" w:fill="FFFFFF"/>
        </w:rPr>
        <w:t xml:space="preserve"> o re-inhumaciones y demás opuesto</w:t>
      </w:r>
      <w:r w:rsidR="0072729E" w:rsidRPr="0072729E">
        <w:rPr>
          <w:rFonts w:ascii="Arial" w:hAnsi="Arial" w:cs="Arial"/>
          <w:color w:val="201F1E"/>
          <w:sz w:val="24"/>
          <w:szCs w:val="24"/>
          <w:shd w:val="clear" w:color="auto" w:fill="FFFFFF"/>
        </w:rPr>
        <w:t xml:space="preserve"> relacionados por la pandemia conocida como</w:t>
      </w:r>
      <w:r w:rsidR="0072729E">
        <w:rPr>
          <w:rFonts w:ascii="Arial" w:hAnsi="Arial" w:cs="Arial"/>
          <w:color w:val="201F1E"/>
          <w:sz w:val="24"/>
          <w:szCs w:val="24"/>
          <w:shd w:val="clear" w:color="auto" w:fill="FFFFFF"/>
        </w:rPr>
        <w:t xml:space="preserve"> covid-19,</w:t>
      </w:r>
      <w:r w:rsidR="0072729E" w:rsidRPr="0072729E">
        <w:rPr>
          <w:rFonts w:ascii="Arial" w:hAnsi="Arial" w:cs="Arial"/>
          <w:color w:val="201F1E"/>
          <w:sz w:val="24"/>
          <w:szCs w:val="24"/>
          <w:shd w:val="clear" w:color="auto" w:fill="FFFFFF"/>
        </w:rPr>
        <w:t xml:space="preserve"> para dar </w:t>
      </w:r>
      <w:r w:rsidR="0072729E">
        <w:rPr>
          <w:rFonts w:ascii="Arial" w:hAnsi="Arial" w:cs="Arial"/>
          <w:color w:val="201F1E"/>
          <w:sz w:val="24"/>
          <w:szCs w:val="24"/>
          <w:shd w:val="clear" w:color="auto" w:fill="FFFFFF"/>
        </w:rPr>
        <w:t xml:space="preserve">un </w:t>
      </w:r>
      <w:r w:rsidR="0072729E" w:rsidRPr="0072729E">
        <w:rPr>
          <w:rFonts w:ascii="Arial" w:hAnsi="Arial" w:cs="Arial"/>
          <w:color w:val="201F1E"/>
          <w:sz w:val="24"/>
          <w:szCs w:val="24"/>
          <w:shd w:val="clear" w:color="auto" w:fill="FFFFFF"/>
        </w:rPr>
        <w:t>trato digno</w:t>
      </w:r>
      <w:r w:rsidR="0072729E">
        <w:rPr>
          <w:rFonts w:ascii="Arial" w:hAnsi="Arial" w:cs="Arial"/>
          <w:color w:val="201F1E"/>
          <w:sz w:val="24"/>
          <w:szCs w:val="24"/>
          <w:shd w:val="clear" w:color="auto" w:fill="FFFFFF"/>
        </w:rPr>
        <w:t>, ágil y salubre</w:t>
      </w:r>
      <w:r w:rsidR="0072729E" w:rsidRPr="0072729E">
        <w:rPr>
          <w:rFonts w:ascii="Arial" w:hAnsi="Arial" w:cs="Arial"/>
          <w:color w:val="201F1E"/>
          <w:sz w:val="24"/>
          <w:szCs w:val="24"/>
          <w:shd w:val="clear" w:color="auto" w:fill="FFFFFF"/>
        </w:rPr>
        <w:t xml:space="preserve"> a los cadáveres </w:t>
      </w:r>
      <w:r w:rsidR="0072729E">
        <w:rPr>
          <w:rFonts w:ascii="Arial" w:hAnsi="Arial" w:cs="Arial"/>
          <w:color w:val="201F1E"/>
          <w:sz w:val="24"/>
          <w:szCs w:val="24"/>
          <w:shd w:val="clear" w:color="auto" w:fill="FFFFFF"/>
        </w:rPr>
        <w:t xml:space="preserve">eh, </w:t>
      </w:r>
      <w:r w:rsidR="0072729E" w:rsidRPr="0072729E">
        <w:rPr>
          <w:rFonts w:ascii="Arial" w:hAnsi="Arial" w:cs="Arial"/>
          <w:color w:val="201F1E"/>
          <w:sz w:val="24"/>
          <w:szCs w:val="24"/>
          <w:shd w:val="clear" w:color="auto" w:fill="FFFFFF"/>
        </w:rPr>
        <w:t>vinculados</w:t>
      </w:r>
      <w:r w:rsidR="0072729E">
        <w:rPr>
          <w:rFonts w:ascii="Arial" w:hAnsi="Arial" w:cs="Arial"/>
          <w:color w:val="201F1E"/>
          <w:sz w:val="24"/>
          <w:szCs w:val="24"/>
          <w:shd w:val="clear" w:color="auto" w:fill="FFFFFF"/>
        </w:rPr>
        <w:t xml:space="preserve"> en esta pandem</w:t>
      </w:r>
      <w:r w:rsidR="0072729E" w:rsidRPr="0072729E">
        <w:rPr>
          <w:rFonts w:ascii="Arial" w:hAnsi="Arial" w:cs="Arial"/>
          <w:color w:val="201F1E"/>
          <w:sz w:val="24"/>
          <w:szCs w:val="24"/>
          <w:shd w:val="clear" w:color="auto" w:fill="FFFFFF"/>
        </w:rPr>
        <w:t xml:space="preserve">ia como </w:t>
      </w:r>
      <w:r w:rsidR="0072729E">
        <w:rPr>
          <w:rFonts w:ascii="Arial" w:hAnsi="Arial" w:cs="Arial"/>
          <w:color w:val="201F1E"/>
          <w:sz w:val="24"/>
          <w:szCs w:val="24"/>
          <w:shd w:val="clear" w:color="auto" w:fill="FFFFFF"/>
        </w:rPr>
        <w:t>facilidad para que las familias</w:t>
      </w:r>
      <w:r w:rsidR="0072729E" w:rsidRPr="0072729E">
        <w:rPr>
          <w:rFonts w:ascii="Arial" w:hAnsi="Arial" w:cs="Arial"/>
          <w:color w:val="201F1E"/>
          <w:sz w:val="24"/>
          <w:szCs w:val="24"/>
          <w:shd w:val="clear" w:color="auto" w:fill="FFFFFF"/>
        </w:rPr>
        <w:t xml:space="preserve"> después de pasar por este tránsito tan doloroso pues</w:t>
      </w:r>
      <w:r w:rsidR="0072729E">
        <w:rPr>
          <w:rFonts w:ascii="Arial" w:hAnsi="Arial" w:cs="Arial"/>
          <w:color w:val="201F1E"/>
          <w:sz w:val="24"/>
          <w:szCs w:val="24"/>
          <w:shd w:val="clear" w:color="auto" w:fill="FFFFFF"/>
        </w:rPr>
        <w:t>,</w:t>
      </w:r>
      <w:r w:rsidR="0072729E" w:rsidRPr="0072729E">
        <w:rPr>
          <w:rFonts w:ascii="Arial" w:hAnsi="Arial" w:cs="Arial"/>
          <w:color w:val="201F1E"/>
          <w:sz w:val="24"/>
          <w:szCs w:val="24"/>
          <w:shd w:val="clear" w:color="auto" w:fill="FFFFFF"/>
        </w:rPr>
        <w:t xml:space="preserve"> puedan tener de parte de los ayuntamientos la condonación de lo que </w:t>
      </w:r>
      <w:r w:rsidR="0072729E">
        <w:rPr>
          <w:rFonts w:ascii="Arial" w:hAnsi="Arial" w:cs="Arial"/>
          <w:color w:val="201F1E"/>
          <w:sz w:val="24"/>
          <w:szCs w:val="24"/>
          <w:shd w:val="clear" w:color="auto" w:fill="FFFFFF"/>
        </w:rPr>
        <w:t>antes mencione, los felicito de verdad</w:t>
      </w:r>
      <w:r w:rsidR="0072729E" w:rsidRPr="0072729E">
        <w:rPr>
          <w:rFonts w:ascii="Arial" w:hAnsi="Arial" w:cs="Arial"/>
          <w:color w:val="201F1E"/>
          <w:sz w:val="24"/>
          <w:szCs w:val="24"/>
          <w:shd w:val="clear" w:color="auto" w:fill="FFFFFF"/>
        </w:rPr>
        <w:t xml:space="preserve"> y espero que todo</w:t>
      </w:r>
      <w:r w:rsidR="0090769A">
        <w:rPr>
          <w:rFonts w:ascii="Arial" w:hAnsi="Arial" w:cs="Arial"/>
          <w:color w:val="201F1E"/>
          <w:sz w:val="24"/>
          <w:szCs w:val="24"/>
          <w:shd w:val="clear" w:color="auto" w:fill="FFFFFF"/>
        </w:rPr>
        <w:t>s lo aprueben,</w:t>
      </w:r>
      <w:r w:rsidR="0072729E" w:rsidRPr="0072729E">
        <w:rPr>
          <w:rFonts w:ascii="Arial" w:hAnsi="Arial" w:cs="Arial"/>
          <w:color w:val="201F1E"/>
          <w:sz w:val="24"/>
          <w:szCs w:val="24"/>
          <w:shd w:val="clear" w:color="auto" w:fill="FFFFFF"/>
        </w:rPr>
        <w:t xml:space="preserve"> </w:t>
      </w:r>
      <w:r w:rsidR="0090769A">
        <w:rPr>
          <w:rFonts w:ascii="Arial" w:hAnsi="Arial" w:cs="Arial"/>
          <w:color w:val="201F1E"/>
          <w:sz w:val="24"/>
          <w:szCs w:val="24"/>
          <w:shd w:val="clear" w:color="auto" w:fill="FFFFFF"/>
        </w:rPr>
        <w:t xml:space="preserve">se abre también el registro de oradores en este tema, adelante regidora.------------------------------------------------------------------------------------------------------------------------------------------------------------------------------------------Habla la Regidora </w:t>
      </w:r>
      <w:r w:rsidR="0090769A" w:rsidRPr="00733E72">
        <w:rPr>
          <w:rFonts w:ascii="Arial" w:eastAsia="Times New Roman" w:hAnsi="Arial" w:cs="Arial"/>
          <w:sz w:val="24"/>
          <w:szCs w:val="24"/>
          <w:lang w:eastAsia="es-MX"/>
        </w:rPr>
        <w:t>Alina Elizabeth Hernández Castañeda</w:t>
      </w:r>
      <w:r w:rsidR="0090769A">
        <w:rPr>
          <w:rFonts w:ascii="Arial" w:eastAsia="Times New Roman" w:hAnsi="Arial" w:cs="Arial"/>
          <w:sz w:val="24"/>
          <w:szCs w:val="24"/>
          <w:lang w:eastAsia="es-MX"/>
        </w:rPr>
        <w:t>: Gracias, pues nada más para expresar mi solidaridad y con la gente que está en estos momentos padeciendo y… pues ante esta crisis sanitaria y económica que estamos viviendo, nuestro voto será  a favor de esta iniciativa por como ya lo dije solidaridad a la económica de las personas que están atravesando un momento difícil, es cuánto.--------------------------------------------------------------------------------------------------------------------------------------------</w:t>
      </w:r>
      <w:r w:rsidR="0090769A" w:rsidRPr="0090769A">
        <w:rPr>
          <w:rFonts w:ascii="Arial" w:hAnsi="Arial" w:cs="Arial"/>
          <w:sz w:val="24"/>
          <w:szCs w:val="24"/>
        </w:rPr>
        <w:t xml:space="preserve"> </w:t>
      </w:r>
      <w:r w:rsidR="0090769A" w:rsidRPr="00733E72">
        <w:rPr>
          <w:rFonts w:ascii="Arial" w:hAnsi="Arial" w:cs="Arial"/>
          <w:sz w:val="24"/>
          <w:szCs w:val="24"/>
        </w:rPr>
        <w:t xml:space="preserve">Con la palabra la Presidente Municipal, C. María Elena Limón García: </w:t>
      </w:r>
      <w:r w:rsidR="0090769A">
        <w:rPr>
          <w:rFonts w:ascii="Arial" w:hAnsi="Arial" w:cs="Arial"/>
          <w:sz w:val="24"/>
          <w:szCs w:val="24"/>
        </w:rPr>
        <w:t>Gracias regidora,</w:t>
      </w:r>
      <w:r w:rsidR="0090769A">
        <w:rPr>
          <w:rFonts w:ascii="Arial" w:eastAsia="Times New Roman" w:hAnsi="Arial" w:cs="Arial"/>
          <w:sz w:val="24"/>
          <w:szCs w:val="24"/>
          <w:lang w:eastAsia="es-MX"/>
        </w:rPr>
        <w:t xml:space="preserve"> y no habien</w:t>
      </w:r>
      <w:r w:rsidR="007370ED">
        <w:rPr>
          <w:rFonts w:ascii="Arial" w:hAnsi="Arial" w:cs="Arial"/>
          <w:sz w:val="24"/>
          <w:szCs w:val="24"/>
        </w:rPr>
        <w:t>do</w:t>
      </w:r>
      <w:r w:rsidR="0090769A">
        <w:rPr>
          <w:rFonts w:ascii="Arial" w:hAnsi="Arial" w:cs="Arial"/>
          <w:sz w:val="24"/>
          <w:szCs w:val="24"/>
        </w:rPr>
        <w:t xml:space="preserve"> más</w:t>
      </w:r>
      <w:r w:rsidR="007370ED">
        <w:rPr>
          <w:rFonts w:ascii="Arial" w:hAnsi="Arial" w:cs="Arial"/>
          <w:sz w:val="24"/>
          <w:szCs w:val="24"/>
        </w:rPr>
        <w:t xml:space="preserve"> </w:t>
      </w:r>
      <w:r w:rsidR="007370ED" w:rsidRPr="00733E72">
        <w:rPr>
          <w:rFonts w:ascii="Arial" w:hAnsi="Arial" w:cs="Arial"/>
          <w:sz w:val="24"/>
          <w:szCs w:val="24"/>
        </w:rPr>
        <w:t>oradores registrados, en votación</w:t>
      </w:r>
      <w:r w:rsidR="0090769A">
        <w:rPr>
          <w:rFonts w:ascii="Arial" w:hAnsi="Arial" w:cs="Arial"/>
          <w:sz w:val="24"/>
          <w:szCs w:val="24"/>
        </w:rPr>
        <w:t xml:space="preserve"> les,</w:t>
      </w:r>
      <w:r w:rsidR="007370ED" w:rsidRPr="00733E72">
        <w:rPr>
          <w:rFonts w:ascii="Arial" w:hAnsi="Arial" w:cs="Arial"/>
          <w:sz w:val="24"/>
          <w:szCs w:val="24"/>
        </w:rPr>
        <w:t xml:space="preserve"> económica les pregunto</w:t>
      </w:r>
      <w:r w:rsidR="0090769A">
        <w:rPr>
          <w:rFonts w:ascii="Arial" w:hAnsi="Arial" w:cs="Arial"/>
          <w:sz w:val="24"/>
          <w:szCs w:val="24"/>
        </w:rPr>
        <w:t xml:space="preserve"> quienes estén por la afirmativa favor de manifestarlo</w:t>
      </w:r>
      <w:r w:rsidR="007370ED" w:rsidRPr="00733E72">
        <w:rPr>
          <w:rFonts w:ascii="Arial" w:hAnsi="Arial" w:cs="Arial"/>
          <w:sz w:val="24"/>
          <w:szCs w:val="24"/>
        </w:rPr>
        <w:t>,</w:t>
      </w:r>
      <w:r w:rsidR="0090769A">
        <w:rPr>
          <w:rFonts w:ascii="Arial" w:hAnsi="Arial" w:cs="Arial"/>
          <w:sz w:val="24"/>
          <w:szCs w:val="24"/>
        </w:rPr>
        <w:t xml:space="preserve"> es aprobado por unanimidad, muchas gracias regidoras y regidores, </w:t>
      </w:r>
      <w:r w:rsidR="002B62E1" w:rsidRPr="00545052">
        <w:rPr>
          <w:rFonts w:ascii="Arial" w:hAnsi="Arial" w:cs="Arial"/>
          <w:b/>
          <w:color w:val="000000" w:themeColor="text1"/>
          <w:sz w:val="24"/>
          <w:szCs w:val="24"/>
        </w:rPr>
        <w:t xml:space="preserve">estando presentes </w:t>
      </w:r>
      <w:r w:rsidR="002B62E1" w:rsidRPr="00545052">
        <w:rPr>
          <w:rFonts w:ascii="Arial" w:hAnsi="Arial" w:cs="Arial"/>
          <w:b/>
          <w:sz w:val="24"/>
          <w:szCs w:val="24"/>
        </w:rPr>
        <w:t>13 (trece) integrantes de</w:t>
      </w:r>
      <w:r w:rsidR="0090769A">
        <w:rPr>
          <w:rFonts w:ascii="Arial" w:hAnsi="Arial" w:cs="Arial"/>
          <w:b/>
          <w:sz w:val="24"/>
          <w:szCs w:val="24"/>
        </w:rPr>
        <w:t>l pleno, en forma económ</w:t>
      </w:r>
      <w:r w:rsidR="0090769A" w:rsidRPr="0090769A">
        <w:rPr>
          <w:rFonts w:ascii="Arial" w:hAnsi="Arial" w:cs="Arial"/>
          <w:b/>
          <w:sz w:val="24"/>
          <w:szCs w:val="24"/>
        </w:rPr>
        <w:t>ica s</w:t>
      </w:r>
      <w:r w:rsidR="002B62E1" w:rsidRPr="0090769A">
        <w:rPr>
          <w:rFonts w:ascii="Arial" w:hAnsi="Arial" w:cs="Arial"/>
          <w:b/>
          <w:sz w:val="24"/>
          <w:szCs w:val="24"/>
        </w:rPr>
        <w:t>on emitidos 13 (trece)</w:t>
      </w:r>
      <w:r w:rsidR="0090769A" w:rsidRPr="0090769A">
        <w:rPr>
          <w:rFonts w:ascii="Arial" w:hAnsi="Arial" w:cs="Arial"/>
          <w:b/>
          <w:sz w:val="24"/>
          <w:szCs w:val="24"/>
        </w:rPr>
        <w:t xml:space="preserve"> votos a favor, en unanimidad </w:t>
      </w:r>
      <w:r w:rsidR="002B62E1" w:rsidRPr="0090769A">
        <w:rPr>
          <w:rFonts w:ascii="Arial" w:hAnsi="Arial" w:cs="Arial"/>
          <w:b/>
          <w:sz w:val="24"/>
          <w:szCs w:val="24"/>
        </w:rPr>
        <w:t>e</w:t>
      </w:r>
      <w:r w:rsidR="0090769A" w:rsidRPr="0090769A">
        <w:rPr>
          <w:rFonts w:ascii="Arial" w:hAnsi="Arial" w:cs="Arial"/>
          <w:b/>
          <w:sz w:val="24"/>
          <w:szCs w:val="24"/>
        </w:rPr>
        <w:t>s</w:t>
      </w:r>
      <w:r w:rsidR="002B62E1" w:rsidRPr="0090769A">
        <w:rPr>
          <w:rFonts w:ascii="Arial" w:hAnsi="Arial" w:cs="Arial"/>
          <w:b/>
          <w:sz w:val="24"/>
          <w:szCs w:val="24"/>
        </w:rPr>
        <w:t xml:space="preserve"> aprobado por mayoría calificada la inici</w:t>
      </w:r>
      <w:r w:rsidR="002B62E1" w:rsidRPr="0090769A">
        <w:rPr>
          <w:rFonts w:ascii="Arial" w:hAnsi="Arial" w:cs="Arial"/>
          <w:b/>
          <w:color w:val="000000" w:themeColor="text1"/>
          <w:sz w:val="24"/>
          <w:szCs w:val="24"/>
        </w:rPr>
        <w:t>ativa de aprobación directa presentada por el Síndico Municipal José Luis Salazar Martínez</w:t>
      </w:r>
      <w:r w:rsidR="002B62E1" w:rsidRPr="00545052">
        <w:rPr>
          <w:rFonts w:ascii="Arial" w:hAnsi="Arial" w:cs="Arial"/>
          <w:b/>
          <w:color w:val="000000" w:themeColor="text1"/>
          <w:sz w:val="24"/>
          <w:szCs w:val="24"/>
        </w:rPr>
        <w:t>, bajo el siguiente:</w:t>
      </w:r>
      <w:r w:rsidR="002B62E1" w:rsidRPr="00545052">
        <w:rPr>
          <w:rFonts w:ascii="Arial" w:hAnsi="Arial" w:cs="Arial"/>
          <w:color w:val="000000" w:themeColor="text1"/>
          <w:sz w:val="24"/>
          <w:szCs w:val="24"/>
        </w:rPr>
        <w:t>-------------------------------------------------------------------------------------------------------------------------------------</w:t>
      </w:r>
      <w:r w:rsidR="0090769A">
        <w:rPr>
          <w:rFonts w:ascii="Arial" w:hAnsi="Arial" w:cs="Arial"/>
          <w:color w:val="000000" w:themeColor="text1"/>
          <w:sz w:val="24"/>
          <w:szCs w:val="24"/>
        </w:rPr>
        <w:t>--------------------------</w:t>
      </w:r>
      <w:r w:rsidR="002B62E1" w:rsidRPr="00545052">
        <w:rPr>
          <w:rFonts w:ascii="Arial" w:hAnsi="Arial" w:cs="Arial"/>
          <w:color w:val="000000" w:themeColor="text1"/>
          <w:sz w:val="24"/>
          <w:szCs w:val="24"/>
        </w:rPr>
        <w:t>--------------</w:t>
      </w:r>
      <w:r w:rsidR="002B62E1" w:rsidRPr="00545052">
        <w:rPr>
          <w:rFonts w:ascii="Arial" w:hAnsi="Arial" w:cs="Arial"/>
          <w:b/>
          <w:color w:val="000000" w:themeColor="text1"/>
          <w:sz w:val="24"/>
          <w:szCs w:val="24"/>
        </w:rPr>
        <w:t>ACUERDO NÚMERO 1594/2021</w:t>
      </w:r>
      <w:r w:rsidR="002B62E1" w:rsidRPr="00545052">
        <w:rPr>
          <w:rFonts w:ascii="Arial" w:hAnsi="Arial" w:cs="Arial"/>
          <w:color w:val="000000" w:themeColor="text1"/>
          <w:sz w:val="24"/>
          <w:szCs w:val="24"/>
        </w:rPr>
        <w:t>--------------------------------------------------------------------------------------------------------------------------------</w:t>
      </w:r>
      <w:r w:rsidR="002B62E1" w:rsidRPr="00545052">
        <w:rPr>
          <w:rFonts w:ascii="Arial" w:hAnsi="Arial" w:cs="Arial"/>
          <w:b/>
          <w:sz w:val="24"/>
          <w:szCs w:val="24"/>
        </w:rPr>
        <w:t>ÚNICO.-</w:t>
      </w:r>
      <w:r w:rsidR="002B62E1" w:rsidRPr="00545052">
        <w:rPr>
          <w:rFonts w:ascii="Arial" w:hAnsi="Arial" w:cs="Arial"/>
          <w:sz w:val="24"/>
          <w:szCs w:val="24"/>
        </w:rPr>
        <w:t xml:space="preserve"> El Pleno del Ayuntamiento de San Pedro Tlaquepaque aprueba y autoriza al Gobierno Municipal de San Pedro Tlaquepaque acogerse al decreto número 28288/LXII/21 emitido por el Congreso del Estado de Jalisco y en consecuencia emitir las bases para otorgar las condonaciones de hasta el 100% referido en el artículo primero del citado decreto publicado el día 13 de enero de presente año para que surta su efectos para el periodo comprendido de 13 de enero al 31 de diciembre de 2021.------------------------------------------------------------------------------------------------------------------------------------------------------------------------------------------</w:t>
      </w:r>
      <w:r w:rsidR="001B6E5A" w:rsidRPr="001B6E5A">
        <w:rPr>
          <w:rFonts w:ascii="Arial" w:hAnsi="Arial" w:cs="Arial"/>
          <w:b/>
          <w:sz w:val="24"/>
          <w:szCs w:val="24"/>
        </w:rPr>
        <w:t>FUNDAMENTO LEGAL.-</w:t>
      </w:r>
      <w:r w:rsidR="001B6E5A" w:rsidRPr="001B6E5A">
        <w:rPr>
          <w:rFonts w:ascii="Arial" w:hAnsi="Arial" w:cs="Arial"/>
          <w:i/>
          <w:sz w:val="24"/>
          <w:szCs w:val="24"/>
        </w:rPr>
        <w:t xml:space="preserve"> </w:t>
      </w:r>
      <w:r w:rsidR="001B6E5A" w:rsidRPr="001B6E5A">
        <w:rPr>
          <w:rFonts w:ascii="Arial" w:hAnsi="Arial" w:cs="Arial"/>
          <w:sz w:val="24"/>
          <w:szCs w:val="24"/>
        </w:rPr>
        <w:t xml:space="preserve">artículo 115 fracciones I y II de la Constitución Política de los Estados Unidos Mexicanos; 73 fracciones I y II, y 77 de la Constitución Política del Estado de Jalisco; 1,2,3,10,34,35, 36 y 40 </w:t>
      </w:r>
      <w:r w:rsidR="001B6E5A" w:rsidRPr="001B6E5A">
        <w:rPr>
          <w:rStyle w:val="Fuentedeprrafopredeter1"/>
          <w:rFonts w:ascii="Arial" w:hAnsi="Arial" w:cs="Arial"/>
          <w:sz w:val="24"/>
          <w:szCs w:val="24"/>
        </w:rPr>
        <w:t>de la Ley del Gobierno y la Administración Pública Municipal del Estado de Jalisco; 1,2 fracción IV, 4 fracción II, 39 fracción VIII, 134,135, 136, 147 del Reglamento del Gobierno y de la Administración Pública del Ayuntamiento Constitucional de San Pedro Tlaquepaque</w:t>
      </w:r>
      <w:r w:rsidR="001B6E5A" w:rsidRPr="001B6E5A">
        <w:rPr>
          <w:rFonts w:ascii="Arial" w:hAnsi="Arial" w:cs="Arial"/>
          <w:sz w:val="24"/>
          <w:szCs w:val="24"/>
        </w:rPr>
        <w:t>.-------------------------------------------------------------------------------------------------------------------------</w:t>
      </w:r>
      <w:r w:rsidR="008F6857" w:rsidRPr="008F6857">
        <w:rPr>
          <w:rFonts w:ascii="Arial" w:hAnsi="Arial" w:cs="Arial"/>
          <w:b/>
          <w:sz w:val="24"/>
          <w:szCs w:val="24"/>
        </w:rPr>
        <w:t xml:space="preserve">NOTIFÍQUESE.- </w:t>
      </w:r>
      <w:r w:rsidR="008F6857" w:rsidRPr="008F6857">
        <w:rPr>
          <w:rFonts w:ascii="Arial" w:hAnsi="Arial" w:cs="Arial"/>
          <w:sz w:val="24"/>
          <w:szCs w:val="24"/>
        </w:rPr>
        <w:t xml:space="preserve">Presidenta Municipal, Síndico Municipal, Tesorero Municipal, Contralor Ciudadano, </w:t>
      </w:r>
      <w:r w:rsidR="00FE5314" w:rsidRPr="00FE5314">
        <w:rPr>
          <w:rFonts w:ascii="Arial" w:hAnsi="Arial" w:cs="Arial"/>
          <w:sz w:val="24"/>
          <w:szCs w:val="24"/>
        </w:rPr>
        <w:t>Director de Ingresos</w:t>
      </w:r>
      <w:r w:rsidR="008F6857" w:rsidRPr="008F6857">
        <w:rPr>
          <w:rFonts w:ascii="Arial" w:hAnsi="Arial" w:cs="Arial"/>
          <w:sz w:val="24"/>
          <w:szCs w:val="24"/>
        </w:rPr>
        <w:t>, para su conocimiento y efectos legales a que haya lugar.--------------------------------------------------------------------------------------------------------</w:t>
      </w:r>
      <w:r w:rsidR="008F6857">
        <w:rPr>
          <w:rFonts w:ascii="Arial" w:hAnsi="Arial" w:cs="Arial"/>
          <w:sz w:val="24"/>
          <w:szCs w:val="24"/>
        </w:rPr>
        <w:t>---------------------------</w:t>
      </w:r>
      <w:r w:rsidR="008F6857" w:rsidRPr="008F6857">
        <w:rPr>
          <w:rFonts w:ascii="Arial" w:hAnsi="Arial" w:cs="Arial"/>
          <w:sz w:val="24"/>
          <w:szCs w:val="24"/>
        </w:rPr>
        <w:t>--</w:t>
      </w:r>
      <w:r w:rsidR="008D23BA" w:rsidRPr="006A4DB4">
        <w:rPr>
          <w:rFonts w:ascii="Arial" w:hAnsi="Arial" w:cs="Arial"/>
          <w:sz w:val="24"/>
          <w:szCs w:val="24"/>
        </w:rPr>
        <w:t>Con la palabra la Presidente Municipal, C. María Elena Limón</w:t>
      </w:r>
      <w:r w:rsidR="008D23BA" w:rsidRPr="00733E72">
        <w:rPr>
          <w:rFonts w:ascii="Arial" w:hAnsi="Arial" w:cs="Arial"/>
          <w:sz w:val="24"/>
          <w:szCs w:val="24"/>
        </w:rPr>
        <w:t xml:space="preserve"> García: Secretario.------------------------------------------------------------------------</w:t>
      </w:r>
      <w:r w:rsidR="00533F82">
        <w:rPr>
          <w:rFonts w:ascii="Arial" w:hAnsi="Arial" w:cs="Arial"/>
          <w:sz w:val="24"/>
          <w:szCs w:val="24"/>
        </w:rPr>
        <w:t>------------</w:t>
      </w:r>
      <w:r w:rsidR="0090769A">
        <w:rPr>
          <w:rFonts w:ascii="Arial" w:hAnsi="Arial" w:cs="Arial"/>
          <w:sz w:val="24"/>
          <w:szCs w:val="24"/>
        </w:rPr>
        <w:t>------------</w:t>
      </w:r>
      <w:r w:rsidR="00533F82">
        <w:rPr>
          <w:rFonts w:ascii="Arial" w:hAnsi="Arial" w:cs="Arial"/>
          <w:sz w:val="24"/>
          <w:szCs w:val="24"/>
        </w:rPr>
        <w:t>--------------------------------</w:t>
      </w:r>
      <w:r w:rsidR="008D23BA" w:rsidRPr="00733E72">
        <w:rPr>
          <w:rFonts w:ascii="Arial" w:hAnsi="Arial" w:cs="Arial"/>
          <w:sz w:val="24"/>
          <w:szCs w:val="24"/>
        </w:rPr>
        <w:t>----------------------------------</w:t>
      </w:r>
      <w:r w:rsidR="008D23BA">
        <w:rPr>
          <w:rFonts w:ascii="Arial" w:hAnsi="Arial" w:cs="Arial"/>
          <w:sz w:val="24"/>
          <w:szCs w:val="24"/>
        </w:rPr>
        <w:t>-----------------</w:t>
      </w:r>
      <w:r w:rsidR="00C348FF">
        <w:rPr>
          <w:rFonts w:ascii="Arial" w:hAnsi="Arial" w:cs="Arial"/>
          <w:sz w:val="24"/>
          <w:szCs w:val="24"/>
        </w:rPr>
        <w:t>----</w:t>
      </w:r>
      <w:r w:rsidR="00493A5A" w:rsidRPr="006A1C51">
        <w:rPr>
          <w:rFonts w:ascii="Arial" w:hAnsi="Arial" w:cs="Arial"/>
          <w:sz w:val="24"/>
          <w:szCs w:val="24"/>
        </w:rPr>
        <w:t xml:space="preserve">En uso de la voz el Secretario del Ayuntamiento, Lic. Salvador Ruíz Ayala: </w:t>
      </w:r>
      <w:r w:rsidR="00F063B7" w:rsidRPr="009F518B">
        <w:rPr>
          <w:rFonts w:ascii="Arial" w:hAnsi="Arial" w:cs="Arial"/>
          <w:b/>
          <w:sz w:val="24"/>
          <w:szCs w:val="24"/>
        </w:rPr>
        <w:t>VII.- F)</w:t>
      </w:r>
      <w:r w:rsidR="00FF3CB9">
        <w:rPr>
          <w:rFonts w:ascii="Arial" w:hAnsi="Arial" w:cs="Arial"/>
          <w:b/>
          <w:sz w:val="24"/>
          <w:szCs w:val="24"/>
        </w:rPr>
        <w:t xml:space="preserve"> </w:t>
      </w:r>
      <w:r w:rsidR="002F2BC7" w:rsidRPr="00204216">
        <w:rPr>
          <w:rFonts w:ascii="Arial" w:hAnsi="Arial" w:cs="Arial"/>
          <w:sz w:val="24"/>
          <w:szCs w:val="24"/>
        </w:rPr>
        <w:t xml:space="preserve">Iniciativa suscrita por el </w:t>
      </w:r>
      <w:r w:rsidR="002F2BC7" w:rsidRPr="00204216">
        <w:rPr>
          <w:rFonts w:ascii="Arial" w:hAnsi="Arial" w:cs="Arial"/>
          <w:b/>
          <w:sz w:val="24"/>
          <w:szCs w:val="24"/>
        </w:rPr>
        <w:t>Mtro. José Luis Salazar Martínez, Síndico Municipal,</w:t>
      </w:r>
      <w:r w:rsidR="002F2BC7" w:rsidRPr="00204216">
        <w:rPr>
          <w:rFonts w:ascii="Arial" w:hAnsi="Arial" w:cs="Arial"/>
          <w:sz w:val="24"/>
          <w:szCs w:val="24"/>
        </w:rPr>
        <w:t xml:space="preserve"> mediante la cual se aprueba y autoriza la regularización y titulación del bien de dominio público identificado como </w:t>
      </w:r>
      <w:r w:rsidR="002F2BC7" w:rsidRPr="00204216">
        <w:rPr>
          <w:rFonts w:ascii="Arial" w:hAnsi="Arial" w:cs="Arial"/>
          <w:b/>
          <w:sz w:val="24"/>
          <w:szCs w:val="24"/>
        </w:rPr>
        <w:t>GAZAS NODO VIAL CHAPALA</w:t>
      </w:r>
      <w:r w:rsidR="002F2BC7" w:rsidRPr="00204216">
        <w:rPr>
          <w:rFonts w:ascii="Arial" w:hAnsi="Arial" w:cs="Arial"/>
          <w:sz w:val="24"/>
          <w:szCs w:val="24"/>
        </w:rPr>
        <w:t>, bajo expediente de la PRODEUR TLQ-44/2020 y expediente de la COMUR TLQ-BDP-GAZAS-2020</w:t>
      </w:r>
      <w:r w:rsidR="00403835">
        <w:rPr>
          <w:rFonts w:ascii="Arial" w:hAnsi="Arial" w:cs="Arial"/>
          <w:sz w:val="24"/>
          <w:szCs w:val="24"/>
        </w:rPr>
        <w:t>, es cuanto Ciudadana Presidenta.-----------------------------------------------------------------------------------------------------------------------------------------------------------------------</w:t>
      </w:r>
    </w:p>
    <w:p w:rsidR="00265745" w:rsidRPr="00403835" w:rsidRDefault="00265745" w:rsidP="00265745">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b/>
          <w:color w:val="auto"/>
          <w:sz w:val="24"/>
          <w:szCs w:val="24"/>
        </w:rPr>
      </w:pPr>
      <w:r w:rsidRPr="00403835">
        <w:rPr>
          <w:rFonts w:ascii="Arial" w:hAnsi="Arial" w:cs="Arial"/>
          <w:b/>
          <w:color w:val="auto"/>
          <w:sz w:val="24"/>
          <w:szCs w:val="24"/>
        </w:rPr>
        <w:t>Pleno del Ayuntamiento Constitucional de</w:t>
      </w:r>
    </w:p>
    <w:p w:rsidR="00265745" w:rsidRPr="00403835" w:rsidRDefault="00265745" w:rsidP="00265745">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b/>
          <w:color w:val="auto"/>
          <w:sz w:val="24"/>
          <w:szCs w:val="24"/>
        </w:rPr>
      </w:pPr>
      <w:r w:rsidRPr="00403835">
        <w:rPr>
          <w:rFonts w:ascii="Arial" w:hAnsi="Arial" w:cs="Arial"/>
          <w:b/>
          <w:color w:val="auto"/>
          <w:sz w:val="24"/>
          <w:szCs w:val="24"/>
        </w:rPr>
        <w:t>San Pedro Tlaquepaque, Jalisco.</w:t>
      </w:r>
    </w:p>
    <w:p w:rsidR="00265745" w:rsidRPr="00403835" w:rsidRDefault="00265745" w:rsidP="00265745">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b/>
          <w:color w:val="auto"/>
          <w:sz w:val="24"/>
          <w:szCs w:val="24"/>
        </w:rPr>
      </w:pPr>
      <w:r w:rsidRPr="00403835">
        <w:rPr>
          <w:rFonts w:ascii="Arial" w:hAnsi="Arial" w:cs="Arial"/>
          <w:b/>
          <w:color w:val="auto"/>
          <w:sz w:val="24"/>
          <w:szCs w:val="24"/>
        </w:rPr>
        <w:t>Presente.</w:t>
      </w:r>
    </w:p>
    <w:p w:rsidR="00265745" w:rsidRPr="00403835" w:rsidRDefault="00265745" w:rsidP="00265745">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color w:val="auto"/>
          <w:sz w:val="24"/>
          <w:szCs w:val="24"/>
        </w:rPr>
      </w:pPr>
    </w:p>
    <w:p w:rsidR="00265745" w:rsidRPr="00403835" w:rsidRDefault="00265745" w:rsidP="00265745">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color w:val="auto"/>
          <w:sz w:val="24"/>
          <w:szCs w:val="24"/>
        </w:rPr>
      </w:pPr>
      <w:r w:rsidRPr="00403835">
        <w:rPr>
          <w:rFonts w:ascii="Arial" w:hAnsi="Arial" w:cs="Arial"/>
          <w:b/>
          <w:bCs/>
          <w:color w:val="auto"/>
          <w:sz w:val="24"/>
          <w:szCs w:val="24"/>
        </w:rPr>
        <w:t>JOSE LUIS SALAZAR MARTINEZ</w:t>
      </w:r>
      <w:r w:rsidRPr="00403835">
        <w:rPr>
          <w:rFonts w:ascii="Arial" w:hAnsi="Arial" w:cs="Arial"/>
          <w:color w:val="auto"/>
          <w:sz w:val="24"/>
          <w:szCs w:val="24"/>
        </w:rPr>
        <w:t xml:space="preserve">, en mi carácter de Síndico Municipal, me permito presentar a la alta y distinguida consideración de este H. Ayuntamiento en Pleno, la </w:t>
      </w:r>
      <w:r w:rsidRPr="00403835">
        <w:rPr>
          <w:rFonts w:ascii="Arial" w:hAnsi="Arial" w:cs="Arial"/>
          <w:b/>
          <w:bCs/>
          <w:color w:val="auto"/>
          <w:sz w:val="24"/>
          <w:szCs w:val="24"/>
        </w:rPr>
        <w:t>PRESENTE INICIATIVA DE APROBACIÓN DIRECTA</w:t>
      </w:r>
      <w:r w:rsidRPr="00403835">
        <w:rPr>
          <w:rFonts w:ascii="Arial" w:hAnsi="Arial" w:cs="Arial"/>
          <w:color w:val="auto"/>
          <w:sz w:val="24"/>
          <w:szCs w:val="24"/>
        </w:rPr>
        <w:t xml:space="preserve">, la cual tiene por objeto de aprobar la </w:t>
      </w:r>
      <w:r w:rsidRPr="00403835">
        <w:rPr>
          <w:rFonts w:ascii="Arial" w:hAnsi="Arial" w:cs="Arial"/>
          <w:b/>
          <w:bCs/>
          <w:color w:val="auto"/>
          <w:sz w:val="24"/>
          <w:szCs w:val="24"/>
        </w:rPr>
        <w:t xml:space="preserve">Regularización y Titulación del Bien de Dominio Público identificado como </w:t>
      </w:r>
      <w:r w:rsidRPr="00403835">
        <w:rPr>
          <w:rFonts w:ascii="Arial" w:hAnsi="Arial" w:cs="Arial"/>
          <w:b/>
          <w:color w:val="auto"/>
          <w:sz w:val="24"/>
          <w:szCs w:val="24"/>
        </w:rPr>
        <w:t>GAZAS NODO VIAL CHAPALA</w:t>
      </w:r>
      <w:r w:rsidRPr="00403835">
        <w:rPr>
          <w:rFonts w:ascii="Arial" w:hAnsi="Arial" w:cs="Arial"/>
          <w:color w:val="auto"/>
          <w:sz w:val="24"/>
          <w:szCs w:val="24"/>
        </w:rPr>
        <w:t xml:space="preserve">, </w:t>
      </w:r>
      <w:r w:rsidRPr="00403835">
        <w:rPr>
          <w:rFonts w:ascii="Arial" w:hAnsi="Arial" w:cs="Arial"/>
          <w:iCs/>
          <w:color w:val="auto"/>
          <w:sz w:val="24"/>
          <w:szCs w:val="24"/>
        </w:rPr>
        <w:t>bajo expediente de la PRODEUR</w:t>
      </w:r>
      <w:r w:rsidRPr="00403835">
        <w:rPr>
          <w:rFonts w:ascii="Arial" w:hAnsi="Arial" w:cs="Arial"/>
          <w:color w:val="auto"/>
          <w:sz w:val="24"/>
          <w:szCs w:val="24"/>
        </w:rPr>
        <w:t xml:space="preserve"> </w:t>
      </w:r>
      <w:r w:rsidRPr="00403835">
        <w:rPr>
          <w:rFonts w:ascii="Arial" w:hAnsi="Arial" w:cs="Arial"/>
          <w:b/>
          <w:i/>
          <w:color w:val="auto"/>
          <w:sz w:val="24"/>
          <w:szCs w:val="24"/>
        </w:rPr>
        <w:t xml:space="preserve">TLQ-44/2020 </w:t>
      </w:r>
      <w:r w:rsidRPr="00403835">
        <w:rPr>
          <w:rFonts w:ascii="Arial" w:hAnsi="Arial" w:cs="Arial"/>
          <w:i/>
          <w:color w:val="auto"/>
          <w:sz w:val="24"/>
          <w:szCs w:val="24"/>
        </w:rPr>
        <w:t xml:space="preserve">y expediente de la </w:t>
      </w:r>
      <w:r w:rsidRPr="00403835">
        <w:rPr>
          <w:rFonts w:ascii="Arial" w:hAnsi="Arial" w:cs="Arial"/>
          <w:b/>
          <w:bCs/>
          <w:i/>
          <w:color w:val="auto"/>
          <w:sz w:val="24"/>
          <w:szCs w:val="24"/>
        </w:rPr>
        <w:t>COMUR TLQ-BDP-GAZAS-2020</w:t>
      </w:r>
      <w:r w:rsidRPr="00403835">
        <w:rPr>
          <w:rFonts w:ascii="Arial" w:hAnsi="Arial" w:cs="Arial"/>
          <w:b/>
          <w:i/>
          <w:color w:val="auto"/>
          <w:sz w:val="24"/>
          <w:szCs w:val="24"/>
        </w:rPr>
        <w:t>,</w:t>
      </w:r>
      <w:r w:rsidRPr="00403835">
        <w:rPr>
          <w:rFonts w:ascii="Arial" w:hAnsi="Arial" w:cs="Arial"/>
          <w:i/>
          <w:color w:val="auto"/>
          <w:sz w:val="24"/>
          <w:szCs w:val="24"/>
        </w:rPr>
        <w:t xml:space="preserve"> </w:t>
      </w:r>
      <w:r w:rsidRPr="00403835">
        <w:rPr>
          <w:rFonts w:ascii="Arial" w:hAnsi="Arial" w:cs="Arial"/>
          <w:color w:val="auto"/>
          <w:sz w:val="24"/>
          <w:szCs w:val="24"/>
        </w:rPr>
        <w:t>en razón de haber agotado el procedimiento señalado en la Ley para la Regularización y Titulación de Predios Urbanos en el Estado de Jalisco, con base en los siguientes:</w:t>
      </w:r>
    </w:p>
    <w:p w:rsidR="00265745" w:rsidRPr="00403835" w:rsidRDefault="00265745" w:rsidP="00265745">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color w:val="auto"/>
          <w:sz w:val="24"/>
          <w:szCs w:val="24"/>
        </w:rPr>
      </w:pPr>
    </w:p>
    <w:p w:rsidR="00265745" w:rsidRPr="00403835" w:rsidRDefault="00265745" w:rsidP="00265745">
      <w:pPr>
        <w:jc w:val="center"/>
        <w:rPr>
          <w:rFonts w:ascii="Arial" w:eastAsia="Times New Roman" w:hAnsi="Arial" w:cs="Arial"/>
          <w:b/>
          <w:sz w:val="24"/>
          <w:szCs w:val="24"/>
          <w:lang w:eastAsia="es-ES"/>
        </w:rPr>
      </w:pPr>
      <w:r w:rsidRPr="00403835">
        <w:rPr>
          <w:rFonts w:ascii="Arial" w:eastAsia="Times New Roman" w:hAnsi="Arial" w:cs="Arial"/>
          <w:b/>
          <w:sz w:val="24"/>
          <w:szCs w:val="24"/>
          <w:lang w:eastAsia="es-ES"/>
        </w:rPr>
        <w:t>A N T E C E D E N T E S:</w:t>
      </w:r>
    </w:p>
    <w:p w:rsidR="00265745" w:rsidRPr="00403835" w:rsidRDefault="00265745" w:rsidP="00265745">
      <w:pPr>
        <w:rPr>
          <w:rFonts w:ascii="Arial" w:hAnsi="Arial" w:cs="Arial"/>
          <w:b/>
          <w:sz w:val="6"/>
          <w:szCs w:val="24"/>
        </w:rPr>
      </w:pPr>
    </w:p>
    <w:p w:rsidR="00265745" w:rsidRPr="00403835" w:rsidRDefault="00265745" w:rsidP="00BC1BC8">
      <w:pPr>
        <w:numPr>
          <w:ilvl w:val="0"/>
          <w:numId w:val="30"/>
        </w:numPr>
        <w:spacing w:after="0"/>
        <w:ind w:left="357" w:hanging="357"/>
        <w:jc w:val="both"/>
        <w:rPr>
          <w:rFonts w:ascii="Arial" w:hAnsi="Arial" w:cs="Arial"/>
          <w:sz w:val="24"/>
          <w:szCs w:val="24"/>
        </w:rPr>
      </w:pPr>
      <w:r w:rsidRPr="00403835">
        <w:rPr>
          <w:rFonts w:ascii="Arial" w:hAnsi="Arial" w:cs="Arial"/>
          <w:sz w:val="24"/>
          <w:szCs w:val="24"/>
        </w:rPr>
        <w:t>El día 11 de septiembre de 2014, el Honorable Congreso del Estado, tuvo a bien aprobar el Decreto número 24985/LX/14, mediante el cual se expide la Ley para la Regularización y Titulación de Predios Urbanos en el Estado de Jalisco, misma que fue publicada en el Periódico Oficial “El Estado de Jalisco”, el día 9 de octubre del 2014, que prevé el establecimiento de una Comisión Municipal de Regularización de Predios de Propiedad Privada en el Estado de Jalisco, y establece las bases generales para realizar, en el ámbito de competencia del Estado y de los Municipios, la Regularización de Predios Urbanos y Suburbanos de Propiedad Privada, convertidos en Acciones Urbanísticas por Objetivo Social, en los Centros de Población del Estado de Jalisco.</w:t>
      </w:r>
    </w:p>
    <w:p w:rsidR="00265745" w:rsidRPr="00403835" w:rsidRDefault="00265745" w:rsidP="00265745">
      <w:pPr>
        <w:rPr>
          <w:rFonts w:ascii="Arial" w:hAnsi="Arial" w:cs="Arial"/>
          <w:sz w:val="24"/>
          <w:szCs w:val="24"/>
        </w:rPr>
      </w:pPr>
    </w:p>
    <w:p w:rsidR="00265745" w:rsidRPr="00403835" w:rsidRDefault="00265745" w:rsidP="00BC1BC8">
      <w:pPr>
        <w:numPr>
          <w:ilvl w:val="0"/>
          <w:numId w:val="30"/>
        </w:numPr>
        <w:spacing w:after="0"/>
        <w:jc w:val="both"/>
        <w:rPr>
          <w:rFonts w:ascii="Arial" w:hAnsi="Arial" w:cs="Arial"/>
          <w:sz w:val="24"/>
          <w:szCs w:val="24"/>
        </w:rPr>
      </w:pPr>
      <w:r w:rsidRPr="00403835">
        <w:rPr>
          <w:rFonts w:ascii="Arial" w:hAnsi="Arial" w:cs="Arial"/>
          <w:sz w:val="24"/>
          <w:szCs w:val="24"/>
        </w:rPr>
        <w:t>Mediante Acuerdo número 1306/2020, de fecha 27 de enero de 2020, se aprobó por el Pleno del Ayuntamiento de San Pedro Tlaquepaque el Reglamento de Regularización y Titulación de Predios Urbanos para el Municipio de San Pedro Tlaquepaque</w:t>
      </w:r>
      <w:bookmarkStart w:id="16" w:name="_Hlk43204438"/>
      <w:r w:rsidRPr="00403835">
        <w:rPr>
          <w:rFonts w:ascii="Arial" w:hAnsi="Arial" w:cs="Arial"/>
          <w:sz w:val="24"/>
          <w:szCs w:val="24"/>
        </w:rPr>
        <w:t>, el cuál fue publicado en la Gaceta Municipal el 20 de marzo de 2020 tomo XXV.</w:t>
      </w:r>
    </w:p>
    <w:bookmarkEnd w:id="16"/>
    <w:p w:rsidR="00265745" w:rsidRPr="00403835" w:rsidRDefault="00265745" w:rsidP="00265745">
      <w:pPr>
        <w:rPr>
          <w:rFonts w:ascii="Arial" w:hAnsi="Arial" w:cs="Arial"/>
          <w:sz w:val="24"/>
          <w:szCs w:val="24"/>
        </w:rPr>
      </w:pPr>
    </w:p>
    <w:p w:rsidR="00265745" w:rsidRPr="00403835" w:rsidRDefault="00265745" w:rsidP="00BC1BC8">
      <w:pPr>
        <w:pStyle w:val="Prrafodelista"/>
        <w:numPr>
          <w:ilvl w:val="0"/>
          <w:numId w:val="30"/>
        </w:numPr>
        <w:spacing w:after="0"/>
        <w:jc w:val="both"/>
        <w:rPr>
          <w:rFonts w:ascii="Arial" w:hAnsi="Arial" w:cs="Arial"/>
          <w:sz w:val="24"/>
          <w:szCs w:val="24"/>
        </w:rPr>
      </w:pPr>
      <w:r w:rsidRPr="00403835">
        <w:rPr>
          <w:rFonts w:ascii="Arial" w:hAnsi="Arial" w:cs="Arial"/>
          <w:sz w:val="24"/>
          <w:szCs w:val="24"/>
        </w:rPr>
        <w:t xml:space="preserve">La Presidenta Municipal, conforme al artículo 6, fracción I, de la Ley para la Regularización y Titulación de Predios Urbanos en el Estado de Jalisco, el 17 de enero de 2019, integrada la Comisión Municipal de Regularización de San Pedro Tlaquepaque, Jalisco. (COMUR) </w:t>
      </w:r>
      <w:r w:rsidRPr="00403835">
        <w:rPr>
          <w:rFonts w:ascii="Arial" w:hAnsi="Arial" w:cs="Arial"/>
          <w:b/>
          <w:bCs/>
          <w:sz w:val="24"/>
          <w:szCs w:val="24"/>
        </w:rPr>
        <w:t>(Anexo 1).</w:t>
      </w:r>
    </w:p>
    <w:p w:rsidR="00265745" w:rsidRPr="00403835" w:rsidRDefault="00265745" w:rsidP="00265745">
      <w:pPr>
        <w:rPr>
          <w:rFonts w:ascii="Arial" w:hAnsi="Arial" w:cs="Arial"/>
          <w:sz w:val="24"/>
          <w:szCs w:val="24"/>
          <w:lang w:eastAsia="es-MX"/>
        </w:rPr>
      </w:pPr>
    </w:p>
    <w:p w:rsidR="00265745" w:rsidRPr="00403835" w:rsidRDefault="00265745" w:rsidP="00BC1BC8">
      <w:pPr>
        <w:pStyle w:val="Prrafodelista"/>
        <w:numPr>
          <w:ilvl w:val="0"/>
          <w:numId w:val="30"/>
        </w:numPr>
        <w:spacing w:after="0"/>
        <w:jc w:val="both"/>
        <w:rPr>
          <w:rFonts w:ascii="Arial" w:hAnsi="Arial" w:cs="Arial"/>
          <w:sz w:val="24"/>
          <w:szCs w:val="24"/>
        </w:rPr>
      </w:pPr>
      <w:bookmarkStart w:id="17" w:name="_Hlk44501386"/>
      <w:r w:rsidRPr="00403835">
        <w:rPr>
          <w:rFonts w:ascii="Arial" w:hAnsi="Arial" w:cs="Arial"/>
          <w:sz w:val="24"/>
          <w:szCs w:val="24"/>
        </w:rPr>
        <w:t xml:space="preserve">Con </w:t>
      </w:r>
      <w:bookmarkEnd w:id="17"/>
      <w:r w:rsidRPr="00403835">
        <w:rPr>
          <w:rFonts w:ascii="Arial" w:eastAsia="Calibri" w:hAnsi="Arial" w:cs="Arial"/>
          <w:sz w:val="24"/>
          <w:szCs w:val="24"/>
        </w:rPr>
        <w:t xml:space="preserve">fecha </w:t>
      </w:r>
      <w:r w:rsidRPr="00403835">
        <w:rPr>
          <w:rFonts w:ascii="Arial" w:eastAsia="Calibri" w:hAnsi="Arial" w:cs="Arial"/>
          <w:noProof/>
          <w:sz w:val="24"/>
          <w:szCs w:val="24"/>
        </w:rPr>
        <w:t>21 de octubre de 2020</w:t>
      </w:r>
      <w:r w:rsidRPr="00403835">
        <w:rPr>
          <w:rFonts w:ascii="Arial" w:eastAsia="Calibri" w:hAnsi="Arial" w:cs="Arial"/>
          <w:sz w:val="24"/>
          <w:szCs w:val="24"/>
        </w:rPr>
        <w:t xml:space="preserve">, ingresa escrito dirigido a la C. María Elena Limón García, Presidenta Municipal y Presidenta de la Comisión Municipal de Regularización del Municipio de Tlaquepaque, Jalisco, </w:t>
      </w:r>
      <w:r w:rsidRPr="00403835">
        <w:rPr>
          <w:rFonts w:ascii="Arial" w:hAnsi="Arial" w:cs="Arial"/>
          <w:sz w:val="24"/>
          <w:szCs w:val="24"/>
        </w:rPr>
        <w:t xml:space="preserve">signada por Mtro. Guillermo Manuel </w:t>
      </w:r>
      <w:proofErr w:type="spellStart"/>
      <w:r w:rsidRPr="00403835">
        <w:rPr>
          <w:rFonts w:ascii="Arial" w:hAnsi="Arial" w:cs="Arial"/>
          <w:sz w:val="24"/>
          <w:szCs w:val="24"/>
        </w:rPr>
        <w:t>Brambila</w:t>
      </w:r>
      <w:proofErr w:type="spellEnd"/>
      <w:r w:rsidRPr="00403835">
        <w:rPr>
          <w:rFonts w:ascii="Arial" w:hAnsi="Arial" w:cs="Arial"/>
          <w:sz w:val="24"/>
          <w:szCs w:val="24"/>
        </w:rPr>
        <w:t xml:space="preserve"> Galaz, en su carácter de Director General Jurídico de Infraestructura y Obra Pública de Gobierno del Estado de Jalisco,</w:t>
      </w:r>
      <w:bookmarkStart w:id="18" w:name="_Hlk42779408"/>
      <w:r w:rsidRPr="00403835">
        <w:rPr>
          <w:rFonts w:ascii="Arial" w:hAnsi="Arial" w:cs="Arial"/>
          <w:sz w:val="24"/>
          <w:szCs w:val="24"/>
        </w:rPr>
        <w:t xml:space="preserve"> en el cual solicita la regularización del bien de dominio público conocido como Gazas Nodo Vial Chapala.</w:t>
      </w:r>
      <w:bookmarkEnd w:id="18"/>
      <w:r w:rsidRPr="00403835">
        <w:rPr>
          <w:rFonts w:ascii="Arial" w:hAnsi="Arial" w:cs="Arial"/>
          <w:sz w:val="24"/>
          <w:szCs w:val="24"/>
        </w:rPr>
        <w:t xml:space="preserve"> </w:t>
      </w:r>
      <w:r w:rsidRPr="00403835">
        <w:rPr>
          <w:rFonts w:ascii="Arial" w:hAnsi="Arial" w:cs="Arial"/>
          <w:b/>
          <w:sz w:val="24"/>
          <w:szCs w:val="24"/>
        </w:rPr>
        <w:t>(Anexo 2)</w:t>
      </w:r>
      <w:r w:rsidRPr="00403835">
        <w:rPr>
          <w:rFonts w:ascii="Arial" w:hAnsi="Arial" w:cs="Arial"/>
          <w:bCs/>
          <w:sz w:val="24"/>
          <w:szCs w:val="24"/>
        </w:rPr>
        <w:t>.</w:t>
      </w:r>
    </w:p>
    <w:p w:rsidR="00265745" w:rsidRPr="00403835" w:rsidRDefault="00265745" w:rsidP="00265745">
      <w:pPr>
        <w:pStyle w:val="Prrafodelista"/>
        <w:rPr>
          <w:rFonts w:ascii="Arial" w:hAnsi="Arial" w:cs="Arial"/>
          <w:sz w:val="24"/>
          <w:szCs w:val="24"/>
        </w:rPr>
      </w:pPr>
    </w:p>
    <w:p w:rsidR="00265745" w:rsidRPr="00403835" w:rsidRDefault="00265745" w:rsidP="00BC1BC8">
      <w:pPr>
        <w:pStyle w:val="Prrafodelista"/>
        <w:numPr>
          <w:ilvl w:val="0"/>
          <w:numId w:val="30"/>
        </w:numPr>
        <w:spacing w:after="0"/>
        <w:jc w:val="both"/>
        <w:rPr>
          <w:rFonts w:ascii="Arial" w:hAnsi="Arial" w:cs="Arial"/>
          <w:sz w:val="24"/>
          <w:szCs w:val="24"/>
        </w:rPr>
      </w:pPr>
      <w:bookmarkStart w:id="19" w:name="_Hlk28856179"/>
      <w:r w:rsidRPr="00403835">
        <w:rPr>
          <w:rFonts w:ascii="Arial" w:eastAsia="Calibri" w:hAnsi="Arial" w:cs="Arial"/>
          <w:sz w:val="24"/>
          <w:szCs w:val="24"/>
        </w:rPr>
        <w:t>Que en cumplimiento con lo señalado en el artículo 16 de la Ley para la Regularización y Titulación de Predios Urbanos en el Estado de Jalisco, acreditan la titularidad original del espacio público irregular del predio materia de este procedimiento mediante Certificación de Hechos ante Notario Público, Lic. Abelardo Sánchez Castellano Notario Público Titular número 56 de la Municipalidad de Guadalajara, Jalisco; da fe de las condiciones en que se encuentran las áreas aledañas del nodo vial en el cruce de Anillo Periférico Sur Manuel Gómez Morín, carretera a Chapala, en san pedro Tlaquepaque, Jalisco, señalando que se exhibe plano que contiene el levantamiento y están marcadas las áreas que forman parte del uso público de la vialidad, con señalizaciones de áreas verdes y las carpetas de rodamiento, que el área destinada a uso público es de 96,876.725 m2</w:t>
      </w:r>
      <w:r w:rsidRPr="00403835">
        <w:rPr>
          <w:rFonts w:ascii="Arial" w:eastAsia="Calibri" w:hAnsi="Arial" w:cs="Arial"/>
          <w:noProof/>
          <w:sz w:val="24"/>
          <w:szCs w:val="24"/>
        </w:rPr>
        <w:t xml:space="preserve">. </w:t>
      </w:r>
      <w:r w:rsidRPr="00403835">
        <w:rPr>
          <w:rFonts w:ascii="Arial" w:eastAsia="Calibri" w:hAnsi="Arial" w:cs="Arial"/>
          <w:b/>
          <w:bCs/>
          <w:sz w:val="24"/>
          <w:szCs w:val="24"/>
        </w:rPr>
        <w:t>(Anexo 3).</w:t>
      </w:r>
      <w:bookmarkEnd w:id="19"/>
    </w:p>
    <w:p w:rsidR="00265745" w:rsidRPr="00403835" w:rsidRDefault="00265745" w:rsidP="00265745">
      <w:pPr>
        <w:pStyle w:val="Prrafodelista"/>
        <w:ind w:left="360"/>
        <w:jc w:val="both"/>
        <w:rPr>
          <w:rFonts w:ascii="Arial" w:hAnsi="Arial" w:cs="Arial"/>
          <w:sz w:val="24"/>
          <w:szCs w:val="24"/>
        </w:rPr>
      </w:pPr>
    </w:p>
    <w:p w:rsidR="00265745" w:rsidRPr="00403835" w:rsidRDefault="00265745" w:rsidP="00BC1BC8">
      <w:pPr>
        <w:pStyle w:val="Prrafodelista"/>
        <w:numPr>
          <w:ilvl w:val="0"/>
          <w:numId w:val="30"/>
        </w:numPr>
        <w:spacing w:after="0"/>
        <w:jc w:val="both"/>
        <w:rPr>
          <w:rFonts w:ascii="Arial" w:hAnsi="Arial" w:cs="Arial"/>
          <w:b/>
          <w:sz w:val="24"/>
          <w:szCs w:val="24"/>
        </w:rPr>
      </w:pPr>
      <w:r w:rsidRPr="00403835">
        <w:rPr>
          <w:rFonts w:ascii="Arial" w:hAnsi="Arial" w:cs="Arial"/>
          <w:bCs/>
          <w:noProof/>
          <w:sz w:val="24"/>
          <w:szCs w:val="24"/>
        </w:rPr>
        <w:t xml:space="preserve">Con fecha 23 de octubre de 2020, se emitió el </w:t>
      </w:r>
      <w:r w:rsidRPr="00403835">
        <w:rPr>
          <w:rFonts w:ascii="Arial" w:eastAsia="Calibri" w:hAnsi="Arial" w:cs="Arial"/>
          <w:sz w:val="24"/>
          <w:szCs w:val="24"/>
        </w:rPr>
        <w:t xml:space="preserve">estudio y opinión de los elementos técnicos, económicos y sociales respecto al espacio público irregular denominado GAZAS NODO VIAL CHAPALA, ubicado en el municipio de San Pedro Tlaquepaque, del que se desprende las siguientes observaciones: </w:t>
      </w:r>
    </w:p>
    <w:p w:rsidR="00265745" w:rsidRPr="00B519D1" w:rsidRDefault="00265745" w:rsidP="00265745">
      <w:pPr>
        <w:pStyle w:val="Prrafodelista"/>
        <w:rPr>
          <w:rFonts w:ascii="Arial" w:hAnsi="Arial" w:cs="Arial"/>
          <w:b/>
          <w:sz w:val="18"/>
          <w:szCs w:val="18"/>
        </w:rPr>
      </w:pPr>
    </w:p>
    <w:p w:rsidR="00265745" w:rsidRPr="00B519D1" w:rsidRDefault="00265745" w:rsidP="00265745">
      <w:pPr>
        <w:pStyle w:val="Prrafodelista"/>
        <w:ind w:left="360"/>
        <w:jc w:val="center"/>
        <w:rPr>
          <w:rFonts w:ascii="Arial" w:hAnsi="Arial" w:cs="Arial"/>
          <w:b/>
          <w:sz w:val="18"/>
          <w:szCs w:val="18"/>
        </w:rPr>
      </w:pPr>
      <w:r w:rsidRPr="00B519D1">
        <w:rPr>
          <w:rFonts w:ascii="Arial" w:hAnsi="Arial" w:cs="Arial"/>
          <w:b/>
          <w:sz w:val="18"/>
          <w:szCs w:val="18"/>
        </w:rPr>
        <w:t>Datos Generales:</w:t>
      </w:r>
    </w:p>
    <w:p w:rsidR="00265745" w:rsidRPr="00B519D1" w:rsidRDefault="00265745" w:rsidP="00265745">
      <w:pPr>
        <w:pStyle w:val="NormalWeb"/>
        <w:spacing w:before="0" w:beforeAutospacing="0" w:after="0" w:afterAutospacing="0" w:line="276" w:lineRule="auto"/>
        <w:ind w:left="964" w:right="964"/>
        <w:jc w:val="center"/>
        <w:textAlignment w:val="baseline"/>
        <w:rPr>
          <w:rFonts w:ascii="Arial" w:hAnsi="Arial" w:cs="Arial"/>
          <w:b/>
          <w:sz w:val="18"/>
          <w:szCs w:val="18"/>
        </w:rPr>
      </w:pPr>
    </w:p>
    <w:tbl>
      <w:tblPr>
        <w:tblW w:w="0" w:type="auto"/>
        <w:tblInd w:w="1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1"/>
        <w:gridCol w:w="2976"/>
      </w:tblGrid>
      <w:tr w:rsidR="00265745" w:rsidRPr="00B519D1" w:rsidTr="00265745">
        <w:tc>
          <w:tcPr>
            <w:tcW w:w="2961" w:type="dxa"/>
            <w:shd w:val="clear" w:color="auto" w:fill="auto"/>
          </w:tcPr>
          <w:p w:rsidR="00265745" w:rsidRPr="00B519D1" w:rsidRDefault="00265745" w:rsidP="00265745">
            <w:pPr>
              <w:rPr>
                <w:rFonts w:ascii="Arial" w:hAnsi="Arial" w:cs="Arial"/>
                <w:sz w:val="18"/>
                <w:szCs w:val="18"/>
              </w:rPr>
            </w:pPr>
            <w:r w:rsidRPr="00B519D1">
              <w:rPr>
                <w:rFonts w:ascii="Arial" w:hAnsi="Arial" w:cs="Arial"/>
                <w:sz w:val="18"/>
                <w:szCs w:val="18"/>
              </w:rPr>
              <w:t>Localización</w:t>
            </w:r>
          </w:p>
        </w:tc>
        <w:tc>
          <w:tcPr>
            <w:tcW w:w="2976" w:type="dxa"/>
            <w:shd w:val="clear" w:color="auto" w:fill="auto"/>
          </w:tcPr>
          <w:p w:rsidR="00265745" w:rsidRPr="00B519D1" w:rsidRDefault="00265745" w:rsidP="00265745">
            <w:pPr>
              <w:rPr>
                <w:rFonts w:ascii="Arial" w:hAnsi="Arial" w:cs="Arial"/>
                <w:sz w:val="18"/>
                <w:szCs w:val="18"/>
              </w:rPr>
            </w:pPr>
            <w:r w:rsidRPr="00B519D1">
              <w:rPr>
                <w:rFonts w:ascii="Arial" w:hAnsi="Arial" w:cs="Arial"/>
                <w:sz w:val="18"/>
                <w:szCs w:val="18"/>
              </w:rPr>
              <w:t>Carretera a Chapala-Guadalajara y Periférico.</w:t>
            </w:r>
          </w:p>
        </w:tc>
      </w:tr>
      <w:tr w:rsidR="00265745" w:rsidRPr="00B519D1" w:rsidTr="00265745">
        <w:tc>
          <w:tcPr>
            <w:tcW w:w="2961" w:type="dxa"/>
            <w:shd w:val="clear" w:color="auto" w:fill="auto"/>
          </w:tcPr>
          <w:p w:rsidR="00265745" w:rsidRPr="00B519D1" w:rsidRDefault="00265745" w:rsidP="00265745">
            <w:pPr>
              <w:rPr>
                <w:rFonts w:ascii="Arial" w:hAnsi="Arial" w:cs="Arial"/>
                <w:sz w:val="18"/>
                <w:szCs w:val="18"/>
              </w:rPr>
            </w:pPr>
            <w:r w:rsidRPr="00B519D1">
              <w:rPr>
                <w:rFonts w:ascii="Arial" w:hAnsi="Arial" w:cs="Arial"/>
                <w:sz w:val="18"/>
                <w:szCs w:val="18"/>
              </w:rPr>
              <w:t>Superficie aproximada del Predio</w:t>
            </w:r>
          </w:p>
        </w:tc>
        <w:tc>
          <w:tcPr>
            <w:tcW w:w="2976" w:type="dxa"/>
            <w:shd w:val="clear" w:color="auto" w:fill="auto"/>
          </w:tcPr>
          <w:p w:rsidR="00265745" w:rsidRPr="00B519D1" w:rsidRDefault="00265745" w:rsidP="00265745">
            <w:pPr>
              <w:rPr>
                <w:rFonts w:ascii="Arial" w:hAnsi="Arial" w:cs="Arial"/>
                <w:sz w:val="18"/>
                <w:szCs w:val="18"/>
              </w:rPr>
            </w:pPr>
            <w:r w:rsidRPr="00B519D1">
              <w:rPr>
                <w:rFonts w:ascii="Arial" w:hAnsi="Arial" w:cs="Arial"/>
                <w:sz w:val="18"/>
                <w:szCs w:val="18"/>
              </w:rPr>
              <w:t>96,876.72 m2</w:t>
            </w:r>
          </w:p>
        </w:tc>
      </w:tr>
      <w:tr w:rsidR="00265745" w:rsidRPr="00B519D1" w:rsidTr="00265745">
        <w:tc>
          <w:tcPr>
            <w:tcW w:w="2961" w:type="dxa"/>
            <w:shd w:val="clear" w:color="auto" w:fill="auto"/>
          </w:tcPr>
          <w:p w:rsidR="00265745" w:rsidRPr="00B519D1" w:rsidRDefault="00265745" w:rsidP="00265745">
            <w:pPr>
              <w:rPr>
                <w:rFonts w:ascii="Arial" w:hAnsi="Arial" w:cs="Arial"/>
                <w:sz w:val="18"/>
                <w:szCs w:val="18"/>
              </w:rPr>
            </w:pPr>
            <w:r w:rsidRPr="00B519D1">
              <w:rPr>
                <w:rFonts w:ascii="Arial" w:hAnsi="Arial" w:cs="Arial"/>
                <w:sz w:val="18"/>
                <w:szCs w:val="18"/>
              </w:rPr>
              <w:t>Antigüedad aproximada del Asentamiento Humano</w:t>
            </w:r>
          </w:p>
        </w:tc>
        <w:tc>
          <w:tcPr>
            <w:tcW w:w="2976" w:type="dxa"/>
            <w:shd w:val="clear" w:color="auto" w:fill="auto"/>
          </w:tcPr>
          <w:p w:rsidR="00265745" w:rsidRPr="00B519D1" w:rsidRDefault="00265745" w:rsidP="00265745">
            <w:pPr>
              <w:rPr>
                <w:rFonts w:ascii="Arial" w:hAnsi="Arial" w:cs="Arial"/>
                <w:sz w:val="18"/>
                <w:szCs w:val="18"/>
              </w:rPr>
            </w:pPr>
            <w:r w:rsidRPr="00B519D1">
              <w:rPr>
                <w:rFonts w:ascii="Arial" w:hAnsi="Arial" w:cs="Arial"/>
                <w:sz w:val="18"/>
                <w:szCs w:val="18"/>
              </w:rPr>
              <w:t>26                                                                                                                  años.</w:t>
            </w:r>
          </w:p>
        </w:tc>
      </w:tr>
      <w:tr w:rsidR="00265745" w:rsidRPr="00B519D1" w:rsidTr="00265745">
        <w:tc>
          <w:tcPr>
            <w:tcW w:w="2961" w:type="dxa"/>
            <w:shd w:val="clear" w:color="auto" w:fill="auto"/>
          </w:tcPr>
          <w:p w:rsidR="00265745" w:rsidRPr="00B519D1" w:rsidRDefault="00265745" w:rsidP="00265745">
            <w:pPr>
              <w:rPr>
                <w:rFonts w:ascii="Arial" w:hAnsi="Arial" w:cs="Arial"/>
                <w:sz w:val="18"/>
                <w:szCs w:val="18"/>
              </w:rPr>
            </w:pPr>
            <w:r w:rsidRPr="00B519D1">
              <w:rPr>
                <w:rFonts w:ascii="Arial" w:hAnsi="Arial" w:cs="Arial"/>
                <w:sz w:val="18"/>
                <w:szCs w:val="18"/>
              </w:rPr>
              <w:t>Uso y destino</w:t>
            </w:r>
          </w:p>
        </w:tc>
        <w:tc>
          <w:tcPr>
            <w:tcW w:w="2976" w:type="dxa"/>
            <w:shd w:val="clear" w:color="auto" w:fill="auto"/>
          </w:tcPr>
          <w:p w:rsidR="00265745" w:rsidRPr="00B519D1" w:rsidRDefault="00265745" w:rsidP="00265745">
            <w:pPr>
              <w:rPr>
                <w:rFonts w:ascii="Arial" w:hAnsi="Arial" w:cs="Arial"/>
                <w:sz w:val="18"/>
                <w:szCs w:val="18"/>
              </w:rPr>
            </w:pPr>
            <w:r w:rsidRPr="00B519D1">
              <w:rPr>
                <w:rFonts w:ascii="Arial" w:hAnsi="Arial" w:cs="Arial"/>
                <w:sz w:val="18"/>
                <w:szCs w:val="18"/>
              </w:rPr>
              <w:t>Área de restricción por paso de infraestructura urbana, vialidad regional y vialidad principal, de conformidad al Plan Parcial de Desarrollo Urbano del Municipio de San Pedro Tlaquepaque, Jalisco, vigente.</w:t>
            </w:r>
          </w:p>
        </w:tc>
      </w:tr>
    </w:tbl>
    <w:p w:rsidR="00265745" w:rsidRPr="00B519D1" w:rsidRDefault="00265745" w:rsidP="00265745">
      <w:pPr>
        <w:rPr>
          <w:rFonts w:ascii="Arial" w:eastAsia="Calibri" w:hAnsi="Arial" w:cs="Arial"/>
          <w:b/>
          <w:bCs/>
          <w:sz w:val="18"/>
          <w:szCs w:val="18"/>
        </w:rPr>
      </w:pPr>
    </w:p>
    <w:p w:rsidR="00265745" w:rsidRPr="00B519D1" w:rsidRDefault="00265745" w:rsidP="00265745">
      <w:pPr>
        <w:rPr>
          <w:rFonts w:ascii="Arial" w:eastAsia="Calibri" w:hAnsi="Arial" w:cs="Arial"/>
          <w:b/>
          <w:bCs/>
          <w:sz w:val="18"/>
          <w:szCs w:val="18"/>
        </w:rPr>
      </w:pPr>
      <w:r w:rsidRPr="00B519D1">
        <w:rPr>
          <w:rFonts w:ascii="Arial" w:eastAsia="Calibri" w:hAnsi="Arial" w:cs="Arial"/>
          <w:b/>
          <w:bCs/>
          <w:sz w:val="18"/>
          <w:szCs w:val="18"/>
        </w:rPr>
        <w:t>Obras de Urbanización existentes.</w:t>
      </w:r>
    </w:p>
    <w:p w:rsidR="00265745" w:rsidRPr="00B519D1" w:rsidRDefault="00265745" w:rsidP="00265745">
      <w:pPr>
        <w:jc w:val="both"/>
        <w:rPr>
          <w:rFonts w:ascii="Arial" w:eastAsia="Calibri" w:hAnsi="Arial" w:cs="Arial"/>
          <w:sz w:val="18"/>
          <w:szCs w:val="18"/>
        </w:rPr>
      </w:pPr>
    </w:p>
    <w:p w:rsidR="00265745" w:rsidRPr="00B519D1" w:rsidRDefault="00265745" w:rsidP="00265745">
      <w:pPr>
        <w:jc w:val="both"/>
        <w:rPr>
          <w:rFonts w:ascii="Arial" w:eastAsia="Times New Roman" w:hAnsi="Arial" w:cs="Arial"/>
          <w:sz w:val="18"/>
          <w:szCs w:val="18"/>
        </w:rPr>
      </w:pPr>
      <w:r w:rsidRPr="00B519D1">
        <w:rPr>
          <w:rFonts w:ascii="Arial" w:eastAsia="Calibri" w:hAnsi="Arial" w:cs="Arial"/>
          <w:sz w:val="18"/>
          <w:szCs w:val="18"/>
        </w:rPr>
        <w:t xml:space="preserve">Red de abastecimiento de agua potable: </w:t>
      </w:r>
      <w:r w:rsidRPr="00B519D1">
        <w:rPr>
          <w:rFonts w:ascii="Arial" w:eastAsia="Calibri" w:hAnsi="Arial" w:cs="Arial"/>
          <w:noProof/>
          <w:sz w:val="18"/>
          <w:szCs w:val="18"/>
        </w:rPr>
        <w:t xml:space="preserve">Sí existe  </w:t>
      </w:r>
    </w:p>
    <w:p w:rsidR="00265745" w:rsidRPr="00B519D1" w:rsidRDefault="00265745" w:rsidP="00265745">
      <w:pPr>
        <w:jc w:val="both"/>
        <w:rPr>
          <w:rFonts w:ascii="Arial" w:eastAsia="Calibri" w:hAnsi="Arial" w:cs="Arial"/>
          <w:sz w:val="18"/>
          <w:szCs w:val="18"/>
        </w:rPr>
      </w:pPr>
      <w:r w:rsidRPr="00B519D1">
        <w:rPr>
          <w:rFonts w:ascii="Arial" w:eastAsia="Calibri" w:hAnsi="Arial" w:cs="Arial"/>
          <w:sz w:val="18"/>
          <w:szCs w:val="18"/>
        </w:rPr>
        <w:t xml:space="preserve">Red de alcantarillado sanitario: Sí existe  </w:t>
      </w:r>
    </w:p>
    <w:p w:rsidR="00265745" w:rsidRPr="00B519D1" w:rsidRDefault="00265745" w:rsidP="00265745">
      <w:pPr>
        <w:jc w:val="both"/>
        <w:rPr>
          <w:rFonts w:ascii="Arial" w:eastAsia="Calibri" w:hAnsi="Arial" w:cs="Arial"/>
          <w:sz w:val="18"/>
          <w:szCs w:val="18"/>
        </w:rPr>
      </w:pPr>
      <w:r w:rsidRPr="00B519D1">
        <w:rPr>
          <w:rFonts w:ascii="Arial" w:eastAsia="Calibri" w:hAnsi="Arial" w:cs="Arial"/>
          <w:sz w:val="18"/>
          <w:szCs w:val="18"/>
        </w:rPr>
        <w:t xml:space="preserve">Red de electrificación: Sí existe  </w:t>
      </w:r>
    </w:p>
    <w:p w:rsidR="00265745" w:rsidRPr="00B519D1" w:rsidRDefault="00265745" w:rsidP="00265745">
      <w:pPr>
        <w:jc w:val="both"/>
        <w:rPr>
          <w:rFonts w:ascii="Arial" w:eastAsia="Calibri" w:hAnsi="Arial" w:cs="Arial"/>
          <w:sz w:val="18"/>
          <w:szCs w:val="18"/>
        </w:rPr>
      </w:pPr>
      <w:r w:rsidRPr="00B519D1">
        <w:rPr>
          <w:rFonts w:ascii="Arial" w:eastAsia="Calibri" w:hAnsi="Arial" w:cs="Arial"/>
          <w:sz w:val="18"/>
          <w:szCs w:val="18"/>
        </w:rPr>
        <w:t xml:space="preserve">Red de alumbrado público: Sí existe  </w:t>
      </w:r>
    </w:p>
    <w:p w:rsidR="00265745" w:rsidRPr="00B519D1" w:rsidRDefault="00265745" w:rsidP="00265745">
      <w:pPr>
        <w:jc w:val="both"/>
        <w:rPr>
          <w:rFonts w:ascii="Arial" w:eastAsia="Calibri" w:hAnsi="Arial" w:cs="Arial"/>
          <w:sz w:val="18"/>
          <w:szCs w:val="18"/>
        </w:rPr>
      </w:pPr>
      <w:r w:rsidRPr="00B519D1">
        <w:rPr>
          <w:rFonts w:ascii="Arial" w:eastAsia="Calibri" w:hAnsi="Arial" w:cs="Arial"/>
          <w:sz w:val="18"/>
          <w:szCs w:val="18"/>
        </w:rPr>
        <w:t xml:space="preserve">Pavimentos: Si existe </w:t>
      </w:r>
    </w:p>
    <w:p w:rsidR="00265745" w:rsidRPr="00B519D1" w:rsidRDefault="00265745" w:rsidP="00265745">
      <w:pPr>
        <w:jc w:val="both"/>
        <w:rPr>
          <w:rFonts w:ascii="Arial" w:eastAsia="Calibri" w:hAnsi="Arial" w:cs="Arial"/>
          <w:sz w:val="18"/>
          <w:szCs w:val="18"/>
        </w:rPr>
      </w:pPr>
    </w:p>
    <w:p w:rsidR="00265745" w:rsidRPr="00B519D1" w:rsidRDefault="00265745" w:rsidP="00265745">
      <w:pPr>
        <w:pStyle w:val="Prrafodelista"/>
        <w:spacing w:before="120" w:after="120"/>
        <w:ind w:left="0"/>
        <w:jc w:val="both"/>
        <w:rPr>
          <w:rFonts w:ascii="Arial" w:hAnsi="Arial" w:cs="Arial"/>
          <w:b/>
          <w:noProof/>
        </w:rPr>
      </w:pPr>
      <w:r w:rsidRPr="00B519D1">
        <w:rPr>
          <w:rFonts w:ascii="Arial" w:hAnsi="Arial" w:cs="Arial"/>
          <w:b/>
          <w:bCs/>
        </w:rPr>
        <w:t>7.</w:t>
      </w:r>
      <w:r w:rsidRPr="00B519D1">
        <w:rPr>
          <w:rFonts w:ascii="Arial" w:hAnsi="Arial" w:cs="Arial"/>
        </w:rPr>
        <w:t xml:space="preserve"> Con</w:t>
      </w:r>
      <w:r w:rsidRPr="00B519D1">
        <w:rPr>
          <w:rFonts w:ascii="Arial" w:hAnsi="Arial" w:cs="Arial"/>
          <w:noProof/>
        </w:rPr>
        <w:t xml:space="preserve"> fecha </w:t>
      </w:r>
      <w:r w:rsidRPr="00B519D1">
        <w:rPr>
          <w:rFonts w:ascii="Arial" w:hAnsi="Arial" w:cs="Arial"/>
          <w:spacing w:val="8"/>
        </w:rPr>
        <w:t xml:space="preserve">El día 27 veintisiete de octubre de 2020 dos mil veinte, </w:t>
      </w:r>
      <w:r w:rsidRPr="00B519D1">
        <w:rPr>
          <w:rFonts w:ascii="Arial" w:hAnsi="Arial" w:cs="Arial"/>
          <w:noProof/>
        </w:rPr>
        <w:t>el Lic. Salvador Ruiz Ayala, Secretario del Ayuntamiento de San Pedro Tlaquepaque</w:t>
      </w:r>
      <w:r w:rsidRPr="00B519D1">
        <w:rPr>
          <w:rFonts w:ascii="Arial" w:hAnsi="Arial" w:cs="Arial"/>
        </w:rPr>
        <w:t>, hace del conocimiento que fue debidamente publicado en los Estrados de este Ayuntamiento de San Pedro Tlaquepaque los días</w:t>
      </w:r>
      <w:r w:rsidRPr="00B519D1">
        <w:rPr>
          <w:rFonts w:ascii="Arial" w:hAnsi="Arial" w:cs="Arial"/>
          <w:spacing w:val="8"/>
        </w:rPr>
        <w:t xml:space="preserve"> 22 veintidós, 23 veintitrés y 26 veintiséis de octubre de 2019, el inicio del Procedimiento de Regularización y publicado en la en la Gaceta Municipal, Tomo XXIII, de fecha 24 veinticuatro de noviembre de 2020 dos mil veinte,</w:t>
      </w:r>
      <w:r w:rsidRPr="00B519D1">
        <w:rPr>
          <w:rFonts w:ascii="Arial" w:hAnsi="Arial" w:cs="Arial"/>
        </w:rPr>
        <w:t xml:space="preserve"> por única vez el inicio del proceso de regularización del predio denominado “Gazas Nodo Vial Chapala” con lo que se da inicio al procedimiento, lo anterior en cumplimiento con lo que establece el artículo 19 párrafo primero de la Ley para la Regularización y Titulación de Predios Urbanos en el Estado de Jalisco, expedida por el H. Congreso del Estado de Jalisco. </w:t>
      </w:r>
      <w:r w:rsidRPr="00B519D1">
        <w:rPr>
          <w:rFonts w:ascii="Arial" w:hAnsi="Arial" w:cs="Arial"/>
          <w:b/>
          <w:noProof/>
        </w:rPr>
        <w:t>(Anexo 5).</w:t>
      </w:r>
    </w:p>
    <w:p w:rsidR="00265745" w:rsidRPr="00B519D1" w:rsidRDefault="00265745" w:rsidP="00265745">
      <w:pPr>
        <w:pStyle w:val="Prrafodelista"/>
        <w:spacing w:before="120" w:after="120"/>
        <w:ind w:left="0"/>
        <w:jc w:val="both"/>
        <w:rPr>
          <w:rFonts w:ascii="Arial" w:hAnsi="Arial" w:cs="Arial"/>
        </w:rPr>
      </w:pPr>
    </w:p>
    <w:p w:rsidR="00265745" w:rsidRPr="00B519D1" w:rsidRDefault="00265745" w:rsidP="00265745">
      <w:pPr>
        <w:pStyle w:val="Prrafodelista"/>
        <w:spacing w:before="120" w:after="120"/>
        <w:ind w:left="0"/>
        <w:jc w:val="both"/>
        <w:rPr>
          <w:rFonts w:ascii="Arial" w:hAnsi="Arial" w:cs="Arial"/>
        </w:rPr>
      </w:pPr>
      <w:r w:rsidRPr="00B519D1">
        <w:rPr>
          <w:rFonts w:ascii="Arial" w:eastAsia="Calibri" w:hAnsi="Arial" w:cs="Arial"/>
          <w:b/>
          <w:bCs/>
          <w:lang w:eastAsia="es-MX"/>
        </w:rPr>
        <w:t xml:space="preserve">8. </w:t>
      </w:r>
      <w:r w:rsidRPr="00B519D1">
        <w:rPr>
          <w:rFonts w:ascii="Arial" w:eastAsia="Calibri" w:hAnsi="Arial" w:cs="Arial"/>
          <w:lang w:eastAsia="es-MX"/>
        </w:rPr>
        <w:t xml:space="preserve">Con fecha 28 de octubre de 2020, la Comisión Municipal de Regularización aprobó el Estudio, Análisis y Resolución del Procedimiento de Regularización, respecto al Bien de Dominio Público denominado </w:t>
      </w:r>
      <w:r w:rsidRPr="00B519D1">
        <w:rPr>
          <w:rFonts w:ascii="Arial" w:hAnsi="Arial" w:cs="Arial"/>
        </w:rPr>
        <w:t>“Gazas Nodo Vial Chapala”</w:t>
      </w:r>
      <w:r w:rsidRPr="00B519D1">
        <w:rPr>
          <w:rFonts w:ascii="Arial" w:eastAsia="Calibri" w:hAnsi="Arial" w:cs="Arial"/>
          <w:lang w:eastAsia="es-MX"/>
        </w:rPr>
        <w:t xml:space="preserve">, registrado bajo el expediente COMUR TLQ-BDP-GAZAS-2020, autorizando enviar copia del expediente a la Procuraduría de Desarrollo Urbano para que emita el dictamen correspondiente. </w:t>
      </w:r>
      <w:r w:rsidRPr="00B519D1">
        <w:rPr>
          <w:rFonts w:ascii="Arial" w:hAnsi="Arial" w:cs="Arial"/>
          <w:b/>
          <w:noProof/>
        </w:rPr>
        <w:t>(Anexo 6).</w:t>
      </w:r>
    </w:p>
    <w:p w:rsidR="00265745" w:rsidRPr="00B519D1" w:rsidRDefault="00265745" w:rsidP="00265745">
      <w:pPr>
        <w:jc w:val="both"/>
        <w:rPr>
          <w:rFonts w:ascii="Arial" w:eastAsia="Calibri" w:hAnsi="Arial" w:cs="Arial"/>
          <w:noProof/>
        </w:rPr>
      </w:pPr>
      <w:r w:rsidRPr="00B519D1">
        <w:rPr>
          <w:rFonts w:ascii="Arial" w:eastAsia="Times New Roman" w:hAnsi="Arial" w:cs="Arial"/>
          <w:b/>
          <w:bCs/>
          <w:lang w:val="es-ES" w:eastAsia="es-ES"/>
        </w:rPr>
        <w:t>9.</w:t>
      </w:r>
      <w:r w:rsidRPr="00B519D1">
        <w:rPr>
          <w:rFonts w:ascii="Arial" w:eastAsia="Times New Roman" w:hAnsi="Arial" w:cs="Arial"/>
          <w:lang w:val="es-ES" w:eastAsia="es-ES"/>
        </w:rPr>
        <w:t xml:space="preserve"> </w:t>
      </w:r>
      <w:r w:rsidRPr="00B519D1">
        <w:rPr>
          <w:rFonts w:ascii="Arial" w:eastAsia="Calibri" w:hAnsi="Arial" w:cs="Arial"/>
        </w:rPr>
        <w:t xml:space="preserve">Que la Procuraduría de Desarrollo Urbano emitió el Dictamen de Procedencia con </w:t>
      </w:r>
      <w:r w:rsidRPr="00B519D1">
        <w:rPr>
          <w:rFonts w:ascii="Arial" w:eastAsia="Calibri" w:hAnsi="Arial" w:cs="Arial"/>
          <w:noProof/>
        </w:rPr>
        <w:t>el número de folio 394/2020, expediente PRODEUR TLQ-44/2020</w:t>
      </w:r>
      <w:r w:rsidRPr="00B519D1">
        <w:rPr>
          <w:rFonts w:ascii="Arial" w:eastAsia="Calibri" w:hAnsi="Arial" w:cs="Arial"/>
        </w:rPr>
        <w:t xml:space="preserve"> de </w:t>
      </w:r>
      <w:r w:rsidRPr="00B519D1">
        <w:rPr>
          <w:rFonts w:ascii="Arial" w:eastAsia="Calibri" w:hAnsi="Arial" w:cs="Arial"/>
          <w:noProof/>
        </w:rPr>
        <w:t>fecha 04 de diciembre de 2020</w:t>
      </w:r>
      <w:r w:rsidRPr="00B519D1">
        <w:rPr>
          <w:rFonts w:ascii="Arial" w:eastAsia="Calibri" w:hAnsi="Arial" w:cs="Arial"/>
        </w:rPr>
        <w:t xml:space="preserve">, señalando que la acción solicitada es PROCEDENTE su Regularización, esto en cumplimiento con el artículo 20 fracción II de la Ley para la Regularización y Titulación de Predios Urbanos en el Estado de Jalisco. </w:t>
      </w:r>
      <w:r w:rsidRPr="00B519D1">
        <w:rPr>
          <w:rFonts w:ascii="Arial" w:eastAsia="Times New Roman" w:hAnsi="Arial" w:cs="Arial"/>
          <w:b/>
          <w:noProof/>
          <w:lang w:eastAsia="es-ES"/>
        </w:rPr>
        <w:t>(Anexo 7).</w:t>
      </w:r>
    </w:p>
    <w:p w:rsidR="00265745" w:rsidRPr="00B519D1" w:rsidRDefault="00265745" w:rsidP="00265745">
      <w:pPr>
        <w:jc w:val="both"/>
        <w:rPr>
          <w:rFonts w:ascii="Arial" w:eastAsia="Times New Roman" w:hAnsi="Arial" w:cs="Arial"/>
          <w:lang w:eastAsia="es-ES"/>
        </w:rPr>
      </w:pPr>
    </w:p>
    <w:p w:rsidR="00265745" w:rsidRPr="00B519D1" w:rsidRDefault="00265745" w:rsidP="00265745">
      <w:pPr>
        <w:jc w:val="both"/>
        <w:rPr>
          <w:rFonts w:ascii="Arial" w:eastAsia="Times New Roman" w:hAnsi="Arial" w:cs="Arial"/>
          <w:b/>
          <w:bCs/>
          <w:lang w:val="es-ES" w:eastAsia="es-ES"/>
        </w:rPr>
      </w:pPr>
      <w:r w:rsidRPr="00B519D1">
        <w:rPr>
          <w:rFonts w:ascii="Arial" w:eastAsia="Calibri" w:hAnsi="Arial" w:cs="Arial"/>
          <w:b/>
          <w:bCs/>
          <w:lang w:eastAsia="es-MX"/>
        </w:rPr>
        <w:t>10.</w:t>
      </w:r>
      <w:r w:rsidRPr="00B519D1">
        <w:rPr>
          <w:rFonts w:ascii="Arial" w:eastAsia="Calibri" w:hAnsi="Arial" w:cs="Arial"/>
          <w:lang w:eastAsia="es-MX"/>
        </w:rPr>
        <w:t xml:space="preserve"> </w:t>
      </w:r>
      <w:r w:rsidRPr="00B519D1">
        <w:rPr>
          <w:rFonts w:ascii="Arial" w:eastAsia="Calibri" w:hAnsi="Arial" w:cs="Arial"/>
        </w:rPr>
        <w:t xml:space="preserve">Que con fecha </w:t>
      </w:r>
      <w:r w:rsidRPr="00B519D1">
        <w:rPr>
          <w:rFonts w:ascii="Arial" w:eastAsia="Calibri" w:hAnsi="Arial" w:cs="Arial"/>
          <w:noProof/>
        </w:rPr>
        <w:t>14 de enero de 2021</w:t>
      </w:r>
      <w:r w:rsidRPr="00B519D1">
        <w:rPr>
          <w:rFonts w:ascii="Arial" w:eastAsia="Calibri" w:hAnsi="Arial" w:cs="Arial"/>
        </w:rPr>
        <w:t xml:space="preserve"> en Sesión Ordinara de la Comisión Municipal de Regularización del Municipio de San Pedro Tlaquepaque, se acordó aprobar el Dictamen de Procedencia, emitido por la Procuraduría de Desarrollo Urbano. </w:t>
      </w:r>
      <w:r w:rsidRPr="00B519D1">
        <w:rPr>
          <w:rFonts w:ascii="Arial" w:eastAsia="Times New Roman" w:hAnsi="Arial" w:cs="Arial"/>
          <w:b/>
          <w:bCs/>
          <w:lang w:val="es-ES" w:eastAsia="es-ES"/>
        </w:rPr>
        <w:t>(Anexo 8).</w:t>
      </w:r>
    </w:p>
    <w:p w:rsidR="00265745" w:rsidRPr="00B519D1" w:rsidRDefault="00265745" w:rsidP="00265745">
      <w:pPr>
        <w:contextualSpacing/>
        <w:rPr>
          <w:rFonts w:ascii="Arial" w:eastAsia="Times New Roman" w:hAnsi="Arial" w:cs="Arial"/>
          <w:lang w:val="es-ES" w:eastAsia="es-ES"/>
        </w:rPr>
      </w:pPr>
    </w:p>
    <w:p w:rsidR="00265745" w:rsidRPr="00B519D1" w:rsidRDefault="00265745" w:rsidP="00265745">
      <w:pPr>
        <w:jc w:val="both"/>
        <w:rPr>
          <w:rFonts w:ascii="Arial" w:eastAsia="Calibri" w:hAnsi="Arial" w:cs="Arial"/>
        </w:rPr>
      </w:pPr>
      <w:r w:rsidRPr="00B519D1">
        <w:rPr>
          <w:rFonts w:ascii="Arial" w:eastAsia="Calibri" w:hAnsi="Arial" w:cs="Arial"/>
          <w:b/>
        </w:rPr>
        <w:t xml:space="preserve">11. </w:t>
      </w:r>
      <w:r w:rsidRPr="00B519D1">
        <w:rPr>
          <w:rFonts w:ascii="Arial" w:hAnsi="Arial" w:cs="Arial"/>
          <w:spacing w:val="8"/>
        </w:rPr>
        <w:t xml:space="preserve">Mediante oficio CGGIC-DGIT 051/2021, de fecha 07 de enero de 2021. signado por la Directora de Gestión Integral de Territorio, Arquitecta Carmen Susana Alcocer Lúa, en el cual emite la validación del polígono </w:t>
      </w:r>
      <w:r w:rsidRPr="00B519D1">
        <w:rPr>
          <w:rFonts w:ascii="Arial" w:eastAsia="Calibri" w:hAnsi="Arial" w:cs="Arial"/>
          <w:lang w:eastAsia="es-MX"/>
        </w:rPr>
        <w:t xml:space="preserve">en comento, señalando que se encuentra dentro de los lineamientos que establece el Plan Parcial de Desarrollo Urbano, </w:t>
      </w:r>
      <w:bookmarkStart w:id="20" w:name="_Hlk28863555"/>
      <w:r w:rsidRPr="00B519D1">
        <w:rPr>
          <w:rFonts w:ascii="Arial" w:eastAsia="Calibri" w:hAnsi="Arial" w:cs="Arial"/>
          <w:lang w:eastAsia="es-MX"/>
        </w:rPr>
        <w:t xml:space="preserve"> </w:t>
      </w:r>
      <w:bookmarkEnd w:id="20"/>
      <w:r w:rsidRPr="00B519D1">
        <w:rPr>
          <w:rFonts w:ascii="Arial" w:eastAsia="Calibri" w:hAnsi="Arial" w:cs="Arial"/>
          <w:lang w:eastAsia="es-MX"/>
        </w:rPr>
        <w:t xml:space="preserve">DISTRITO URBANO "1, 2, 3 y 5, SUBDISTRITO URBANO 09, 03, 01 y 01 respectivamente, con Uso de Suelo: (IN-R) Infraestructura Regional, (IN-U) Infraestructura Urbana, Clasificación de áreas: (RI-VL) Área de restricción para Vialidad, Estructura Urbana : (VR 1) Vialidad Regional y (VP 9) Vialidad Principal 9, esto de conformidad a lo establecido en el Plan Parcial de Desarrollo Urbano aprobado con fecha 28 de febrero de 2014 e inscrito en el Registro Público de la Propiedad  el día 27 de mayo del mismo año. </w:t>
      </w:r>
      <w:r w:rsidRPr="00B519D1">
        <w:rPr>
          <w:rFonts w:ascii="Arial" w:eastAsia="Times New Roman" w:hAnsi="Arial" w:cs="Arial"/>
          <w:b/>
          <w:noProof/>
          <w:lang w:eastAsia="es-ES"/>
        </w:rPr>
        <w:t>(Anexo 9).</w:t>
      </w:r>
    </w:p>
    <w:p w:rsidR="00265745" w:rsidRPr="00403835" w:rsidRDefault="00265745" w:rsidP="00265745">
      <w:pPr>
        <w:jc w:val="both"/>
        <w:rPr>
          <w:rFonts w:ascii="Arial" w:eastAsia="Calibri" w:hAnsi="Arial" w:cs="Arial"/>
          <w:sz w:val="12"/>
        </w:rPr>
      </w:pPr>
    </w:p>
    <w:p w:rsidR="00265745" w:rsidRPr="00B519D1" w:rsidRDefault="00265745" w:rsidP="00265745">
      <w:pPr>
        <w:jc w:val="both"/>
        <w:rPr>
          <w:rFonts w:ascii="Arial" w:eastAsia="Times New Roman" w:hAnsi="Arial" w:cs="Arial"/>
          <w:b/>
          <w:bCs/>
          <w:lang w:val="es-ES" w:eastAsia="es-ES"/>
        </w:rPr>
      </w:pPr>
      <w:r w:rsidRPr="00B519D1">
        <w:rPr>
          <w:rFonts w:ascii="Arial" w:eastAsia="Calibri" w:hAnsi="Arial" w:cs="Arial"/>
          <w:b/>
          <w:bCs/>
        </w:rPr>
        <w:t>12.-</w:t>
      </w:r>
      <w:r w:rsidRPr="00B519D1">
        <w:rPr>
          <w:rFonts w:ascii="Arial" w:hAnsi="Arial" w:cs="Arial"/>
          <w:spacing w:val="8"/>
        </w:rPr>
        <w:t xml:space="preserve"> </w:t>
      </w:r>
      <w:r w:rsidRPr="00B519D1">
        <w:rPr>
          <w:rFonts w:ascii="Arial" w:eastAsia="Calibri" w:hAnsi="Arial" w:cs="Arial"/>
        </w:rPr>
        <w:t xml:space="preserve">Que en la Sesión Ordinaria de la Comisión Municipal de Regularización del Municipio de San Pedro Tlaquepaque celebrada el </w:t>
      </w:r>
      <w:r w:rsidRPr="00B519D1">
        <w:rPr>
          <w:rFonts w:ascii="Arial" w:eastAsia="Calibri" w:hAnsi="Arial" w:cs="Arial"/>
          <w:noProof/>
        </w:rPr>
        <w:t>14 de enero de 2021</w:t>
      </w:r>
      <w:r w:rsidRPr="00B519D1">
        <w:rPr>
          <w:rFonts w:ascii="Arial" w:eastAsia="Calibri" w:hAnsi="Arial" w:cs="Arial"/>
        </w:rPr>
        <w:t xml:space="preserve"> se aprobó el levantamiento topográfico del Bien de Dominio Público denominado Gazas Nodo Vial Chapala, elaborado en los términos del artículo 23 de la Ley para la Regularización y Titulación de Predios Urbanos en el Estado de Jalisco, en el cual señala una superficie a regularizar </w:t>
      </w:r>
      <w:r w:rsidRPr="00B519D1">
        <w:rPr>
          <w:rFonts w:ascii="Arial" w:eastAsia="Calibri" w:hAnsi="Arial" w:cs="Arial"/>
          <w:b/>
          <w:bCs/>
        </w:rPr>
        <w:t xml:space="preserve">96,876.72 m2 </w:t>
      </w:r>
      <w:r w:rsidRPr="00B519D1">
        <w:rPr>
          <w:rFonts w:ascii="Arial" w:eastAsia="Calibri" w:hAnsi="Arial" w:cs="Arial"/>
        </w:rPr>
        <w:t>(noventa y seis mil ochocientos setenta y seis metros setenta y dos centímetros cuadrados).</w:t>
      </w:r>
      <w:r w:rsidRPr="00B519D1">
        <w:rPr>
          <w:rFonts w:ascii="Arial" w:eastAsia="Times New Roman" w:hAnsi="Arial" w:cs="Arial"/>
          <w:b/>
          <w:bCs/>
          <w:lang w:val="es-ES" w:eastAsia="es-ES"/>
        </w:rPr>
        <w:t xml:space="preserve"> (Anexo 10).</w:t>
      </w:r>
    </w:p>
    <w:p w:rsidR="00265745" w:rsidRPr="00403835" w:rsidRDefault="00265745" w:rsidP="00265745">
      <w:pPr>
        <w:jc w:val="both"/>
        <w:rPr>
          <w:rFonts w:ascii="Arial" w:eastAsia="Calibri" w:hAnsi="Arial" w:cs="Arial"/>
          <w:sz w:val="18"/>
        </w:rPr>
      </w:pPr>
    </w:p>
    <w:p w:rsidR="00265745" w:rsidRPr="00B519D1" w:rsidRDefault="00265745" w:rsidP="00265745">
      <w:pPr>
        <w:jc w:val="both"/>
        <w:rPr>
          <w:rFonts w:ascii="Arial" w:eastAsia="Calibri" w:hAnsi="Arial" w:cs="Arial"/>
        </w:rPr>
      </w:pPr>
      <w:r w:rsidRPr="00B519D1">
        <w:rPr>
          <w:rFonts w:ascii="Arial" w:eastAsia="Calibri" w:hAnsi="Arial" w:cs="Arial"/>
          <w:b/>
        </w:rPr>
        <w:t>13.-</w:t>
      </w:r>
      <w:r w:rsidRPr="00B519D1">
        <w:rPr>
          <w:rFonts w:ascii="Arial" w:eastAsia="Calibri" w:hAnsi="Arial" w:cs="Arial"/>
        </w:rPr>
        <w:t xml:space="preserve"> Que, en la Décima Sexta Sesión Ordinaria de la Comisión Municipal de Regularización, celebrada el pasado día 14 de enero del 2021, se aprobó el Proyecto de Resolución Administrativa para el Procedimiento de Regularización, para promover ante el Pleno del Ayuntamiento se autorice la Regularización, de conformidad al artículo 26 y 27 de la Ley para la Regularización de Predios Urbanos en el Estado de Jalisco. </w:t>
      </w:r>
      <w:r w:rsidRPr="00B519D1">
        <w:rPr>
          <w:rFonts w:ascii="Arial" w:eastAsia="Times New Roman" w:hAnsi="Arial" w:cs="Arial"/>
          <w:b/>
          <w:bCs/>
          <w:lang w:val="es-ES" w:eastAsia="es-ES"/>
        </w:rPr>
        <w:t>(Anexo 11).</w:t>
      </w:r>
    </w:p>
    <w:p w:rsidR="00265745" w:rsidRPr="00B519D1" w:rsidRDefault="00265745" w:rsidP="00265745">
      <w:pPr>
        <w:jc w:val="both"/>
        <w:rPr>
          <w:rFonts w:ascii="Arial" w:hAnsi="Arial" w:cs="Arial"/>
        </w:rPr>
      </w:pPr>
    </w:p>
    <w:p w:rsidR="00265745" w:rsidRPr="00B519D1" w:rsidRDefault="00265745" w:rsidP="00265745">
      <w:pPr>
        <w:jc w:val="both"/>
        <w:rPr>
          <w:rFonts w:ascii="Arial" w:eastAsia="Times New Roman" w:hAnsi="Arial" w:cs="Arial"/>
          <w:lang w:eastAsia="es-ES"/>
        </w:rPr>
      </w:pPr>
      <w:r w:rsidRPr="00B519D1">
        <w:rPr>
          <w:rFonts w:ascii="Arial" w:eastAsia="Times New Roman" w:hAnsi="Arial" w:cs="Arial"/>
          <w:lang w:val="es-ES" w:eastAsia="es-ES"/>
        </w:rPr>
        <w:t xml:space="preserve">Que se han </w:t>
      </w:r>
      <w:r w:rsidRPr="00B519D1">
        <w:rPr>
          <w:rFonts w:ascii="Arial" w:eastAsia="Times New Roman" w:hAnsi="Arial" w:cs="Arial"/>
          <w:lang w:eastAsia="es-ES"/>
        </w:rPr>
        <w:t>satisfecho cada uno de los requisitos previstos en la Ley y Reglamento de la materia aportando los documentos y antecedentes de su posesión legal.</w:t>
      </w:r>
    </w:p>
    <w:p w:rsidR="00265745" w:rsidRPr="00403835" w:rsidRDefault="00265745" w:rsidP="00265745">
      <w:pPr>
        <w:jc w:val="both"/>
        <w:rPr>
          <w:rFonts w:ascii="Arial" w:eastAsia="Times New Roman" w:hAnsi="Arial" w:cs="Arial"/>
          <w:sz w:val="14"/>
          <w:szCs w:val="24"/>
          <w:lang w:eastAsia="es-ES"/>
        </w:rPr>
      </w:pPr>
    </w:p>
    <w:p w:rsidR="00265745" w:rsidRPr="00403835" w:rsidRDefault="00265745" w:rsidP="00265745">
      <w:pPr>
        <w:jc w:val="center"/>
        <w:rPr>
          <w:rFonts w:ascii="Arial" w:eastAsia="Times New Roman" w:hAnsi="Arial" w:cs="Arial"/>
          <w:b/>
          <w:sz w:val="24"/>
          <w:szCs w:val="24"/>
          <w:lang w:eastAsia="es-ES"/>
        </w:rPr>
      </w:pPr>
      <w:r w:rsidRPr="00403835">
        <w:rPr>
          <w:rFonts w:ascii="Arial" w:eastAsia="Times New Roman" w:hAnsi="Arial" w:cs="Arial"/>
          <w:b/>
          <w:sz w:val="24"/>
          <w:szCs w:val="24"/>
          <w:lang w:eastAsia="es-ES"/>
        </w:rPr>
        <w:t>C O N S I D E R A N D O S:</w:t>
      </w:r>
    </w:p>
    <w:p w:rsidR="00265745" w:rsidRPr="00403835" w:rsidRDefault="00265745" w:rsidP="00265745">
      <w:pPr>
        <w:jc w:val="center"/>
        <w:rPr>
          <w:rFonts w:ascii="Arial" w:eastAsia="Times New Roman" w:hAnsi="Arial" w:cs="Arial"/>
          <w:b/>
          <w:sz w:val="16"/>
          <w:szCs w:val="24"/>
          <w:lang w:eastAsia="es-ES"/>
        </w:rPr>
      </w:pPr>
    </w:p>
    <w:p w:rsidR="00265745" w:rsidRPr="00403835" w:rsidRDefault="00265745" w:rsidP="00265745">
      <w:pPr>
        <w:autoSpaceDE w:val="0"/>
        <w:autoSpaceDN w:val="0"/>
        <w:adjustRightInd w:val="0"/>
        <w:jc w:val="both"/>
        <w:rPr>
          <w:rFonts w:ascii="Arial" w:eastAsia="Malgun Gothic" w:hAnsi="Arial" w:cs="Arial"/>
          <w:sz w:val="24"/>
          <w:szCs w:val="24"/>
        </w:rPr>
      </w:pPr>
      <w:r w:rsidRPr="00403835">
        <w:rPr>
          <w:rFonts w:ascii="Arial" w:eastAsia="Malgun Gothic" w:hAnsi="Arial" w:cs="Arial"/>
          <w:b/>
          <w:sz w:val="24"/>
          <w:szCs w:val="24"/>
        </w:rPr>
        <w:t>I.-</w:t>
      </w:r>
      <w:r w:rsidRPr="00403835">
        <w:rPr>
          <w:rFonts w:ascii="Arial" w:eastAsia="Malgun Gothic" w:hAnsi="Arial" w:cs="Arial"/>
          <w:sz w:val="24"/>
          <w:szCs w:val="24"/>
        </w:rPr>
        <w:t xml:space="preserve"> El Municipio libre es un orden de gobierno, así como la base de la organización política y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rsidR="00265745" w:rsidRPr="00403835" w:rsidRDefault="00265745" w:rsidP="00265745">
      <w:pPr>
        <w:autoSpaceDE w:val="0"/>
        <w:autoSpaceDN w:val="0"/>
        <w:adjustRightInd w:val="0"/>
        <w:jc w:val="both"/>
        <w:rPr>
          <w:rFonts w:ascii="Arial" w:eastAsia="Malgun Gothic" w:hAnsi="Arial" w:cs="Arial"/>
          <w:sz w:val="24"/>
          <w:szCs w:val="24"/>
        </w:rPr>
      </w:pPr>
    </w:p>
    <w:p w:rsidR="00265745" w:rsidRPr="00403835" w:rsidRDefault="00265745" w:rsidP="00265745">
      <w:pPr>
        <w:autoSpaceDE w:val="0"/>
        <w:autoSpaceDN w:val="0"/>
        <w:adjustRightInd w:val="0"/>
        <w:jc w:val="both"/>
        <w:rPr>
          <w:rFonts w:ascii="Arial" w:eastAsia="Malgun Gothic" w:hAnsi="Arial" w:cs="Arial"/>
          <w:sz w:val="24"/>
          <w:szCs w:val="24"/>
        </w:rPr>
      </w:pPr>
      <w:r w:rsidRPr="00403835">
        <w:rPr>
          <w:rFonts w:ascii="Arial" w:eastAsia="Malgun Gothic" w:hAnsi="Arial" w:cs="Arial"/>
          <w:b/>
          <w:sz w:val="24"/>
          <w:szCs w:val="24"/>
        </w:rPr>
        <w:t>II.-</w:t>
      </w:r>
      <w:r w:rsidRPr="00403835">
        <w:rPr>
          <w:rFonts w:ascii="Arial" w:eastAsia="Malgun Gothic" w:hAnsi="Arial" w:cs="Arial"/>
          <w:sz w:val="24"/>
          <w:szCs w:val="24"/>
        </w:rPr>
        <w:t xml:space="preserve"> El Código Urbano en su Título Octavo de la Infraestructura, Equipamiento y Servicios Urbanos, Capítulo I de las reglas generales en materia de infraestructura, equipamiento y servicios urbanos; señala en sus artículos:</w:t>
      </w:r>
    </w:p>
    <w:p w:rsidR="00265745" w:rsidRPr="00403835" w:rsidRDefault="00265745" w:rsidP="00265745">
      <w:pPr>
        <w:autoSpaceDE w:val="0"/>
        <w:autoSpaceDN w:val="0"/>
        <w:adjustRightInd w:val="0"/>
        <w:jc w:val="both"/>
        <w:rPr>
          <w:rFonts w:ascii="Arial" w:eastAsia="Malgun Gothic" w:hAnsi="Arial" w:cs="Arial"/>
          <w:sz w:val="12"/>
          <w:szCs w:val="24"/>
        </w:rPr>
      </w:pPr>
    </w:p>
    <w:p w:rsidR="00265745" w:rsidRPr="00403835" w:rsidRDefault="00265745" w:rsidP="00265745">
      <w:pPr>
        <w:jc w:val="both"/>
        <w:rPr>
          <w:rFonts w:ascii="Arial" w:eastAsia="Calibri" w:hAnsi="Arial" w:cs="Arial"/>
          <w:sz w:val="24"/>
          <w:szCs w:val="24"/>
        </w:rPr>
      </w:pPr>
      <w:r w:rsidRPr="00403835">
        <w:rPr>
          <w:rFonts w:ascii="Arial" w:eastAsia="Calibri" w:hAnsi="Arial" w:cs="Arial"/>
          <w:b/>
          <w:bCs/>
          <w:sz w:val="24"/>
          <w:szCs w:val="24"/>
        </w:rPr>
        <w:t>Artículo 208.</w:t>
      </w:r>
      <w:r w:rsidRPr="00403835">
        <w:rPr>
          <w:rFonts w:ascii="Arial" w:eastAsia="Calibri" w:hAnsi="Arial" w:cs="Arial"/>
          <w:sz w:val="24"/>
          <w:szCs w:val="24"/>
        </w:rPr>
        <w:t xml:space="preserve"> Las acciones, programación, promoción, financiamiento, ejecución y operación de las obras de infraestructura y equipamiento, se distribuirán de acuerdo con a su cobertura o nivel conforme a los siguientes criterios:</w:t>
      </w:r>
    </w:p>
    <w:p w:rsidR="00265745" w:rsidRPr="00403835" w:rsidRDefault="00265745" w:rsidP="00265745">
      <w:pPr>
        <w:jc w:val="both"/>
        <w:rPr>
          <w:rFonts w:ascii="Arial" w:eastAsia="Calibri" w:hAnsi="Arial" w:cs="Arial"/>
          <w:sz w:val="10"/>
          <w:szCs w:val="24"/>
        </w:rPr>
      </w:pPr>
    </w:p>
    <w:p w:rsidR="00265745" w:rsidRPr="00403835" w:rsidRDefault="00265745" w:rsidP="00265745">
      <w:pPr>
        <w:jc w:val="both"/>
        <w:rPr>
          <w:rFonts w:ascii="Arial" w:eastAsia="Calibri" w:hAnsi="Arial" w:cs="Arial"/>
          <w:sz w:val="24"/>
          <w:szCs w:val="24"/>
        </w:rPr>
      </w:pPr>
      <w:r w:rsidRPr="00403835">
        <w:rPr>
          <w:rFonts w:ascii="Arial" w:eastAsia="Calibri" w:hAnsi="Arial" w:cs="Arial"/>
          <w:sz w:val="24"/>
          <w:szCs w:val="24"/>
        </w:rPr>
        <w:t>I. Las acciones relativas a la infraestructura y el equipamiento de nivel estatal y regional, corresponden en su coordinación al Gobierno del Estado;</w:t>
      </w:r>
    </w:p>
    <w:p w:rsidR="00265745" w:rsidRPr="00403835" w:rsidRDefault="00265745" w:rsidP="00265745">
      <w:pPr>
        <w:jc w:val="both"/>
        <w:rPr>
          <w:rFonts w:ascii="Arial" w:eastAsia="Calibri" w:hAnsi="Arial" w:cs="Arial"/>
          <w:sz w:val="12"/>
          <w:szCs w:val="24"/>
        </w:rPr>
      </w:pPr>
    </w:p>
    <w:p w:rsidR="00265745" w:rsidRPr="00403835" w:rsidRDefault="00265745" w:rsidP="00265745">
      <w:pPr>
        <w:jc w:val="both"/>
        <w:rPr>
          <w:rFonts w:ascii="Arial" w:eastAsia="Calibri" w:hAnsi="Arial" w:cs="Arial"/>
          <w:sz w:val="24"/>
          <w:szCs w:val="24"/>
        </w:rPr>
      </w:pPr>
      <w:r w:rsidRPr="00403835">
        <w:rPr>
          <w:rFonts w:ascii="Arial" w:eastAsia="Calibri" w:hAnsi="Arial" w:cs="Arial"/>
          <w:sz w:val="24"/>
          <w:szCs w:val="24"/>
        </w:rPr>
        <w:t>II. Las acciones relativas a la infraestructura y el equipamiento de nivel metropolitano, corresponden en su coordinación a la Instancia de Coordinación que corresponda;</w:t>
      </w:r>
    </w:p>
    <w:p w:rsidR="00265745" w:rsidRPr="00403835" w:rsidRDefault="00265745" w:rsidP="00265745">
      <w:pPr>
        <w:jc w:val="both"/>
        <w:rPr>
          <w:rFonts w:ascii="Arial" w:eastAsia="Calibri" w:hAnsi="Arial" w:cs="Arial"/>
          <w:sz w:val="10"/>
          <w:szCs w:val="24"/>
        </w:rPr>
      </w:pPr>
    </w:p>
    <w:p w:rsidR="00265745" w:rsidRPr="00403835" w:rsidRDefault="00265745" w:rsidP="00265745">
      <w:pPr>
        <w:jc w:val="both"/>
        <w:rPr>
          <w:rFonts w:ascii="Arial" w:eastAsia="Calibri" w:hAnsi="Arial" w:cs="Arial"/>
          <w:sz w:val="24"/>
          <w:szCs w:val="24"/>
        </w:rPr>
      </w:pPr>
      <w:r w:rsidRPr="00403835">
        <w:rPr>
          <w:rFonts w:ascii="Arial" w:eastAsia="Calibri" w:hAnsi="Arial" w:cs="Arial"/>
          <w:sz w:val="24"/>
          <w:szCs w:val="24"/>
        </w:rPr>
        <w:t>III. Las acciones relativas a la infraestructura y el equipamiento para administrar los servicios públicos básicos en los centros de población, corresponden a los Ayuntamientos;</w:t>
      </w:r>
    </w:p>
    <w:p w:rsidR="00265745" w:rsidRPr="00403835" w:rsidRDefault="00265745" w:rsidP="00265745">
      <w:pPr>
        <w:jc w:val="both"/>
        <w:rPr>
          <w:rFonts w:ascii="Arial" w:eastAsia="Calibri" w:hAnsi="Arial" w:cs="Arial"/>
          <w:sz w:val="16"/>
          <w:szCs w:val="24"/>
        </w:rPr>
      </w:pPr>
    </w:p>
    <w:p w:rsidR="00265745" w:rsidRPr="00403835" w:rsidRDefault="00265745" w:rsidP="00265745">
      <w:pPr>
        <w:jc w:val="both"/>
        <w:rPr>
          <w:rFonts w:ascii="Arial" w:eastAsia="Calibri" w:hAnsi="Arial" w:cs="Arial"/>
          <w:sz w:val="24"/>
          <w:szCs w:val="24"/>
        </w:rPr>
      </w:pPr>
      <w:r w:rsidRPr="00403835">
        <w:rPr>
          <w:rFonts w:ascii="Arial" w:eastAsia="Calibri" w:hAnsi="Arial" w:cs="Arial"/>
          <w:sz w:val="24"/>
          <w:szCs w:val="24"/>
        </w:rPr>
        <w:t>IV. Las obras de infraestructura y equipamiento que se requieren para proporcionar los servicios públicos en predios donde se realicen acciones de crecimiento, corresponden a los titulares de los inmuebles o urbanizadores, y</w:t>
      </w:r>
    </w:p>
    <w:p w:rsidR="00265745" w:rsidRPr="00403835" w:rsidRDefault="00265745" w:rsidP="00265745">
      <w:pPr>
        <w:jc w:val="both"/>
        <w:rPr>
          <w:rFonts w:ascii="Arial" w:eastAsia="Calibri" w:hAnsi="Arial" w:cs="Arial"/>
          <w:sz w:val="24"/>
          <w:szCs w:val="24"/>
        </w:rPr>
      </w:pPr>
    </w:p>
    <w:p w:rsidR="00265745" w:rsidRPr="00403835" w:rsidRDefault="00265745" w:rsidP="00265745">
      <w:pPr>
        <w:jc w:val="both"/>
        <w:rPr>
          <w:rFonts w:ascii="Arial" w:eastAsia="Calibri" w:hAnsi="Arial" w:cs="Arial"/>
          <w:b/>
          <w:bCs/>
          <w:sz w:val="24"/>
          <w:szCs w:val="24"/>
          <w:u w:val="single"/>
        </w:rPr>
      </w:pPr>
      <w:r w:rsidRPr="00403835">
        <w:rPr>
          <w:rFonts w:ascii="Arial" w:eastAsia="Calibri" w:hAnsi="Arial" w:cs="Arial"/>
          <w:b/>
          <w:bCs/>
          <w:sz w:val="24"/>
          <w:szCs w:val="24"/>
          <w:u w:val="single"/>
        </w:rPr>
        <w:t>V. Las obras de infraestructura y equipamiento que se requieren para proporcionar los servicios públicos en áreas y zonas donde se realicen acciones de conservación o mejoramiento, corresponden a la autoridad competente y en su caso, a los titulares y habitantes de los predios o fincas, así como en su caso a los urbanizadores.</w:t>
      </w:r>
    </w:p>
    <w:p w:rsidR="00265745" w:rsidRPr="00403835" w:rsidRDefault="00265745" w:rsidP="00265745">
      <w:pPr>
        <w:jc w:val="both"/>
        <w:rPr>
          <w:rFonts w:ascii="Arial" w:eastAsia="Calibri" w:hAnsi="Arial" w:cs="Arial"/>
          <w:sz w:val="16"/>
          <w:szCs w:val="24"/>
        </w:rPr>
      </w:pPr>
    </w:p>
    <w:p w:rsidR="00265745" w:rsidRPr="00403835" w:rsidRDefault="00265745" w:rsidP="00265745">
      <w:pPr>
        <w:jc w:val="both"/>
        <w:rPr>
          <w:rFonts w:ascii="Arial" w:eastAsia="Calibri" w:hAnsi="Arial" w:cs="Arial"/>
          <w:sz w:val="24"/>
          <w:szCs w:val="24"/>
        </w:rPr>
      </w:pPr>
      <w:r w:rsidRPr="00403835">
        <w:rPr>
          <w:rFonts w:ascii="Arial" w:eastAsia="Calibri" w:hAnsi="Arial" w:cs="Arial"/>
          <w:b/>
          <w:bCs/>
          <w:sz w:val="24"/>
          <w:szCs w:val="24"/>
        </w:rPr>
        <w:t>Artículo 212 Bis.</w:t>
      </w:r>
      <w:r w:rsidRPr="00403835">
        <w:rPr>
          <w:rFonts w:ascii="Arial" w:eastAsia="Calibri" w:hAnsi="Arial" w:cs="Arial"/>
          <w:sz w:val="24"/>
          <w:szCs w:val="24"/>
        </w:rPr>
        <w:t xml:space="preserve"> En los Centros de Población es responsabilidad de la autoridad estatal encargada de la vialidad y la movilidad, identificar las áreas o puntos conflictivos donde el transporte colectivo de superficie es ineficiente o riesgoso, con la finalidad de realizar acciones urbanísticas de mejoramiento, que den preferencia de paso al transporte colectivo de superficie y transporte escolar.</w:t>
      </w:r>
    </w:p>
    <w:p w:rsidR="00265745" w:rsidRPr="00403835" w:rsidRDefault="00265745" w:rsidP="00265745">
      <w:pPr>
        <w:autoSpaceDE w:val="0"/>
        <w:autoSpaceDN w:val="0"/>
        <w:adjustRightInd w:val="0"/>
        <w:jc w:val="both"/>
        <w:rPr>
          <w:rFonts w:ascii="Arial" w:eastAsia="Malgun Gothic" w:hAnsi="Arial" w:cs="Arial"/>
          <w:sz w:val="12"/>
          <w:szCs w:val="24"/>
        </w:rPr>
      </w:pPr>
    </w:p>
    <w:p w:rsidR="00265745" w:rsidRPr="00403835" w:rsidRDefault="00265745" w:rsidP="00265745">
      <w:pPr>
        <w:jc w:val="both"/>
        <w:rPr>
          <w:rFonts w:ascii="Arial" w:eastAsia="Times New Roman" w:hAnsi="Arial" w:cs="Arial"/>
          <w:sz w:val="24"/>
          <w:szCs w:val="24"/>
          <w:lang w:eastAsia="es-ES"/>
        </w:rPr>
      </w:pPr>
      <w:r w:rsidRPr="00403835">
        <w:rPr>
          <w:rFonts w:ascii="Arial" w:eastAsia="Malgun Gothic" w:hAnsi="Arial" w:cs="Arial"/>
          <w:sz w:val="24"/>
          <w:szCs w:val="24"/>
        </w:rPr>
        <w:t xml:space="preserve">III.- Considerando lo señalado en el artículo 27 del Reglamento estatal de Zonificación del Estado de Jalisco, </w:t>
      </w:r>
      <w:r w:rsidRPr="00403835">
        <w:rPr>
          <w:rFonts w:ascii="Arial" w:eastAsia="Times New Roman" w:hAnsi="Arial" w:cs="Arial"/>
          <w:sz w:val="24"/>
          <w:szCs w:val="24"/>
          <w:lang w:eastAsia="es-ES"/>
        </w:rPr>
        <w:t>define como el conjunto de usos y destinos en los que se realizan actividades similares o afines y se clasifican en:</w:t>
      </w:r>
    </w:p>
    <w:p w:rsidR="00265745" w:rsidRPr="00403835" w:rsidRDefault="00265745" w:rsidP="00265745">
      <w:pPr>
        <w:autoSpaceDE w:val="0"/>
        <w:autoSpaceDN w:val="0"/>
        <w:adjustRightInd w:val="0"/>
        <w:jc w:val="both"/>
        <w:rPr>
          <w:rFonts w:ascii="Arial" w:eastAsia="Malgun Gothic" w:hAnsi="Arial" w:cs="Arial"/>
          <w:sz w:val="4"/>
          <w:szCs w:val="24"/>
        </w:rPr>
      </w:pPr>
    </w:p>
    <w:p w:rsidR="00265745" w:rsidRPr="00403835" w:rsidRDefault="00265745" w:rsidP="00265745">
      <w:pPr>
        <w:ind w:left="705" w:hanging="705"/>
        <w:jc w:val="both"/>
        <w:rPr>
          <w:rFonts w:ascii="Arial" w:eastAsia="Times New Roman" w:hAnsi="Arial" w:cs="Arial"/>
          <w:b/>
          <w:sz w:val="24"/>
          <w:szCs w:val="24"/>
          <w:lang w:eastAsia="es-ES"/>
        </w:rPr>
      </w:pPr>
      <w:proofErr w:type="gramStart"/>
      <w:r w:rsidRPr="00403835">
        <w:rPr>
          <w:rFonts w:ascii="Arial" w:eastAsia="Times New Roman" w:hAnsi="Arial" w:cs="Arial"/>
          <w:b/>
          <w:sz w:val="24"/>
          <w:szCs w:val="24"/>
          <w:lang w:eastAsia="es-ES"/>
        </w:rPr>
        <w:t>I….</w:t>
      </w:r>
      <w:proofErr w:type="gramEnd"/>
    </w:p>
    <w:p w:rsidR="00265745" w:rsidRPr="00403835" w:rsidRDefault="00265745" w:rsidP="00265745">
      <w:pPr>
        <w:ind w:left="705" w:hanging="705"/>
        <w:jc w:val="both"/>
        <w:rPr>
          <w:rFonts w:ascii="Arial" w:eastAsia="Times New Roman" w:hAnsi="Arial" w:cs="Arial"/>
          <w:b/>
          <w:sz w:val="12"/>
          <w:szCs w:val="24"/>
          <w:lang w:eastAsia="es-ES"/>
        </w:rPr>
      </w:pPr>
    </w:p>
    <w:p w:rsidR="00265745" w:rsidRPr="00403835" w:rsidRDefault="00265745" w:rsidP="00265745">
      <w:pPr>
        <w:ind w:left="705" w:hanging="705"/>
        <w:jc w:val="both"/>
        <w:rPr>
          <w:rFonts w:ascii="Arial" w:eastAsia="Times New Roman" w:hAnsi="Arial" w:cs="Arial"/>
          <w:sz w:val="24"/>
          <w:szCs w:val="24"/>
          <w:lang w:eastAsia="es-ES"/>
        </w:rPr>
      </w:pPr>
      <w:r w:rsidRPr="00403835">
        <w:rPr>
          <w:rFonts w:ascii="Arial" w:eastAsia="Times New Roman" w:hAnsi="Arial" w:cs="Arial"/>
          <w:b/>
          <w:sz w:val="24"/>
          <w:szCs w:val="24"/>
          <w:lang w:eastAsia="es-ES"/>
        </w:rPr>
        <w:t>IX.</w:t>
      </w:r>
      <w:r w:rsidRPr="00403835">
        <w:rPr>
          <w:rFonts w:ascii="Arial" w:eastAsia="Times New Roman" w:hAnsi="Arial" w:cs="Arial"/>
          <w:b/>
          <w:sz w:val="24"/>
          <w:szCs w:val="24"/>
          <w:lang w:eastAsia="es-ES"/>
        </w:rPr>
        <w:tab/>
        <w:t>Instalaciones especiales e infraestructura:</w:t>
      </w:r>
      <w:r w:rsidRPr="00403835">
        <w:rPr>
          <w:rFonts w:ascii="Arial" w:eastAsia="Times New Roman" w:hAnsi="Arial" w:cs="Arial"/>
          <w:sz w:val="24"/>
          <w:szCs w:val="24"/>
          <w:lang w:eastAsia="es-ES"/>
        </w:rPr>
        <w:t xml:space="preserve"> comprende los usos que por su naturaleza son susceptibles de producir siniestros o riesgos urbanos, sin ser de tipo industrial, que se demandan dentro y fuera de las áreas urbanas, así mismo comprende instalaciones que por la infraestructura especial y la superficie extensiva necesaria, requieren áreas restrictivas a su alrededor además de las instalaciones requeridas para los centros generadores o controladores de infraestructura urbana. Se clasifican de la siguiente forma:</w:t>
      </w:r>
    </w:p>
    <w:p w:rsidR="00265745" w:rsidRPr="00403835" w:rsidRDefault="00265745" w:rsidP="00265745">
      <w:pPr>
        <w:jc w:val="both"/>
        <w:rPr>
          <w:rFonts w:ascii="Arial" w:eastAsia="Times New Roman" w:hAnsi="Arial" w:cs="Arial"/>
          <w:sz w:val="6"/>
          <w:szCs w:val="24"/>
          <w:lang w:eastAsia="es-ES"/>
        </w:rPr>
      </w:pPr>
    </w:p>
    <w:p w:rsidR="00265745" w:rsidRPr="00403835" w:rsidRDefault="00265745" w:rsidP="00265745">
      <w:pPr>
        <w:jc w:val="both"/>
        <w:rPr>
          <w:rFonts w:ascii="Arial" w:eastAsia="Times New Roman" w:hAnsi="Arial" w:cs="Arial"/>
          <w:sz w:val="24"/>
          <w:szCs w:val="24"/>
          <w:lang w:eastAsia="es-ES"/>
        </w:rPr>
      </w:pPr>
      <w:r w:rsidRPr="00403835">
        <w:rPr>
          <w:rFonts w:ascii="Arial" w:eastAsia="Times New Roman" w:hAnsi="Arial" w:cs="Arial"/>
          <w:sz w:val="24"/>
          <w:szCs w:val="24"/>
          <w:lang w:eastAsia="es-ES"/>
        </w:rPr>
        <w:tab/>
        <w:t>a)</w:t>
      </w:r>
      <w:r w:rsidRPr="00403835">
        <w:rPr>
          <w:rFonts w:ascii="Arial" w:eastAsia="Times New Roman" w:hAnsi="Arial" w:cs="Arial"/>
          <w:sz w:val="24"/>
          <w:szCs w:val="24"/>
          <w:lang w:eastAsia="es-ES"/>
        </w:rPr>
        <w:tab/>
        <w:t>Infraestructura regional;</w:t>
      </w:r>
    </w:p>
    <w:p w:rsidR="00265745" w:rsidRPr="00403835" w:rsidRDefault="00265745" w:rsidP="00265745">
      <w:pPr>
        <w:jc w:val="both"/>
        <w:rPr>
          <w:rFonts w:ascii="Arial" w:eastAsia="Times New Roman" w:hAnsi="Arial" w:cs="Arial"/>
          <w:sz w:val="10"/>
          <w:szCs w:val="24"/>
          <w:lang w:eastAsia="es-ES"/>
        </w:rPr>
      </w:pPr>
    </w:p>
    <w:p w:rsidR="00265745" w:rsidRPr="00403835" w:rsidRDefault="00265745" w:rsidP="00265745">
      <w:pPr>
        <w:jc w:val="both"/>
        <w:rPr>
          <w:rFonts w:ascii="Arial" w:eastAsia="Times New Roman" w:hAnsi="Arial" w:cs="Arial"/>
          <w:sz w:val="24"/>
          <w:szCs w:val="24"/>
          <w:lang w:eastAsia="es-ES"/>
        </w:rPr>
      </w:pPr>
      <w:r w:rsidRPr="00403835">
        <w:rPr>
          <w:rFonts w:ascii="Arial" w:eastAsia="Times New Roman" w:hAnsi="Arial" w:cs="Arial"/>
          <w:sz w:val="24"/>
          <w:szCs w:val="24"/>
          <w:lang w:eastAsia="es-ES"/>
        </w:rPr>
        <w:tab/>
        <w:t>b)</w:t>
      </w:r>
      <w:r w:rsidRPr="00403835">
        <w:rPr>
          <w:rFonts w:ascii="Arial" w:eastAsia="Times New Roman" w:hAnsi="Arial" w:cs="Arial"/>
          <w:sz w:val="24"/>
          <w:szCs w:val="24"/>
          <w:lang w:eastAsia="es-ES"/>
        </w:rPr>
        <w:tab/>
        <w:t>Infraestructura urbana;</w:t>
      </w:r>
    </w:p>
    <w:p w:rsidR="00265745" w:rsidRPr="00566998" w:rsidRDefault="00265745" w:rsidP="00265745">
      <w:pPr>
        <w:jc w:val="both"/>
        <w:rPr>
          <w:rFonts w:ascii="Arial" w:eastAsia="Times New Roman" w:hAnsi="Arial" w:cs="Arial"/>
          <w:sz w:val="8"/>
          <w:szCs w:val="24"/>
          <w:lang w:eastAsia="es-ES"/>
        </w:rPr>
      </w:pPr>
    </w:p>
    <w:p w:rsidR="00265745" w:rsidRPr="00403835" w:rsidRDefault="00265745" w:rsidP="00265745">
      <w:pPr>
        <w:jc w:val="both"/>
        <w:rPr>
          <w:rFonts w:ascii="Arial" w:eastAsia="Times New Roman" w:hAnsi="Arial" w:cs="Arial"/>
          <w:sz w:val="24"/>
          <w:szCs w:val="24"/>
          <w:lang w:eastAsia="es-ES"/>
        </w:rPr>
      </w:pPr>
      <w:r w:rsidRPr="00403835">
        <w:rPr>
          <w:rFonts w:ascii="Arial" w:eastAsia="Times New Roman" w:hAnsi="Arial" w:cs="Arial"/>
          <w:sz w:val="24"/>
          <w:szCs w:val="24"/>
          <w:lang w:eastAsia="es-ES"/>
        </w:rPr>
        <w:tab/>
        <w:t>c)</w:t>
      </w:r>
      <w:r w:rsidRPr="00403835">
        <w:rPr>
          <w:rFonts w:ascii="Arial" w:eastAsia="Times New Roman" w:hAnsi="Arial" w:cs="Arial"/>
          <w:sz w:val="24"/>
          <w:szCs w:val="24"/>
          <w:lang w:eastAsia="es-ES"/>
        </w:rPr>
        <w:tab/>
        <w:t>Instalaciones especiales urbanas; e</w:t>
      </w:r>
    </w:p>
    <w:p w:rsidR="00265745" w:rsidRPr="00403835" w:rsidRDefault="00265745" w:rsidP="00265745">
      <w:pPr>
        <w:jc w:val="both"/>
        <w:rPr>
          <w:rFonts w:ascii="Arial" w:eastAsia="Times New Roman" w:hAnsi="Arial" w:cs="Arial"/>
          <w:sz w:val="8"/>
          <w:szCs w:val="24"/>
          <w:lang w:eastAsia="es-ES"/>
        </w:rPr>
      </w:pPr>
    </w:p>
    <w:p w:rsidR="00265745" w:rsidRPr="00403835" w:rsidRDefault="00265745" w:rsidP="00265745">
      <w:pPr>
        <w:jc w:val="both"/>
        <w:rPr>
          <w:rFonts w:ascii="Arial" w:eastAsia="Times New Roman" w:hAnsi="Arial" w:cs="Arial"/>
          <w:sz w:val="24"/>
          <w:szCs w:val="24"/>
          <w:lang w:eastAsia="es-ES"/>
        </w:rPr>
      </w:pPr>
      <w:r w:rsidRPr="00403835">
        <w:rPr>
          <w:rFonts w:ascii="Arial" w:eastAsia="Times New Roman" w:hAnsi="Arial" w:cs="Arial"/>
          <w:sz w:val="24"/>
          <w:szCs w:val="24"/>
          <w:lang w:eastAsia="es-ES"/>
        </w:rPr>
        <w:tab/>
        <w:t>d)</w:t>
      </w:r>
      <w:r w:rsidRPr="00403835">
        <w:rPr>
          <w:rFonts w:ascii="Arial" w:eastAsia="Times New Roman" w:hAnsi="Arial" w:cs="Arial"/>
          <w:sz w:val="24"/>
          <w:szCs w:val="24"/>
          <w:lang w:eastAsia="es-ES"/>
        </w:rPr>
        <w:tab/>
        <w:t>Instalaciones especiales regionales.</w:t>
      </w:r>
    </w:p>
    <w:p w:rsidR="00265745" w:rsidRPr="00403835" w:rsidRDefault="00265745" w:rsidP="00265745">
      <w:pPr>
        <w:autoSpaceDE w:val="0"/>
        <w:autoSpaceDN w:val="0"/>
        <w:adjustRightInd w:val="0"/>
        <w:jc w:val="both"/>
        <w:rPr>
          <w:rFonts w:ascii="Arial" w:eastAsia="Malgun Gothic" w:hAnsi="Arial" w:cs="Arial"/>
          <w:sz w:val="4"/>
          <w:szCs w:val="24"/>
        </w:rPr>
      </w:pPr>
    </w:p>
    <w:p w:rsidR="00265745" w:rsidRPr="00403835" w:rsidRDefault="00265745" w:rsidP="00265745">
      <w:pPr>
        <w:autoSpaceDE w:val="0"/>
        <w:autoSpaceDN w:val="0"/>
        <w:adjustRightInd w:val="0"/>
        <w:jc w:val="both"/>
        <w:rPr>
          <w:rFonts w:ascii="Arial" w:eastAsia="Malgun Gothic" w:hAnsi="Arial" w:cs="Arial"/>
          <w:sz w:val="24"/>
          <w:szCs w:val="24"/>
        </w:rPr>
      </w:pPr>
      <w:r w:rsidRPr="00403835">
        <w:rPr>
          <w:rFonts w:ascii="Arial" w:eastAsia="Malgun Gothic" w:hAnsi="Arial" w:cs="Arial"/>
          <w:sz w:val="24"/>
          <w:szCs w:val="24"/>
        </w:rPr>
        <w:t>IV.- Por lo respecta a la Ley para la Regularización y Titulación de Predios Urbanos en el Estado de Jalisco, señala en su artículo 2, para los efectos de esta Ley, se entiende por: IV. Bienes de Dominio Público; Aquellos pertenecientes a las entidades públicas, de uso común, destinados a las reservas territoriales, o bien al servicio público y las servidumbres de ambos, además en su Capítulo Tercero habla del Procedimiento de Regularización, que se describe en los artículos 26 al 30.</w:t>
      </w:r>
    </w:p>
    <w:p w:rsidR="00265745" w:rsidRPr="00566998" w:rsidRDefault="00265745" w:rsidP="00265745">
      <w:pPr>
        <w:autoSpaceDE w:val="0"/>
        <w:autoSpaceDN w:val="0"/>
        <w:adjustRightInd w:val="0"/>
        <w:jc w:val="both"/>
        <w:rPr>
          <w:rFonts w:ascii="Arial" w:eastAsia="Malgun Gothic" w:hAnsi="Arial" w:cs="Arial"/>
          <w:sz w:val="14"/>
          <w:szCs w:val="24"/>
        </w:rPr>
      </w:pPr>
    </w:p>
    <w:p w:rsidR="00265745" w:rsidRPr="00403835" w:rsidRDefault="00265745" w:rsidP="00265745">
      <w:pPr>
        <w:jc w:val="both"/>
        <w:rPr>
          <w:rFonts w:ascii="Arial" w:eastAsia="Times New Roman" w:hAnsi="Arial" w:cs="Arial"/>
          <w:sz w:val="24"/>
          <w:szCs w:val="24"/>
          <w:lang w:eastAsia="es-ES"/>
        </w:rPr>
      </w:pPr>
      <w:r w:rsidRPr="00403835">
        <w:rPr>
          <w:rFonts w:ascii="Arial" w:eastAsia="Times New Roman" w:hAnsi="Arial" w:cs="Arial"/>
          <w:sz w:val="24"/>
          <w:szCs w:val="24"/>
          <w:lang w:eastAsia="es-ES"/>
        </w:rPr>
        <w:t xml:space="preserve">Esta misma legislación establece que de conformidad a lo dispuesto por los artículos 15, 18, 19, 21, 22, 24, 25, 26, 27 y demás relativos; la Comisión Municipal de Regularización es la competente para promover la regularización del predio que nos ocupa. </w:t>
      </w:r>
    </w:p>
    <w:p w:rsidR="00265745" w:rsidRPr="00566998" w:rsidRDefault="00265745" w:rsidP="00265745">
      <w:pPr>
        <w:autoSpaceDE w:val="0"/>
        <w:autoSpaceDN w:val="0"/>
        <w:adjustRightInd w:val="0"/>
        <w:jc w:val="both"/>
        <w:rPr>
          <w:rFonts w:ascii="Arial" w:eastAsia="Malgun Gothic" w:hAnsi="Arial" w:cs="Arial"/>
          <w:sz w:val="18"/>
          <w:szCs w:val="24"/>
        </w:rPr>
      </w:pPr>
    </w:p>
    <w:p w:rsidR="00265745" w:rsidRPr="00403835" w:rsidRDefault="00265745" w:rsidP="00265745">
      <w:pPr>
        <w:autoSpaceDE w:val="0"/>
        <w:autoSpaceDN w:val="0"/>
        <w:adjustRightInd w:val="0"/>
        <w:jc w:val="both"/>
        <w:rPr>
          <w:rFonts w:ascii="Arial" w:eastAsia="Malgun Gothic" w:hAnsi="Arial" w:cs="Arial"/>
          <w:sz w:val="24"/>
          <w:szCs w:val="24"/>
        </w:rPr>
      </w:pPr>
      <w:r w:rsidRPr="00403835">
        <w:rPr>
          <w:rFonts w:ascii="Arial" w:eastAsia="Malgun Gothic" w:hAnsi="Arial" w:cs="Arial"/>
          <w:sz w:val="24"/>
          <w:szCs w:val="24"/>
        </w:rPr>
        <w:t xml:space="preserve">V.-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rsidR="00265745" w:rsidRPr="00566998" w:rsidRDefault="00265745" w:rsidP="00265745">
      <w:pPr>
        <w:jc w:val="both"/>
        <w:rPr>
          <w:rFonts w:ascii="Arial" w:eastAsia="Times New Roman" w:hAnsi="Arial" w:cs="Arial"/>
          <w:sz w:val="14"/>
          <w:szCs w:val="24"/>
          <w:lang w:eastAsia="es-ES"/>
        </w:rPr>
      </w:pPr>
    </w:p>
    <w:p w:rsidR="00265745" w:rsidRPr="00403835" w:rsidRDefault="00265745" w:rsidP="00265745">
      <w:pPr>
        <w:pStyle w:val="Sinespaciado"/>
        <w:spacing w:line="276" w:lineRule="auto"/>
        <w:jc w:val="both"/>
        <w:rPr>
          <w:rFonts w:ascii="Arial" w:hAnsi="Arial" w:cs="Arial"/>
          <w:sz w:val="24"/>
          <w:szCs w:val="24"/>
        </w:rPr>
      </w:pPr>
      <w:r w:rsidRPr="00403835">
        <w:rPr>
          <w:rFonts w:ascii="Arial" w:hAnsi="Arial" w:cs="Arial"/>
          <w:w w:val="110"/>
          <w:sz w:val="24"/>
          <w:szCs w:val="24"/>
        </w:rPr>
        <w:t>S</w:t>
      </w:r>
      <w:r w:rsidRPr="00403835">
        <w:rPr>
          <w:rFonts w:ascii="Arial" w:hAnsi="Arial" w:cs="Arial"/>
          <w:spacing w:val="-10"/>
          <w:w w:val="110"/>
          <w:sz w:val="24"/>
          <w:szCs w:val="24"/>
        </w:rPr>
        <w:t>i</w:t>
      </w:r>
      <w:r w:rsidRPr="00403835">
        <w:rPr>
          <w:rFonts w:ascii="Arial" w:hAnsi="Arial" w:cs="Arial"/>
          <w:w w:val="110"/>
          <w:sz w:val="24"/>
          <w:szCs w:val="24"/>
        </w:rPr>
        <w:t>rven</w:t>
      </w:r>
      <w:r w:rsidRPr="00403835">
        <w:rPr>
          <w:rFonts w:ascii="Arial" w:hAnsi="Arial" w:cs="Arial"/>
          <w:spacing w:val="-28"/>
          <w:w w:val="110"/>
          <w:sz w:val="24"/>
          <w:szCs w:val="24"/>
        </w:rPr>
        <w:t xml:space="preserve"> </w:t>
      </w:r>
      <w:r w:rsidRPr="00403835">
        <w:rPr>
          <w:rFonts w:ascii="Arial" w:hAnsi="Arial" w:cs="Arial"/>
          <w:spacing w:val="-19"/>
          <w:w w:val="110"/>
          <w:sz w:val="24"/>
          <w:szCs w:val="24"/>
        </w:rPr>
        <w:t>d</w:t>
      </w:r>
      <w:r w:rsidRPr="00403835">
        <w:rPr>
          <w:rFonts w:ascii="Arial" w:hAnsi="Arial" w:cs="Arial"/>
          <w:w w:val="110"/>
          <w:sz w:val="24"/>
          <w:szCs w:val="24"/>
        </w:rPr>
        <w:t>e</w:t>
      </w:r>
      <w:r w:rsidRPr="00403835">
        <w:rPr>
          <w:rFonts w:ascii="Arial" w:hAnsi="Arial" w:cs="Arial"/>
          <w:spacing w:val="-39"/>
          <w:w w:val="110"/>
          <w:sz w:val="24"/>
          <w:szCs w:val="24"/>
        </w:rPr>
        <w:t xml:space="preserve"> </w:t>
      </w:r>
      <w:r w:rsidRPr="00403835">
        <w:rPr>
          <w:rFonts w:ascii="Arial" w:hAnsi="Arial" w:cs="Arial"/>
          <w:w w:val="110"/>
          <w:sz w:val="24"/>
          <w:szCs w:val="24"/>
        </w:rPr>
        <w:t>f</w:t>
      </w:r>
      <w:r w:rsidRPr="00403835">
        <w:rPr>
          <w:rFonts w:ascii="Arial" w:hAnsi="Arial" w:cs="Arial"/>
          <w:spacing w:val="-5"/>
          <w:w w:val="110"/>
          <w:sz w:val="24"/>
          <w:szCs w:val="24"/>
        </w:rPr>
        <w:t>u</w:t>
      </w:r>
      <w:r w:rsidRPr="00403835">
        <w:rPr>
          <w:rFonts w:ascii="Arial" w:hAnsi="Arial" w:cs="Arial"/>
          <w:w w:val="110"/>
          <w:sz w:val="24"/>
          <w:szCs w:val="24"/>
        </w:rPr>
        <w:t>ndamento</w:t>
      </w:r>
      <w:r w:rsidRPr="00403835">
        <w:rPr>
          <w:rFonts w:ascii="Arial" w:hAnsi="Arial" w:cs="Arial"/>
          <w:spacing w:val="-15"/>
          <w:w w:val="110"/>
          <w:sz w:val="24"/>
          <w:szCs w:val="24"/>
        </w:rPr>
        <w:t xml:space="preserve"> </w:t>
      </w:r>
      <w:r w:rsidRPr="00403835">
        <w:rPr>
          <w:rFonts w:ascii="Arial" w:hAnsi="Arial" w:cs="Arial"/>
          <w:spacing w:val="-25"/>
          <w:w w:val="110"/>
          <w:sz w:val="24"/>
          <w:szCs w:val="24"/>
        </w:rPr>
        <w:t>l</w:t>
      </w:r>
      <w:r w:rsidRPr="00403835">
        <w:rPr>
          <w:rFonts w:ascii="Arial" w:hAnsi="Arial" w:cs="Arial"/>
          <w:w w:val="110"/>
          <w:sz w:val="24"/>
          <w:szCs w:val="24"/>
        </w:rPr>
        <w:t>egal</w:t>
      </w:r>
      <w:r w:rsidRPr="00403835">
        <w:rPr>
          <w:rFonts w:ascii="Arial" w:hAnsi="Arial" w:cs="Arial"/>
          <w:spacing w:val="-21"/>
          <w:w w:val="110"/>
          <w:sz w:val="24"/>
          <w:szCs w:val="24"/>
        </w:rPr>
        <w:t xml:space="preserve"> </w:t>
      </w:r>
      <w:r w:rsidRPr="00403835">
        <w:rPr>
          <w:rFonts w:ascii="Arial" w:hAnsi="Arial" w:cs="Arial"/>
          <w:w w:val="110"/>
          <w:sz w:val="24"/>
          <w:szCs w:val="24"/>
        </w:rPr>
        <w:t>de</w:t>
      </w:r>
      <w:r w:rsidRPr="00403835">
        <w:rPr>
          <w:rFonts w:ascii="Arial" w:hAnsi="Arial" w:cs="Arial"/>
          <w:spacing w:val="-20"/>
          <w:w w:val="110"/>
          <w:sz w:val="24"/>
          <w:szCs w:val="24"/>
        </w:rPr>
        <w:t xml:space="preserve"> </w:t>
      </w:r>
      <w:r w:rsidRPr="00403835">
        <w:rPr>
          <w:rFonts w:ascii="Arial" w:hAnsi="Arial" w:cs="Arial"/>
          <w:spacing w:val="-25"/>
          <w:w w:val="110"/>
          <w:sz w:val="24"/>
          <w:szCs w:val="24"/>
        </w:rPr>
        <w:t>l</w:t>
      </w:r>
      <w:r w:rsidRPr="00403835">
        <w:rPr>
          <w:rFonts w:ascii="Arial" w:hAnsi="Arial" w:cs="Arial"/>
          <w:w w:val="110"/>
          <w:sz w:val="24"/>
          <w:szCs w:val="24"/>
        </w:rPr>
        <w:t>o</w:t>
      </w:r>
      <w:r w:rsidRPr="00403835">
        <w:rPr>
          <w:rFonts w:ascii="Arial" w:hAnsi="Arial" w:cs="Arial"/>
          <w:spacing w:val="-21"/>
          <w:w w:val="110"/>
          <w:sz w:val="24"/>
          <w:szCs w:val="24"/>
        </w:rPr>
        <w:t xml:space="preserve"> </w:t>
      </w:r>
      <w:r w:rsidRPr="00403835">
        <w:rPr>
          <w:rFonts w:ascii="Arial" w:hAnsi="Arial" w:cs="Arial"/>
          <w:w w:val="110"/>
          <w:sz w:val="24"/>
          <w:szCs w:val="24"/>
        </w:rPr>
        <w:t>antes</w:t>
      </w:r>
      <w:r w:rsidRPr="00403835">
        <w:rPr>
          <w:rFonts w:ascii="Arial" w:hAnsi="Arial" w:cs="Arial"/>
          <w:spacing w:val="-23"/>
          <w:w w:val="110"/>
          <w:sz w:val="24"/>
          <w:szCs w:val="24"/>
        </w:rPr>
        <w:t xml:space="preserve"> </w:t>
      </w:r>
      <w:r w:rsidRPr="00403835">
        <w:rPr>
          <w:rFonts w:ascii="Arial" w:hAnsi="Arial" w:cs="Arial"/>
          <w:w w:val="110"/>
          <w:sz w:val="24"/>
          <w:szCs w:val="24"/>
        </w:rPr>
        <w:t>exp</w:t>
      </w:r>
      <w:r w:rsidRPr="00403835">
        <w:rPr>
          <w:rFonts w:ascii="Arial" w:hAnsi="Arial" w:cs="Arial"/>
          <w:spacing w:val="-13"/>
          <w:w w:val="110"/>
          <w:sz w:val="24"/>
          <w:szCs w:val="24"/>
        </w:rPr>
        <w:t>u</w:t>
      </w:r>
      <w:r w:rsidRPr="00403835">
        <w:rPr>
          <w:rFonts w:ascii="Arial" w:hAnsi="Arial" w:cs="Arial"/>
          <w:w w:val="110"/>
          <w:sz w:val="24"/>
          <w:szCs w:val="24"/>
        </w:rPr>
        <w:t>esto</w:t>
      </w:r>
      <w:r w:rsidRPr="00403835">
        <w:rPr>
          <w:rFonts w:ascii="Arial" w:hAnsi="Arial" w:cs="Arial"/>
          <w:spacing w:val="-20"/>
          <w:w w:val="110"/>
          <w:sz w:val="24"/>
          <w:szCs w:val="24"/>
        </w:rPr>
        <w:t xml:space="preserve"> </w:t>
      </w:r>
      <w:r w:rsidRPr="00403835">
        <w:rPr>
          <w:rFonts w:ascii="Arial" w:hAnsi="Arial" w:cs="Arial"/>
          <w:w w:val="110"/>
          <w:sz w:val="24"/>
          <w:szCs w:val="24"/>
        </w:rPr>
        <w:t>c</w:t>
      </w:r>
      <w:r w:rsidRPr="00403835">
        <w:rPr>
          <w:rFonts w:ascii="Arial" w:hAnsi="Arial" w:cs="Arial"/>
          <w:spacing w:val="-15"/>
          <w:w w:val="110"/>
          <w:sz w:val="24"/>
          <w:szCs w:val="24"/>
        </w:rPr>
        <w:t>o</w:t>
      </w:r>
      <w:r w:rsidRPr="00403835">
        <w:rPr>
          <w:rFonts w:ascii="Arial" w:hAnsi="Arial" w:cs="Arial"/>
          <w:w w:val="110"/>
          <w:sz w:val="24"/>
          <w:szCs w:val="24"/>
        </w:rPr>
        <w:t>n</w:t>
      </w:r>
      <w:r w:rsidRPr="00403835">
        <w:rPr>
          <w:rFonts w:ascii="Arial" w:hAnsi="Arial" w:cs="Arial"/>
          <w:spacing w:val="-18"/>
          <w:w w:val="110"/>
          <w:sz w:val="24"/>
          <w:szCs w:val="24"/>
        </w:rPr>
        <w:t xml:space="preserve"> </w:t>
      </w:r>
      <w:r w:rsidRPr="00403835">
        <w:rPr>
          <w:rFonts w:ascii="Arial" w:hAnsi="Arial" w:cs="Arial"/>
          <w:spacing w:val="-29"/>
          <w:w w:val="110"/>
          <w:sz w:val="24"/>
          <w:szCs w:val="24"/>
        </w:rPr>
        <w:t>l</w:t>
      </w:r>
      <w:r w:rsidRPr="00403835">
        <w:rPr>
          <w:rFonts w:ascii="Arial" w:hAnsi="Arial" w:cs="Arial"/>
          <w:w w:val="110"/>
          <w:sz w:val="24"/>
          <w:szCs w:val="24"/>
        </w:rPr>
        <w:t>os</w:t>
      </w:r>
      <w:r w:rsidRPr="00403835">
        <w:rPr>
          <w:rFonts w:ascii="Arial" w:hAnsi="Arial" w:cs="Arial"/>
          <w:spacing w:val="-19"/>
          <w:w w:val="110"/>
          <w:sz w:val="24"/>
          <w:szCs w:val="24"/>
        </w:rPr>
        <w:t xml:space="preserve"> </w:t>
      </w:r>
      <w:r w:rsidRPr="00403835">
        <w:rPr>
          <w:rFonts w:ascii="Arial" w:hAnsi="Arial" w:cs="Arial"/>
          <w:w w:val="110"/>
          <w:sz w:val="24"/>
          <w:szCs w:val="24"/>
        </w:rPr>
        <w:t>artícu</w:t>
      </w:r>
      <w:r w:rsidRPr="00403835">
        <w:rPr>
          <w:rFonts w:ascii="Arial" w:hAnsi="Arial" w:cs="Arial"/>
          <w:spacing w:val="3"/>
          <w:w w:val="110"/>
          <w:sz w:val="24"/>
          <w:szCs w:val="24"/>
        </w:rPr>
        <w:t>l</w:t>
      </w:r>
      <w:r w:rsidRPr="00403835">
        <w:rPr>
          <w:rFonts w:ascii="Arial" w:hAnsi="Arial" w:cs="Arial"/>
          <w:w w:val="110"/>
          <w:sz w:val="24"/>
          <w:szCs w:val="24"/>
        </w:rPr>
        <w:t>os</w:t>
      </w:r>
      <w:r w:rsidRPr="00403835">
        <w:rPr>
          <w:rFonts w:ascii="Arial" w:hAnsi="Arial" w:cs="Arial"/>
          <w:spacing w:val="21"/>
          <w:sz w:val="24"/>
          <w:szCs w:val="24"/>
        </w:rPr>
        <w:t xml:space="preserve"> </w:t>
      </w:r>
      <w:r w:rsidRPr="00403835">
        <w:rPr>
          <w:rFonts w:ascii="Arial" w:hAnsi="Arial" w:cs="Arial"/>
          <w:sz w:val="24"/>
          <w:szCs w:val="24"/>
        </w:rPr>
        <w:t>1</w:t>
      </w:r>
      <w:r w:rsidRPr="00403835">
        <w:rPr>
          <w:rFonts w:ascii="Arial" w:hAnsi="Arial" w:cs="Arial"/>
          <w:spacing w:val="-27"/>
          <w:sz w:val="24"/>
          <w:szCs w:val="24"/>
        </w:rPr>
        <w:t>1</w:t>
      </w:r>
      <w:r w:rsidRPr="00403835">
        <w:rPr>
          <w:rFonts w:ascii="Arial" w:hAnsi="Arial" w:cs="Arial"/>
          <w:sz w:val="24"/>
          <w:szCs w:val="24"/>
        </w:rPr>
        <w:t>5</w:t>
      </w:r>
      <w:r w:rsidRPr="00403835">
        <w:rPr>
          <w:rFonts w:ascii="Arial" w:hAnsi="Arial" w:cs="Arial"/>
          <w:spacing w:val="-5"/>
          <w:sz w:val="24"/>
          <w:szCs w:val="24"/>
        </w:rPr>
        <w:t xml:space="preserve"> </w:t>
      </w:r>
      <w:r w:rsidRPr="00403835">
        <w:rPr>
          <w:rFonts w:ascii="Arial" w:hAnsi="Arial" w:cs="Arial"/>
          <w:sz w:val="24"/>
          <w:szCs w:val="24"/>
        </w:rPr>
        <w:t>fracciones</w:t>
      </w:r>
      <w:r w:rsidRPr="00403835">
        <w:rPr>
          <w:rFonts w:ascii="Arial" w:hAnsi="Arial" w:cs="Arial"/>
          <w:spacing w:val="40"/>
          <w:sz w:val="24"/>
          <w:szCs w:val="24"/>
        </w:rPr>
        <w:t xml:space="preserve"> I y II de</w:t>
      </w:r>
      <w:r w:rsidRPr="00403835">
        <w:rPr>
          <w:rFonts w:ascii="Arial" w:hAnsi="Arial" w:cs="Arial"/>
          <w:spacing w:val="-21"/>
          <w:sz w:val="24"/>
          <w:szCs w:val="24"/>
        </w:rPr>
        <w:t>l</w:t>
      </w:r>
      <w:r w:rsidRPr="00403835">
        <w:rPr>
          <w:rFonts w:ascii="Arial" w:hAnsi="Arial" w:cs="Arial"/>
          <w:sz w:val="24"/>
          <w:szCs w:val="24"/>
        </w:rPr>
        <w:t>a</w:t>
      </w:r>
      <w:r w:rsidRPr="00403835">
        <w:rPr>
          <w:rFonts w:ascii="Arial" w:hAnsi="Arial" w:cs="Arial"/>
          <w:spacing w:val="8"/>
          <w:sz w:val="24"/>
          <w:szCs w:val="24"/>
        </w:rPr>
        <w:t xml:space="preserve"> </w:t>
      </w:r>
      <w:r w:rsidRPr="00403835">
        <w:rPr>
          <w:rFonts w:ascii="Arial" w:hAnsi="Arial" w:cs="Arial"/>
          <w:sz w:val="24"/>
          <w:szCs w:val="24"/>
        </w:rPr>
        <w:t>Const</w:t>
      </w:r>
      <w:r w:rsidRPr="00403835">
        <w:rPr>
          <w:rFonts w:ascii="Arial" w:hAnsi="Arial" w:cs="Arial"/>
          <w:spacing w:val="-8"/>
          <w:sz w:val="24"/>
          <w:szCs w:val="24"/>
        </w:rPr>
        <w:t>i</w:t>
      </w:r>
      <w:r w:rsidRPr="00403835">
        <w:rPr>
          <w:rFonts w:ascii="Arial" w:hAnsi="Arial" w:cs="Arial"/>
          <w:sz w:val="24"/>
          <w:szCs w:val="24"/>
        </w:rPr>
        <w:t>tuc</w:t>
      </w:r>
      <w:r w:rsidRPr="00403835">
        <w:rPr>
          <w:rFonts w:ascii="Arial" w:hAnsi="Arial" w:cs="Arial"/>
          <w:spacing w:val="-1"/>
          <w:sz w:val="24"/>
          <w:szCs w:val="24"/>
        </w:rPr>
        <w:t>i</w:t>
      </w:r>
      <w:r w:rsidRPr="00403835">
        <w:rPr>
          <w:rFonts w:ascii="Arial" w:hAnsi="Arial" w:cs="Arial"/>
          <w:sz w:val="24"/>
          <w:szCs w:val="24"/>
        </w:rPr>
        <w:t>ón</w:t>
      </w:r>
      <w:r w:rsidRPr="00403835">
        <w:rPr>
          <w:rFonts w:ascii="Arial" w:hAnsi="Arial" w:cs="Arial"/>
          <w:spacing w:val="12"/>
          <w:sz w:val="24"/>
          <w:szCs w:val="24"/>
        </w:rPr>
        <w:t xml:space="preserve"> </w:t>
      </w:r>
      <w:r w:rsidRPr="00403835">
        <w:rPr>
          <w:rFonts w:ascii="Arial" w:hAnsi="Arial" w:cs="Arial"/>
          <w:sz w:val="24"/>
          <w:szCs w:val="24"/>
        </w:rPr>
        <w:t>Polít</w:t>
      </w:r>
      <w:r w:rsidRPr="00403835">
        <w:rPr>
          <w:rFonts w:ascii="Arial" w:hAnsi="Arial" w:cs="Arial"/>
          <w:spacing w:val="-10"/>
          <w:sz w:val="24"/>
          <w:szCs w:val="24"/>
        </w:rPr>
        <w:t>i</w:t>
      </w:r>
      <w:r w:rsidRPr="00403835">
        <w:rPr>
          <w:rFonts w:ascii="Arial" w:hAnsi="Arial" w:cs="Arial"/>
          <w:sz w:val="24"/>
          <w:szCs w:val="24"/>
        </w:rPr>
        <w:t>ca</w:t>
      </w:r>
      <w:r w:rsidRPr="00403835">
        <w:rPr>
          <w:rFonts w:ascii="Arial" w:hAnsi="Arial" w:cs="Arial"/>
          <w:spacing w:val="4"/>
          <w:sz w:val="24"/>
          <w:szCs w:val="24"/>
        </w:rPr>
        <w:t xml:space="preserve"> </w:t>
      </w:r>
      <w:r w:rsidRPr="00403835">
        <w:rPr>
          <w:rFonts w:ascii="Arial" w:hAnsi="Arial" w:cs="Arial"/>
          <w:sz w:val="24"/>
          <w:szCs w:val="24"/>
        </w:rPr>
        <w:t>de</w:t>
      </w:r>
      <w:r w:rsidRPr="00403835">
        <w:rPr>
          <w:rFonts w:ascii="Arial" w:hAnsi="Arial" w:cs="Arial"/>
          <w:spacing w:val="11"/>
          <w:sz w:val="24"/>
          <w:szCs w:val="24"/>
        </w:rPr>
        <w:t xml:space="preserve"> </w:t>
      </w:r>
      <w:r w:rsidRPr="00403835">
        <w:rPr>
          <w:rFonts w:ascii="Arial" w:hAnsi="Arial" w:cs="Arial"/>
          <w:spacing w:val="-21"/>
          <w:sz w:val="24"/>
          <w:szCs w:val="24"/>
        </w:rPr>
        <w:t>l</w:t>
      </w:r>
      <w:r w:rsidRPr="00403835">
        <w:rPr>
          <w:rFonts w:ascii="Arial" w:hAnsi="Arial" w:cs="Arial"/>
          <w:sz w:val="24"/>
          <w:szCs w:val="24"/>
        </w:rPr>
        <w:t xml:space="preserve">os </w:t>
      </w:r>
      <w:r w:rsidRPr="00403835">
        <w:rPr>
          <w:rFonts w:ascii="Arial" w:hAnsi="Arial" w:cs="Arial"/>
          <w:w w:val="105"/>
          <w:sz w:val="24"/>
          <w:szCs w:val="24"/>
        </w:rPr>
        <w:t>Estados</w:t>
      </w:r>
      <w:r w:rsidRPr="00403835">
        <w:rPr>
          <w:rFonts w:ascii="Arial" w:hAnsi="Arial" w:cs="Arial"/>
          <w:spacing w:val="-5"/>
          <w:w w:val="105"/>
          <w:sz w:val="24"/>
          <w:szCs w:val="24"/>
        </w:rPr>
        <w:t xml:space="preserve"> </w:t>
      </w:r>
      <w:r w:rsidRPr="00403835">
        <w:rPr>
          <w:rFonts w:ascii="Arial" w:hAnsi="Arial" w:cs="Arial"/>
          <w:w w:val="105"/>
          <w:sz w:val="24"/>
          <w:szCs w:val="24"/>
        </w:rPr>
        <w:t>Unidos</w:t>
      </w:r>
      <w:r w:rsidRPr="00403835">
        <w:rPr>
          <w:rFonts w:ascii="Arial" w:hAnsi="Arial" w:cs="Arial"/>
          <w:spacing w:val="-10"/>
          <w:w w:val="105"/>
          <w:sz w:val="24"/>
          <w:szCs w:val="24"/>
        </w:rPr>
        <w:t xml:space="preserve"> </w:t>
      </w:r>
      <w:r w:rsidRPr="00403835">
        <w:rPr>
          <w:rFonts w:ascii="Arial" w:hAnsi="Arial" w:cs="Arial"/>
          <w:spacing w:val="-2"/>
          <w:w w:val="105"/>
          <w:sz w:val="24"/>
          <w:szCs w:val="24"/>
        </w:rPr>
        <w:t>Mexi</w:t>
      </w:r>
      <w:r w:rsidRPr="00403835">
        <w:rPr>
          <w:rFonts w:ascii="Arial" w:hAnsi="Arial" w:cs="Arial"/>
          <w:spacing w:val="-3"/>
          <w:w w:val="105"/>
          <w:sz w:val="24"/>
          <w:szCs w:val="24"/>
        </w:rPr>
        <w:t>canos</w:t>
      </w:r>
      <w:r w:rsidRPr="00403835">
        <w:rPr>
          <w:rFonts w:ascii="Arial" w:hAnsi="Arial" w:cs="Arial"/>
          <w:sz w:val="24"/>
          <w:szCs w:val="24"/>
        </w:rPr>
        <w:t>,</w:t>
      </w:r>
      <w:r w:rsidRPr="00403835">
        <w:rPr>
          <w:rFonts w:ascii="Arial" w:hAnsi="Arial" w:cs="Arial"/>
          <w:spacing w:val="54"/>
          <w:sz w:val="24"/>
          <w:szCs w:val="24"/>
        </w:rPr>
        <w:t xml:space="preserve"> </w:t>
      </w:r>
      <w:r w:rsidRPr="00403835">
        <w:rPr>
          <w:rFonts w:ascii="Arial" w:hAnsi="Arial" w:cs="Arial"/>
          <w:sz w:val="24"/>
          <w:szCs w:val="24"/>
        </w:rPr>
        <w:t>artículos 73 párrafo primero y</w:t>
      </w:r>
      <w:r w:rsidRPr="00403835">
        <w:rPr>
          <w:rFonts w:ascii="Arial" w:hAnsi="Arial" w:cs="Arial"/>
          <w:spacing w:val="45"/>
          <w:sz w:val="24"/>
          <w:szCs w:val="24"/>
        </w:rPr>
        <w:t xml:space="preserve"> </w:t>
      </w:r>
      <w:r w:rsidRPr="00403835">
        <w:rPr>
          <w:rFonts w:ascii="Arial" w:hAnsi="Arial" w:cs="Arial"/>
          <w:sz w:val="24"/>
          <w:szCs w:val="24"/>
        </w:rPr>
        <w:t>77</w:t>
      </w:r>
      <w:r w:rsidRPr="00403835">
        <w:rPr>
          <w:rFonts w:ascii="Arial" w:hAnsi="Arial" w:cs="Arial"/>
          <w:spacing w:val="43"/>
          <w:sz w:val="24"/>
          <w:szCs w:val="24"/>
        </w:rPr>
        <w:t xml:space="preserve"> </w:t>
      </w:r>
      <w:r w:rsidRPr="00403835">
        <w:rPr>
          <w:rFonts w:ascii="Arial" w:hAnsi="Arial" w:cs="Arial"/>
          <w:sz w:val="24"/>
          <w:szCs w:val="24"/>
        </w:rPr>
        <w:t>fracción</w:t>
      </w:r>
      <w:r w:rsidRPr="00403835">
        <w:rPr>
          <w:rFonts w:ascii="Arial" w:hAnsi="Arial" w:cs="Arial"/>
          <w:spacing w:val="3"/>
          <w:sz w:val="24"/>
          <w:szCs w:val="24"/>
        </w:rPr>
        <w:t xml:space="preserve"> II</w:t>
      </w:r>
      <w:r w:rsidRPr="00403835">
        <w:rPr>
          <w:rFonts w:ascii="Arial" w:hAnsi="Arial" w:cs="Arial"/>
          <w:spacing w:val="3"/>
          <w:w w:val="90"/>
          <w:sz w:val="24"/>
          <w:szCs w:val="24"/>
        </w:rPr>
        <w:t>,</w:t>
      </w:r>
      <w:r w:rsidRPr="00403835">
        <w:rPr>
          <w:rFonts w:ascii="Arial" w:hAnsi="Arial" w:cs="Arial"/>
          <w:spacing w:val="14"/>
          <w:w w:val="90"/>
          <w:sz w:val="24"/>
          <w:szCs w:val="24"/>
        </w:rPr>
        <w:t xml:space="preserve"> </w:t>
      </w:r>
      <w:r w:rsidRPr="00403835">
        <w:rPr>
          <w:rFonts w:ascii="Arial" w:hAnsi="Arial" w:cs="Arial"/>
          <w:sz w:val="24"/>
          <w:szCs w:val="24"/>
        </w:rPr>
        <w:t>de</w:t>
      </w:r>
      <w:r w:rsidRPr="00403835">
        <w:rPr>
          <w:rFonts w:ascii="Arial" w:hAnsi="Arial" w:cs="Arial"/>
          <w:spacing w:val="53"/>
          <w:sz w:val="24"/>
          <w:szCs w:val="24"/>
        </w:rPr>
        <w:t xml:space="preserve"> </w:t>
      </w:r>
      <w:r w:rsidRPr="00403835">
        <w:rPr>
          <w:rFonts w:ascii="Arial" w:hAnsi="Arial" w:cs="Arial"/>
          <w:spacing w:val="-11"/>
          <w:sz w:val="24"/>
          <w:szCs w:val="24"/>
        </w:rPr>
        <w:t>l</w:t>
      </w:r>
      <w:r w:rsidRPr="00403835">
        <w:rPr>
          <w:rFonts w:ascii="Arial" w:hAnsi="Arial" w:cs="Arial"/>
          <w:spacing w:val="-15"/>
          <w:sz w:val="24"/>
          <w:szCs w:val="24"/>
        </w:rPr>
        <w:t>a</w:t>
      </w:r>
      <w:r w:rsidRPr="00403835">
        <w:rPr>
          <w:rFonts w:ascii="Arial" w:hAnsi="Arial" w:cs="Arial"/>
          <w:spacing w:val="58"/>
          <w:sz w:val="24"/>
          <w:szCs w:val="24"/>
        </w:rPr>
        <w:t xml:space="preserve"> </w:t>
      </w:r>
      <w:r w:rsidRPr="00403835">
        <w:rPr>
          <w:rFonts w:ascii="Arial" w:hAnsi="Arial" w:cs="Arial"/>
          <w:spacing w:val="-1"/>
          <w:sz w:val="24"/>
          <w:szCs w:val="24"/>
        </w:rPr>
        <w:t>Constitución</w:t>
      </w:r>
      <w:r w:rsidRPr="00403835">
        <w:rPr>
          <w:rFonts w:ascii="Arial" w:hAnsi="Arial" w:cs="Arial"/>
          <w:spacing w:val="22"/>
          <w:sz w:val="24"/>
          <w:szCs w:val="24"/>
        </w:rPr>
        <w:t xml:space="preserve"> </w:t>
      </w:r>
      <w:r w:rsidRPr="00403835">
        <w:rPr>
          <w:rFonts w:ascii="Arial" w:hAnsi="Arial" w:cs="Arial"/>
          <w:sz w:val="24"/>
          <w:szCs w:val="24"/>
        </w:rPr>
        <w:t>Polít</w:t>
      </w:r>
      <w:r w:rsidRPr="00403835">
        <w:rPr>
          <w:rFonts w:ascii="Arial" w:hAnsi="Arial" w:cs="Arial"/>
          <w:spacing w:val="-16"/>
          <w:sz w:val="24"/>
          <w:szCs w:val="24"/>
        </w:rPr>
        <w:t>i</w:t>
      </w:r>
      <w:r w:rsidRPr="00403835">
        <w:rPr>
          <w:rFonts w:ascii="Arial" w:hAnsi="Arial" w:cs="Arial"/>
          <w:sz w:val="24"/>
          <w:szCs w:val="24"/>
        </w:rPr>
        <w:t>ca</w:t>
      </w:r>
      <w:r w:rsidRPr="00403835">
        <w:rPr>
          <w:rFonts w:ascii="Arial" w:hAnsi="Arial" w:cs="Arial"/>
          <w:spacing w:val="26"/>
          <w:sz w:val="24"/>
          <w:szCs w:val="24"/>
        </w:rPr>
        <w:t xml:space="preserve"> </w:t>
      </w:r>
      <w:r w:rsidRPr="00403835">
        <w:rPr>
          <w:rFonts w:ascii="Arial" w:hAnsi="Arial" w:cs="Arial"/>
          <w:sz w:val="24"/>
          <w:szCs w:val="24"/>
        </w:rPr>
        <w:t>del</w:t>
      </w:r>
      <w:r w:rsidRPr="00403835">
        <w:rPr>
          <w:rFonts w:ascii="Arial" w:hAnsi="Arial" w:cs="Arial"/>
          <w:spacing w:val="37"/>
          <w:sz w:val="24"/>
          <w:szCs w:val="24"/>
        </w:rPr>
        <w:t xml:space="preserve"> </w:t>
      </w:r>
      <w:r w:rsidRPr="00403835">
        <w:rPr>
          <w:rFonts w:ascii="Arial" w:hAnsi="Arial" w:cs="Arial"/>
          <w:sz w:val="24"/>
          <w:szCs w:val="24"/>
        </w:rPr>
        <w:t>Estado</w:t>
      </w:r>
      <w:r w:rsidRPr="00403835">
        <w:rPr>
          <w:rFonts w:ascii="Arial" w:hAnsi="Arial" w:cs="Arial"/>
          <w:spacing w:val="25"/>
          <w:sz w:val="24"/>
          <w:szCs w:val="24"/>
        </w:rPr>
        <w:t xml:space="preserve"> </w:t>
      </w:r>
      <w:r w:rsidRPr="00403835">
        <w:rPr>
          <w:rFonts w:ascii="Arial" w:hAnsi="Arial" w:cs="Arial"/>
          <w:sz w:val="24"/>
          <w:szCs w:val="24"/>
        </w:rPr>
        <w:t>de</w:t>
      </w:r>
      <w:r w:rsidRPr="00403835">
        <w:rPr>
          <w:rFonts w:ascii="Arial" w:hAnsi="Arial" w:cs="Arial"/>
          <w:spacing w:val="28"/>
          <w:sz w:val="24"/>
          <w:szCs w:val="24"/>
        </w:rPr>
        <w:t xml:space="preserve"> </w:t>
      </w:r>
      <w:r w:rsidRPr="00403835">
        <w:rPr>
          <w:rFonts w:ascii="Arial" w:hAnsi="Arial" w:cs="Arial"/>
          <w:sz w:val="24"/>
          <w:szCs w:val="24"/>
        </w:rPr>
        <w:t>Ja</w:t>
      </w:r>
      <w:r w:rsidRPr="00403835">
        <w:rPr>
          <w:rFonts w:ascii="Arial" w:hAnsi="Arial" w:cs="Arial"/>
          <w:spacing w:val="3"/>
          <w:sz w:val="24"/>
          <w:szCs w:val="24"/>
        </w:rPr>
        <w:t>l</w:t>
      </w:r>
      <w:r w:rsidRPr="00403835">
        <w:rPr>
          <w:rFonts w:ascii="Arial" w:hAnsi="Arial" w:cs="Arial"/>
          <w:spacing w:val="-23"/>
          <w:sz w:val="24"/>
          <w:szCs w:val="24"/>
        </w:rPr>
        <w:t>i</w:t>
      </w:r>
      <w:r w:rsidRPr="00403835">
        <w:rPr>
          <w:rFonts w:ascii="Arial" w:hAnsi="Arial" w:cs="Arial"/>
          <w:sz w:val="24"/>
          <w:szCs w:val="24"/>
        </w:rPr>
        <w:t>sc</w:t>
      </w:r>
      <w:r w:rsidRPr="00403835">
        <w:rPr>
          <w:rFonts w:ascii="Arial" w:hAnsi="Arial" w:cs="Arial"/>
          <w:spacing w:val="12"/>
          <w:sz w:val="24"/>
          <w:szCs w:val="24"/>
        </w:rPr>
        <w:t>o</w:t>
      </w:r>
      <w:r w:rsidRPr="00403835">
        <w:rPr>
          <w:rFonts w:ascii="Arial" w:hAnsi="Arial" w:cs="Arial"/>
          <w:sz w:val="24"/>
          <w:szCs w:val="24"/>
        </w:rPr>
        <w:t xml:space="preserve">; </w:t>
      </w:r>
      <w:proofErr w:type="spellStart"/>
      <w:r w:rsidRPr="00403835">
        <w:rPr>
          <w:rFonts w:ascii="Arial" w:hAnsi="Arial" w:cs="Arial"/>
          <w:sz w:val="24"/>
          <w:szCs w:val="24"/>
        </w:rPr>
        <w:t>Titulo</w:t>
      </w:r>
      <w:proofErr w:type="spellEnd"/>
      <w:r w:rsidRPr="00403835">
        <w:rPr>
          <w:rFonts w:ascii="Arial" w:hAnsi="Arial" w:cs="Arial"/>
          <w:sz w:val="24"/>
          <w:szCs w:val="24"/>
        </w:rPr>
        <w:t xml:space="preserve"> Octavo, Capítulo I del Código Urbano para el Estado de Jalisco,</w:t>
      </w:r>
      <w:r w:rsidRPr="00403835">
        <w:rPr>
          <w:rFonts w:ascii="Arial" w:hAnsi="Arial" w:cs="Arial"/>
          <w:spacing w:val="8"/>
          <w:sz w:val="24"/>
          <w:szCs w:val="24"/>
        </w:rPr>
        <w:t xml:space="preserve"> </w:t>
      </w:r>
      <w:r w:rsidRPr="00403835">
        <w:rPr>
          <w:rFonts w:ascii="Arial" w:hAnsi="Arial" w:cs="Arial"/>
          <w:sz w:val="24"/>
          <w:szCs w:val="24"/>
        </w:rPr>
        <w:t>artículos</w:t>
      </w:r>
      <w:r w:rsidRPr="00403835">
        <w:rPr>
          <w:rFonts w:ascii="Arial" w:hAnsi="Arial" w:cs="Arial"/>
          <w:spacing w:val="13"/>
          <w:sz w:val="24"/>
          <w:szCs w:val="24"/>
        </w:rPr>
        <w:t xml:space="preserve"> </w:t>
      </w:r>
      <w:r w:rsidRPr="00403835">
        <w:rPr>
          <w:rFonts w:ascii="Arial" w:hAnsi="Arial" w:cs="Arial"/>
          <w:sz w:val="24"/>
          <w:szCs w:val="24"/>
        </w:rPr>
        <w:t>1,</w:t>
      </w:r>
      <w:r w:rsidRPr="00403835">
        <w:rPr>
          <w:rFonts w:ascii="Arial" w:hAnsi="Arial" w:cs="Arial"/>
          <w:spacing w:val="-24"/>
          <w:sz w:val="24"/>
          <w:szCs w:val="24"/>
        </w:rPr>
        <w:t xml:space="preserve"> </w:t>
      </w:r>
      <w:r w:rsidRPr="00403835">
        <w:rPr>
          <w:rFonts w:ascii="Arial" w:hAnsi="Arial" w:cs="Arial"/>
          <w:sz w:val="24"/>
          <w:szCs w:val="24"/>
        </w:rPr>
        <w:t>2,</w:t>
      </w:r>
      <w:r w:rsidRPr="00403835">
        <w:rPr>
          <w:rFonts w:ascii="Arial" w:hAnsi="Arial" w:cs="Arial"/>
          <w:spacing w:val="-6"/>
          <w:sz w:val="24"/>
          <w:szCs w:val="24"/>
        </w:rPr>
        <w:t xml:space="preserve"> </w:t>
      </w:r>
      <w:r w:rsidRPr="00403835">
        <w:rPr>
          <w:rFonts w:ascii="Arial" w:hAnsi="Arial" w:cs="Arial"/>
          <w:sz w:val="24"/>
          <w:szCs w:val="24"/>
        </w:rPr>
        <w:t>3,</w:t>
      </w:r>
      <w:r w:rsidRPr="00403835">
        <w:rPr>
          <w:rFonts w:ascii="Arial" w:hAnsi="Arial" w:cs="Arial"/>
          <w:spacing w:val="-1"/>
          <w:sz w:val="24"/>
          <w:szCs w:val="24"/>
        </w:rPr>
        <w:t xml:space="preserve"> </w:t>
      </w:r>
      <w:r w:rsidRPr="00403835">
        <w:rPr>
          <w:rFonts w:ascii="Arial" w:hAnsi="Arial" w:cs="Arial"/>
          <w:sz w:val="24"/>
          <w:szCs w:val="24"/>
        </w:rPr>
        <w:t>37</w:t>
      </w:r>
      <w:r w:rsidRPr="00403835">
        <w:rPr>
          <w:rFonts w:ascii="Arial" w:hAnsi="Arial" w:cs="Arial"/>
          <w:spacing w:val="-10"/>
          <w:sz w:val="24"/>
          <w:szCs w:val="24"/>
        </w:rPr>
        <w:t xml:space="preserve"> </w:t>
      </w:r>
      <w:r w:rsidRPr="00403835">
        <w:rPr>
          <w:rFonts w:ascii="Arial" w:hAnsi="Arial" w:cs="Arial"/>
          <w:sz w:val="24"/>
          <w:szCs w:val="24"/>
        </w:rPr>
        <w:t>fracción</w:t>
      </w:r>
      <w:r w:rsidRPr="00403835">
        <w:rPr>
          <w:rFonts w:ascii="Arial" w:hAnsi="Arial" w:cs="Arial"/>
          <w:spacing w:val="18"/>
          <w:sz w:val="24"/>
          <w:szCs w:val="24"/>
        </w:rPr>
        <w:t xml:space="preserve"> II</w:t>
      </w:r>
      <w:r w:rsidRPr="00403835">
        <w:rPr>
          <w:rFonts w:ascii="Arial" w:hAnsi="Arial" w:cs="Arial"/>
          <w:w w:val="90"/>
          <w:sz w:val="24"/>
          <w:szCs w:val="24"/>
        </w:rPr>
        <w:t>,</w:t>
      </w:r>
      <w:r w:rsidRPr="00403835">
        <w:rPr>
          <w:rFonts w:ascii="Arial" w:hAnsi="Arial" w:cs="Arial"/>
          <w:spacing w:val="-4"/>
          <w:w w:val="90"/>
          <w:sz w:val="24"/>
          <w:szCs w:val="24"/>
        </w:rPr>
        <w:t xml:space="preserve"> </w:t>
      </w:r>
      <w:r w:rsidRPr="00403835">
        <w:rPr>
          <w:rFonts w:ascii="Arial" w:hAnsi="Arial" w:cs="Arial"/>
          <w:sz w:val="24"/>
          <w:szCs w:val="24"/>
        </w:rPr>
        <w:t>40</w:t>
      </w:r>
      <w:r w:rsidRPr="00403835">
        <w:rPr>
          <w:rFonts w:ascii="Arial" w:hAnsi="Arial" w:cs="Arial"/>
          <w:spacing w:val="40"/>
          <w:w w:val="104"/>
          <w:sz w:val="24"/>
          <w:szCs w:val="24"/>
        </w:rPr>
        <w:t xml:space="preserve"> </w:t>
      </w:r>
      <w:r w:rsidRPr="00403835">
        <w:rPr>
          <w:rFonts w:ascii="Arial" w:hAnsi="Arial" w:cs="Arial"/>
          <w:sz w:val="24"/>
          <w:szCs w:val="24"/>
        </w:rPr>
        <w:t>fracción</w:t>
      </w:r>
      <w:r w:rsidRPr="00403835">
        <w:rPr>
          <w:rFonts w:ascii="Arial" w:hAnsi="Arial" w:cs="Arial"/>
          <w:spacing w:val="15"/>
          <w:sz w:val="24"/>
          <w:szCs w:val="24"/>
        </w:rPr>
        <w:t xml:space="preserve"> II</w:t>
      </w:r>
      <w:r w:rsidRPr="00403835">
        <w:rPr>
          <w:rFonts w:ascii="Arial" w:hAnsi="Arial" w:cs="Arial"/>
          <w:spacing w:val="3"/>
          <w:w w:val="90"/>
          <w:sz w:val="24"/>
          <w:szCs w:val="24"/>
        </w:rPr>
        <w:t>,</w:t>
      </w:r>
      <w:r w:rsidRPr="00403835">
        <w:rPr>
          <w:rFonts w:ascii="Arial" w:hAnsi="Arial" w:cs="Arial"/>
          <w:spacing w:val="4"/>
          <w:w w:val="90"/>
          <w:sz w:val="24"/>
          <w:szCs w:val="24"/>
        </w:rPr>
        <w:t xml:space="preserve"> </w:t>
      </w:r>
      <w:r w:rsidRPr="00403835">
        <w:rPr>
          <w:rFonts w:ascii="Arial" w:hAnsi="Arial" w:cs="Arial"/>
          <w:sz w:val="24"/>
          <w:szCs w:val="24"/>
        </w:rPr>
        <w:t>47</w:t>
      </w:r>
      <w:r w:rsidRPr="00403835">
        <w:rPr>
          <w:rFonts w:ascii="Arial" w:hAnsi="Arial" w:cs="Arial"/>
          <w:spacing w:val="-8"/>
          <w:sz w:val="24"/>
          <w:szCs w:val="24"/>
        </w:rPr>
        <w:t xml:space="preserve"> </w:t>
      </w:r>
      <w:r w:rsidRPr="00403835">
        <w:rPr>
          <w:rFonts w:ascii="Arial" w:hAnsi="Arial" w:cs="Arial"/>
          <w:sz w:val="24"/>
          <w:szCs w:val="24"/>
        </w:rPr>
        <w:t>fracción</w:t>
      </w:r>
      <w:r w:rsidRPr="00403835">
        <w:rPr>
          <w:rFonts w:ascii="Arial" w:hAnsi="Arial" w:cs="Arial"/>
          <w:spacing w:val="14"/>
          <w:sz w:val="24"/>
          <w:szCs w:val="24"/>
        </w:rPr>
        <w:t xml:space="preserve"> </w:t>
      </w:r>
      <w:r w:rsidRPr="00403835">
        <w:rPr>
          <w:rFonts w:ascii="Arial" w:hAnsi="Arial" w:cs="Arial"/>
          <w:spacing w:val="10"/>
          <w:sz w:val="24"/>
          <w:szCs w:val="24"/>
        </w:rPr>
        <w:t>V</w:t>
      </w:r>
      <w:r w:rsidRPr="00403835">
        <w:rPr>
          <w:rFonts w:ascii="Arial" w:hAnsi="Arial" w:cs="Arial"/>
          <w:spacing w:val="12"/>
          <w:sz w:val="24"/>
          <w:szCs w:val="24"/>
        </w:rPr>
        <w:t>,</w:t>
      </w:r>
      <w:r w:rsidRPr="00403835">
        <w:rPr>
          <w:rFonts w:ascii="Arial" w:hAnsi="Arial" w:cs="Arial"/>
          <w:spacing w:val="2"/>
          <w:sz w:val="24"/>
          <w:szCs w:val="24"/>
        </w:rPr>
        <w:t xml:space="preserve"> </w:t>
      </w:r>
      <w:r w:rsidRPr="00403835">
        <w:rPr>
          <w:rFonts w:ascii="Arial" w:hAnsi="Arial" w:cs="Arial"/>
          <w:sz w:val="24"/>
          <w:szCs w:val="24"/>
        </w:rPr>
        <w:t>de</w:t>
      </w:r>
      <w:r w:rsidRPr="00403835">
        <w:rPr>
          <w:rFonts w:ascii="Arial" w:hAnsi="Arial" w:cs="Arial"/>
          <w:spacing w:val="8"/>
          <w:sz w:val="24"/>
          <w:szCs w:val="24"/>
        </w:rPr>
        <w:t xml:space="preserve"> </w:t>
      </w:r>
      <w:r w:rsidRPr="00403835">
        <w:rPr>
          <w:rFonts w:ascii="Arial" w:hAnsi="Arial" w:cs="Arial"/>
          <w:sz w:val="24"/>
          <w:szCs w:val="24"/>
        </w:rPr>
        <w:t>la</w:t>
      </w:r>
      <w:r w:rsidRPr="00403835">
        <w:rPr>
          <w:rFonts w:ascii="Arial" w:hAnsi="Arial" w:cs="Arial"/>
          <w:spacing w:val="1"/>
          <w:sz w:val="24"/>
          <w:szCs w:val="24"/>
        </w:rPr>
        <w:t xml:space="preserve"> </w:t>
      </w:r>
      <w:r w:rsidRPr="00403835">
        <w:rPr>
          <w:rFonts w:ascii="Arial" w:hAnsi="Arial" w:cs="Arial"/>
          <w:sz w:val="24"/>
          <w:szCs w:val="24"/>
        </w:rPr>
        <w:t>Ley</w:t>
      </w:r>
      <w:r w:rsidRPr="00403835">
        <w:rPr>
          <w:rFonts w:ascii="Arial" w:hAnsi="Arial" w:cs="Arial"/>
          <w:spacing w:val="-3"/>
          <w:sz w:val="24"/>
          <w:szCs w:val="24"/>
        </w:rPr>
        <w:t xml:space="preserve"> </w:t>
      </w:r>
      <w:r w:rsidRPr="00403835">
        <w:rPr>
          <w:rFonts w:ascii="Arial" w:hAnsi="Arial" w:cs="Arial"/>
          <w:sz w:val="24"/>
          <w:szCs w:val="24"/>
        </w:rPr>
        <w:t>de</w:t>
      </w:r>
      <w:r w:rsidRPr="00403835">
        <w:rPr>
          <w:rFonts w:ascii="Arial" w:hAnsi="Arial" w:cs="Arial"/>
          <w:spacing w:val="2"/>
          <w:sz w:val="24"/>
          <w:szCs w:val="24"/>
        </w:rPr>
        <w:t xml:space="preserve"> </w:t>
      </w:r>
      <w:r w:rsidRPr="00403835">
        <w:rPr>
          <w:rFonts w:ascii="Arial" w:hAnsi="Arial" w:cs="Arial"/>
          <w:spacing w:val="-1"/>
          <w:sz w:val="24"/>
          <w:szCs w:val="24"/>
        </w:rPr>
        <w:t>Gobierno</w:t>
      </w:r>
      <w:r w:rsidRPr="00403835">
        <w:rPr>
          <w:rFonts w:ascii="Arial" w:hAnsi="Arial" w:cs="Arial"/>
          <w:spacing w:val="1"/>
          <w:sz w:val="24"/>
          <w:szCs w:val="24"/>
        </w:rPr>
        <w:t xml:space="preserve"> </w:t>
      </w:r>
      <w:r w:rsidRPr="00403835">
        <w:rPr>
          <w:rFonts w:ascii="Arial" w:hAnsi="Arial" w:cs="Arial"/>
          <w:sz w:val="24"/>
          <w:szCs w:val="24"/>
        </w:rPr>
        <w:t>y</w:t>
      </w:r>
      <w:r w:rsidRPr="00403835">
        <w:rPr>
          <w:rFonts w:ascii="Arial" w:hAnsi="Arial" w:cs="Arial"/>
          <w:spacing w:val="17"/>
          <w:sz w:val="24"/>
          <w:szCs w:val="24"/>
        </w:rPr>
        <w:t xml:space="preserve"> </w:t>
      </w:r>
      <w:r w:rsidRPr="00403835">
        <w:rPr>
          <w:rFonts w:ascii="Arial" w:hAnsi="Arial" w:cs="Arial"/>
          <w:sz w:val="24"/>
          <w:szCs w:val="24"/>
        </w:rPr>
        <w:t>la</w:t>
      </w:r>
      <w:r w:rsidRPr="00403835">
        <w:rPr>
          <w:rFonts w:ascii="Arial" w:hAnsi="Arial" w:cs="Arial"/>
          <w:spacing w:val="-14"/>
          <w:sz w:val="24"/>
          <w:szCs w:val="24"/>
        </w:rPr>
        <w:t xml:space="preserve"> </w:t>
      </w:r>
      <w:r w:rsidRPr="00403835">
        <w:rPr>
          <w:rFonts w:ascii="Arial" w:hAnsi="Arial" w:cs="Arial"/>
          <w:sz w:val="24"/>
          <w:szCs w:val="24"/>
        </w:rPr>
        <w:t>Administración</w:t>
      </w:r>
      <w:r w:rsidRPr="00403835">
        <w:rPr>
          <w:rFonts w:ascii="Arial" w:hAnsi="Arial" w:cs="Arial"/>
          <w:spacing w:val="23"/>
          <w:sz w:val="24"/>
          <w:szCs w:val="24"/>
        </w:rPr>
        <w:t xml:space="preserve"> </w:t>
      </w:r>
      <w:r w:rsidRPr="00403835">
        <w:rPr>
          <w:rFonts w:ascii="Arial" w:hAnsi="Arial" w:cs="Arial"/>
          <w:sz w:val="24"/>
          <w:szCs w:val="24"/>
        </w:rPr>
        <w:t>Púb</w:t>
      </w:r>
      <w:r w:rsidRPr="00403835">
        <w:rPr>
          <w:rFonts w:ascii="Arial" w:hAnsi="Arial" w:cs="Arial"/>
          <w:spacing w:val="-3"/>
          <w:sz w:val="24"/>
          <w:szCs w:val="24"/>
        </w:rPr>
        <w:t>l</w:t>
      </w:r>
      <w:r w:rsidRPr="00403835">
        <w:rPr>
          <w:rFonts w:ascii="Arial" w:hAnsi="Arial" w:cs="Arial"/>
          <w:spacing w:val="-21"/>
          <w:sz w:val="24"/>
          <w:szCs w:val="24"/>
        </w:rPr>
        <w:t>i</w:t>
      </w:r>
      <w:r w:rsidRPr="00403835">
        <w:rPr>
          <w:rFonts w:ascii="Arial" w:hAnsi="Arial" w:cs="Arial"/>
          <w:sz w:val="24"/>
          <w:szCs w:val="24"/>
        </w:rPr>
        <w:t>ca</w:t>
      </w:r>
      <w:r w:rsidRPr="00403835">
        <w:rPr>
          <w:rFonts w:ascii="Arial" w:hAnsi="Arial" w:cs="Arial"/>
          <w:spacing w:val="24"/>
          <w:sz w:val="24"/>
          <w:szCs w:val="24"/>
        </w:rPr>
        <w:t xml:space="preserve"> </w:t>
      </w:r>
      <w:r w:rsidRPr="00403835">
        <w:rPr>
          <w:rFonts w:ascii="Arial" w:hAnsi="Arial" w:cs="Arial"/>
          <w:sz w:val="24"/>
          <w:szCs w:val="24"/>
        </w:rPr>
        <w:t>Mun</w:t>
      </w:r>
      <w:r w:rsidRPr="00403835">
        <w:rPr>
          <w:rFonts w:ascii="Arial" w:hAnsi="Arial" w:cs="Arial"/>
          <w:spacing w:val="-19"/>
          <w:sz w:val="24"/>
          <w:szCs w:val="24"/>
        </w:rPr>
        <w:t>i</w:t>
      </w:r>
      <w:r w:rsidRPr="00403835">
        <w:rPr>
          <w:rFonts w:ascii="Arial" w:hAnsi="Arial" w:cs="Arial"/>
          <w:sz w:val="24"/>
          <w:szCs w:val="24"/>
        </w:rPr>
        <w:t>cipal</w:t>
      </w:r>
      <w:r w:rsidRPr="00403835">
        <w:rPr>
          <w:rFonts w:ascii="Arial" w:hAnsi="Arial" w:cs="Arial"/>
          <w:spacing w:val="9"/>
          <w:sz w:val="24"/>
          <w:szCs w:val="24"/>
        </w:rPr>
        <w:t xml:space="preserve"> </w:t>
      </w:r>
      <w:r w:rsidRPr="00403835">
        <w:rPr>
          <w:rFonts w:ascii="Arial" w:hAnsi="Arial" w:cs="Arial"/>
          <w:spacing w:val="-17"/>
          <w:sz w:val="24"/>
          <w:szCs w:val="24"/>
        </w:rPr>
        <w:t>d</w:t>
      </w:r>
      <w:r w:rsidRPr="00403835">
        <w:rPr>
          <w:rFonts w:ascii="Arial" w:hAnsi="Arial" w:cs="Arial"/>
          <w:sz w:val="24"/>
          <w:szCs w:val="24"/>
        </w:rPr>
        <w:t>el</w:t>
      </w:r>
      <w:r w:rsidRPr="00403835">
        <w:rPr>
          <w:rFonts w:ascii="Arial" w:hAnsi="Arial" w:cs="Arial"/>
          <w:spacing w:val="18"/>
          <w:sz w:val="24"/>
          <w:szCs w:val="24"/>
        </w:rPr>
        <w:t xml:space="preserve"> </w:t>
      </w:r>
      <w:r w:rsidRPr="00403835">
        <w:rPr>
          <w:rFonts w:ascii="Arial" w:hAnsi="Arial" w:cs="Arial"/>
          <w:sz w:val="24"/>
          <w:szCs w:val="24"/>
        </w:rPr>
        <w:t>Estado</w:t>
      </w:r>
      <w:r w:rsidRPr="00403835">
        <w:rPr>
          <w:rFonts w:ascii="Arial" w:hAnsi="Arial" w:cs="Arial"/>
          <w:spacing w:val="12"/>
          <w:sz w:val="24"/>
          <w:szCs w:val="24"/>
        </w:rPr>
        <w:t xml:space="preserve"> </w:t>
      </w:r>
      <w:r w:rsidRPr="00403835">
        <w:rPr>
          <w:rFonts w:ascii="Arial" w:hAnsi="Arial" w:cs="Arial"/>
          <w:sz w:val="24"/>
          <w:szCs w:val="24"/>
        </w:rPr>
        <w:t>de</w:t>
      </w:r>
      <w:r w:rsidRPr="00403835">
        <w:rPr>
          <w:rFonts w:ascii="Arial" w:hAnsi="Arial" w:cs="Arial"/>
          <w:spacing w:val="15"/>
          <w:sz w:val="24"/>
          <w:szCs w:val="24"/>
        </w:rPr>
        <w:t xml:space="preserve"> </w:t>
      </w:r>
      <w:r w:rsidRPr="00403835">
        <w:rPr>
          <w:rFonts w:ascii="Arial" w:hAnsi="Arial" w:cs="Arial"/>
          <w:sz w:val="24"/>
          <w:szCs w:val="24"/>
        </w:rPr>
        <w:t>Ja</w:t>
      </w:r>
      <w:r w:rsidRPr="00403835">
        <w:rPr>
          <w:rFonts w:ascii="Arial" w:hAnsi="Arial" w:cs="Arial"/>
          <w:spacing w:val="-5"/>
          <w:sz w:val="24"/>
          <w:szCs w:val="24"/>
        </w:rPr>
        <w:t>l</w:t>
      </w:r>
      <w:r w:rsidRPr="00403835">
        <w:rPr>
          <w:rFonts w:ascii="Arial" w:hAnsi="Arial" w:cs="Arial"/>
          <w:spacing w:val="-23"/>
          <w:sz w:val="24"/>
          <w:szCs w:val="24"/>
        </w:rPr>
        <w:t>i</w:t>
      </w:r>
      <w:r w:rsidRPr="00403835">
        <w:rPr>
          <w:rFonts w:ascii="Arial" w:hAnsi="Arial" w:cs="Arial"/>
          <w:sz w:val="24"/>
          <w:szCs w:val="24"/>
        </w:rPr>
        <w:t>sc</w:t>
      </w:r>
      <w:r w:rsidRPr="00403835">
        <w:rPr>
          <w:rFonts w:ascii="Arial" w:hAnsi="Arial" w:cs="Arial"/>
          <w:spacing w:val="12"/>
          <w:sz w:val="24"/>
          <w:szCs w:val="24"/>
        </w:rPr>
        <w:t>o</w:t>
      </w:r>
      <w:r w:rsidRPr="00403835">
        <w:rPr>
          <w:rFonts w:ascii="Arial" w:hAnsi="Arial" w:cs="Arial"/>
          <w:sz w:val="24"/>
          <w:szCs w:val="24"/>
        </w:rPr>
        <w:t xml:space="preserve">; artículos 1, 2, </w:t>
      </w:r>
      <w:r w:rsidRPr="00403835">
        <w:rPr>
          <w:rFonts w:ascii="Arial" w:eastAsia="Times New Roman" w:hAnsi="Arial" w:cs="Arial"/>
          <w:sz w:val="24"/>
          <w:szCs w:val="24"/>
          <w:lang w:eastAsia="es-ES"/>
        </w:rPr>
        <w:t>15, 18, 19, 21, 22 y del 26 al 30 de</w:t>
      </w:r>
      <w:r w:rsidRPr="00403835">
        <w:rPr>
          <w:rFonts w:ascii="Arial" w:eastAsia="Malgun Gothic" w:hAnsi="Arial" w:cs="Arial"/>
          <w:sz w:val="24"/>
          <w:szCs w:val="24"/>
        </w:rPr>
        <w:t xml:space="preserve"> la Ley para la Regularización y Titulación de Predios Urbanos en el Estado de Jalisco,</w:t>
      </w:r>
      <w:r w:rsidRPr="00403835">
        <w:rPr>
          <w:rFonts w:ascii="Arial" w:hAnsi="Arial" w:cs="Arial"/>
          <w:sz w:val="24"/>
          <w:szCs w:val="24"/>
        </w:rPr>
        <w:t xml:space="preserve"> y los relativos al Reglamento de Regularización de Predios Urbanos para el Municipio de San Pedro Tlaquepaque, Jalisco;</w:t>
      </w:r>
      <w:r w:rsidRPr="00403835">
        <w:rPr>
          <w:rFonts w:ascii="Arial" w:hAnsi="Arial" w:cs="Arial"/>
          <w:spacing w:val="27"/>
          <w:sz w:val="24"/>
          <w:szCs w:val="24"/>
        </w:rPr>
        <w:t xml:space="preserve"> 1,</w:t>
      </w:r>
      <w:r w:rsidRPr="00403835">
        <w:rPr>
          <w:rFonts w:ascii="Arial" w:hAnsi="Arial" w:cs="Arial"/>
          <w:spacing w:val="10"/>
          <w:sz w:val="24"/>
          <w:szCs w:val="24"/>
        </w:rPr>
        <w:t>2</w:t>
      </w:r>
      <w:r w:rsidRPr="00403835">
        <w:rPr>
          <w:rFonts w:ascii="Arial" w:hAnsi="Arial" w:cs="Arial"/>
          <w:sz w:val="24"/>
          <w:szCs w:val="24"/>
        </w:rPr>
        <w:t>,</w:t>
      </w:r>
      <w:r w:rsidRPr="00403835">
        <w:rPr>
          <w:rFonts w:ascii="Arial" w:hAnsi="Arial" w:cs="Arial"/>
          <w:spacing w:val="-14"/>
          <w:sz w:val="24"/>
          <w:szCs w:val="24"/>
        </w:rPr>
        <w:t xml:space="preserve"> </w:t>
      </w:r>
      <w:r w:rsidRPr="00403835">
        <w:rPr>
          <w:rFonts w:ascii="Arial" w:hAnsi="Arial" w:cs="Arial"/>
          <w:spacing w:val="11"/>
          <w:sz w:val="24"/>
          <w:szCs w:val="24"/>
        </w:rPr>
        <w:t>3</w:t>
      </w:r>
      <w:r w:rsidRPr="00403835">
        <w:rPr>
          <w:rFonts w:ascii="Arial" w:hAnsi="Arial" w:cs="Arial"/>
          <w:sz w:val="24"/>
          <w:szCs w:val="24"/>
        </w:rPr>
        <w:t>,</w:t>
      </w:r>
      <w:r w:rsidRPr="00403835">
        <w:rPr>
          <w:rFonts w:ascii="Arial" w:hAnsi="Arial" w:cs="Arial"/>
          <w:spacing w:val="-8"/>
          <w:sz w:val="24"/>
          <w:szCs w:val="24"/>
        </w:rPr>
        <w:t xml:space="preserve"> </w:t>
      </w:r>
      <w:r w:rsidRPr="00403835">
        <w:rPr>
          <w:rFonts w:ascii="Arial" w:hAnsi="Arial" w:cs="Arial"/>
          <w:sz w:val="24"/>
          <w:szCs w:val="24"/>
        </w:rPr>
        <w:t>25</w:t>
      </w:r>
      <w:r w:rsidRPr="00403835">
        <w:rPr>
          <w:rFonts w:ascii="Arial" w:hAnsi="Arial" w:cs="Arial"/>
          <w:spacing w:val="19"/>
          <w:sz w:val="24"/>
          <w:szCs w:val="24"/>
        </w:rPr>
        <w:t xml:space="preserve"> </w:t>
      </w:r>
      <w:r w:rsidRPr="00403835">
        <w:rPr>
          <w:rFonts w:ascii="Arial" w:hAnsi="Arial" w:cs="Arial"/>
          <w:sz w:val="24"/>
          <w:szCs w:val="24"/>
        </w:rPr>
        <w:t>fracción</w:t>
      </w:r>
      <w:r w:rsidRPr="00403835">
        <w:rPr>
          <w:rFonts w:ascii="Arial" w:hAnsi="Arial" w:cs="Arial"/>
          <w:spacing w:val="32"/>
          <w:sz w:val="24"/>
          <w:szCs w:val="24"/>
        </w:rPr>
        <w:t xml:space="preserve"> </w:t>
      </w:r>
      <w:r w:rsidRPr="00403835">
        <w:rPr>
          <w:rFonts w:ascii="Arial" w:hAnsi="Arial" w:cs="Arial"/>
          <w:sz w:val="24"/>
          <w:szCs w:val="24"/>
        </w:rPr>
        <w:t>XI</w:t>
      </w:r>
      <w:r w:rsidRPr="00403835">
        <w:rPr>
          <w:rFonts w:ascii="Arial" w:hAnsi="Arial" w:cs="Arial"/>
          <w:spacing w:val="11"/>
          <w:sz w:val="24"/>
          <w:szCs w:val="24"/>
        </w:rPr>
        <w:t>I</w:t>
      </w:r>
      <w:r w:rsidRPr="00403835">
        <w:rPr>
          <w:rFonts w:ascii="Arial" w:hAnsi="Arial" w:cs="Arial"/>
          <w:sz w:val="24"/>
          <w:szCs w:val="24"/>
        </w:rPr>
        <w:t>,XIX y XL</w:t>
      </w:r>
      <w:r w:rsidRPr="00403835">
        <w:rPr>
          <w:rFonts w:ascii="Arial" w:hAnsi="Arial" w:cs="Arial"/>
          <w:spacing w:val="-24"/>
          <w:sz w:val="24"/>
          <w:szCs w:val="24"/>
        </w:rPr>
        <w:t xml:space="preserve"> </w:t>
      </w:r>
      <w:r w:rsidRPr="00403835">
        <w:rPr>
          <w:rFonts w:ascii="Arial" w:hAnsi="Arial" w:cs="Arial"/>
          <w:sz w:val="24"/>
          <w:szCs w:val="24"/>
        </w:rPr>
        <w:t>33</w:t>
      </w:r>
      <w:r w:rsidRPr="00403835">
        <w:rPr>
          <w:rFonts w:ascii="Arial" w:hAnsi="Arial" w:cs="Arial"/>
          <w:spacing w:val="1"/>
          <w:sz w:val="24"/>
          <w:szCs w:val="24"/>
        </w:rPr>
        <w:t xml:space="preserve"> </w:t>
      </w:r>
      <w:r w:rsidRPr="00403835">
        <w:rPr>
          <w:rFonts w:ascii="Arial" w:hAnsi="Arial" w:cs="Arial"/>
          <w:sz w:val="24"/>
          <w:szCs w:val="24"/>
        </w:rPr>
        <w:t>frac</w:t>
      </w:r>
      <w:r w:rsidRPr="00403835">
        <w:rPr>
          <w:rFonts w:ascii="Arial" w:hAnsi="Arial" w:cs="Arial"/>
          <w:spacing w:val="12"/>
          <w:sz w:val="24"/>
          <w:szCs w:val="24"/>
        </w:rPr>
        <w:t>c</w:t>
      </w:r>
      <w:r w:rsidRPr="00403835">
        <w:rPr>
          <w:rFonts w:ascii="Arial" w:hAnsi="Arial" w:cs="Arial"/>
          <w:spacing w:val="-27"/>
          <w:sz w:val="24"/>
          <w:szCs w:val="24"/>
        </w:rPr>
        <w:t>i</w:t>
      </w:r>
      <w:r w:rsidRPr="00403835">
        <w:rPr>
          <w:rFonts w:ascii="Arial" w:hAnsi="Arial" w:cs="Arial"/>
          <w:spacing w:val="-2"/>
          <w:sz w:val="24"/>
          <w:szCs w:val="24"/>
        </w:rPr>
        <w:t>ó</w:t>
      </w:r>
      <w:r w:rsidRPr="00403835">
        <w:rPr>
          <w:rFonts w:ascii="Arial" w:hAnsi="Arial" w:cs="Arial"/>
          <w:sz w:val="24"/>
          <w:szCs w:val="24"/>
        </w:rPr>
        <w:t>n</w:t>
      </w:r>
      <w:r w:rsidRPr="00403835">
        <w:rPr>
          <w:rFonts w:ascii="Arial" w:hAnsi="Arial" w:cs="Arial"/>
          <w:spacing w:val="19"/>
          <w:sz w:val="24"/>
          <w:szCs w:val="24"/>
        </w:rPr>
        <w:t xml:space="preserve"> I</w:t>
      </w:r>
      <w:r w:rsidRPr="00403835">
        <w:rPr>
          <w:rFonts w:ascii="Arial" w:hAnsi="Arial" w:cs="Arial"/>
          <w:w w:val="90"/>
          <w:sz w:val="24"/>
          <w:szCs w:val="24"/>
        </w:rPr>
        <w:t>,</w:t>
      </w:r>
      <w:r w:rsidRPr="00403835">
        <w:rPr>
          <w:rFonts w:ascii="Arial" w:hAnsi="Arial" w:cs="Arial"/>
          <w:w w:val="62"/>
          <w:sz w:val="24"/>
          <w:szCs w:val="24"/>
        </w:rPr>
        <w:t xml:space="preserve"> </w:t>
      </w:r>
      <w:r w:rsidRPr="00403835">
        <w:rPr>
          <w:rFonts w:ascii="Arial" w:hAnsi="Arial" w:cs="Arial"/>
          <w:spacing w:val="-36"/>
          <w:w w:val="90"/>
          <w:sz w:val="24"/>
          <w:szCs w:val="24"/>
        </w:rPr>
        <w:t xml:space="preserve"> </w:t>
      </w:r>
      <w:r w:rsidRPr="00403835">
        <w:rPr>
          <w:rFonts w:ascii="Arial" w:hAnsi="Arial" w:cs="Arial"/>
          <w:spacing w:val="1"/>
          <w:sz w:val="24"/>
          <w:szCs w:val="24"/>
        </w:rPr>
        <w:t xml:space="preserve">142,145 fracción II </w:t>
      </w:r>
      <w:r w:rsidRPr="00403835">
        <w:rPr>
          <w:rFonts w:ascii="Arial" w:hAnsi="Arial" w:cs="Arial"/>
          <w:spacing w:val="-51"/>
          <w:sz w:val="24"/>
          <w:szCs w:val="24"/>
        </w:rPr>
        <w:t xml:space="preserve"> </w:t>
      </w:r>
      <w:r w:rsidRPr="00403835">
        <w:rPr>
          <w:rFonts w:ascii="Arial" w:hAnsi="Arial" w:cs="Arial"/>
          <w:sz w:val="24"/>
          <w:szCs w:val="24"/>
        </w:rPr>
        <w:t>y</w:t>
      </w:r>
      <w:r w:rsidRPr="00403835">
        <w:rPr>
          <w:rFonts w:ascii="Arial" w:hAnsi="Arial" w:cs="Arial"/>
          <w:spacing w:val="-36"/>
          <w:sz w:val="24"/>
          <w:szCs w:val="24"/>
        </w:rPr>
        <w:t xml:space="preserve"> </w:t>
      </w:r>
      <w:r w:rsidRPr="00403835">
        <w:rPr>
          <w:rFonts w:ascii="Arial" w:hAnsi="Arial" w:cs="Arial"/>
          <w:sz w:val="24"/>
          <w:szCs w:val="24"/>
        </w:rPr>
        <w:t>154</w:t>
      </w:r>
      <w:r w:rsidRPr="00403835">
        <w:rPr>
          <w:rFonts w:ascii="Arial" w:hAnsi="Arial" w:cs="Arial"/>
          <w:spacing w:val="-51"/>
          <w:sz w:val="24"/>
          <w:szCs w:val="24"/>
        </w:rPr>
        <w:t xml:space="preserve"> </w:t>
      </w:r>
      <w:r w:rsidRPr="00403835">
        <w:rPr>
          <w:rFonts w:ascii="Arial" w:hAnsi="Arial" w:cs="Arial"/>
          <w:sz w:val="24"/>
          <w:szCs w:val="24"/>
        </w:rPr>
        <w:t>del</w:t>
      </w:r>
      <w:r w:rsidRPr="00403835">
        <w:rPr>
          <w:rFonts w:ascii="Arial" w:hAnsi="Arial" w:cs="Arial"/>
          <w:spacing w:val="-41"/>
          <w:sz w:val="24"/>
          <w:szCs w:val="24"/>
        </w:rPr>
        <w:t xml:space="preserve"> </w:t>
      </w:r>
      <w:r w:rsidRPr="00403835">
        <w:rPr>
          <w:rFonts w:ascii="Arial" w:hAnsi="Arial" w:cs="Arial"/>
          <w:spacing w:val="-2"/>
          <w:sz w:val="24"/>
          <w:szCs w:val="24"/>
        </w:rPr>
        <w:t>Reglamento</w:t>
      </w:r>
      <w:r w:rsidRPr="00403835">
        <w:rPr>
          <w:rFonts w:ascii="Arial" w:eastAsia="Times New Roman" w:hAnsi="Arial" w:cs="Arial"/>
          <w:sz w:val="24"/>
          <w:szCs w:val="24"/>
        </w:rPr>
        <w:t xml:space="preserve"> </w:t>
      </w:r>
      <w:r w:rsidRPr="00403835">
        <w:rPr>
          <w:rFonts w:ascii="Arial" w:hAnsi="Arial" w:cs="Arial"/>
          <w:w w:val="105"/>
          <w:sz w:val="24"/>
          <w:szCs w:val="24"/>
        </w:rPr>
        <w:t>del</w:t>
      </w:r>
      <w:r w:rsidRPr="00403835">
        <w:rPr>
          <w:rFonts w:ascii="Arial" w:hAnsi="Arial" w:cs="Arial"/>
          <w:spacing w:val="-26"/>
          <w:w w:val="105"/>
          <w:sz w:val="24"/>
          <w:szCs w:val="24"/>
        </w:rPr>
        <w:t xml:space="preserve"> </w:t>
      </w:r>
      <w:r w:rsidRPr="00403835">
        <w:rPr>
          <w:rFonts w:ascii="Arial" w:hAnsi="Arial" w:cs="Arial"/>
          <w:spacing w:val="-2"/>
          <w:w w:val="105"/>
          <w:sz w:val="24"/>
          <w:szCs w:val="24"/>
        </w:rPr>
        <w:t>Gobi</w:t>
      </w:r>
      <w:r w:rsidRPr="00403835">
        <w:rPr>
          <w:rFonts w:ascii="Arial" w:hAnsi="Arial" w:cs="Arial"/>
          <w:spacing w:val="-1"/>
          <w:w w:val="105"/>
          <w:sz w:val="24"/>
          <w:szCs w:val="24"/>
        </w:rPr>
        <w:t>erno</w:t>
      </w:r>
      <w:r w:rsidRPr="00403835">
        <w:rPr>
          <w:rFonts w:ascii="Arial" w:hAnsi="Arial" w:cs="Arial"/>
          <w:spacing w:val="-26"/>
          <w:w w:val="105"/>
          <w:sz w:val="24"/>
          <w:szCs w:val="24"/>
        </w:rPr>
        <w:t xml:space="preserve"> </w:t>
      </w:r>
      <w:r w:rsidRPr="00403835">
        <w:rPr>
          <w:rFonts w:ascii="Arial" w:hAnsi="Arial" w:cs="Arial"/>
          <w:w w:val="105"/>
          <w:sz w:val="24"/>
          <w:szCs w:val="24"/>
        </w:rPr>
        <w:t>y</w:t>
      </w:r>
      <w:r w:rsidRPr="00403835">
        <w:rPr>
          <w:rFonts w:ascii="Arial" w:hAnsi="Arial" w:cs="Arial"/>
          <w:spacing w:val="-21"/>
          <w:w w:val="105"/>
          <w:sz w:val="24"/>
          <w:szCs w:val="24"/>
        </w:rPr>
        <w:t xml:space="preserve"> </w:t>
      </w:r>
      <w:r w:rsidRPr="00403835">
        <w:rPr>
          <w:rFonts w:ascii="Arial" w:hAnsi="Arial" w:cs="Arial"/>
          <w:w w:val="105"/>
          <w:sz w:val="24"/>
          <w:szCs w:val="24"/>
        </w:rPr>
        <w:t>de</w:t>
      </w:r>
      <w:r w:rsidRPr="00403835">
        <w:rPr>
          <w:rFonts w:ascii="Arial" w:hAnsi="Arial" w:cs="Arial"/>
          <w:spacing w:val="-18"/>
          <w:w w:val="105"/>
          <w:sz w:val="24"/>
          <w:szCs w:val="24"/>
        </w:rPr>
        <w:t xml:space="preserve"> </w:t>
      </w:r>
      <w:r w:rsidRPr="00403835">
        <w:rPr>
          <w:rFonts w:ascii="Arial" w:hAnsi="Arial" w:cs="Arial"/>
          <w:w w:val="105"/>
          <w:sz w:val="24"/>
          <w:szCs w:val="24"/>
        </w:rPr>
        <w:t>la</w:t>
      </w:r>
      <w:r w:rsidRPr="00403835">
        <w:rPr>
          <w:rFonts w:ascii="Arial" w:hAnsi="Arial" w:cs="Arial"/>
          <w:spacing w:val="-35"/>
          <w:w w:val="105"/>
          <w:sz w:val="24"/>
          <w:szCs w:val="24"/>
        </w:rPr>
        <w:t xml:space="preserve"> </w:t>
      </w:r>
      <w:r w:rsidRPr="00403835">
        <w:rPr>
          <w:rFonts w:ascii="Arial" w:hAnsi="Arial" w:cs="Arial"/>
          <w:w w:val="105"/>
          <w:sz w:val="24"/>
          <w:szCs w:val="24"/>
        </w:rPr>
        <w:t>Administración</w:t>
      </w:r>
      <w:r w:rsidRPr="00403835">
        <w:rPr>
          <w:rFonts w:ascii="Arial" w:hAnsi="Arial" w:cs="Arial"/>
          <w:spacing w:val="8"/>
          <w:w w:val="105"/>
          <w:sz w:val="24"/>
          <w:szCs w:val="24"/>
        </w:rPr>
        <w:t xml:space="preserve"> </w:t>
      </w:r>
      <w:r w:rsidRPr="00403835">
        <w:rPr>
          <w:rFonts w:ascii="Arial" w:hAnsi="Arial" w:cs="Arial"/>
          <w:spacing w:val="-3"/>
          <w:w w:val="105"/>
          <w:sz w:val="24"/>
          <w:szCs w:val="24"/>
        </w:rPr>
        <w:t>Pública</w:t>
      </w:r>
      <w:r w:rsidRPr="00403835">
        <w:rPr>
          <w:rFonts w:ascii="Arial" w:hAnsi="Arial" w:cs="Arial"/>
          <w:spacing w:val="-24"/>
          <w:w w:val="105"/>
          <w:sz w:val="24"/>
          <w:szCs w:val="24"/>
        </w:rPr>
        <w:t xml:space="preserve"> </w:t>
      </w:r>
      <w:r w:rsidRPr="00403835">
        <w:rPr>
          <w:rFonts w:ascii="Arial" w:hAnsi="Arial" w:cs="Arial"/>
          <w:w w:val="105"/>
          <w:sz w:val="24"/>
          <w:szCs w:val="24"/>
        </w:rPr>
        <w:t>del</w:t>
      </w:r>
      <w:r w:rsidRPr="00403835">
        <w:rPr>
          <w:rFonts w:ascii="Arial" w:hAnsi="Arial" w:cs="Arial"/>
          <w:spacing w:val="-33"/>
          <w:w w:val="105"/>
          <w:sz w:val="24"/>
          <w:szCs w:val="24"/>
        </w:rPr>
        <w:t xml:space="preserve"> </w:t>
      </w:r>
      <w:r w:rsidRPr="00403835">
        <w:rPr>
          <w:rFonts w:ascii="Arial" w:hAnsi="Arial" w:cs="Arial"/>
          <w:w w:val="105"/>
          <w:sz w:val="24"/>
          <w:szCs w:val="24"/>
        </w:rPr>
        <w:t>Ayuntamiento</w:t>
      </w:r>
      <w:r w:rsidRPr="00403835">
        <w:rPr>
          <w:rFonts w:ascii="Arial" w:hAnsi="Arial" w:cs="Arial"/>
          <w:spacing w:val="-1"/>
          <w:w w:val="105"/>
          <w:sz w:val="24"/>
          <w:szCs w:val="24"/>
        </w:rPr>
        <w:t xml:space="preserve"> </w:t>
      </w:r>
      <w:r w:rsidRPr="00403835">
        <w:rPr>
          <w:rFonts w:ascii="Arial" w:hAnsi="Arial" w:cs="Arial"/>
          <w:spacing w:val="-2"/>
          <w:w w:val="105"/>
          <w:sz w:val="24"/>
          <w:szCs w:val="24"/>
        </w:rPr>
        <w:t>Constitucional</w:t>
      </w:r>
      <w:r w:rsidRPr="00403835">
        <w:rPr>
          <w:rFonts w:ascii="Arial" w:hAnsi="Arial" w:cs="Arial"/>
          <w:spacing w:val="-14"/>
          <w:w w:val="105"/>
          <w:sz w:val="24"/>
          <w:szCs w:val="24"/>
        </w:rPr>
        <w:t xml:space="preserve"> </w:t>
      </w:r>
      <w:r w:rsidRPr="00403835">
        <w:rPr>
          <w:rFonts w:ascii="Arial" w:hAnsi="Arial" w:cs="Arial"/>
          <w:w w:val="105"/>
          <w:sz w:val="24"/>
          <w:szCs w:val="24"/>
        </w:rPr>
        <w:t>de</w:t>
      </w:r>
      <w:r w:rsidRPr="00403835">
        <w:rPr>
          <w:rFonts w:ascii="Arial" w:hAnsi="Arial" w:cs="Arial"/>
          <w:spacing w:val="-19"/>
          <w:w w:val="105"/>
          <w:sz w:val="24"/>
          <w:szCs w:val="24"/>
        </w:rPr>
        <w:t xml:space="preserve"> </w:t>
      </w:r>
      <w:r w:rsidRPr="00403835">
        <w:rPr>
          <w:rFonts w:ascii="Arial" w:hAnsi="Arial" w:cs="Arial"/>
          <w:w w:val="105"/>
          <w:sz w:val="24"/>
          <w:szCs w:val="24"/>
        </w:rPr>
        <w:t>San</w:t>
      </w:r>
      <w:r w:rsidRPr="00403835">
        <w:rPr>
          <w:rFonts w:ascii="Arial" w:hAnsi="Arial" w:cs="Arial"/>
          <w:spacing w:val="15"/>
          <w:w w:val="105"/>
          <w:sz w:val="24"/>
          <w:szCs w:val="24"/>
        </w:rPr>
        <w:t xml:space="preserve"> </w:t>
      </w:r>
      <w:r w:rsidRPr="00403835">
        <w:rPr>
          <w:rFonts w:ascii="Arial" w:hAnsi="Arial" w:cs="Arial"/>
          <w:w w:val="105"/>
          <w:sz w:val="24"/>
          <w:szCs w:val="24"/>
        </w:rPr>
        <w:t>Pedro</w:t>
      </w:r>
      <w:r w:rsidRPr="00403835">
        <w:rPr>
          <w:rFonts w:ascii="Arial" w:hAnsi="Arial" w:cs="Arial"/>
          <w:spacing w:val="-25"/>
          <w:w w:val="105"/>
          <w:sz w:val="24"/>
          <w:szCs w:val="24"/>
        </w:rPr>
        <w:t xml:space="preserve"> </w:t>
      </w:r>
      <w:r w:rsidRPr="00403835">
        <w:rPr>
          <w:rFonts w:ascii="Arial" w:hAnsi="Arial" w:cs="Arial"/>
          <w:spacing w:val="-1"/>
          <w:w w:val="105"/>
          <w:sz w:val="24"/>
          <w:szCs w:val="24"/>
        </w:rPr>
        <w:t>Tl</w:t>
      </w:r>
      <w:r w:rsidRPr="00403835">
        <w:rPr>
          <w:rFonts w:ascii="Arial" w:hAnsi="Arial" w:cs="Arial"/>
          <w:spacing w:val="-2"/>
          <w:w w:val="105"/>
          <w:sz w:val="24"/>
          <w:szCs w:val="24"/>
        </w:rPr>
        <w:t>aquepaque</w:t>
      </w:r>
      <w:r w:rsidRPr="00403835">
        <w:rPr>
          <w:rFonts w:ascii="Arial" w:hAnsi="Arial" w:cs="Arial"/>
          <w:w w:val="105"/>
          <w:sz w:val="24"/>
          <w:szCs w:val="24"/>
        </w:rPr>
        <w:t>;</w:t>
      </w:r>
      <w:r w:rsidRPr="00403835">
        <w:rPr>
          <w:rFonts w:ascii="Arial" w:hAnsi="Arial" w:cs="Arial"/>
          <w:spacing w:val="-31"/>
          <w:w w:val="105"/>
          <w:sz w:val="24"/>
          <w:szCs w:val="24"/>
        </w:rPr>
        <w:t xml:space="preserve"> por lo que </w:t>
      </w:r>
      <w:r w:rsidRPr="00403835">
        <w:rPr>
          <w:rFonts w:ascii="Arial" w:hAnsi="Arial" w:cs="Arial"/>
          <w:w w:val="105"/>
          <w:sz w:val="24"/>
          <w:szCs w:val="24"/>
        </w:rPr>
        <w:t>tengo</w:t>
      </w:r>
      <w:r w:rsidRPr="00403835">
        <w:rPr>
          <w:rFonts w:ascii="Arial" w:hAnsi="Arial" w:cs="Arial"/>
          <w:spacing w:val="-9"/>
          <w:w w:val="105"/>
          <w:sz w:val="24"/>
          <w:szCs w:val="24"/>
        </w:rPr>
        <w:t xml:space="preserve"> </w:t>
      </w:r>
      <w:r w:rsidRPr="00403835">
        <w:rPr>
          <w:rFonts w:ascii="Arial" w:hAnsi="Arial" w:cs="Arial"/>
          <w:w w:val="105"/>
          <w:sz w:val="24"/>
          <w:szCs w:val="24"/>
        </w:rPr>
        <w:t>a</w:t>
      </w:r>
      <w:r w:rsidRPr="00403835">
        <w:rPr>
          <w:rFonts w:ascii="Arial" w:hAnsi="Arial" w:cs="Arial"/>
          <w:spacing w:val="-10"/>
          <w:w w:val="105"/>
          <w:sz w:val="24"/>
          <w:szCs w:val="24"/>
        </w:rPr>
        <w:t xml:space="preserve"> </w:t>
      </w:r>
      <w:r w:rsidRPr="00403835">
        <w:rPr>
          <w:rFonts w:ascii="Arial" w:hAnsi="Arial" w:cs="Arial"/>
          <w:spacing w:val="-5"/>
          <w:w w:val="105"/>
          <w:sz w:val="24"/>
          <w:szCs w:val="24"/>
        </w:rPr>
        <w:t>bi</w:t>
      </w:r>
      <w:r w:rsidRPr="00403835">
        <w:rPr>
          <w:rFonts w:ascii="Arial" w:hAnsi="Arial" w:cs="Arial"/>
          <w:spacing w:val="-6"/>
          <w:w w:val="105"/>
          <w:sz w:val="24"/>
          <w:szCs w:val="24"/>
        </w:rPr>
        <w:t>en</w:t>
      </w:r>
      <w:r w:rsidRPr="00403835">
        <w:rPr>
          <w:rFonts w:ascii="Arial" w:hAnsi="Arial" w:cs="Arial"/>
          <w:spacing w:val="-12"/>
          <w:w w:val="105"/>
          <w:sz w:val="24"/>
          <w:szCs w:val="24"/>
        </w:rPr>
        <w:t xml:space="preserve"> </w:t>
      </w:r>
      <w:r w:rsidRPr="00403835">
        <w:rPr>
          <w:rFonts w:ascii="Arial" w:hAnsi="Arial" w:cs="Arial"/>
          <w:w w:val="105"/>
          <w:sz w:val="24"/>
          <w:szCs w:val="24"/>
        </w:rPr>
        <w:t>someter</w:t>
      </w:r>
      <w:r w:rsidRPr="00403835">
        <w:rPr>
          <w:rFonts w:ascii="Arial" w:hAnsi="Arial" w:cs="Arial"/>
          <w:spacing w:val="-5"/>
          <w:w w:val="105"/>
          <w:sz w:val="24"/>
          <w:szCs w:val="24"/>
        </w:rPr>
        <w:t xml:space="preserve"> </w:t>
      </w:r>
      <w:r w:rsidRPr="00403835">
        <w:rPr>
          <w:rFonts w:ascii="Arial" w:hAnsi="Arial" w:cs="Arial"/>
          <w:w w:val="105"/>
          <w:sz w:val="24"/>
          <w:szCs w:val="24"/>
        </w:rPr>
        <w:t>a</w:t>
      </w:r>
      <w:r w:rsidRPr="00403835">
        <w:rPr>
          <w:rFonts w:ascii="Arial" w:hAnsi="Arial" w:cs="Arial"/>
          <w:spacing w:val="-15"/>
          <w:w w:val="105"/>
          <w:sz w:val="24"/>
          <w:szCs w:val="24"/>
        </w:rPr>
        <w:t xml:space="preserve"> </w:t>
      </w:r>
      <w:r w:rsidRPr="00403835">
        <w:rPr>
          <w:rFonts w:ascii="Arial" w:hAnsi="Arial" w:cs="Arial"/>
          <w:w w:val="105"/>
          <w:sz w:val="24"/>
          <w:szCs w:val="24"/>
        </w:rPr>
        <w:t>la</w:t>
      </w:r>
      <w:r w:rsidRPr="00403835">
        <w:rPr>
          <w:rFonts w:ascii="Arial" w:hAnsi="Arial" w:cs="Arial"/>
          <w:spacing w:val="-19"/>
          <w:w w:val="105"/>
          <w:sz w:val="24"/>
          <w:szCs w:val="24"/>
        </w:rPr>
        <w:t xml:space="preserve"> </w:t>
      </w:r>
      <w:r w:rsidRPr="00403835">
        <w:rPr>
          <w:rFonts w:ascii="Arial" w:hAnsi="Arial" w:cs="Arial"/>
          <w:spacing w:val="-4"/>
          <w:w w:val="105"/>
          <w:sz w:val="24"/>
          <w:szCs w:val="24"/>
        </w:rPr>
        <w:t>e</w:t>
      </w:r>
      <w:r w:rsidRPr="00403835">
        <w:rPr>
          <w:rFonts w:ascii="Arial" w:hAnsi="Arial" w:cs="Arial"/>
          <w:spacing w:val="-3"/>
          <w:w w:val="105"/>
          <w:sz w:val="24"/>
          <w:szCs w:val="24"/>
        </w:rPr>
        <w:t>l</w:t>
      </w:r>
      <w:r w:rsidRPr="00403835">
        <w:rPr>
          <w:rFonts w:ascii="Arial" w:hAnsi="Arial" w:cs="Arial"/>
          <w:spacing w:val="-5"/>
          <w:w w:val="105"/>
          <w:sz w:val="24"/>
          <w:szCs w:val="24"/>
        </w:rPr>
        <w:t>evada</w:t>
      </w:r>
      <w:r w:rsidRPr="00403835">
        <w:rPr>
          <w:rFonts w:ascii="Arial" w:hAnsi="Arial" w:cs="Arial"/>
          <w:spacing w:val="-6"/>
          <w:w w:val="105"/>
          <w:sz w:val="24"/>
          <w:szCs w:val="24"/>
        </w:rPr>
        <w:t xml:space="preserve"> </w:t>
      </w:r>
      <w:r w:rsidRPr="00403835">
        <w:rPr>
          <w:rFonts w:ascii="Arial" w:hAnsi="Arial" w:cs="Arial"/>
          <w:w w:val="105"/>
          <w:sz w:val="24"/>
          <w:szCs w:val="24"/>
        </w:rPr>
        <w:t>y</w:t>
      </w:r>
      <w:r w:rsidRPr="00403835">
        <w:rPr>
          <w:rFonts w:ascii="Arial" w:hAnsi="Arial" w:cs="Arial"/>
          <w:spacing w:val="-17"/>
          <w:w w:val="105"/>
          <w:sz w:val="24"/>
          <w:szCs w:val="24"/>
        </w:rPr>
        <w:t xml:space="preserve"> </w:t>
      </w:r>
      <w:r w:rsidRPr="00403835">
        <w:rPr>
          <w:rFonts w:ascii="Arial" w:hAnsi="Arial" w:cs="Arial"/>
          <w:w w:val="105"/>
          <w:sz w:val="24"/>
          <w:szCs w:val="24"/>
        </w:rPr>
        <w:t>distinguida</w:t>
      </w:r>
      <w:r w:rsidRPr="00403835">
        <w:rPr>
          <w:rFonts w:ascii="Arial" w:hAnsi="Arial" w:cs="Arial"/>
          <w:spacing w:val="-11"/>
          <w:w w:val="105"/>
          <w:sz w:val="24"/>
          <w:szCs w:val="24"/>
        </w:rPr>
        <w:t xml:space="preserve"> </w:t>
      </w:r>
      <w:r w:rsidRPr="00403835">
        <w:rPr>
          <w:rFonts w:ascii="Arial" w:hAnsi="Arial" w:cs="Arial"/>
          <w:sz w:val="24"/>
          <w:szCs w:val="24"/>
        </w:rPr>
        <w:t>consideración de éste H. Cuerpo Edilicio en Pleno los siguientes puntos de:</w:t>
      </w:r>
    </w:p>
    <w:p w:rsidR="00265745" w:rsidRPr="00566998" w:rsidRDefault="00265745" w:rsidP="00265745">
      <w:pPr>
        <w:pStyle w:val="Sinespaciado"/>
        <w:spacing w:line="276" w:lineRule="auto"/>
        <w:jc w:val="both"/>
        <w:rPr>
          <w:rFonts w:ascii="Arial" w:hAnsi="Arial" w:cs="Arial"/>
          <w:sz w:val="16"/>
          <w:szCs w:val="24"/>
        </w:rPr>
      </w:pPr>
    </w:p>
    <w:p w:rsidR="00265745" w:rsidRPr="00403835" w:rsidRDefault="00265745" w:rsidP="00265745">
      <w:pPr>
        <w:pStyle w:val="Sinespaciado"/>
        <w:spacing w:line="276" w:lineRule="auto"/>
        <w:jc w:val="both"/>
        <w:rPr>
          <w:rFonts w:ascii="Arial" w:hAnsi="Arial" w:cs="Arial"/>
          <w:sz w:val="24"/>
          <w:szCs w:val="24"/>
        </w:rPr>
      </w:pPr>
    </w:p>
    <w:p w:rsidR="00265745" w:rsidRPr="00403835" w:rsidRDefault="00265745" w:rsidP="00265745">
      <w:pPr>
        <w:jc w:val="center"/>
        <w:rPr>
          <w:rFonts w:ascii="Arial" w:eastAsia="Times New Roman" w:hAnsi="Arial" w:cs="Arial"/>
          <w:b/>
          <w:sz w:val="24"/>
          <w:szCs w:val="24"/>
          <w:lang w:eastAsia="es-ES"/>
        </w:rPr>
      </w:pPr>
      <w:r w:rsidRPr="00403835">
        <w:rPr>
          <w:rFonts w:ascii="Arial" w:eastAsia="Times New Roman" w:hAnsi="Arial" w:cs="Arial"/>
          <w:b/>
          <w:sz w:val="24"/>
          <w:szCs w:val="24"/>
          <w:lang w:eastAsia="es-ES"/>
        </w:rPr>
        <w:t>A C U E R D O:</w:t>
      </w:r>
    </w:p>
    <w:p w:rsidR="00265745" w:rsidRPr="00566998" w:rsidRDefault="00265745" w:rsidP="00265745">
      <w:pPr>
        <w:jc w:val="center"/>
        <w:rPr>
          <w:rFonts w:ascii="Arial" w:eastAsia="Times New Roman" w:hAnsi="Arial" w:cs="Arial"/>
          <w:b/>
          <w:sz w:val="8"/>
          <w:szCs w:val="24"/>
          <w:lang w:eastAsia="es-ES"/>
        </w:rPr>
      </w:pPr>
    </w:p>
    <w:p w:rsidR="00265745" w:rsidRPr="00403835" w:rsidRDefault="00265745" w:rsidP="00265745">
      <w:pPr>
        <w:jc w:val="both"/>
        <w:rPr>
          <w:rFonts w:ascii="Arial" w:eastAsia="Calibri" w:hAnsi="Arial" w:cs="Arial"/>
          <w:sz w:val="24"/>
          <w:szCs w:val="24"/>
        </w:rPr>
      </w:pPr>
      <w:r w:rsidRPr="00403835">
        <w:rPr>
          <w:rFonts w:ascii="Arial" w:eastAsia="Times New Roman" w:hAnsi="Arial" w:cs="Arial"/>
          <w:b/>
          <w:sz w:val="24"/>
          <w:szCs w:val="24"/>
          <w:lang w:eastAsia="es-ES"/>
        </w:rPr>
        <w:t xml:space="preserve">Primero. – </w:t>
      </w:r>
      <w:r w:rsidRPr="00403835">
        <w:rPr>
          <w:rFonts w:ascii="Arial" w:hAnsi="Arial" w:cs="Arial"/>
          <w:sz w:val="24"/>
          <w:szCs w:val="24"/>
        </w:rPr>
        <w:t>El Pleno del Ayuntamiento Constitucional del Municipio de San Pedro Tlaquepaque, Jalisco, aprueba y autoriza declarar formalmente regularizado el siguiente Bien de Dominio Público</w:t>
      </w:r>
      <w:r w:rsidRPr="00403835">
        <w:rPr>
          <w:rFonts w:ascii="Arial" w:hAnsi="Arial" w:cs="Arial"/>
          <w:b/>
          <w:bCs/>
          <w:sz w:val="24"/>
          <w:szCs w:val="24"/>
        </w:rPr>
        <w:t xml:space="preserve"> identificado como Gazas Nodo Vial Chapala</w:t>
      </w:r>
      <w:r w:rsidRPr="00403835">
        <w:rPr>
          <w:rFonts w:ascii="Arial" w:hAnsi="Arial" w:cs="Arial"/>
          <w:sz w:val="24"/>
          <w:szCs w:val="24"/>
        </w:rPr>
        <w:t xml:space="preserve">, </w:t>
      </w:r>
      <w:r w:rsidRPr="00403835">
        <w:rPr>
          <w:rFonts w:ascii="Arial" w:hAnsi="Arial" w:cs="Arial"/>
          <w:iCs/>
          <w:sz w:val="24"/>
          <w:szCs w:val="24"/>
        </w:rPr>
        <w:t>bajo expediente de la PRODEUR</w:t>
      </w:r>
      <w:r w:rsidRPr="00403835">
        <w:rPr>
          <w:rFonts w:ascii="Arial" w:hAnsi="Arial" w:cs="Arial"/>
          <w:sz w:val="24"/>
          <w:szCs w:val="24"/>
        </w:rPr>
        <w:t xml:space="preserve"> </w:t>
      </w:r>
      <w:r w:rsidRPr="00403835">
        <w:rPr>
          <w:rFonts w:ascii="Arial" w:hAnsi="Arial" w:cs="Arial"/>
          <w:b/>
          <w:i/>
          <w:sz w:val="24"/>
          <w:szCs w:val="24"/>
        </w:rPr>
        <w:t xml:space="preserve">TLQ-44/2020 </w:t>
      </w:r>
      <w:r w:rsidRPr="00403835">
        <w:rPr>
          <w:rFonts w:ascii="Arial" w:hAnsi="Arial" w:cs="Arial"/>
          <w:i/>
          <w:sz w:val="24"/>
          <w:szCs w:val="24"/>
        </w:rPr>
        <w:t xml:space="preserve">y expediente de la COMUR </w:t>
      </w:r>
      <w:r w:rsidRPr="00403835">
        <w:rPr>
          <w:rFonts w:ascii="Arial" w:hAnsi="Arial" w:cs="Arial"/>
          <w:b/>
          <w:bCs/>
          <w:i/>
          <w:sz w:val="24"/>
          <w:szCs w:val="24"/>
        </w:rPr>
        <w:t>TLQ-</w:t>
      </w:r>
      <w:r w:rsidRPr="00403835">
        <w:rPr>
          <w:rFonts w:ascii="Arial" w:hAnsi="Arial" w:cs="Arial"/>
          <w:b/>
          <w:i/>
          <w:sz w:val="24"/>
          <w:szCs w:val="24"/>
        </w:rPr>
        <w:t xml:space="preserve">BDP-GAZAS-2020; </w:t>
      </w:r>
      <w:r w:rsidRPr="00403835">
        <w:rPr>
          <w:rFonts w:ascii="Arial" w:hAnsi="Arial" w:cs="Arial"/>
          <w:bCs/>
          <w:i/>
          <w:sz w:val="24"/>
          <w:szCs w:val="24"/>
        </w:rPr>
        <w:t>ubicado en este</w:t>
      </w:r>
      <w:r w:rsidRPr="00403835">
        <w:rPr>
          <w:rFonts w:ascii="Arial" w:hAnsi="Arial" w:cs="Arial"/>
          <w:b/>
          <w:i/>
          <w:sz w:val="24"/>
          <w:szCs w:val="24"/>
        </w:rPr>
        <w:t xml:space="preserve"> </w:t>
      </w:r>
      <w:r w:rsidRPr="00403835">
        <w:rPr>
          <w:rFonts w:ascii="Arial" w:eastAsia="Times New Roman" w:hAnsi="Arial" w:cs="Arial"/>
          <w:sz w:val="24"/>
          <w:szCs w:val="24"/>
          <w:lang w:eastAsia="es-ES"/>
        </w:rPr>
        <w:t xml:space="preserve">Municipio de San Pedro Tlaquepaque, Jalisco, con una superficie de </w:t>
      </w:r>
      <w:r w:rsidRPr="00403835">
        <w:rPr>
          <w:rFonts w:ascii="Arial" w:eastAsia="Calibri" w:hAnsi="Arial" w:cs="Arial"/>
          <w:b/>
          <w:bCs/>
          <w:sz w:val="24"/>
          <w:szCs w:val="24"/>
        </w:rPr>
        <w:t xml:space="preserve">96,876.72 m2 </w:t>
      </w:r>
      <w:r w:rsidRPr="00403835">
        <w:rPr>
          <w:rFonts w:ascii="Arial" w:eastAsia="Calibri" w:hAnsi="Arial" w:cs="Arial"/>
          <w:sz w:val="24"/>
          <w:szCs w:val="24"/>
        </w:rPr>
        <w:t>(noventa y seis mil ochocientos setenta y seis metros setenta y dos centímetros cuadrados).</w:t>
      </w:r>
    </w:p>
    <w:p w:rsidR="00265745" w:rsidRPr="00566998" w:rsidRDefault="00265745" w:rsidP="00265745">
      <w:pPr>
        <w:jc w:val="both"/>
        <w:rPr>
          <w:rFonts w:ascii="Arial" w:eastAsia="Times New Roman" w:hAnsi="Arial" w:cs="Arial"/>
          <w:b/>
          <w:sz w:val="12"/>
          <w:szCs w:val="24"/>
          <w:lang w:eastAsia="es-ES"/>
        </w:rPr>
      </w:pPr>
    </w:p>
    <w:p w:rsidR="00265745" w:rsidRPr="00403835" w:rsidRDefault="00265745" w:rsidP="00265745">
      <w:pPr>
        <w:jc w:val="both"/>
        <w:rPr>
          <w:rFonts w:ascii="Arial" w:eastAsia="Times New Roman" w:hAnsi="Arial" w:cs="Arial"/>
          <w:b/>
          <w:sz w:val="24"/>
          <w:szCs w:val="24"/>
          <w:lang w:eastAsia="es-ES"/>
        </w:rPr>
      </w:pPr>
      <w:r w:rsidRPr="00403835">
        <w:rPr>
          <w:rFonts w:ascii="Arial" w:eastAsia="Times New Roman" w:hAnsi="Arial" w:cs="Arial"/>
          <w:b/>
          <w:sz w:val="24"/>
          <w:szCs w:val="24"/>
          <w:lang w:eastAsia="es-ES"/>
        </w:rPr>
        <w:t xml:space="preserve">Segundo. - </w:t>
      </w:r>
      <w:r w:rsidRPr="00403835">
        <w:rPr>
          <w:rFonts w:ascii="Arial" w:eastAsia="Times New Roman" w:hAnsi="Arial" w:cs="Arial"/>
          <w:bCs/>
          <w:sz w:val="24"/>
          <w:szCs w:val="24"/>
          <w:lang w:eastAsia="es-ES"/>
        </w:rPr>
        <w:t>Se</w:t>
      </w:r>
      <w:r w:rsidRPr="00403835">
        <w:rPr>
          <w:rFonts w:ascii="Arial" w:eastAsia="Times New Roman" w:hAnsi="Arial" w:cs="Arial"/>
          <w:sz w:val="24"/>
          <w:szCs w:val="24"/>
          <w:lang w:eastAsia="es-ES"/>
        </w:rPr>
        <w:t xml:space="preserve"> notifique al Director del Registro Público de la Propiedad y Comercio del Estado de Jalisco, con el fin de realizar la inscripción del levantamiento topográfico y la apertura del folio correspondiente; lo anterior, por haberse dado la Incorporación mediante el Procedimiento de Regularización previsto en la Ley para la Regularización y Titulación de Predios Urbanos en el Estado de Jalisco, haciéndole llegar copia de la certificación del Acuerdo de Ayuntamiento.</w:t>
      </w:r>
    </w:p>
    <w:p w:rsidR="00265745" w:rsidRPr="00566998" w:rsidRDefault="00265745" w:rsidP="002657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16"/>
          <w:szCs w:val="24"/>
        </w:rPr>
      </w:pPr>
    </w:p>
    <w:p w:rsidR="00265745" w:rsidRPr="00403835" w:rsidRDefault="00265745" w:rsidP="002657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r w:rsidRPr="00403835">
        <w:rPr>
          <w:rFonts w:ascii="Arial" w:hAnsi="Arial" w:cs="Arial"/>
          <w:b/>
          <w:sz w:val="24"/>
          <w:szCs w:val="24"/>
        </w:rPr>
        <w:t>Tercero. –</w:t>
      </w:r>
      <w:r w:rsidRPr="00403835">
        <w:rPr>
          <w:rFonts w:ascii="Arial" w:hAnsi="Arial" w:cs="Arial"/>
          <w:sz w:val="24"/>
          <w:szCs w:val="24"/>
        </w:rPr>
        <w:t xml:space="preserve"> Se instruye al Secretario Técnico de la Comisión Municipal de Regularización, remitir al Director de Catastro Municipal el Plano topográfico para que realice la apertura de la cuenta catastral.</w:t>
      </w:r>
    </w:p>
    <w:p w:rsidR="00265745" w:rsidRPr="00566998" w:rsidRDefault="00265745" w:rsidP="002657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10"/>
          <w:szCs w:val="24"/>
        </w:rPr>
      </w:pPr>
    </w:p>
    <w:p w:rsidR="00265745" w:rsidRPr="00403835" w:rsidRDefault="00265745" w:rsidP="002657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4"/>
          <w:szCs w:val="24"/>
        </w:rPr>
      </w:pPr>
      <w:r w:rsidRPr="00403835">
        <w:rPr>
          <w:rFonts w:ascii="Arial" w:hAnsi="Arial" w:cs="Arial"/>
          <w:b/>
          <w:sz w:val="24"/>
          <w:szCs w:val="24"/>
        </w:rPr>
        <w:t>Cuarto. –</w:t>
      </w:r>
      <w:r w:rsidRPr="00403835">
        <w:rPr>
          <w:rFonts w:ascii="Arial" w:hAnsi="Arial" w:cs="Arial"/>
          <w:bCs/>
          <w:sz w:val="24"/>
          <w:szCs w:val="24"/>
        </w:rPr>
        <w:t>.</w:t>
      </w:r>
      <w:r w:rsidRPr="00403835">
        <w:rPr>
          <w:rFonts w:ascii="Arial" w:hAnsi="Arial" w:cs="Arial"/>
          <w:sz w:val="24"/>
          <w:szCs w:val="24"/>
        </w:rPr>
        <w:t xml:space="preserve"> Se instruye al Director de Catastro Municipal, a efecto de que realice la apertura de la cuenta catastral de conformidad al Plano de Lotificación, para dar cumplimiento al punto anterior y para que surta sus efectos legales el presente Acuerdo.</w:t>
      </w:r>
    </w:p>
    <w:p w:rsidR="00265745" w:rsidRPr="00566998" w:rsidRDefault="00265745" w:rsidP="002657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sz w:val="6"/>
          <w:szCs w:val="24"/>
        </w:rPr>
      </w:pPr>
    </w:p>
    <w:p w:rsidR="00265745" w:rsidRPr="00403835" w:rsidRDefault="00265745" w:rsidP="002657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4"/>
          <w:szCs w:val="24"/>
        </w:rPr>
      </w:pPr>
      <w:r w:rsidRPr="00403835">
        <w:rPr>
          <w:rFonts w:ascii="Arial" w:hAnsi="Arial" w:cs="Arial"/>
          <w:b/>
          <w:sz w:val="24"/>
          <w:szCs w:val="24"/>
        </w:rPr>
        <w:t xml:space="preserve">Quinto. </w:t>
      </w:r>
      <w:r w:rsidRPr="00403835">
        <w:rPr>
          <w:rFonts w:ascii="Arial" w:hAnsi="Arial" w:cs="Arial"/>
          <w:bCs/>
          <w:sz w:val="24"/>
          <w:szCs w:val="24"/>
        </w:rPr>
        <w:t>Se instruye a la Coordinación General de Gestión Integral de la Ciudad, para dar seguimiento al presente acuerdo para que surta los efectos legales conducentes.</w:t>
      </w:r>
    </w:p>
    <w:p w:rsidR="00265745" w:rsidRPr="00566998" w:rsidRDefault="00265745" w:rsidP="002657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sz w:val="10"/>
          <w:szCs w:val="24"/>
        </w:rPr>
      </w:pPr>
    </w:p>
    <w:p w:rsidR="00265745" w:rsidRPr="00403835" w:rsidRDefault="00265745" w:rsidP="002657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4"/>
          <w:szCs w:val="24"/>
        </w:rPr>
      </w:pPr>
      <w:r w:rsidRPr="00403835">
        <w:rPr>
          <w:rFonts w:ascii="Arial" w:hAnsi="Arial" w:cs="Arial"/>
          <w:b/>
          <w:sz w:val="24"/>
          <w:szCs w:val="24"/>
        </w:rPr>
        <w:t xml:space="preserve">Sexto. -  </w:t>
      </w:r>
      <w:r w:rsidRPr="00403835">
        <w:rPr>
          <w:rFonts w:ascii="Arial" w:hAnsi="Arial" w:cs="Arial"/>
          <w:bCs/>
          <w:sz w:val="24"/>
          <w:szCs w:val="24"/>
        </w:rPr>
        <w:t>Se autoriza el inicio del Procedimiento de Titulación prevista en la Ley de Regularización y Titulación de Predios Urbanos para el Estado de Jalisco y al Reglamento de Regularización y Titulación de Predios Urbanos para el Municipio de San Pedro Tlaquepaque a través de la Comisión Municipal de Regularización de Predios.</w:t>
      </w:r>
    </w:p>
    <w:p w:rsidR="00265745" w:rsidRPr="00566998" w:rsidRDefault="00265745" w:rsidP="002657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eastAsia="Calibri" w:hAnsi="Arial" w:cs="Arial"/>
          <w:bCs/>
          <w:sz w:val="10"/>
          <w:szCs w:val="24"/>
          <w:lang w:eastAsia="es-MX"/>
        </w:rPr>
      </w:pPr>
    </w:p>
    <w:p w:rsidR="00265745" w:rsidRPr="00403835" w:rsidRDefault="00265745" w:rsidP="002657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sz w:val="24"/>
          <w:szCs w:val="24"/>
        </w:rPr>
      </w:pPr>
      <w:r w:rsidRPr="00403835">
        <w:rPr>
          <w:rFonts w:ascii="Arial" w:eastAsia="Calibri" w:hAnsi="Arial" w:cs="Arial"/>
          <w:b/>
          <w:sz w:val="24"/>
          <w:szCs w:val="24"/>
          <w:lang w:eastAsia="es-MX"/>
        </w:rPr>
        <w:t>Séptimo. -</w:t>
      </w:r>
      <w:r w:rsidRPr="00403835">
        <w:rPr>
          <w:rFonts w:ascii="Arial" w:eastAsia="Calibri" w:hAnsi="Arial" w:cs="Arial"/>
          <w:bCs/>
          <w:sz w:val="24"/>
          <w:szCs w:val="24"/>
          <w:lang w:eastAsia="es-MX"/>
        </w:rPr>
        <w:t xml:space="preserve"> </w:t>
      </w:r>
      <w:r w:rsidRPr="00403835">
        <w:rPr>
          <w:rFonts w:ascii="Arial" w:hAnsi="Arial" w:cs="Arial"/>
          <w:bCs/>
          <w:sz w:val="24"/>
          <w:szCs w:val="24"/>
        </w:rPr>
        <w:t>Se instruye al Secretario del Ayuntamiento para que se publique en forma abreviada en la Gaceta Municipal</w:t>
      </w:r>
      <w:r w:rsidRPr="00403835">
        <w:rPr>
          <w:rFonts w:ascii="Arial" w:hAnsi="Arial" w:cs="Arial"/>
          <w:sz w:val="24"/>
          <w:szCs w:val="24"/>
        </w:rPr>
        <w:t xml:space="preserve"> y en los Estrados de la Presidencia por un periodo de tres días naturales el presente acuerdo.</w:t>
      </w:r>
    </w:p>
    <w:p w:rsidR="00265745" w:rsidRPr="00566998" w:rsidRDefault="00265745" w:rsidP="002657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cs="Arial"/>
          <w:sz w:val="6"/>
          <w:szCs w:val="24"/>
        </w:rPr>
      </w:pPr>
    </w:p>
    <w:p w:rsidR="00265745" w:rsidRPr="00403835" w:rsidRDefault="00265745" w:rsidP="002657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r w:rsidRPr="00403835">
        <w:rPr>
          <w:rFonts w:ascii="Arial" w:hAnsi="Arial" w:cs="Arial"/>
          <w:sz w:val="24"/>
          <w:szCs w:val="24"/>
        </w:rPr>
        <w:t>Notifíquese. - A la Presidente Municipal, Secretario del Ayuntamiento; Síndico Municipal, Tesorero Municipal, Director de Catastro Municipal, Procurador de Desarrollo Urbano del Estado de Jalisco, Jefatura de Regularización de Predios en su carácter de Secretario Técnico y a cualquier otra dependencia que esté involucrada con el Acuerdo, para que surta sus efectos legales correspondientes.</w:t>
      </w:r>
    </w:p>
    <w:p w:rsidR="00265745" w:rsidRPr="00403835" w:rsidRDefault="00265745" w:rsidP="002657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p>
    <w:p w:rsidR="00265745" w:rsidRPr="00403835" w:rsidRDefault="00265745" w:rsidP="00265745">
      <w:pPr>
        <w:jc w:val="center"/>
        <w:rPr>
          <w:rFonts w:ascii="Arial" w:hAnsi="Arial" w:cs="Arial"/>
          <w:sz w:val="24"/>
          <w:szCs w:val="24"/>
        </w:rPr>
      </w:pPr>
      <w:r w:rsidRPr="00403835">
        <w:rPr>
          <w:rFonts w:ascii="Arial" w:hAnsi="Arial" w:cs="Arial"/>
          <w:b/>
          <w:sz w:val="24"/>
          <w:szCs w:val="24"/>
        </w:rPr>
        <w:t>A T E N T A M E N T E</w:t>
      </w:r>
    </w:p>
    <w:p w:rsidR="00265745" w:rsidRPr="00403835" w:rsidRDefault="00265745" w:rsidP="00265745">
      <w:pPr>
        <w:spacing w:after="30"/>
        <w:jc w:val="center"/>
        <w:rPr>
          <w:rFonts w:ascii="Arial" w:hAnsi="Arial" w:cs="Arial"/>
          <w:b/>
          <w:sz w:val="24"/>
          <w:szCs w:val="24"/>
        </w:rPr>
      </w:pPr>
      <w:r w:rsidRPr="00403835">
        <w:rPr>
          <w:rFonts w:ascii="Arial" w:hAnsi="Arial" w:cs="Arial"/>
          <w:b/>
          <w:sz w:val="24"/>
          <w:szCs w:val="24"/>
        </w:rPr>
        <w:t>“PRIMA OPERA FIGLINAE HOMO”</w:t>
      </w:r>
    </w:p>
    <w:p w:rsidR="00265745" w:rsidRPr="00403835" w:rsidRDefault="00265745" w:rsidP="00265745">
      <w:pPr>
        <w:spacing w:after="30"/>
        <w:jc w:val="center"/>
        <w:rPr>
          <w:rFonts w:ascii="Arial" w:hAnsi="Arial" w:cs="Arial"/>
          <w:b/>
          <w:sz w:val="24"/>
          <w:szCs w:val="24"/>
        </w:rPr>
      </w:pPr>
      <w:r w:rsidRPr="00403835">
        <w:rPr>
          <w:rFonts w:ascii="Arial" w:hAnsi="Arial" w:cs="Arial"/>
          <w:b/>
          <w:sz w:val="24"/>
          <w:szCs w:val="24"/>
        </w:rPr>
        <w:t>SALON DE SESIONES DEL H. AYUNTAMIENTO</w:t>
      </w:r>
    </w:p>
    <w:p w:rsidR="00265745" w:rsidRPr="00403835" w:rsidRDefault="00265745" w:rsidP="00265745">
      <w:pPr>
        <w:jc w:val="center"/>
        <w:rPr>
          <w:rFonts w:ascii="Arial" w:hAnsi="Arial" w:cs="Arial"/>
          <w:bCs/>
          <w:sz w:val="24"/>
          <w:szCs w:val="24"/>
        </w:rPr>
      </w:pPr>
      <w:r w:rsidRPr="00403835">
        <w:rPr>
          <w:rStyle w:val="Textoennegrita"/>
          <w:rFonts w:ascii="Arial" w:hAnsi="Arial" w:cs="Arial"/>
          <w:sz w:val="24"/>
          <w:szCs w:val="24"/>
          <w:shd w:val="clear" w:color="auto" w:fill="FFFFFF"/>
        </w:rPr>
        <w:t>“AÑO 2021, CONMEMORACIÓN DE LOS 200 AÑOS DE LA PROCLAMA DE LA INDEPENDENCIA DE LA NUEVA GALICIA EN EL MUNICIPIO DE SAN PEDRO TLAQUEPAQUE, JALISCO, MÉXICO”.</w:t>
      </w:r>
    </w:p>
    <w:p w:rsidR="00265745" w:rsidRPr="00403835" w:rsidRDefault="00265745" w:rsidP="00265745">
      <w:pPr>
        <w:spacing w:after="30"/>
        <w:jc w:val="center"/>
        <w:rPr>
          <w:rFonts w:ascii="Arial" w:hAnsi="Arial" w:cs="Arial"/>
          <w:b/>
          <w:sz w:val="24"/>
          <w:szCs w:val="24"/>
        </w:rPr>
      </w:pPr>
    </w:p>
    <w:p w:rsidR="00265745" w:rsidRPr="00403835" w:rsidRDefault="00265745" w:rsidP="00265745">
      <w:pPr>
        <w:ind w:right="49"/>
        <w:jc w:val="center"/>
        <w:rPr>
          <w:rFonts w:ascii="Arial" w:hAnsi="Arial" w:cs="Arial"/>
          <w:b/>
          <w:sz w:val="24"/>
          <w:szCs w:val="24"/>
        </w:rPr>
      </w:pPr>
      <w:r w:rsidRPr="00403835">
        <w:rPr>
          <w:rFonts w:ascii="Arial" w:hAnsi="Arial" w:cs="Arial"/>
          <w:b/>
          <w:sz w:val="24"/>
          <w:szCs w:val="24"/>
        </w:rPr>
        <w:t>SAN PEDRO TLAQUEPAQUE JALISCO AL DIA DE SU PRESENTACION.</w:t>
      </w:r>
    </w:p>
    <w:p w:rsidR="00265745" w:rsidRPr="00566998" w:rsidRDefault="00265745" w:rsidP="002657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hAnsi="Arial" w:cs="Arial"/>
          <w:sz w:val="2"/>
          <w:szCs w:val="24"/>
        </w:rPr>
      </w:pPr>
    </w:p>
    <w:p w:rsidR="00265745" w:rsidRPr="00403835" w:rsidRDefault="00265745" w:rsidP="00265745">
      <w:pPr>
        <w:jc w:val="center"/>
        <w:rPr>
          <w:rFonts w:ascii="Arial" w:hAnsi="Arial" w:cs="Arial"/>
          <w:b/>
          <w:bCs/>
          <w:sz w:val="24"/>
          <w:szCs w:val="24"/>
        </w:rPr>
      </w:pPr>
      <w:r w:rsidRPr="00403835">
        <w:rPr>
          <w:rFonts w:ascii="Arial" w:hAnsi="Arial" w:cs="Arial"/>
          <w:b/>
          <w:bCs/>
          <w:sz w:val="24"/>
          <w:szCs w:val="24"/>
        </w:rPr>
        <w:t>José Luis Salazar Martínez</w:t>
      </w:r>
    </w:p>
    <w:p w:rsidR="00265745" w:rsidRPr="00403835" w:rsidRDefault="00265745" w:rsidP="00265745">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center"/>
        <w:rPr>
          <w:rFonts w:ascii="Arial" w:eastAsia="Times New Roman" w:hAnsi="Arial" w:cs="Arial"/>
          <w:color w:val="auto"/>
          <w:sz w:val="24"/>
          <w:szCs w:val="24"/>
          <w:lang w:val="es-MX"/>
        </w:rPr>
      </w:pPr>
      <w:r w:rsidRPr="00403835">
        <w:rPr>
          <w:rFonts w:ascii="Arial" w:hAnsi="Arial" w:cs="Arial"/>
          <w:bCs/>
          <w:color w:val="auto"/>
          <w:sz w:val="24"/>
          <w:szCs w:val="24"/>
        </w:rPr>
        <w:t>Síndico Municipal</w:t>
      </w:r>
    </w:p>
    <w:p w:rsidR="00881444" w:rsidRDefault="00533F82" w:rsidP="00881444">
      <w:pPr>
        <w:pStyle w:val="Sinespaciado"/>
        <w:spacing w:line="276" w:lineRule="auto"/>
        <w:jc w:val="center"/>
        <w:rPr>
          <w:rFonts w:ascii="Arial" w:hAnsi="Arial" w:cs="Arial"/>
          <w:sz w:val="24"/>
          <w:szCs w:val="24"/>
        </w:rPr>
      </w:pPr>
      <w:r>
        <w:rPr>
          <w:rFonts w:ascii="Arial" w:hAnsi="Arial" w:cs="Arial"/>
          <w:sz w:val="24"/>
          <w:szCs w:val="24"/>
        </w:rPr>
        <w:t>------------------------------------------------------------------------------------------------------------------------------------------------------------------------------------------------------</w:t>
      </w:r>
    </w:p>
    <w:p w:rsidR="00493A5A" w:rsidRPr="004C3B61" w:rsidRDefault="00566998" w:rsidP="004C3B61">
      <w:pPr>
        <w:jc w:val="both"/>
        <w:rPr>
          <w:rFonts w:ascii="Arial" w:hAnsi="Arial" w:cs="Arial"/>
          <w:b/>
          <w:sz w:val="24"/>
          <w:szCs w:val="24"/>
        </w:rPr>
      </w:pPr>
      <w:r w:rsidRPr="00AC1155">
        <w:rPr>
          <w:rFonts w:ascii="Arial" w:hAnsi="Arial" w:cs="Arial"/>
          <w:sz w:val="24"/>
          <w:szCs w:val="24"/>
        </w:rPr>
        <w:t>Con la palabra</w:t>
      </w:r>
      <w:r w:rsidRPr="00A841BA">
        <w:rPr>
          <w:rFonts w:ascii="Arial" w:hAnsi="Arial" w:cs="Arial"/>
          <w:sz w:val="24"/>
          <w:szCs w:val="24"/>
        </w:rPr>
        <w:t xml:space="preserve"> la Presidente Municipal, C. María Elena Limón García:</w:t>
      </w:r>
      <w:r>
        <w:rPr>
          <w:rFonts w:ascii="Arial" w:hAnsi="Arial" w:cs="Arial"/>
          <w:sz w:val="24"/>
          <w:szCs w:val="24"/>
        </w:rPr>
        <w:t xml:space="preserve"> Gracias Secretario, se abre el turno de oradores en este tema.------------------------------------------------------------------------------------------------------------------Habla la Regidora </w:t>
      </w:r>
      <w:r w:rsidRPr="00733E72">
        <w:rPr>
          <w:rFonts w:ascii="Arial" w:eastAsia="Times New Roman" w:hAnsi="Arial" w:cs="Arial"/>
          <w:sz w:val="24"/>
          <w:szCs w:val="24"/>
          <w:lang w:eastAsia="es-MX"/>
        </w:rPr>
        <w:t>Alina Elizabeth Hernández Castañeda</w:t>
      </w:r>
      <w:r>
        <w:rPr>
          <w:rFonts w:ascii="Arial" w:eastAsia="Times New Roman" w:hAnsi="Arial" w:cs="Arial"/>
          <w:sz w:val="24"/>
          <w:szCs w:val="24"/>
          <w:lang w:eastAsia="es-MX"/>
        </w:rPr>
        <w:t>: ¡Yo!-------------------------------------------------------------------------------------------------------------------</w:t>
      </w:r>
      <w:r w:rsidRPr="00566998">
        <w:rPr>
          <w:rFonts w:ascii="Arial" w:hAnsi="Arial" w:cs="Arial"/>
          <w:sz w:val="24"/>
          <w:szCs w:val="24"/>
        </w:rPr>
        <w:t xml:space="preserve"> </w:t>
      </w:r>
      <w:r w:rsidRPr="00AC1155">
        <w:rPr>
          <w:rFonts w:ascii="Arial" w:hAnsi="Arial" w:cs="Arial"/>
          <w:sz w:val="24"/>
          <w:szCs w:val="24"/>
        </w:rPr>
        <w:t>Con la palabra</w:t>
      </w:r>
      <w:r w:rsidRPr="00A841BA">
        <w:rPr>
          <w:rFonts w:ascii="Arial" w:hAnsi="Arial" w:cs="Arial"/>
          <w:sz w:val="24"/>
          <w:szCs w:val="24"/>
        </w:rPr>
        <w:t xml:space="preserve"> la Presidente Municipal, C. María Elena Limón García:</w:t>
      </w:r>
      <w:r>
        <w:rPr>
          <w:rFonts w:ascii="Arial" w:hAnsi="Arial" w:cs="Arial"/>
          <w:sz w:val="24"/>
          <w:szCs w:val="24"/>
        </w:rPr>
        <w:t xml:space="preserve"> Adelante regidora.-----------------------------------------------------------------------------------------------------------------------------------------------------------------------------</w:t>
      </w:r>
      <w:r w:rsidRPr="00566998">
        <w:rPr>
          <w:rFonts w:ascii="Arial" w:hAnsi="Arial" w:cs="Arial"/>
          <w:sz w:val="24"/>
          <w:szCs w:val="24"/>
        </w:rPr>
        <w:t xml:space="preserve"> </w:t>
      </w:r>
      <w:r>
        <w:rPr>
          <w:rFonts w:ascii="Arial" w:hAnsi="Arial" w:cs="Arial"/>
          <w:sz w:val="24"/>
          <w:szCs w:val="24"/>
        </w:rPr>
        <w:t>Habla l</w:t>
      </w:r>
      <w:r w:rsidRPr="00566998">
        <w:rPr>
          <w:rFonts w:ascii="Arial" w:hAnsi="Arial" w:cs="Arial"/>
          <w:sz w:val="24"/>
          <w:szCs w:val="24"/>
        </w:rPr>
        <w:t xml:space="preserve">a Regidora </w:t>
      </w:r>
      <w:r w:rsidRPr="00566998">
        <w:rPr>
          <w:rFonts w:ascii="Arial" w:eastAsia="Times New Roman" w:hAnsi="Arial" w:cs="Arial"/>
          <w:sz w:val="24"/>
          <w:szCs w:val="24"/>
          <w:lang w:eastAsia="es-MX"/>
        </w:rPr>
        <w:t xml:space="preserve">Alina Elizabeth Hernández Castañeda: </w:t>
      </w:r>
      <w:r>
        <w:rPr>
          <w:rFonts w:ascii="Arial" w:eastAsia="Times New Roman" w:hAnsi="Arial" w:cs="Arial"/>
          <w:sz w:val="24"/>
          <w:szCs w:val="24"/>
          <w:lang w:eastAsia="es-MX"/>
        </w:rPr>
        <w:t xml:space="preserve">Gracias, nada más una duda, igual surgen datos como contradictorios aquí que me llaman </w:t>
      </w:r>
      <w:r w:rsidRPr="00566998">
        <w:rPr>
          <w:rFonts w:ascii="Arial" w:hAnsi="Arial" w:cs="Arial"/>
          <w:color w:val="201F1E"/>
          <w:sz w:val="24"/>
          <w:szCs w:val="24"/>
          <w:shd w:val="clear" w:color="auto" w:fill="FFFFFF"/>
        </w:rPr>
        <w:t>la atención quiero destacar</w:t>
      </w:r>
      <w:r>
        <w:rPr>
          <w:rFonts w:ascii="Arial" w:hAnsi="Arial" w:cs="Arial"/>
          <w:color w:val="201F1E"/>
          <w:sz w:val="24"/>
          <w:szCs w:val="24"/>
          <w:shd w:val="clear" w:color="auto" w:fill="FFFFFF"/>
        </w:rPr>
        <w:t>, número 1.- E</w:t>
      </w:r>
      <w:r w:rsidRPr="00566998">
        <w:rPr>
          <w:rFonts w:ascii="Arial" w:hAnsi="Arial" w:cs="Arial"/>
          <w:color w:val="201F1E"/>
          <w:sz w:val="24"/>
          <w:szCs w:val="24"/>
          <w:shd w:val="clear" w:color="auto" w:fill="FFFFFF"/>
        </w:rPr>
        <w:t>l predio parece a nombre de Jaime Alberto González Ramírez en el Registro Público de la Propiedad</w:t>
      </w:r>
      <w:r>
        <w:rPr>
          <w:rFonts w:ascii="Arial" w:hAnsi="Arial" w:cs="Arial"/>
          <w:color w:val="201F1E"/>
          <w:sz w:val="24"/>
          <w:szCs w:val="24"/>
          <w:shd w:val="clear" w:color="auto" w:fill="FFFFFF"/>
        </w:rPr>
        <w:t>,</w:t>
      </w:r>
      <w:r w:rsidRPr="00566998">
        <w:rPr>
          <w:rFonts w:ascii="Arial" w:hAnsi="Arial" w:cs="Arial"/>
          <w:color w:val="201F1E"/>
          <w:sz w:val="24"/>
          <w:szCs w:val="24"/>
          <w:shd w:val="clear" w:color="auto" w:fill="FFFFFF"/>
        </w:rPr>
        <w:t xml:space="preserve"> la solicitud de regulariz</w:t>
      </w:r>
      <w:r>
        <w:rPr>
          <w:rFonts w:ascii="Arial" w:hAnsi="Arial" w:cs="Arial"/>
          <w:color w:val="201F1E"/>
          <w:sz w:val="24"/>
          <w:szCs w:val="24"/>
          <w:shd w:val="clear" w:color="auto" w:fill="FFFFFF"/>
        </w:rPr>
        <w:t xml:space="preserve">ación la hace José Luis Zúñiga </w:t>
      </w:r>
      <w:proofErr w:type="spellStart"/>
      <w:r>
        <w:rPr>
          <w:rFonts w:ascii="Arial" w:hAnsi="Arial" w:cs="Arial"/>
          <w:color w:val="201F1E"/>
          <w:sz w:val="24"/>
          <w:szCs w:val="24"/>
          <w:shd w:val="clear" w:color="auto" w:fill="FFFFFF"/>
        </w:rPr>
        <w:t>M</w:t>
      </w:r>
      <w:r w:rsidRPr="00566998">
        <w:rPr>
          <w:rFonts w:ascii="Arial" w:hAnsi="Arial" w:cs="Arial"/>
          <w:color w:val="201F1E"/>
          <w:sz w:val="24"/>
          <w:szCs w:val="24"/>
          <w:shd w:val="clear" w:color="auto" w:fill="FFFFFF"/>
        </w:rPr>
        <w:t>araver</w:t>
      </w:r>
      <w:proofErr w:type="spellEnd"/>
      <w:r w:rsidRPr="00566998">
        <w:rPr>
          <w:rFonts w:ascii="Arial" w:hAnsi="Arial" w:cs="Arial"/>
          <w:color w:val="201F1E"/>
          <w:sz w:val="24"/>
          <w:szCs w:val="24"/>
          <w:shd w:val="clear" w:color="auto" w:fill="FFFFFF"/>
        </w:rPr>
        <w:t xml:space="preserve"> y el visto para emitir el estudio de opinión </w:t>
      </w:r>
      <w:r>
        <w:rPr>
          <w:rFonts w:ascii="Arial" w:hAnsi="Arial" w:cs="Arial"/>
          <w:color w:val="201F1E"/>
          <w:sz w:val="24"/>
          <w:szCs w:val="24"/>
          <w:shd w:val="clear" w:color="auto" w:fill="FFFFFF"/>
        </w:rPr>
        <w:t>de elementos técnicos económicos</w:t>
      </w:r>
      <w:r w:rsidRPr="00566998">
        <w:rPr>
          <w:rFonts w:ascii="Arial" w:hAnsi="Arial" w:cs="Arial"/>
          <w:color w:val="201F1E"/>
          <w:sz w:val="24"/>
          <w:szCs w:val="24"/>
          <w:shd w:val="clear" w:color="auto" w:fill="FFFFFF"/>
        </w:rPr>
        <w:t xml:space="preserve"> sociales dice que el promotor es Miguel González Ayala</w:t>
      </w:r>
      <w:r>
        <w:rPr>
          <w:rFonts w:ascii="Arial" w:hAnsi="Arial" w:cs="Arial"/>
          <w:color w:val="201F1E"/>
          <w:sz w:val="24"/>
          <w:szCs w:val="24"/>
          <w:shd w:val="clear" w:color="auto" w:fill="FFFFFF"/>
        </w:rPr>
        <w:t>, entonces como que ahí</w:t>
      </w:r>
      <w:r w:rsidRPr="00566998">
        <w:rPr>
          <w:rFonts w:ascii="Arial" w:hAnsi="Arial" w:cs="Arial"/>
          <w:color w:val="201F1E"/>
          <w:sz w:val="24"/>
          <w:szCs w:val="24"/>
          <w:shd w:val="clear" w:color="auto" w:fill="FFFFFF"/>
        </w:rPr>
        <w:t xml:space="preserve"> no me cuadran los nombres</w:t>
      </w:r>
      <w:r>
        <w:rPr>
          <w:rFonts w:ascii="Arial" w:hAnsi="Arial" w:cs="Arial"/>
          <w:color w:val="201F1E"/>
          <w:sz w:val="24"/>
          <w:szCs w:val="24"/>
          <w:shd w:val="clear" w:color="auto" w:fill="FFFFFF"/>
        </w:rPr>
        <w:t xml:space="preserve">, es la...----------------------------------------------------------------------------------------------------------------------Habla el </w:t>
      </w:r>
      <w:r w:rsidRPr="00733E72">
        <w:rPr>
          <w:rFonts w:ascii="Arial" w:eastAsia="Calibri" w:hAnsi="Arial" w:cs="Arial"/>
          <w:sz w:val="24"/>
          <w:szCs w:val="24"/>
        </w:rPr>
        <w:t>Síndico Municipal</w:t>
      </w:r>
      <w:r>
        <w:rPr>
          <w:rFonts w:ascii="Arial" w:eastAsia="Calibri" w:hAnsi="Arial" w:cs="Arial"/>
          <w:sz w:val="24"/>
          <w:szCs w:val="24"/>
        </w:rPr>
        <w:t xml:space="preserve">, </w:t>
      </w:r>
      <w:r w:rsidRPr="00733E72">
        <w:rPr>
          <w:rFonts w:ascii="Arial" w:eastAsia="Calibri" w:hAnsi="Arial" w:cs="Arial"/>
          <w:sz w:val="24"/>
          <w:szCs w:val="24"/>
        </w:rPr>
        <w:t>José Luis Salazar Martínez</w:t>
      </w:r>
      <w:r>
        <w:rPr>
          <w:rFonts w:ascii="Arial" w:eastAsia="Calibri" w:hAnsi="Arial" w:cs="Arial"/>
          <w:sz w:val="24"/>
          <w:szCs w:val="24"/>
        </w:rPr>
        <w:t>: No sé qué iniciativa está hablando regidora.----------------------------------------------------------------------------------------------------------------------------------------------------------</w:t>
      </w:r>
      <w:r w:rsidRPr="00566998">
        <w:rPr>
          <w:rFonts w:ascii="Arial" w:hAnsi="Arial" w:cs="Arial"/>
          <w:sz w:val="24"/>
          <w:szCs w:val="24"/>
        </w:rPr>
        <w:t xml:space="preserve"> </w:t>
      </w:r>
      <w:r w:rsidRPr="00BF3FC4">
        <w:rPr>
          <w:rFonts w:ascii="Arial" w:hAnsi="Arial" w:cs="Arial"/>
          <w:sz w:val="24"/>
          <w:szCs w:val="24"/>
        </w:rPr>
        <w:t>En uso de</w:t>
      </w:r>
      <w:r w:rsidRPr="00B37997">
        <w:rPr>
          <w:rFonts w:ascii="Arial" w:hAnsi="Arial" w:cs="Arial"/>
          <w:sz w:val="24"/>
          <w:szCs w:val="24"/>
        </w:rPr>
        <w:t xml:space="preserve"> la voz el Secretario del Ayuntamiento, Lic. Salvador Ruíz Ayala:</w:t>
      </w:r>
      <w:r>
        <w:rPr>
          <w:rFonts w:ascii="Arial" w:hAnsi="Arial" w:cs="Arial"/>
          <w:sz w:val="24"/>
          <w:szCs w:val="24"/>
        </w:rPr>
        <w:t xml:space="preserve"> VII.------------------------------------------------------------------------------------------------------------------------------------------------------------------------------------------------</w:t>
      </w:r>
      <w:r w:rsidRPr="00566998">
        <w:rPr>
          <w:rFonts w:ascii="Arial" w:hAnsi="Arial" w:cs="Arial"/>
          <w:sz w:val="24"/>
          <w:szCs w:val="24"/>
        </w:rPr>
        <w:t xml:space="preserve"> </w:t>
      </w:r>
      <w:r>
        <w:rPr>
          <w:rFonts w:ascii="Arial" w:hAnsi="Arial" w:cs="Arial"/>
          <w:sz w:val="24"/>
          <w:szCs w:val="24"/>
        </w:rPr>
        <w:t>Habla l</w:t>
      </w:r>
      <w:r w:rsidRPr="00566998">
        <w:rPr>
          <w:rFonts w:ascii="Arial" w:hAnsi="Arial" w:cs="Arial"/>
          <w:sz w:val="24"/>
          <w:szCs w:val="24"/>
        </w:rPr>
        <w:t xml:space="preserve">a Regidora </w:t>
      </w:r>
      <w:r w:rsidRPr="00566998">
        <w:rPr>
          <w:rFonts w:ascii="Arial" w:eastAsia="Times New Roman" w:hAnsi="Arial" w:cs="Arial"/>
          <w:sz w:val="24"/>
          <w:szCs w:val="24"/>
          <w:lang w:eastAsia="es-MX"/>
        </w:rPr>
        <w:t xml:space="preserve">Alina Elizabeth Hernández Castañeda: </w:t>
      </w:r>
      <w:r>
        <w:rPr>
          <w:rFonts w:ascii="Arial" w:eastAsia="Times New Roman" w:hAnsi="Arial" w:cs="Arial"/>
          <w:sz w:val="24"/>
          <w:szCs w:val="24"/>
          <w:lang w:eastAsia="es-MX"/>
        </w:rPr>
        <w:t>VII…------------------------------------------------------------------------------------------------------------------</w:t>
      </w:r>
      <w:r w:rsidRPr="00566998">
        <w:rPr>
          <w:rFonts w:ascii="Arial" w:hAnsi="Arial" w:cs="Arial"/>
          <w:color w:val="201F1E"/>
          <w:sz w:val="24"/>
          <w:szCs w:val="24"/>
          <w:shd w:val="clear" w:color="auto" w:fill="FFFFFF"/>
        </w:rPr>
        <w:t xml:space="preserve"> </w:t>
      </w:r>
      <w:r>
        <w:rPr>
          <w:rFonts w:ascii="Arial" w:hAnsi="Arial" w:cs="Arial"/>
          <w:color w:val="201F1E"/>
          <w:sz w:val="24"/>
          <w:szCs w:val="24"/>
          <w:shd w:val="clear" w:color="auto" w:fill="FFFFFF"/>
        </w:rPr>
        <w:t xml:space="preserve">Habla el </w:t>
      </w:r>
      <w:r w:rsidRPr="00733E72">
        <w:rPr>
          <w:rFonts w:ascii="Arial" w:eastAsia="Calibri" w:hAnsi="Arial" w:cs="Arial"/>
          <w:sz w:val="24"/>
          <w:szCs w:val="24"/>
        </w:rPr>
        <w:t>Síndico Municipal</w:t>
      </w:r>
      <w:r>
        <w:rPr>
          <w:rFonts w:ascii="Arial" w:eastAsia="Calibri" w:hAnsi="Arial" w:cs="Arial"/>
          <w:sz w:val="24"/>
          <w:szCs w:val="24"/>
        </w:rPr>
        <w:t xml:space="preserve">, </w:t>
      </w:r>
      <w:r w:rsidRPr="00733E72">
        <w:rPr>
          <w:rFonts w:ascii="Arial" w:eastAsia="Calibri" w:hAnsi="Arial" w:cs="Arial"/>
          <w:sz w:val="24"/>
          <w:szCs w:val="24"/>
        </w:rPr>
        <w:t>José Luis Salazar Martínez</w:t>
      </w:r>
      <w:r>
        <w:rPr>
          <w:rFonts w:ascii="Arial" w:eastAsia="Calibri" w:hAnsi="Arial" w:cs="Arial"/>
          <w:sz w:val="24"/>
          <w:szCs w:val="24"/>
        </w:rPr>
        <w:t>: Perdón</w:t>
      </w:r>
      <w:r w:rsidR="00F933A9">
        <w:rPr>
          <w:rFonts w:ascii="Arial" w:eastAsia="Calibri" w:hAnsi="Arial" w:cs="Arial"/>
          <w:sz w:val="24"/>
          <w:szCs w:val="24"/>
        </w:rPr>
        <w:t>,</w:t>
      </w:r>
      <w:r>
        <w:rPr>
          <w:rFonts w:ascii="Arial" w:eastAsia="Calibri" w:hAnsi="Arial" w:cs="Arial"/>
          <w:sz w:val="24"/>
          <w:szCs w:val="24"/>
        </w:rPr>
        <w:t xml:space="preserve"> regidora pero</w:t>
      </w:r>
      <w:r w:rsidRPr="00566998">
        <w:rPr>
          <w:rFonts w:ascii="Arial" w:hAnsi="Arial" w:cs="Arial"/>
          <w:color w:val="201F1E"/>
          <w:sz w:val="24"/>
          <w:szCs w:val="24"/>
          <w:shd w:val="clear" w:color="auto" w:fill="FFFFFF"/>
        </w:rPr>
        <w:t xml:space="preserve"> no sé dónde tomó esa información</w:t>
      </w:r>
      <w:r>
        <w:rPr>
          <w:rFonts w:ascii="Arial" w:hAnsi="Arial" w:cs="Arial"/>
          <w:color w:val="201F1E"/>
          <w:sz w:val="24"/>
          <w:szCs w:val="24"/>
          <w:shd w:val="clear" w:color="auto" w:fill="FFFFFF"/>
        </w:rPr>
        <w:t>,</w:t>
      </w:r>
      <w:r w:rsidR="00F933A9">
        <w:rPr>
          <w:rFonts w:ascii="Arial" w:hAnsi="Arial" w:cs="Arial"/>
          <w:color w:val="201F1E"/>
          <w:sz w:val="24"/>
          <w:szCs w:val="24"/>
          <w:shd w:val="clear" w:color="auto" w:fill="FFFFFF"/>
        </w:rPr>
        <w:t xml:space="preserve"> no viene en la iniciativa.---------------------------------------------------------------------------------------------------------------</w:t>
      </w:r>
      <w:r w:rsidR="00F933A9" w:rsidRPr="00F933A9">
        <w:rPr>
          <w:rFonts w:ascii="Arial" w:hAnsi="Arial" w:cs="Arial"/>
          <w:sz w:val="24"/>
          <w:szCs w:val="24"/>
        </w:rPr>
        <w:t xml:space="preserve"> </w:t>
      </w:r>
      <w:r w:rsidR="00F933A9">
        <w:rPr>
          <w:rFonts w:ascii="Arial" w:hAnsi="Arial" w:cs="Arial"/>
          <w:sz w:val="24"/>
          <w:szCs w:val="24"/>
        </w:rPr>
        <w:t>Habla l</w:t>
      </w:r>
      <w:r w:rsidR="00F933A9" w:rsidRPr="00566998">
        <w:rPr>
          <w:rFonts w:ascii="Arial" w:hAnsi="Arial" w:cs="Arial"/>
          <w:sz w:val="24"/>
          <w:szCs w:val="24"/>
        </w:rPr>
        <w:t xml:space="preserve">a Regidora </w:t>
      </w:r>
      <w:r w:rsidR="00F933A9" w:rsidRPr="00566998">
        <w:rPr>
          <w:rFonts w:ascii="Arial" w:eastAsia="Times New Roman" w:hAnsi="Arial" w:cs="Arial"/>
          <w:sz w:val="24"/>
          <w:szCs w:val="24"/>
          <w:lang w:eastAsia="es-MX"/>
        </w:rPr>
        <w:t xml:space="preserve">Alina Elizabeth Hernández Castañeda: </w:t>
      </w:r>
      <w:r w:rsidR="00F933A9">
        <w:rPr>
          <w:rFonts w:ascii="Arial" w:eastAsia="Times New Roman" w:hAnsi="Arial" w:cs="Arial"/>
          <w:sz w:val="24"/>
          <w:szCs w:val="24"/>
          <w:lang w:eastAsia="es-MX"/>
        </w:rPr>
        <w:t>Es un anexo que se me hizo llegar, ¿no?, estaba en el disco, bueno esa…--------------------------------------------------------------------------------------------------------------------</w:t>
      </w:r>
      <w:r w:rsidR="00F933A9">
        <w:rPr>
          <w:rFonts w:ascii="Arial" w:hAnsi="Arial" w:cs="Arial"/>
          <w:color w:val="201F1E"/>
          <w:sz w:val="24"/>
          <w:szCs w:val="24"/>
          <w:shd w:val="clear" w:color="auto" w:fill="FFFFFF"/>
        </w:rPr>
        <w:t xml:space="preserve">Habla el </w:t>
      </w:r>
      <w:r w:rsidR="00F933A9" w:rsidRPr="00733E72">
        <w:rPr>
          <w:rFonts w:ascii="Arial" w:eastAsia="Calibri" w:hAnsi="Arial" w:cs="Arial"/>
          <w:sz w:val="24"/>
          <w:szCs w:val="24"/>
        </w:rPr>
        <w:t>Síndico Municipal</w:t>
      </w:r>
      <w:r w:rsidR="00F933A9">
        <w:rPr>
          <w:rFonts w:ascii="Arial" w:eastAsia="Calibri" w:hAnsi="Arial" w:cs="Arial"/>
          <w:sz w:val="24"/>
          <w:szCs w:val="24"/>
        </w:rPr>
        <w:t xml:space="preserve">, </w:t>
      </w:r>
      <w:r w:rsidR="00F933A9" w:rsidRPr="00733E72">
        <w:rPr>
          <w:rFonts w:ascii="Arial" w:eastAsia="Calibri" w:hAnsi="Arial" w:cs="Arial"/>
          <w:sz w:val="24"/>
          <w:szCs w:val="24"/>
        </w:rPr>
        <w:t>José Luis Salazar Martínez</w:t>
      </w:r>
      <w:r w:rsidR="00F933A9">
        <w:rPr>
          <w:rFonts w:ascii="Arial" w:eastAsia="Calibri" w:hAnsi="Arial" w:cs="Arial"/>
          <w:sz w:val="24"/>
          <w:szCs w:val="24"/>
        </w:rPr>
        <w:t>: Eso, bueno, para mayor, perdón.----------------------------------------------------------------------------------------------------------------------------------------------------------------------------------</w:t>
      </w:r>
      <w:r w:rsidR="00F933A9">
        <w:rPr>
          <w:rFonts w:ascii="Arial" w:hAnsi="Arial" w:cs="Arial"/>
          <w:sz w:val="24"/>
          <w:szCs w:val="24"/>
        </w:rPr>
        <w:t>Habla l</w:t>
      </w:r>
      <w:r w:rsidR="00F933A9" w:rsidRPr="00566998">
        <w:rPr>
          <w:rFonts w:ascii="Arial" w:hAnsi="Arial" w:cs="Arial"/>
          <w:sz w:val="24"/>
          <w:szCs w:val="24"/>
        </w:rPr>
        <w:t xml:space="preserve">a Regidora </w:t>
      </w:r>
      <w:r w:rsidR="00F933A9" w:rsidRPr="00566998">
        <w:rPr>
          <w:rFonts w:ascii="Arial" w:eastAsia="Times New Roman" w:hAnsi="Arial" w:cs="Arial"/>
          <w:sz w:val="24"/>
          <w:szCs w:val="24"/>
          <w:lang w:eastAsia="es-MX"/>
        </w:rPr>
        <w:t xml:space="preserve">Alina Elizabeth Hernández Castañeda: </w:t>
      </w:r>
      <w:r w:rsidR="00F933A9">
        <w:rPr>
          <w:rFonts w:ascii="Arial" w:eastAsia="Times New Roman" w:hAnsi="Arial" w:cs="Arial"/>
          <w:sz w:val="24"/>
          <w:szCs w:val="24"/>
          <w:lang w:eastAsia="es-MX"/>
        </w:rPr>
        <w:t xml:space="preserve">Esa venia como anexo en la iniciativa de mi disco.--------------------------------------------------------------------------------------------------------------------------------------------------------- </w:t>
      </w:r>
      <w:r w:rsidRPr="00566998">
        <w:rPr>
          <w:rFonts w:ascii="Arial" w:hAnsi="Arial" w:cs="Arial"/>
          <w:color w:val="201F1E"/>
          <w:sz w:val="24"/>
          <w:szCs w:val="24"/>
          <w:shd w:val="clear" w:color="auto" w:fill="FFFFFF"/>
        </w:rPr>
        <w:t xml:space="preserve"> </w:t>
      </w:r>
      <w:r w:rsidR="00F933A9">
        <w:rPr>
          <w:rFonts w:ascii="Arial" w:hAnsi="Arial" w:cs="Arial"/>
          <w:color w:val="201F1E"/>
          <w:sz w:val="24"/>
          <w:szCs w:val="24"/>
          <w:shd w:val="clear" w:color="auto" w:fill="FFFFFF"/>
        </w:rPr>
        <w:t xml:space="preserve">Habla el </w:t>
      </w:r>
      <w:r w:rsidR="00F933A9" w:rsidRPr="00733E72">
        <w:rPr>
          <w:rFonts w:ascii="Arial" w:eastAsia="Calibri" w:hAnsi="Arial" w:cs="Arial"/>
          <w:sz w:val="24"/>
          <w:szCs w:val="24"/>
        </w:rPr>
        <w:t>Síndico Municipal</w:t>
      </w:r>
      <w:r w:rsidR="00F933A9">
        <w:rPr>
          <w:rFonts w:ascii="Arial" w:eastAsia="Calibri" w:hAnsi="Arial" w:cs="Arial"/>
          <w:sz w:val="24"/>
          <w:szCs w:val="24"/>
        </w:rPr>
        <w:t xml:space="preserve">, </w:t>
      </w:r>
      <w:r w:rsidR="00F933A9" w:rsidRPr="00733E72">
        <w:rPr>
          <w:rFonts w:ascii="Arial" w:eastAsia="Calibri" w:hAnsi="Arial" w:cs="Arial"/>
          <w:sz w:val="24"/>
          <w:szCs w:val="24"/>
        </w:rPr>
        <w:t>José Luis Salazar Martínez</w:t>
      </w:r>
      <w:r w:rsidR="00F933A9">
        <w:rPr>
          <w:rFonts w:ascii="Arial" w:eastAsia="Calibri" w:hAnsi="Arial" w:cs="Arial"/>
          <w:sz w:val="24"/>
          <w:szCs w:val="24"/>
        </w:rPr>
        <w:t xml:space="preserve">: Perdón, para </w:t>
      </w:r>
      <w:r w:rsidRPr="00566998">
        <w:rPr>
          <w:rFonts w:ascii="Arial" w:hAnsi="Arial" w:cs="Arial"/>
          <w:color w:val="201F1E"/>
          <w:sz w:val="24"/>
          <w:szCs w:val="24"/>
          <w:shd w:val="clear" w:color="auto" w:fill="FFFFFF"/>
        </w:rPr>
        <w:t>conocimiento de los compañeros regidores y regidoras</w:t>
      </w:r>
      <w:r w:rsidR="00F933A9">
        <w:rPr>
          <w:rFonts w:ascii="Arial" w:hAnsi="Arial" w:cs="Arial"/>
          <w:color w:val="201F1E"/>
          <w:sz w:val="24"/>
          <w:szCs w:val="24"/>
          <w:shd w:val="clear" w:color="auto" w:fill="FFFFFF"/>
        </w:rPr>
        <w:t xml:space="preserve"> este…</w:t>
      </w:r>
      <w:r w:rsidRPr="00566998">
        <w:rPr>
          <w:rFonts w:ascii="Arial" w:hAnsi="Arial" w:cs="Arial"/>
          <w:color w:val="201F1E"/>
          <w:sz w:val="24"/>
          <w:szCs w:val="24"/>
          <w:shd w:val="clear" w:color="auto" w:fill="FFFFFF"/>
        </w:rPr>
        <w:t xml:space="preserve"> no se pudiera haber hecho e</w:t>
      </w:r>
      <w:r w:rsidR="00F933A9">
        <w:rPr>
          <w:rFonts w:ascii="Arial" w:hAnsi="Arial" w:cs="Arial"/>
          <w:color w:val="201F1E"/>
          <w:sz w:val="24"/>
          <w:szCs w:val="24"/>
          <w:shd w:val="clear" w:color="auto" w:fill="FFFFFF"/>
        </w:rPr>
        <w:t>h, la, e</w:t>
      </w:r>
      <w:r w:rsidRPr="00566998">
        <w:rPr>
          <w:rFonts w:ascii="Arial" w:hAnsi="Arial" w:cs="Arial"/>
          <w:color w:val="201F1E"/>
          <w:sz w:val="24"/>
          <w:szCs w:val="24"/>
          <w:shd w:val="clear" w:color="auto" w:fill="FFFFFF"/>
        </w:rPr>
        <w:t>l</w:t>
      </w:r>
      <w:r w:rsidR="00F933A9">
        <w:rPr>
          <w:rFonts w:ascii="Arial" w:hAnsi="Arial" w:cs="Arial"/>
          <w:color w:val="201F1E"/>
          <w:sz w:val="24"/>
          <w:szCs w:val="24"/>
          <w:shd w:val="clear" w:color="auto" w:fill="FFFFFF"/>
        </w:rPr>
        <w:t xml:space="preserve"> dictamen de la PRODEUR apro</w:t>
      </w:r>
      <w:r w:rsidRPr="00566998">
        <w:rPr>
          <w:rFonts w:ascii="Arial" w:hAnsi="Arial" w:cs="Arial"/>
          <w:color w:val="201F1E"/>
          <w:sz w:val="24"/>
          <w:szCs w:val="24"/>
          <w:shd w:val="clear" w:color="auto" w:fill="FFFFFF"/>
        </w:rPr>
        <w:t>bando el</w:t>
      </w:r>
      <w:r w:rsidR="00F933A9">
        <w:rPr>
          <w:rFonts w:ascii="Arial" w:hAnsi="Arial" w:cs="Arial"/>
          <w:color w:val="201F1E"/>
          <w:sz w:val="24"/>
          <w:szCs w:val="24"/>
          <w:shd w:val="clear" w:color="auto" w:fill="FFFFFF"/>
        </w:rPr>
        <w:t>,</w:t>
      </w:r>
      <w:r w:rsidRPr="00566998">
        <w:rPr>
          <w:rFonts w:ascii="Arial" w:hAnsi="Arial" w:cs="Arial"/>
          <w:color w:val="201F1E"/>
          <w:sz w:val="24"/>
          <w:szCs w:val="24"/>
          <w:shd w:val="clear" w:color="auto" w:fill="FFFFFF"/>
        </w:rPr>
        <w:t xml:space="preserve"> la regularización si hubiese existido algún registro </w:t>
      </w:r>
      <w:r w:rsidR="00F933A9">
        <w:rPr>
          <w:rFonts w:ascii="Arial" w:hAnsi="Arial" w:cs="Arial"/>
          <w:color w:val="201F1E"/>
          <w:sz w:val="24"/>
          <w:szCs w:val="24"/>
          <w:shd w:val="clear" w:color="auto" w:fill="FFFFFF"/>
        </w:rPr>
        <w:t xml:space="preserve">a </w:t>
      </w:r>
      <w:r w:rsidRPr="00566998">
        <w:rPr>
          <w:rFonts w:ascii="Arial" w:hAnsi="Arial" w:cs="Arial"/>
          <w:color w:val="201F1E"/>
          <w:sz w:val="24"/>
          <w:szCs w:val="24"/>
          <w:shd w:val="clear" w:color="auto" w:fill="FFFFFF"/>
        </w:rPr>
        <w:t>nombre de tercera persona</w:t>
      </w:r>
      <w:r w:rsidR="00F933A9">
        <w:rPr>
          <w:rFonts w:ascii="Arial" w:hAnsi="Arial" w:cs="Arial"/>
          <w:color w:val="201F1E"/>
          <w:sz w:val="24"/>
          <w:szCs w:val="24"/>
          <w:shd w:val="clear" w:color="auto" w:fill="FFFFFF"/>
        </w:rPr>
        <w:t>, entonces me extraña…----------------------------------------------------------------------------------------------------------------------------------------------------------</w:t>
      </w:r>
      <w:r w:rsidR="00F933A9" w:rsidRPr="00F933A9">
        <w:rPr>
          <w:rFonts w:ascii="Arial" w:hAnsi="Arial" w:cs="Arial"/>
          <w:sz w:val="24"/>
          <w:szCs w:val="24"/>
        </w:rPr>
        <w:t xml:space="preserve"> </w:t>
      </w:r>
      <w:r w:rsidR="00F933A9">
        <w:rPr>
          <w:rFonts w:ascii="Arial" w:hAnsi="Arial" w:cs="Arial"/>
          <w:sz w:val="24"/>
          <w:szCs w:val="24"/>
        </w:rPr>
        <w:t>Habla l</w:t>
      </w:r>
      <w:r w:rsidR="00F933A9" w:rsidRPr="00566998">
        <w:rPr>
          <w:rFonts w:ascii="Arial" w:hAnsi="Arial" w:cs="Arial"/>
          <w:sz w:val="24"/>
          <w:szCs w:val="24"/>
        </w:rPr>
        <w:t xml:space="preserve">a Regidora </w:t>
      </w:r>
      <w:r w:rsidR="00F933A9" w:rsidRPr="00566998">
        <w:rPr>
          <w:rFonts w:ascii="Arial" w:eastAsia="Times New Roman" w:hAnsi="Arial" w:cs="Arial"/>
          <w:sz w:val="24"/>
          <w:szCs w:val="24"/>
          <w:lang w:eastAsia="es-MX"/>
        </w:rPr>
        <w:t xml:space="preserve">Alina Elizabeth Hernández Castañeda: </w:t>
      </w:r>
      <w:r w:rsidR="00F933A9">
        <w:rPr>
          <w:rFonts w:ascii="Arial" w:eastAsia="Times New Roman" w:hAnsi="Arial" w:cs="Arial"/>
          <w:sz w:val="24"/>
          <w:szCs w:val="24"/>
          <w:lang w:eastAsia="es-MX"/>
        </w:rPr>
        <w:t>Si, por eso me llamo la atención.----------------------------------------------------------------------------------------------------------------------------------------------------------------------------</w:t>
      </w:r>
      <w:r w:rsidRPr="00566998">
        <w:rPr>
          <w:rFonts w:ascii="Arial" w:hAnsi="Arial" w:cs="Arial"/>
          <w:color w:val="201F1E"/>
          <w:sz w:val="24"/>
          <w:szCs w:val="24"/>
          <w:shd w:val="clear" w:color="auto" w:fill="FFFFFF"/>
        </w:rPr>
        <w:t xml:space="preserve"> </w:t>
      </w:r>
      <w:r w:rsidR="00F933A9">
        <w:rPr>
          <w:rFonts w:ascii="Arial" w:hAnsi="Arial" w:cs="Arial"/>
          <w:color w:val="201F1E"/>
          <w:sz w:val="24"/>
          <w:szCs w:val="24"/>
          <w:shd w:val="clear" w:color="auto" w:fill="FFFFFF"/>
        </w:rPr>
        <w:t xml:space="preserve">Habla el </w:t>
      </w:r>
      <w:r w:rsidR="00F933A9" w:rsidRPr="00733E72">
        <w:rPr>
          <w:rFonts w:ascii="Arial" w:eastAsia="Calibri" w:hAnsi="Arial" w:cs="Arial"/>
          <w:sz w:val="24"/>
          <w:szCs w:val="24"/>
        </w:rPr>
        <w:t>Síndico Municipal</w:t>
      </w:r>
      <w:r w:rsidR="00F933A9">
        <w:rPr>
          <w:rFonts w:ascii="Arial" w:eastAsia="Calibri" w:hAnsi="Arial" w:cs="Arial"/>
          <w:sz w:val="24"/>
          <w:szCs w:val="24"/>
        </w:rPr>
        <w:t xml:space="preserve">, </w:t>
      </w:r>
      <w:r w:rsidR="00F933A9" w:rsidRPr="00733E72">
        <w:rPr>
          <w:rFonts w:ascii="Arial" w:eastAsia="Calibri" w:hAnsi="Arial" w:cs="Arial"/>
          <w:sz w:val="24"/>
          <w:szCs w:val="24"/>
        </w:rPr>
        <w:t>José Luis Salazar Martínez</w:t>
      </w:r>
      <w:r w:rsidR="00F933A9">
        <w:rPr>
          <w:rFonts w:ascii="Arial" w:eastAsia="Calibri" w:hAnsi="Arial" w:cs="Arial"/>
          <w:sz w:val="24"/>
          <w:szCs w:val="24"/>
        </w:rPr>
        <w:t xml:space="preserve">: Exactamente, es </w:t>
      </w:r>
      <w:r w:rsidRPr="00566998">
        <w:rPr>
          <w:rFonts w:ascii="Arial" w:hAnsi="Arial" w:cs="Arial"/>
          <w:color w:val="201F1E"/>
          <w:sz w:val="24"/>
          <w:szCs w:val="24"/>
          <w:shd w:val="clear" w:color="auto" w:fill="FFFFFF"/>
        </w:rPr>
        <w:t>una solicitud</w:t>
      </w:r>
      <w:r w:rsidR="00F933A9">
        <w:rPr>
          <w:rFonts w:ascii="Arial" w:hAnsi="Arial" w:cs="Arial"/>
          <w:color w:val="201F1E"/>
          <w:sz w:val="24"/>
          <w:szCs w:val="24"/>
          <w:shd w:val="clear" w:color="auto" w:fill="FFFFFF"/>
        </w:rPr>
        <w:t xml:space="preserve"> que nos hizo</w:t>
      </w:r>
      <w:r w:rsidRPr="00566998">
        <w:rPr>
          <w:rFonts w:ascii="Arial" w:hAnsi="Arial" w:cs="Arial"/>
          <w:color w:val="201F1E"/>
          <w:sz w:val="24"/>
          <w:szCs w:val="24"/>
          <w:shd w:val="clear" w:color="auto" w:fill="FFFFFF"/>
        </w:rPr>
        <w:t xml:space="preserve"> directamente</w:t>
      </w:r>
      <w:r w:rsidR="00F933A9">
        <w:rPr>
          <w:rFonts w:ascii="Arial" w:hAnsi="Arial" w:cs="Arial"/>
          <w:color w:val="201F1E"/>
          <w:sz w:val="24"/>
          <w:szCs w:val="24"/>
          <w:shd w:val="clear" w:color="auto" w:fill="FFFFFF"/>
        </w:rPr>
        <w:t xml:space="preserve"> la SIOP donde nos está solicitando, nos está pidiendo perdón, la regularización de la gaz</w:t>
      </w:r>
      <w:r w:rsidRPr="00566998">
        <w:rPr>
          <w:rFonts w:ascii="Arial" w:hAnsi="Arial" w:cs="Arial"/>
          <w:color w:val="201F1E"/>
          <w:sz w:val="24"/>
          <w:szCs w:val="24"/>
          <w:shd w:val="clear" w:color="auto" w:fill="FFFFFF"/>
        </w:rPr>
        <w:t>a que está ahí en</w:t>
      </w:r>
      <w:r w:rsidR="00F01934">
        <w:rPr>
          <w:rFonts w:ascii="Arial" w:hAnsi="Arial" w:cs="Arial"/>
          <w:color w:val="201F1E"/>
          <w:sz w:val="24"/>
          <w:szCs w:val="24"/>
          <w:shd w:val="clear" w:color="auto" w:fill="FFFFFF"/>
        </w:rPr>
        <w:t>,</w:t>
      </w:r>
      <w:r w:rsidRPr="00566998">
        <w:rPr>
          <w:rFonts w:ascii="Arial" w:hAnsi="Arial" w:cs="Arial"/>
          <w:color w:val="201F1E"/>
          <w:sz w:val="24"/>
          <w:szCs w:val="24"/>
          <w:shd w:val="clear" w:color="auto" w:fill="FFFFFF"/>
        </w:rPr>
        <w:t xml:space="preserve"> en él</w:t>
      </w:r>
      <w:r w:rsidR="00F01934">
        <w:rPr>
          <w:rFonts w:ascii="Arial" w:hAnsi="Arial" w:cs="Arial"/>
          <w:color w:val="201F1E"/>
          <w:sz w:val="24"/>
          <w:szCs w:val="24"/>
          <w:shd w:val="clear" w:color="auto" w:fill="FFFFFF"/>
        </w:rPr>
        <w:t>,</w:t>
      </w:r>
      <w:r w:rsidRPr="00566998">
        <w:rPr>
          <w:rFonts w:ascii="Arial" w:hAnsi="Arial" w:cs="Arial"/>
          <w:color w:val="201F1E"/>
          <w:sz w:val="24"/>
          <w:szCs w:val="24"/>
          <w:shd w:val="clear" w:color="auto" w:fill="FFFFFF"/>
        </w:rPr>
        <w:t xml:space="preserve"> en la confluencia de</w:t>
      </w:r>
      <w:r w:rsidR="00F01934">
        <w:rPr>
          <w:rFonts w:ascii="Arial" w:hAnsi="Arial" w:cs="Arial"/>
          <w:color w:val="201F1E"/>
          <w:sz w:val="24"/>
          <w:szCs w:val="24"/>
          <w:shd w:val="clear" w:color="auto" w:fill="FFFFFF"/>
        </w:rPr>
        <w:t xml:space="preserve"> la</w:t>
      </w:r>
      <w:r w:rsidRPr="00566998">
        <w:rPr>
          <w:rFonts w:ascii="Arial" w:hAnsi="Arial" w:cs="Arial"/>
          <w:color w:val="201F1E"/>
          <w:sz w:val="24"/>
          <w:szCs w:val="24"/>
          <w:shd w:val="clear" w:color="auto" w:fill="FFFFFF"/>
        </w:rPr>
        <w:t xml:space="preserve"> carretera Ch</w:t>
      </w:r>
      <w:r w:rsidR="00F01934">
        <w:rPr>
          <w:rFonts w:ascii="Arial" w:hAnsi="Arial" w:cs="Arial"/>
          <w:color w:val="201F1E"/>
          <w:sz w:val="24"/>
          <w:szCs w:val="24"/>
          <w:shd w:val="clear" w:color="auto" w:fill="FFFFFF"/>
        </w:rPr>
        <w:t>apala y periférico para que el G</w:t>
      </w:r>
      <w:r w:rsidRPr="00566998">
        <w:rPr>
          <w:rFonts w:ascii="Arial" w:hAnsi="Arial" w:cs="Arial"/>
          <w:color w:val="201F1E"/>
          <w:sz w:val="24"/>
          <w:szCs w:val="24"/>
          <w:shd w:val="clear" w:color="auto" w:fill="FFFFFF"/>
        </w:rPr>
        <w:t>obierno del Estado c</w:t>
      </w:r>
      <w:r w:rsidR="00F01934">
        <w:rPr>
          <w:rFonts w:ascii="Arial" w:hAnsi="Arial" w:cs="Arial"/>
          <w:color w:val="201F1E"/>
          <w:sz w:val="24"/>
          <w:szCs w:val="24"/>
          <w:shd w:val="clear" w:color="auto" w:fill="FFFFFF"/>
        </w:rPr>
        <w:t>uando esté construyendo el peri-</w:t>
      </w:r>
      <w:r w:rsidRPr="00566998">
        <w:rPr>
          <w:rFonts w:ascii="Arial" w:hAnsi="Arial" w:cs="Arial"/>
          <w:color w:val="201F1E"/>
          <w:sz w:val="24"/>
          <w:szCs w:val="24"/>
          <w:shd w:val="clear" w:color="auto" w:fill="FFFFFF"/>
        </w:rPr>
        <w:t>b</w:t>
      </w:r>
      <w:r w:rsidR="00F01934">
        <w:rPr>
          <w:rFonts w:ascii="Arial" w:hAnsi="Arial" w:cs="Arial"/>
          <w:color w:val="201F1E"/>
          <w:sz w:val="24"/>
          <w:szCs w:val="24"/>
          <w:shd w:val="clear" w:color="auto" w:fill="FFFFFF"/>
        </w:rPr>
        <w:t xml:space="preserve">us o mi </w:t>
      </w:r>
      <w:r w:rsidRPr="00566998">
        <w:rPr>
          <w:rFonts w:ascii="Arial" w:hAnsi="Arial" w:cs="Arial"/>
          <w:color w:val="201F1E"/>
          <w:sz w:val="24"/>
          <w:szCs w:val="24"/>
          <w:shd w:val="clear" w:color="auto" w:fill="FFFFFF"/>
        </w:rPr>
        <w:t>Macro</w:t>
      </w:r>
      <w:r w:rsidR="00F01934">
        <w:rPr>
          <w:rFonts w:ascii="Arial" w:hAnsi="Arial" w:cs="Arial"/>
          <w:color w:val="201F1E"/>
          <w:sz w:val="24"/>
          <w:szCs w:val="24"/>
          <w:shd w:val="clear" w:color="auto" w:fill="FFFFFF"/>
        </w:rPr>
        <w:t>-</w:t>
      </w:r>
      <w:r w:rsidRPr="00566998">
        <w:rPr>
          <w:rFonts w:ascii="Arial" w:hAnsi="Arial" w:cs="Arial"/>
          <w:color w:val="201F1E"/>
          <w:sz w:val="24"/>
          <w:szCs w:val="24"/>
          <w:shd w:val="clear" w:color="auto" w:fill="FFFFFF"/>
        </w:rPr>
        <w:t>periférico poder</w:t>
      </w:r>
      <w:r w:rsidR="00F01934">
        <w:rPr>
          <w:rFonts w:ascii="Arial" w:hAnsi="Arial" w:cs="Arial"/>
          <w:color w:val="201F1E"/>
          <w:sz w:val="24"/>
          <w:szCs w:val="24"/>
          <w:shd w:val="clear" w:color="auto" w:fill="FFFFFF"/>
        </w:rPr>
        <w:t xml:space="preserve"> eh,</w:t>
      </w:r>
      <w:r w:rsidRPr="00566998">
        <w:rPr>
          <w:rFonts w:ascii="Arial" w:hAnsi="Arial" w:cs="Arial"/>
          <w:color w:val="201F1E"/>
          <w:sz w:val="24"/>
          <w:szCs w:val="24"/>
          <w:shd w:val="clear" w:color="auto" w:fill="FFFFFF"/>
        </w:rPr>
        <w:t xml:space="preserve"> hacer uso de esas áreas y poder ejercer el </w:t>
      </w:r>
      <w:r w:rsidR="00F01934">
        <w:rPr>
          <w:rFonts w:ascii="Arial" w:hAnsi="Arial" w:cs="Arial"/>
          <w:color w:val="201F1E"/>
          <w:sz w:val="24"/>
          <w:szCs w:val="24"/>
          <w:shd w:val="clear" w:color="auto" w:fill="FFFFFF"/>
        </w:rPr>
        <w:t>r</w:t>
      </w:r>
      <w:r w:rsidRPr="00566998">
        <w:rPr>
          <w:rFonts w:ascii="Arial" w:hAnsi="Arial" w:cs="Arial"/>
          <w:color w:val="201F1E"/>
          <w:sz w:val="24"/>
          <w:szCs w:val="24"/>
          <w:shd w:val="clear" w:color="auto" w:fill="FFFFFF"/>
        </w:rPr>
        <w:t>ecurso</w:t>
      </w:r>
      <w:r w:rsidR="00F01934">
        <w:rPr>
          <w:rFonts w:ascii="Arial" w:hAnsi="Arial" w:cs="Arial"/>
          <w:color w:val="201F1E"/>
          <w:sz w:val="24"/>
          <w:szCs w:val="24"/>
          <w:shd w:val="clear" w:color="auto" w:fill="FFFFFF"/>
        </w:rPr>
        <w:t>, en</w:t>
      </w:r>
      <w:r w:rsidRPr="00566998">
        <w:rPr>
          <w:rFonts w:ascii="Arial" w:hAnsi="Arial" w:cs="Arial"/>
          <w:color w:val="201F1E"/>
          <w:sz w:val="24"/>
          <w:szCs w:val="24"/>
          <w:shd w:val="clear" w:color="auto" w:fill="FFFFFF"/>
        </w:rPr>
        <w:t>tonces es una petición de la</w:t>
      </w:r>
      <w:r w:rsidR="00F01934">
        <w:rPr>
          <w:rFonts w:ascii="Arial" w:hAnsi="Arial" w:cs="Arial"/>
          <w:color w:val="201F1E"/>
          <w:sz w:val="24"/>
          <w:szCs w:val="24"/>
          <w:shd w:val="clear" w:color="auto" w:fill="FFFFFF"/>
        </w:rPr>
        <w:t xml:space="preserve"> SIOP eh…</w:t>
      </w:r>
      <w:r w:rsidRPr="00566998">
        <w:rPr>
          <w:rFonts w:ascii="Arial" w:hAnsi="Arial" w:cs="Arial"/>
          <w:color w:val="201F1E"/>
          <w:sz w:val="24"/>
          <w:szCs w:val="24"/>
          <w:shd w:val="clear" w:color="auto" w:fill="FFFFFF"/>
        </w:rPr>
        <w:t xml:space="preserve"> hasta este momento de acuerdo a la información que yo tengo y que fue debidamente aprobado en la</w:t>
      </w:r>
      <w:r w:rsidR="00F01934">
        <w:rPr>
          <w:rFonts w:ascii="Arial" w:hAnsi="Arial" w:cs="Arial"/>
          <w:color w:val="201F1E"/>
          <w:sz w:val="24"/>
          <w:szCs w:val="24"/>
          <w:shd w:val="clear" w:color="auto" w:fill="FFFFFF"/>
        </w:rPr>
        <w:t>, en la COMUR eh…</w:t>
      </w:r>
      <w:r w:rsidRPr="00566998">
        <w:rPr>
          <w:rFonts w:ascii="Arial" w:hAnsi="Arial" w:cs="Arial"/>
          <w:color w:val="201F1E"/>
          <w:sz w:val="24"/>
          <w:szCs w:val="24"/>
          <w:shd w:val="clear" w:color="auto" w:fill="FFFFFF"/>
        </w:rPr>
        <w:t xml:space="preserve"> no pudiera haber hecho</w:t>
      </w:r>
      <w:r w:rsidR="00F01934">
        <w:rPr>
          <w:rFonts w:ascii="Arial" w:hAnsi="Arial" w:cs="Arial"/>
          <w:color w:val="201F1E"/>
          <w:sz w:val="24"/>
          <w:szCs w:val="24"/>
          <w:shd w:val="clear" w:color="auto" w:fill="FFFFFF"/>
        </w:rPr>
        <w:t xml:space="preserve">, </w:t>
      </w:r>
      <w:r w:rsidRPr="00566998">
        <w:rPr>
          <w:rFonts w:ascii="Arial" w:hAnsi="Arial" w:cs="Arial"/>
          <w:color w:val="201F1E"/>
          <w:sz w:val="24"/>
          <w:szCs w:val="24"/>
          <w:shd w:val="clear" w:color="auto" w:fill="FFFFFF"/>
        </w:rPr>
        <w:t xml:space="preserve">haberse hecho </w:t>
      </w:r>
      <w:r w:rsidR="00F01934">
        <w:rPr>
          <w:rFonts w:ascii="Arial" w:hAnsi="Arial" w:cs="Arial"/>
          <w:color w:val="201F1E"/>
          <w:sz w:val="24"/>
          <w:szCs w:val="24"/>
          <w:shd w:val="clear" w:color="auto" w:fill="FFFFFF"/>
        </w:rPr>
        <w:t xml:space="preserve">de </w:t>
      </w:r>
      <w:r w:rsidRPr="00566998">
        <w:rPr>
          <w:rFonts w:ascii="Arial" w:hAnsi="Arial" w:cs="Arial"/>
          <w:color w:val="201F1E"/>
          <w:sz w:val="24"/>
          <w:szCs w:val="24"/>
          <w:shd w:val="clear" w:color="auto" w:fill="FFFFFF"/>
        </w:rPr>
        <w:t xml:space="preserve">esa forma </w:t>
      </w:r>
      <w:r w:rsidR="00F01934">
        <w:rPr>
          <w:rFonts w:ascii="Arial" w:hAnsi="Arial" w:cs="Arial"/>
          <w:color w:val="201F1E"/>
          <w:sz w:val="24"/>
          <w:szCs w:val="24"/>
          <w:shd w:val="clear" w:color="auto" w:fill="FFFFFF"/>
        </w:rPr>
        <w:t>si tuviéramos ese inconveniente.-------------------------------------------------------------------------------------------------------------------------------</w:t>
      </w:r>
      <w:r w:rsidR="00F01934" w:rsidRPr="00F01934">
        <w:rPr>
          <w:rFonts w:ascii="Arial" w:hAnsi="Arial" w:cs="Arial"/>
          <w:sz w:val="24"/>
          <w:szCs w:val="24"/>
        </w:rPr>
        <w:t xml:space="preserve"> </w:t>
      </w:r>
      <w:r w:rsidR="00F01934">
        <w:rPr>
          <w:rFonts w:ascii="Arial" w:hAnsi="Arial" w:cs="Arial"/>
          <w:sz w:val="24"/>
          <w:szCs w:val="24"/>
        </w:rPr>
        <w:t>Habla l</w:t>
      </w:r>
      <w:r w:rsidR="00F01934" w:rsidRPr="00566998">
        <w:rPr>
          <w:rFonts w:ascii="Arial" w:hAnsi="Arial" w:cs="Arial"/>
          <w:sz w:val="24"/>
          <w:szCs w:val="24"/>
        </w:rPr>
        <w:t xml:space="preserve">a Regidora </w:t>
      </w:r>
      <w:r w:rsidR="00F01934" w:rsidRPr="00566998">
        <w:rPr>
          <w:rFonts w:ascii="Arial" w:eastAsia="Times New Roman" w:hAnsi="Arial" w:cs="Arial"/>
          <w:sz w:val="24"/>
          <w:szCs w:val="24"/>
          <w:lang w:eastAsia="es-MX"/>
        </w:rPr>
        <w:t>Alina Elizabeth Hernández Castañeda:</w:t>
      </w:r>
      <w:r w:rsidR="00F01934">
        <w:rPr>
          <w:rFonts w:ascii="Arial" w:eastAsia="Times New Roman" w:hAnsi="Arial" w:cs="Arial"/>
          <w:sz w:val="24"/>
          <w:szCs w:val="24"/>
          <w:lang w:eastAsia="es-MX"/>
        </w:rPr>
        <w:t xml:space="preserve"> Si,</w:t>
      </w:r>
      <w:r w:rsidR="00F01934" w:rsidRPr="00566998">
        <w:rPr>
          <w:rFonts w:ascii="Arial" w:eastAsia="Times New Roman" w:hAnsi="Arial" w:cs="Arial"/>
          <w:sz w:val="24"/>
          <w:szCs w:val="24"/>
          <w:lang w:eastAsia="es-MX"/>
        </w:rPr>
        <w:t xml:space="preserve"> </w:t>
      </w:r>
      <w:r w:rsidR="00F01934">
        <w:rPr>
          <w:rFonts w:ascii="Arial" w:eastAsia="Times New Roman" w:hAnsi="Arial" w:cs="Arial"/>
          <w:sz w:val="24"/>
          <w:szCs w:val="24"/>
          <w:lang w:eastAsia="es-MX"/>
        </w:rPr>
        <w:t>tienes razón Síndico, yo estoy leyendo la de la VII.-G), me disculpo públicamente, perdón.--------------------------------------------------------------------------------------------------------------------------------------------------------------------------------------------</w:t>
      </w:r>
      <w:r w:rsidR="00F01934" w:rsidRPr="00F01934">
        <w:rPr>
          <w:rFonts w:ascii="Arial" w:hAnsi="Arial" w:cs="Arial"/>
          <w:sz w:val="24"/>
          <w:szCs w:val="24"/>
        </w:rPr>
        <w:t xml:space="preserve"> </w:t>
      </w:r>
      <w:r w:rsidR="00F01934" w:rsidRPr="00AC1155">
        <w:rPr>
          <w:rFonts w:ascii="Arial" w:hAnsi="Arial" w:cs="Arial"/>
          <w:sz w:val="24"/>
          <w:szCs w:val="24"/>
        </w:rPr>
        <w:t>Con la palabra</w:t>
      </w:r>
      <w:r w:rsidR="00F01934" w:rsidRPr="00A841BA">
        <w:rPr>
          <w:rFonts w:ascii="Arial" w:hAnsi="Arial" w:cs="Arial"/>
          <w:sz w:val="24"/>
          <w:szCs w:val="24"/>
        </w:rPr>
        <w:t xml:space="preserve"> la Presidente Municipal, C. María Elena Limón García:</w:t>
      </w:r>
      <w:r w:rsidR="00F01934">
        <w:rPr>
          <w:rFonts w:ascii="Arial" w:hAnsi="Arial" w:cs="Arial"/>
          <w:sz w:val="24"/>
          <w:szCs w:val="24"/>
        </w:rPr>
        <w:t xml:space="preserve"> Gracias regidora, no habiendo más oradores registrados, en votación económica les pregunto quienes estén a favor, por favor manifestarlo, es aprobado por unanimidad.-------------------------------------------------------------------------------------------------------------------------------------------------------------------</w:t>
      </w:r>
      <w:r w:rsidR="00F01934" w:rsidRPr="00F01934">
        <w:rPr>
          <w:rFonts w:ascii="Arial" w:hAnsi="Arial" w:cs="Arial"/>
          <w:sz w:val="24"/>
          <w:szCs w:val="24"/>
        </w:rPr>
        <w:t xml:space="preserve"> </w:t>
      </w:r>
      <w:r w:rsidR="00F01934">
        <w:rPr>
          <w:rFonts w:ascii="Arial" w:hAnsi="Arial" w:cs="Arial"/>
          <w:sz w:val="24"/>
          <w:szCs w:val="24"/>
        </w:rPr>
        <w:t>Habla l</w:t>
      </w:r>
      <w:r w:rsidR="00F01934" w:rsidRPr="00566998">
        <w:rPr>
          <w:rFonts w:ascii="Arial" w:hAnsi="Arial" w:cs="Arial"/>
          <w:sz w:val="24"/>
          <w:szCs w:val="24"/>
        </w:rPr>
        <w:t xml:space="preserve">a Regidora </w:t>
      </w:r>
      <w:r w:rsidR="00F01934" w:rsidRPr="00566998">
        <w:rPr>
          <w:rFonts w:ascii="Arial" w:eastAsia="Times New Roman" w:hAnsi="Arial" w:cs="Arial"/>
          <w:sz w:val="24"/>
          <w:szCs w:val="24"/>
          <w:lang w:eastAsia="es-MX"/>
        </w:rPr>
        <w:t>Alina Elizabeth Hernández Castañeda:</w:t>
      </w:r>
      <w:r w:rsidR="00F01934">
        <w:rPr>
          <w:rFonts w:ascii="Arial" w:eastAsia="Times New Roman" w:hAnsi="Arial" w:cs="Arial"/>
          <w:sz w:val="24"/>
          <w:szCs w:val="24"/>
          <w:lang w:eastAsia="es-MX"/>
        </w:rPr>
        <w:t xml:space="preserve"> ¡Perdón!------------------------------------------------------------------------------------------------------------- </w:t>
      </w:r>
      <w:r w:rsidR="00F01934" w:rsidRPr="00BF3FC4">
        <w:rPr>
          <w:rFonts w:ascii="Arial" w:hAnsi="Arial" w:cs="Arial"/>
          <w:sz w:val="24"/>
          <w:szCs w:val="24"/>
        </w:rPr>
        <w:t>En uso de</w:t>
      </w:r>
      <w:r w:rsidR="00F01934" w:rsidRPr="00B37997">
        <w:rPr>
          <w:rFonts w:ascii="Arial" w:hAnsi="Arial" w:cs="Arial"/>
          <w:sz w:val="24"/>
          <w:szCs w:val="24"/>
        </w:rPr>
        <w:t xml:space="preserve"> la voz el Secretario del Ayuntamiento, Lic. Salvador Ruíz Ayala:</w:t>
      </w:r>
      <w:r w:rsidR="00F01934">
        <w:rPr>
          <w:rFonts w:ascii="Arial" w:hAnsi="Arial" w:cs="Arial"/>
          <w:sz w:val="24"/>
          <w:szCs w:val="24"/>
        </w:rPr>
        <w:t xml:space="preserve"> ¿El sentido de su voto?, perdón.-----------------------------------------------------------------------------------------------------------------------------------------------------------Habla l</w:t>
      </w:r>
      <w:r w:rsidR="00F01934" w:rsidRPr="00566998">
        <w:rPr>
          <w:rFonts w:ascii="Arial" w:hAnsi="Arial" w:cs="Arial"/>
          <w:sz w:val="24"/>
          <w:szCs w:val="24"/>
        </w:rPr>
        <w:t xml:space="preserve">a Regidora </w:t>
      </w:r>
      <w:r w:rsidR="00F01934" w:rsidRPr="00566998">
        <w:rPr>
          <w:rFonts w:ascii="Arial" w:eastAsia="Times New Roman" w:hAnsi="Arial" w:cs="Arial"/>
          <w:sz w:val="24"/>
          <w:szCs w:val="24"/>
          <w:lang w:eastAsia="es-MX"/>
        </w:rPr>
        <w:t>Alina Elizabeth Hernández Castañeda:</w:t>
      </w:r>
      <w:r w:rsidR="00F01934">
        <w:rPr>
          <w:rFonts w:ascii="Arial" w:eastAsia="Times New Roman" w:hAnsi="Arial" w:cs="Arial"/>
          <w:sz w:val="24"/>
          <w:szCs w:val="24"/>
          <w:lang w:eastAsia="es-MX"/>
        </w:rPr>
        <w:t xml:space="preserve"> Aja, yo voy a votar en abstención.---------------------------------------------------------------------------------------------------------------------------------------------------------------------------</w:t>
      </w:r>
      <w:r w:rsidR="00F01934" w:rsidRPr="00F01934">
        <w:rPr>
          <w:rFonts w:ascii="Arial" w:hAnsi="Arial" w:cs="Arial"/>
          <w:sz w:val="24"/>
          <w:szCs w:val="24"/>
        </w:rPr>
        <w:t xml:space="preserve"> </w:t>
      </w:r>
      <w:r w:rsidR="00F01934" w:rsidRPr="00AC1155">
        <w:rPr>
          <w:rFonts w:ascii="Arial" w:hAnsi="Arial" w:cs="Arial"/>
          <w:sz w:val="24"/>
          <w:szCs w:val="24"/>
        </w:rPr>
        <w:t>Con la palabra</w:t>
      </w:r>
      <w:r w:rsidR="00F01934" w:rsidRPr="00A841BA">
        <w:rPr>
          <w:rFonts w:ascii="Arial" w:hAnsi="Arial" w:cs="Arial"/>
          <w:sz w:val="24"/>
          <w:szCs w:val="24"/>
        </w:rPr>
        <w:t xml:space="preserve"> la Presidente Municipal, C. María Elena Limón García:</w:t>
      </w:r>
      <w:r w:rsidR="00F01934">
        <w:rPr>
          <w:rFonts w:ascii="Arial" w:hAnsi="Arial" w:cs="Arial"/>
          <w:sz w:val="24"/>
          <w:szCs w:val="24"/>
        </w:rPr>
        <w:t xml:space="preserve"> Ay perdón, perdón.--------------------------------------------------------------------------------------------------------------------------------------------------------------------------------</w:t>
      </w:r>
      <w:r w:rsidR="00F01934" w:rsidRPr="00F01934">
        <w:rPr>
          <w:rFonts w:ascii="Arial" w:hAnsi="Arial" w:cs="Arial"/>
          <w:sz w:val="24"/>
          <w:szCs w:val="24"/>
        </w:rPr>
        <w:t xml:space="preserve"> </w:t>
      </w:r>
      <w:r w:rsidR="00F01934">
        <w:rPr>
          <w:rFonts w:ascii="Arial" w:hAnsi="Arial" w:cs="Arial"/>
          <w:sz w:val="24"/>
          <w:szCs w:val="24"/>
        </w:rPr>
        <w:t>Habla l</w:t>
      </w:r>
      <w:r w:rsidR="00F01934" w:rsidRPr="00566998">
        <w:rPr>
          <w:rFonts w:ascii="Arial" w:hAnsi="Arial" w:cs="Arial"/>
          <w:sz w:val="24"/>
          <w:szCs w:val="24"/>
        </w:rPr>
        <w:t xml:space="preserve">a Regidora </w:t>
      </w:r>
      <w:r w:rsidR="00F01934" w:rsidRPr="00566998">
        <w:rPr>
          <w:rFonts w:ascii="Arial" w:eastAsia="Times New Roman" w:hAnsi="Arial" w:cs="Arial"/>
          <w:sz w:val="24"/>
          <w:szCs w:val="24"/>
          <w:lang w:eastAsia="es-MX"/>
        </w:rPr>
        <w:t>Alina Elizabeth Hernández Castañeda:</w:t>
      </w:r>
      <w:r w:rsidR="00F01934">
        <w:rPr>
          <w:rFonts w:ascii="Arial" w:eastAsia="Times New Roman" w:hAnsi="Arial" w:cs="Arial"/>
          <w:sz w:val="24"/>
          <w:szCs w:val="24"/>
          <w:lang w:eastAsia="es-MX"/>
        </w:rPr>
        <w:t xml:space="preserve"> La VII.-F).-----------------------------------------------------------------------------------------------------------</w:t>
      </w:r>
      <w:r w:rsidR="00F01934" w:rsidRPr="00F01934">
        <w:rPr>
          <w:rFonts w:ascii="Arial" w:hAnsi="Arial" w:cs="Arial"/>
          <w:sz w:val="24"/>
          <w:szCs w:val="24"/>
        </w:rPr>
        <w:t xml:space="preserve"> </w:t>
      </w:r>
      <w:r w:rsidR="00F01934" w:rsidRPr="00AC1155">
        <w:rPr>
          <w:rFonts w:ascii="Arial" w:hAnsi="Arial" w:cs="Arial"/>
          <w:sz w:val="24"/>
          <w:szCs w:val="24"/>
        </w:rPr>
        <w:t>Con la palabra</w:t>
      </w:r>
      <w:r w:rsidR="00F01934" w:rsidRPr="00A841BA">
        <w:rPr>
          <w:rFonts w:ascii="Arial" w:hAnsi="Arial" w:cs="Arial"/>
          <w:sz w:val="24"/>
          <w:szCs w:val="24"/>
        </w:rPr>
        <w:t xml:space="preserve"> la Presidente Municipal, C. María Elena Limón García:</w:t>
      </w:r>
      <w:r w:rsidR="00F01934">
        <w:rPr>
          <w:rFonts w:ascii="Arial" w:hAnsi="Arial" w:cs="Arial"/>
          <w:sz w:val="24"/>
          <w:szCs w:val="24"/>
        </w:rPr>
        <w:t xml:space="preserve"> Eh, ¿En abstención?-------------------------------------------------------------------------------------------------------------------------------------------------------------------------------Habla l</w:t>
      </w:r>
      <w:r w:rsidR="00F01934" w:rsidRPr="00566998">
        <w:rPr>
          <w:rFonts w:ascii="Arial" w:hAnsi="Arial" w:cs="Arial"/>
          <w:sz w:val="24"/>
          <w:szCs w:val="24"/>
        </w:rPr>
        <w:t xml:space="preserve">a Regidora </w:t>
      </w:r>
      <w:r w:rsidR="00F01934" w:rsidRPr="00566998">
        <w:rPr>
          <w:rFonts w:ascii="Arial" w:eastAsia="Times New Roman" w:hAnsi="Arial" w:cs="Arial"/>
          <w:sz w:val="24"/>
          <w:szCs w:val="24"/>
          <w:lang w:eastAsia="es-MX"/>
        </w:rPr>
        <w:t>Alina Elizabeth Hernández Castañeda:</w:t>
      </w:r>
      <w:r w:rsidR="00F01934">
        <w:rPr>
          <w:rFonts w:ascii="Arial" w:eastAsia="Times New Roman" w:hAnsi="Arial" w:cs="Arial"/>
          <w:sz w:val="24"/>
          <w:szCs w:val="24"/>
          <w:lang w:eastAsia="es-MX"/>
        </w:rPr>
        <w:t xml:space="preserve"> Si.---------------------------------------------------------------------------------------------------------------------</w:t>
      </w:r>
      <w:r w:rsidR="00F01934" w:rsidRPr="00F01934">
        <w:rPr>
          <w:rFonts w:ascii="Arial" w:hAnsi="Arial" w:cs="Arial"/>
          <w:sz w:val="24"/>
          <w:szCs w:val="24"/>
        </w:rPr>
        <w:t xml:space="preserve"> </w:t>
      </w:r>
      <w:r w:rsidR="00F01934">
        <w:rPr>
          <w:rFonts w:ascii="Arial" w:hAnsi="Arial" w:cs="Arial"/>
          <w:b/>
          <w:color w:val="000000" w:themeColor="text1"/>
          <w:sz w:val="24"/>
          <w:szCs w:val="24"/>
        </w:rPr>
        <w:t>E</w:t>
      </w:r>
      <w:r w:rsidR="001479B7" w:rsidRPr="00545052">
        <w:rPr>
          <w:rFonts w:ascii="Arial" w:hAnsi="Arial" w:cs="Arial"/>
          <w:b/>
          <w:color w:val="000000" w:themeColor="text1"/>
          <w:sz w:val="24"/>
          <w:szCs w:val="24"/>
        </w:rPr>
        <w:t xml:space="preserve">stando presentes </w:t>
      </w:r>
      <w:r w:rsidR="001479B7" w:rsidRPr="00545052">
        <w:rPr>
          <w:rFonts w:ascii="Arial" w:hAnsi="Arial" w:cs="Arial"/>
          <w:b/>
          <w:sz w:val="24"/>
          <w:szCs w:val="24"/>
        </w:rPr>
        <w:t xml:space="preserve">13 (trece) integrantes del pleno, </w:t>
      </w:r>
      <w:r w:rsidR="00F01934">
        <w:rPr>
          <w:rFonts w:ascii="Arial" w:hAnsi="Arial" w:cs="Arial"/>
          <w:b/>
          <w:sz w:val="24"/>
          <w:szCs w:val="24"/>
        </w:rPr>
        <w:t>en forma económica s</w:t>
      </w:r>
      <w:r w:rsidR="001479B7" w:rsidRPr="00545052">
        <w:rPr>
          <w:rFonts w:ascii="Arial" w:hAnsi="Arial" w:cs="Arial"/>
          <w:b/>
          <w:sz w:val="24"/>
          <w:szCs w:val="24"/>
        </w:rPr>
        <w:t>on emitidos 12 (doce) votos a favor, 1 (uno) v</w:t>
      </w:r>
      <w:r w:rsidR="00F01934">
        <w:rPr>
          <w:rFonts w:ascii="Arial" w:hAnsi="Arial" w:cs="Arial"/>
          <w:b/>
          <w:sz w:val="24"/>
          <w:szCs w:val="24"/>
        </w:rPr>
        <w:t xml:space="preserve">oto en abstención, por lo que </w:t>
      </w:r>
      <w:r w:rsidR="001479B7" w:rsidRPr="00545052">
        <w:rPr>
          <w:rFonts w:ascii="Arial" w:hAnsi="Arial" w:cs="Arial"/>
          <w:b/>
          <w:sz w:val="24"/>
          <w:szCs w:val="24"/>
        </w:rPr>
        <w:t>e</w:t>
      </w:r>
      <w:r w:rsidR="00F01934">
        <w:rPr>
          <w:rFonts w:ascii="Arial" w:hAnsi="Arial" w:cs="Arial"/>
          <w:b/>
          <w:sz w:val="24"/>
          <w:szCs w:val="24"/>
        </w:rPr>
        <w:t>s</w:t>
      </w:r>
      <w:r w:rsidR="001479B7" w:rsidRPr="00F01934">
        <w:rPr>
          <w:rFonts w:ascii="Arial" w:hAnsi="Arial" w:cs="Arial"/>
          <w:b/>
          <w:sz w:val="24"/>
          <w:szCs w:val="24"/>
        </w:rPr>
        <w:t xml:space="preserve"> aprobado por mayoría simple la iniciativa de aprobación directa presentada por el Síndico Municipal Jo</w:t>
      </w:r>
      <w:r w:rsidR="001479B7" w:rsidRPr="00F01934">
        <w:rPr>
          <w:rFonts w:ascii="Arial" w:hAnsi="Arial" w:cs="Arial"/>
          <w:b/>
          <w:color w:val="000000" w:themeColor="text1"/>
          <w:sz w:val="24"/>
          <w:szCs w:val="24"/>
        </w:rPr>
        <w:t>sé Luis Salazar Martínez, bajo el s</w:t>
      </w:r>
      <w:r w:rsidR="001479B7" w:rsidRPr="00545052">
        <w:rPr>
          <w:rFonts w:ascii="Arial" w:hAnsi="Arial" w:cs="Arial"/>
          <w:b/>
          <w:color w:val="000000" w:themeColor="text1"/>
          <w:sz w:val="24"/>
          <w:szCs w:val="24"/>
        </w:rPr>
        <w:t>iguiente:</w:t>
      </w:r>
      <w:r w:rsidR="001479B7" w:rsidRPr="00545052">
        <w:rPr>
          <w:rFonts w:ascii="Arial" w:hAnsi="Arial" w:cs="Arial"/>
          <w:color w:val="000000" w:themeColor="text1"/>
          <w:sz w:val="24"/>
          <w:szCs w:val="24"/>
        </w:rPr>
        <w:t>------------------------------------------------------------------</w:t>
      </w:r>
      <w:r w:rsidR="00F01934">
        <w:rPr>
          <w:rFonts w:ascii="Arial" w:hAnsi="Arial" w:cs="Arial"/>
          <w:color w:val="000000" w:themeColor="text1"/>
          <w:sz w:val="24"/>
          <w:szCs w:val="24"/>
        </w:rPr>
        <w:t>------------</w:t>
      </w:r>
      <w:r w:rsidR="001479B7" w:rsidRPr="00545052">
        <w:rPr>
          <w:rFonts w:ascii="Arial" w:hAnsi="Arial" w:cs="Arial"/>
          <w:color w:val="000000" w:themeColor="text1"/>
          <w:sz w:val="24"/>
          <w:szCs w:val="24"/>
        </w:rPr>
        <w:t>------------------------------------------------------------------------------------------------</w:t>
      </w:r>
      <w:r w:rsidR="001479B7" w:rsidRPr="00545052">
        <w:rPr>
          <w:rFonts w:ascii="Arial" w:hAnsi="Arial" w:cs="Arial"/>
          <w:b/>
          <w:color w:val="000000" w:themeColor="text1"/>
          <w:sz w:val="24"/>
          <w:szCs w:val="24"/>
        </w:rPr>
        <w:t>ACUERDO NÚMERO 1595/2021</w:t>
      </w:r>
      <w:r w:rsidR="001479B7" w:rsidRPr="00545052">
        <w:rPr>
          <w:rFonts w:ascii="Arial" w:hAnsi="Arial" w:cs="Arial"/>
          <w:color w:val="000000" w:themeColor="text1"/>
          <w:sz w:val="24"/>
          <w:szCs w:val="24"/>
        </w:rPr>
        <w:t>------------</w:t>
      </w:r>
      <w:r w:rsidR="00F01934">
        <w:rPr>
          <w:rFonts w:ascii="Arial" w:hAnsi="Arial" w:cs="Arial"/>
          <w:color w:val="000000" w:themeColor="text1"/>
          <w:sz w:val="24"/>
          <w:szCs w:val="24"/>
        </w:rPr>
        <w:t>--------------------------------</w:t>
      </w:r>
      <w:r w:rsidR="001479B7" w:rsidRPr="00545052">
        <w:rPr>
          <w:rFonts w:ascii="Arial" w:hAnsi="Arial" w:cs="Arial"/>
          <w:color w:val="000000" w:themeColor="text1"/>
          <w:sz w:val="24"/>
          <w:szCs w:val="24"/>
        </w:rPr>
        <w:t>-----------------------------------------------------------------------------------</w:t>
      </w:r>
      <w:r w:rsidR="001479B7" w:rsidRPr="00545052">
        <w:rPr>
          <w:rFonts w:ascii="Arial" w:hAnsi="Arial" w:cs="Arial"/>
          <w:b/>
          <w:sz w:val="24"/>
          <w:szCs w:val="24"/>
        </w:rPr>
        <w:t xml:space="preserve">PRIMERO.- </w:t>
      </w:r>
      <w:r w:rsidR="001479B7" w:rsidRPr="00545052">
        <w:rPr>
          <w:rFonts w:ascii="Arial" w:hAnsi="Arial" w:cs="Arial"/>
          <w:sz w:val="24"/>
          <w:szCs w:val="24"/>
        </w:rPr>
        <w:t>El Pleno del Ayuntamiento Constitucional del Municipio de San Pedro Tlaquepaque, Jalisco, aprueba y autoriza declarar formalmente regularizado el siguiente Bien de Dominio Público identificado como Gazas Nodo Vial Chapala, bajo expediente de la PRODEUR TLQ-44/2020 y expediente de la COMUR TLQ-BDP-GAZAS-2020; ubicado en este Municipio de San Pedro Tlaquepaque, Jalisco, con una superficie de 96,876.72 m2 (noventa y seis mil ochocientos setenta y seis metros setenta y dos centímetros cuadrados).---------------------------------------------------------------------------------------------------------------------------------------------------</w:t>
      </w:r>
      <w:r w:rsidR="001479B7" w:rsidRPr="00545052">
        <w:rPr>
          <w:rFonts w:ascii="Arial" w:hAnsi="Arial" w:cs="Arial"/>
          <w:b/>
          <w:sz w:val="24"/>
          <w:szCs w:val="24"/>
        </w:rPr>
        <w:t xml:space="preserve">SEGUNDO.- </w:t>
      </w:r>
      <w:r w:rsidR="001479B7" w:rsidRPr="00545052">
        <w:rPr>
          <w:rFonts w:ascii="Arial" w:hAnsi="Arial" w:cs="Arial"/>
          <w:sz w:val="24"/>
          <w:szCs w:val="24"/>
        </w:rPr>
        <w:t>Se notifique al Director del Registro Público de la Propiedad y Comercio del Estado de Jalisco, con el fin de realizar la inscripción del levantamiento topográfico y la apertura del folio correspondiente; lo anterior, por haberse dado la Incorporación mediante el Procedimiento de Regularización previsto en la Ley para la Regularización y Titulación de Predios Urbanos en el Estado de Jalisco, haciéndole llegar copia de la certificación del Acuerdo de Ayuntamiento</w:t>
      </w:r>
      <w:r w:rsidR="001479B7" w:rsidRPr="00545052">
        <w:rPr>
          <w:rFonts w:ascii="Arial" w:hAnsi="Arial" w:cs="Arial"/>
          <w:b/>
          <w:sz w:val="24"/>
          <w:szCs w:val="24"/>
        </w:rPr>
        <w:t>.</w:t>
      </w:r>
      <w:r w:rsidR="001479B7" w:rsidRPr="00545052">
        <w:rPr>
          <w:rFonts w:ascii="Arial" w:hAnsi="Arial" w:cs="Arial"/>
          <w:sz w:val="24"/>
          <w:szCs w:val="24"/>
        </w:rPr>
        <w:t>---------------------------------------------------------------------------------------------------</w:t>
      </w:r>
      <w:r w:rsidR="001479B7">
        <w:rPr>
          <w:rFonts w:ascii="Arial" w:hAnsi="Arial" w:cs="Arial"/>
          <w:sz w:val="24"/>
          <w:szCs w:val="24"/>
        </w:rPr>
        <w:t>-</w:t>
      </w:r>
      <w:r w:rsidR="001479B7" w:rsidRPr="00545052">
        <w:rPr>
          <w:rFonts w:ascii="Arial" w:hAnsi="Arial" w:cs="Arial"/>
          <w:sz w:val="24"/>
          <w:szCs w:val="24"/>
        </w:rPr>
        <w:t>-------------------</w:t>
      </w:r>
      <w:r w:rsidR="001479B7">
        <w:rPr>
          <w:rFonts w:ascii="Arial" w:hAnsi="Arial" w:cs="Arial"/>
          <w:sz w:val="24"/>
          <w:szCs w:val="24"/>
        </w:rPr>
        <w:t>----------------------</w:t>
      </w:r>
      <w:r w:rsidR="001479B7" w:rsidRPr="00545052">
        <w:rPr>
          <w:rFonts w:ascii="Arial" w:hAnsi="Arial" w:cs="Arial"/>
          <w:b/>
          <w:sz w:val="24"/>
          <w:szCs w:val="24"/>
        </w:rPr>
        <w:t xml:space="preserve">TERCERO.- </w:t>
      </w:r>
      <w:r w:rsidR="001479B7" w:rsidRPr="00545052">
        <w:rPr>
          <w:rFonts w:ascii="Arial" w:hAnsi="Arial" w:cs="Arial"/>
          <w:sz w:val="24"/>
          <w:szCs w:val="24"/>
        </w:rPr>
        <w:t>Se instruye al Secretario Técnico de la Comisión Municipal de Regularización, remitir al Director de Catastro Municipal el Plano topográfico para que realice la apertura de la cuenta catastral</w:t>
      </w:r>
      <w:r w:rsidR="001479B7" w:rsidRPr="00545052">
        <w:rPr>
          <w:rFonts w:ascii="Arial" w:hAnsi="Arial" w:cs="Arial"/>
          <w:b/>
          <w:sz w:val="24"/>
          <w:szCs w:val="24"/>
        </w:rPr>
        <w:t>.</w:t>
      </w:r>
      <w:r w:rsidR="001479B7" w:rsidRPr="00545052">
        <w:rPr>
          <w:rFonts w:ascii="Arial" w:hAnsi="Arial" w:cs="Arial"/>
          <w:sz w:val="24"/>
          <w:szCs w:val="24"/>
        </w:rPr>
        <w:t>--------------------------------------------------------------------------------------------------</w:t>
      </w:r>
      <w:r w:rsidR="001479B7">
        <w:rPr>
          <w:rFonts w:ascii="Arial" w:hAnsi="Arial" w:cs="Arial"/>
          <w:sz w:val="24"/>
          <w:szCs w:val="24"/>
        </w:rPr>
        <w:t>-----------------</w:t>
      </w:r>
      <w:r w:rsidR="001479B7" w:rsidRPr="00545052">
        <w:rPr>
          <w:rFonts w:ascii="Arial" w:hAnsi="Arial" w:cs="Arial"/>
          <w:b/>
          <w:sz w:val="24"/>
          <w:szCs w:val="24"/>
        </w:rPr>
        <w:t xml:space="preserve">CUARTO.- </w:t>
      </w:r>
      <w:r w:rsidR="001479B7" w:rsidRPr="00545052">
        <w:rPr>
          <w:rFonts w:ascii="Arial" w:hAnsi="Arial" w:cs="Arial"/>
          <w:sz w:val="24"/>
          <w:szCs w:val="24"/>
        </w:rPr>
        <w:t>Se instruye al Director de Catastro Municipal, a efecto de que realice la apertura de la cuenta catastral de conformidad al Plano de Lotificación, para dar cumplimiento al punto anterior y para que surta sus efectos legales el presente Acuerdo</w:t>
      </w:r>
      <w:r w:rsidR="001479B7" w:rsidRPr="00545052">
        <w:rPr>
          <w:rFonts w:ascii="Arial" w:hAnsi="Arial" w:cs="Arial"/>
          <w:b/>
          <w:sz w:val="24"/>
          <w:szCs w:val="24"/>
        </w:rPr>
        <w:t>.</w:t>
      </w:r>
      <w:r w:rsidR="001479B7" w:rsidRPr="00545052">
        <w:rPr>
          <w:rFonts w:ascii="Arial" w:hAnsi="Arial" w:cs="Arial"/>
          <w:sz w:val="24"/>
          <w:szCs w:val="24"/>
        </w:rPr>
        <w:t>------------------------------------------------------------------------------------------------------------------------------------------</w:t>
      </w:r>
      <w:r w:rsidR="001479B7">
        <w:rPr>
          <w:rFonts w:ascii="Arial" w:hAnsi="Arial" w:cs="Arial"/>
          <w:sz w:val="24"/>
          <w:szCs w:val="24"/>
        </w:rPr>
        <w:t>-----------</w:t>
      </w:r>
      <w:r w:rsidR="001479B7" w:rsidRPr="00545052">
        <w:rPr>
          <w:rFonts w:ascii="Arial" w:hAnsi="Arial" w:cs="Arial"/>
          <w:b/>
          <w:sz w:val="24"/>
          <w:szCs w:val="24"/>
        </w:rPr>
        <w:t xml:space="preserve">QUINTO.- </w:t>
      </w:r>
      <w:r w:rsidR="001479B7" w:rsidRPr="00545052">
        <w:rPr>
          <w:rFonts w:ascii="Arial" w:hAnsi="Arial" w:cs="Arial"/>
          <w:sz w:val="24"/>
          <w:szCs w:val="24"/>
        </w:rPr>
        <w:t>Se instruye a la Coordinación General de Gestión Integral de la Ciudad, para dar seguimiento al presente acuerdo para que surta los efectos legales conducentes.--------------------------------------------------------------------------------------------------------------------------------</w:t>
      </w:r>
      <w:r w:rsidR="001479B7">
        <w:rPr>
          <w:rFonts w:ascii="Arial" w:hAnsi="Arial" w:cs="Arial"/>
          <w:sz w:val="24"/>
          <w:szCs w:val="24"/>
        </w:rPr>
        <w:t>-------------------------------</w:t>
      </w:r>
      <w:r w:rsidR="001479B7" w:rsidRPr="00545052">
        <w:rPr>
          <w:rFonts w:ascii="Arial" w:hAnsi="Arial" w:cs="Arial"/>
          <w:b/>
          <w:sz w:val="24"/>
          <w:szCs w:val="24"/>
        </w:rPr>
        <w:t xml:space="preserve">SEXTO.-  </w:t>
      </w:r>
      <w:r w:rsidR="001479B7" w:rsidRPr="00545052">
        <w:rPr>
          <w:rFonts w:ascii="Arial" w:hAnsi="Arial" w:cs="Arial"/>
          <w:sz w:val="24"/>
          <w:szCs w:val="24"/>
        </w:rPr>
        <w:t>Se autoriza el inicio del Procedimiento de Titulación prevista en la Ley de Regularización y Titulación de Predios Urbanos para el Estado de Jalisco y al Reglamento de Regularización y Titulación de Predios Urbanos para el Municipio de San Pedro Tlaquepaque a través de la Comisión Municipal de Regularización de Predios.-----------------------------------------------------------------------------------------------------------------------------------</w:t>
      </w:r>
      <w:r w:rsidR="001479B7" w:rsidRPr="00545052">
        <w:rPr>
          <w:rFonts w:ascii="Arial" w:hAnsi="Arial" w:cs="Arial"/>
          <w:b/>
          <w:sz w:val="24"/>
          <w:szCs w:val="24"/>
        </w:rPr>
        <w:t xml:space="preserve">SÉPTIMO.- </w:t>
      </w:r>
      <w:r w:rsidR="001479B7" w:rsidRPr="00545052">
        <w:rPr>
          <w:rFonts w:ascii="Arial" w:hAnsi="Arial" w:cs="Arial"/>
          <w:sz w:val="24"/>
          <w:szCs w:val="24"/>
        </w:rPr>
        <w:t>Se instruye al Secretario del Ayuntamiento para que se publique en forma abreviada en la Gaceta Municipal y en los Estrados de la Presidencia por un periodo de tres días naturales el presente acuerdo.</w:t>
      </w:r>
      <w:r w:rsidR="001479B7" w:rsidRPr="00545052">
        <w:rPr>
          <w:rFonts w:ascii="Arial" w:hAnsi="Arial" w:cs="Arial"/>
          <w:b/>
          <w:sz w:val="24"/>
          <w:szCs w:val="24"/>
        </w:rPr>
        <w:t xml:space="preserve"> </w:t>
      </w:r>
      <w:r w:rsidR="001479B7" w:rsidRPr="00545052">
        <w:rPr>
          <w:rFonts w:ascii="Arial" w:hAnsi="Arial" w:cs="Arial"/>
          <w:sz w:val="24"/>
          <w:szCs w:val="24"/>
        </w:rPr>
        <w:t>-------------------------------------------------------------------------------------------------------------------------------------------------------------------------------------------------------</w:t>
      </w:r>
      <w:r w:rsidR="001B6E5A" w:rsidRPr="001B6E5A">
        <w:rPr>
          <w:rFonts w:ascii="Arial" w:hAnsi="Arial" w:cs="Arial"/>
          <w:b/>
          <w:sz w:val="24"/>
          <w:szCs w:val="24"/>
        </w:rPr>
        <w:t>FUNDAMENTO LEGAL.-</w:t>
      </w:r>
      <w:r w:rsidR="001B6E5A" w:rsidRPr="001B6E5A">
        <w:rPr>
          <w:rFonts w:ascii="Arial" w:hAnsi="Arial" w:cs="Arial"/>
          <w:i/>
          <w:sz w:val="24"/>
          <w:szCs w:val="24"/>
        </w:rPr>
        <w:t xml:space="preserve"> </w:t>
      </w:r>
      <w:r w:rsidR="001B6E5A" w:rsidRPr="001B6E5A">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1B6E5A" w:rsidRPr="001B6E5A">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1B6E5A" w:rsidRPr="001B6E5A">
        <w:rPr>
          <w:rFonts w:ascii="Arial" w:hAnsi="Arial" w:cs="Arial"/>
          <w:sz w:val="24"/>
          <w:szCs w:val="24"/>
        </w:rPr>
        <w:t>.--------------------------------------------------------------------------------------------------------------------------------------------</w:t>
      </w:r>
      <w:r w:rsidR="008F6857" w:rsidRPr="00C26BF1">
        <w:rPr>
          <w:rFonts w:ascii="Arial" w:hAnsi="Arial" w:cs="Arial"/>
          <w:b/>
          <w:sz w:val="24"/>
          <w:szCs w:val="24"/>
        </w:rPr>
        <w:t xml:space="preserve">NOTIFÍQUESE.- </w:t>
      </w:r>
      <w:r w:rsidR="008F6857" w:rsidRPr="00C26BF1">
        <w:rPr>
          <w:rFonts w:ascii="Arial" w:hAnsi="Arial" w:cs="Arial"/>
          <w:sz w:val="24"/>
          <w:szCs w:val="24"/>
        </w:rPr>
        <w:t xml:space="preserve">Presidenta Municipal, Síndico Municipal, Tesorero Municipal, Contralor Ciudadano, </w:t>
      </w:r>
      <w:r w:rsidR="00C26BF1" w:rsidRPr="00C26BF1">
        <w:rPr>
          <w:rFonts w:ascii="Arial" w:hAnsi="Arial" w:cs="Arial"/>
          <w:sz w:val="24"/>
          <w:szCs w:val="24"/>
        </w:rPr>
        <w:t>Jefa de Regularización de Predios, Procurador de Desarrollo Urbano del Estado de Jalisco</w:t>
      </w:r>
      <w:r w:rsidR="008F6857" w:rsidRPr="00C26BF1">
        <w:rPr>
          <w:rFonts w:ascii="Arial" w:hAnsi="Arial" w:cs="Arial"/>
          <w:sz w:val="24"/>
          <w:szCs w:val="24"/>
        </w:rPr>
        <w:t>, para su conocimiento y efectos legales a que haya lugar.-------------------------------------------------------------------------------------------------------------------------------------</w:t>
      </w:r>
      <w:r w:rsidR="00822EE6" w:rsidRPr="00733E72">
        <w:rPr>
          <w:rFonts w:ascii="Arial" w:hAnsi="Arial" w:cs="Arial"/>
          <w:sz w:val="24"/>
          <w:szCs w:val="24"/>
        </w:rPr>
        <w:t xml:space="preserve">Con la palabra la Presidente Municipal, C. María Elena Limón García: </w:t>
      </w:r>
      <w:r w:rsidR="00F01934">
        <w:rPr>
          <w:rFonts w:ascii="Arial" w:hAnsi="Arial" w:cs="Arial"/>
          <w:sz w:val="24"/>
          <w:szCs w:val="24"/>
        </w:rPr>
        <w:t>Adelante</w:t>
      </w:r>
      <w:r w:rsidR="007370ED">
        <w:rPr>
          <w:rFonts w:ascii="Arial" w:hAnsi="Arial" w:cs="Arial"/>
          <w:sz w:val="24"/>
          <w:szCs w:val="24"/>
        </w:rPr>
        <w:t xml:space="preserve"> </w:t>
      </w:r>
      <w:r w:rsidR="00822EE6" w:rsidRPr="00733E72">
        <w:rPr>
          <w:rFonts w:ascii="Arial" w:hAnsi="Arial" w:cs="Arial"/>
          <w:sz w:val="24"/>
          <w:szCs w:val="24"/>
        </w:rPr>
        <w:t>Secretario</w:t>
      </w:r>
      <w:r w:rsidR="00F01934">
        <w:rPr>
          <w:rFonts w:ascii="Arial" w:hAnsi="Arial" w:cs="Arial"/>
          <w:sz w:val="24"/>
          <w:szCs w:val="24"/>
        </w:rPr>
        <w:t>, continúe</w:t>
      </w:r>
      <w:r w:rsidR="00822EE6" w:rsidRPr="00733E72">
        <w:rPr>
          <w:rFonts w:ascii="Arial" w:hAnsi="Arial" w:cs="Arial"/>
          <w:sz w:val="24"/>
          <w:szCs w:val="24"/>
        </w:rPr>
        <w:t>.----------------------------------------------------------------------------------</w:t>
      </w:r>
      <w:r w:rsidR="00272A24">
        <w:rPr>
          <w:rFonts w:ascii="Arial" w:hAnsi="Arial" w:cs="Arial"/>
          <w:sz w:val="24"/>
          <w:szCs w:val="24"/>
        </w:rPr>
        <w:t>-----</w:t>
      </w:r>
      <w:r w:rsidR="00F01934">
        <w:rPr>
          <w:rFonts w:ascii="Arial" w:hAnsi="Arial" w:cs="Arial"/>
          <w:sz w:val="24"/>
          <w:szCs w:val="24"/>
        </w:rPr>
        <w:t>-------</w:t>
      </w:r>
      <w:r w:rsidR="007370ED">
        <w:rPr>
          <w:rFonts w:ascii="Arial" w:hAnsi="Arial" w:cs="Arial"/>
          <w:sz w:val="24"/>
          <w:szCs w:val="24"/>
        </w:rPr>
        <w:t>------------------------</w:t>
      </w:r>
      <w:r w:rsidR="00272A24">
        <w:rPr>
          <w:rFonts w:ascii="Arial" w:hAnsi="Arial" w:cs="Arial"/>
          <w:sz w:val="24"/>
          <w:szCs w:val="24"/>
        </w:rPr>
        <w:t>---</w:t>
      </w:r>
      <w:r w:rsidR="00822EE6" w:rsidRPr="00733E72">
        <w:rPr>
          <w:rFonts w:ascii="Arial" w:hAnsi="Arial" w:cs="Arial"/>
          <w:sz w:val="24"/>
          <w:szCs w:val="24"/>
        </w:rPr>
        <w:t>------------------------</w:t>
      </w:r>
      <w:r w:rsidR="00822EE6">
        <w:rPr>
          <w:rFonts w:ascii="Arial" w:hAnsi="Arial" w:cs="Arial"/>
          <w:sz w:val="24"/>
          <w:szCs w:val="24"/>
        </w:rPr>
        <w:t>-------------</w:t>
      </w:r>
      <w:r w:rsidR="00493A5A" w:rsidRPr="00C63035">
        <w:rPr>
          <w:rFonts w:ascii="Arial" w:hAnsi="Arial" w:cs="Arial"/>
          <w:sz w:val="24"/>
          <w:szCs w:val="24"/>
        </w:rPr>
        <w:t xml:space="preserve">En uso de la voz el Secretario del Ayuntamiento, Lic. Salvador Ruíz Ayala: </w:t>
      </w:r>
      <w:r w:rsidR="00F063B7" w:rsidRPr="00C63035">
        <w:rPr>
          <w:rFonts w:ascii="Arial" w:hAnsi="Arial" w:cs="Arial"/>
          <w:b/>
          <w:sz w:val="24"/>
          <w:szCs w:val="24"/>
        </w:rPr>
        <w:t>VII.- G)</w:t>
      </w:r>
      <w:r w:rsidR="00FF3CB9">
        <w:rPr>
          <w:rFonts w:ascii="Arial" w:hAnsi="Arial" w:cs="Arial"/>
          <w:b/>
          <w:sz w:val="24"/>
          <w:szCs w:val="24"/>
        </w:rPr>
        <w:t xml:space="preserve"> </w:t>
      </w:r>
      <w:r w:rsidR="002F2BC7" w:rsidRPr="00204216">
        <w:rPr>
          <w:rFonts w:ascii="Arial" w:hAnsi="Arial" w:cs="Arial"/>
          <w:sz w:val="24"/>
          <w:szCs w:val="24"/>
        </w:rPr>
        <w:t xml:space="preserve">Iniciativa suscrita por el </w:t>
      </w:r>
      <w:r w:rsidR="002F2BC7" w:rsidRPr="00204216">
        <w:rPr>
          <w:rFonts w:ascii="Arial" w:hAnsi="Arial" w:cs="Arial"/>
          <w:b/>
          <w:sz w:val="24"/>
          <w:szCs w:val="24"/>
        </w:rPr>
        <w:t>Mtro. José Luis Salazar Martínez, Síndico Municipal,</w:t>
      </w:r>
      <w:r w:rsidR="002F2BC7" w:rsidRPr="00204216">
        <w:rPr>
          <w:rFonts w:ascii="Arial" w:hAnsi="Arial" w:cs="Arial"/>
          <w:sz w:val="24"/>
          <w:szCs w:val="24"/>
        </w:rPr>
        <w:t xml:space="preserve"> mediante la cual se aprueba y autoriza la regularización y titulación del bien de dominio público identificado como </w:t>
      </w:r>
      <w:r w:rsidR="002F2BC7" w:rsidRPr="00204216">
        <w:rPr>
          <w:rFonts w:ascii="Arial" w:hAnsi="Arial" w:cs="Arial"/>
          <w:b/>
          <w:sz w:val="24"/>
          <w:szCs w:val="24"/>
        </w:rPr>
        <w:t>GUILLERMO PRIETO 171</w:t>
      </w:r>
      <w:r w:rsidR="002F2BC7" w:rsidRPr="00204216">
        <w:rPr>
          <w:rFonts w:ascii="Arial" w:hAnsi="Arial" w:cs="Arial"/>
          <w:sz w:val="24"/>
          <w:szCs w:val="24"/>
        </w:rPr>
        <w:t>, bajo expediente de la PRODEUR TLQ-24/2020 y expediente de la COMUR TLQ-PIT-CC-004-2020, ubicado</w:t>
      </w:r>
      <w:r w:rsidR="002F2BC7">
        <w:rPr>
          <w:rFonts w:ascii="Arial" w:hAnsi="Arial" w:cs="Arial"/>
          <w:sz w:val="24"/>
          <w:szCs w:val="24"/>
        </w:rPr>
        <w:t xml:space="preserve"> en la colonia Cerro del Cuatro</w:t>
      </w:r>
      <w:r w:rsidR="004C3B61">
        <w:rPr>
          <w:rFonts w:ascii="Arial" w:hAnsi="Arial" w:cs="Arial"/>
          <w:sz w:val="24"/>
          <w:szCs w:val="24"/>
        </w:rPr>
        <w:t>, es cuanto Ciudadana Presidenta.-----------------------------------------------------------------------------------------------------------------------</w:t>
      </w:r>
    </w:p>
    <w:p w:rsidR="00265745" w:rsidRPr="004C3B61" w:rsidRDefault="00265745" w:rsidP="00265745">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b/>
          <w:color w:val="auto"/>
          <w:sz w:val="24"/>
          <w:szCs w:val="24"/>
        </w:rPr>
      </w:pPr>
      <w:r w:rsidRPr="004C3B61">
        <w:rPr>
          <w:rFonts w:ascii="Arial" w:hAnsi="Arial" w:cs="Arial"/>
          <w:b/>
          <w:color w:val="auto"/>
          <w:sz w:val="24"/>
          <w:szCs w:val="24"/>
        </w:rPr>
        <w:t>Pleno del Ayuntamiento Constitucional de</w:t>
      </w:r>
    </w:p>
    <w:p w:rsidR="00265745" w:rsidRPr="004C3B61" w:rsidRDefault="00265745" w:rsidP="00265745">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b/>
          <w:color w:val="auto"/>
          <w:sz w:val="24"/>
          <w:szCs w:val="24"/>
        </w:rPr>
      </w:pPr>
      <w:r w:rsidRPr="004C3B61">
        <w:rPr>
          <w:rFonts w:ascii="Arial" w:hAnsi="Arial" w:cs="Arial"/>
          <w:b/>
          <w:color w:val="auto"/>
          <w:sz w:val="24"/>
          <w:szCs w:val="24"/>
        </w:rPr>
        <w:t>San Pedro Tlaquepaque, Jalisco.</w:t>
      </w:r>
    </w:p>
    <w:p w:rsidR="00265745" w:rsidRPr="004C3B61" w:rsidRDefault="00265745" w:rsidP="00265745">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b/>
          <w:color w:val="auto"/>
          <w:sz w:val="24"/>
          <w:szCs w:val="24"/>
        </w:rPr>
      </w:pPr>
      <w:r w:rsidRPr="004C3B61">
        <w:rPr>
          <w:rFonts w:ascii="Arial" w:hAnsi="Arial" w:cs="Arial"/>
          <w:b/>
          <w:color w:val="auto"/>
          <w:sz w:val="24"/>
          <w:szCs w:val="24"/>
        </w:rPr>
        <w:t>Presente.</w:t>
      </w:r>
    </w:p>
    <w:p w:rsidR="00265745" w:rsidRPr="004C3B61" w:rsidRDefault="00265745" w:rsidP="00265745">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color w:val="auto"/>
          <w:sz w:val="24"/>
          <w:szCs w:val="24"/>
        </w:rPr>
      </w:pPr>
    </w:p>
    <w:p w:rsidR="00265745" w:rsidRPr="004C3B61" w:rsidRDefault="00265745" w:rsidP="00265745">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color w:val="auto"/>
          <w:sz w:val="24"/>
          <w:szCs w:val="24"/>
        </w:rPr>
      </w:pPr>
      <w:r w:rsidRPr="004C3B61">
        <w:rPr>
          <w:rFonts w:ascii="Arial" w:hAnsi="Arial" w:cs="Arial"/>
          <w:b/>
          <w:bCs/>
          <w:color w:val="auto"/>
          <w:sz w:val="24"/>
          <w:szCs w:val="24"/>
        </w:rPr>
        <w:t>JOSÉ LUIS SALAZAR MARTÍNEZ</w:t>
      </w:r>
      <w:r w:rsidRPr="004C3B61">
        <w:rPr>
          <w:rFonts w:ascii="Arial" w:hAnsi="Arial" w:cs="Arial"/>
          <w:color w:val="auto"/>
          <w:sz w:val="24"/>
          <w:szCs w:val="24"/>
        </w:rPr>
        <w:t>, en mi carácter de Síndico Municipal, me permito presentar a la alta y distinguida consideración de este H. Ayuntamiento en Pleno, la presente</w:t>
      </w:r>
      <w:r w:rsidRPr="004C3B61">
        <w:rPr>
          <w:rFonts w:ascii="Arial" w:hAnsi="Arial" w:cs="Arial"/>
          <w:b/>
          <w:bCs/>
          <w:color w:val="auto"/>
          <w:sz w:val="24"/>
          <w:szCs w:val="24"/>
        </w:rPr>
        <w:t xml:space="preserve"> INICIATIVA DE APROBACIÓN DIRECTA</w:t>
      </w:r>
      <w:r w:rsidRPr="004C3B61">
        <w:rPr>
          <w:rFonts w:ascii="Arial" w:hAnsi="Arial" w:cs="Arial"/>
          <w:color w:val="auto"/>
          <w:sz w:val="24"/>
          <w:szCs w:val="24"/>
        </w:rPr>
        <w:t xml:space="preserve">, la cual tiene por objeto de aprobar la </w:t>
      </w:r>
      <w:r w:rsidRPr="004C3B61">
        <w:rPr>
          <w:rFonts w:ascii="Arial" w:hAnsi="Arial" w:cs="Arial"/>
          <w:b/>
          <w:bCs/>
          <w:color w:val="auto"/>
          <w:sz w:val="24"/>
          <w:szCs w:val="24"/>
        </w:rPr>
        <w:t xml:space="preserve">Regularización y Titulación del Predio identificado como </w:t>
      </w:r>
      <w:r w:rsidRPr="004C3B61">
        <w:rPr>
          <w:rFonts w:ascii="Arial" w:hAnsi="Arial" w:cs="Arial"/>
          <w:b/>
          <w:color w:val="auto"/>
          <w:sz w:val="24"/>
          <w:szCs w:val="24"/>
        </w:rPr>
        <w:t>GUILLERMO PRIETO 171</w:t>
      </w:r>
      <w:r w:rsidRPr="004C3B61">
        <w:rPr>
          <w:rFonts w:ascii="Arial" w:hAnsi="Arial" w:cs="Arial"/>
          <w:color w:val="auto"/>
          <w:sz w:val="24"/>
          <w:szCs w:val="24"/>
        </w:rPr>
        <w:t xml:space="preserve">, </w:t>
      </w:r>
      <w:bookmarkStart w:id="21" w:name="_Hlk47964302"/>
      <w:r w:rsidRPr="004C3B61">
        <w:rPr>
          <w:rFonts w:ascii="Arial" w:hAnsi="Arial" w:cs="Arial"/>
          <w:color w:val="auto"/>
          <w:sz w:val="24"/>
          <w:szCs w:val="24"/>
        </w:rPr>
        <w:t xml:space="preserve">en la colonia Cerro del Cuatro, </w:t>
      </w:r>
      <w:bookmarkEnd w:id="21"/>
      <w:r w:rsidRPr="004C3B61">
        <w:rPr>
          <w:rFonts w:ascii="Arial" w:hAnsi="Arial" w:cs="Arial"/>
          <w:iCs/>
          <w:color w:val="auto"/>
          <w:sz w:val="24"/>
          <w:szCs w:val="24"/>
        </w:rPr>
        <w:t>bajo expediente de la PRODEUR</w:t>
      </w:r>
      <w:r w:rsidRPr="004C3B61">
        <w:rPr>
          <w:rFonts w:ascii="Arial" w:hAnsi="Arial" w:cs="Arial"/>
          <w:color w:val="auto"/>
          <w:sz w:val="24"/>
          <w:szCs w:val="24"/>
        </w:rPr>
        <w:t xml:space="preserve"> </w:t>
      </w:r>
      <w:r w:rsidRPr="004C3B61">
        <w:rPr>
          <w:rFonts w:ascii="Arial" w:hAnsi="Arial" w:cs="Arial"/>
          <w:b/>
          <w:i/>
          <w:color w:val="auto"/>
          <w:sz w:val="24"/>
          <w:szCs w:val="24"/>
        </w:rPr>
        <w:t xml:space="preserve">TLQ-24/2020 </w:t>
      </w:r>
      <w:r w:rsidRPr="004C3B61">
        <w:rPr>
          <w:rFonts w:ascii="Arial" w:hAnsi="Arial" w:cs="Arial"/>
          <w:i/>
          <w:color w:val="auto"/>
          <w:sz w:val="24"/>
          <w:szCs w:val="24"/>
        </w:rPr>
        <w:t xml:space="preserve">y expediente de la COMUR </w:t>
      </w:r>
      <w:r w:rsidRPr="004C3B61">
        <w:rPr>
          <w:rFonts w:ascii="Arial" w:hAnsi="Arial" w:cs="Arial"/>
          <w:b/>
          <w:bCs/>
          <w:i/>
          <w:color w:val="auto"/>
          <w:sz w:val="24"/>
          <w:szCs w:val="24"/>
        </w:rPr>
        <w:t>TLQ-</w:t>
      </w:r>
      <w:r w:rsidRPr="004C3B61">
        <w:rPr>
          <w:rFonts w:ascii="Arial" w:hAnsi="Arial" w:cs="Arial"/>
          <w:b/>
          <w:i/>
          <w:color w:val="auto"/>
          <w:sz w:val="24"/>
          <w:szCs w:val="24"/>
        </w:rPr>
        <w:t>PIT-CC-004-2020,</w:t>
      </w:r>
      <w:r w:rsidRPr="004C3B61">
        <w:rPr>
          <w:rFonts w:ascii="Arial" w:hAnsi="Arial" w:cs="Arial"/>
          <w:i/>
          <w:color w:val="auto"/>
          <w:sz w:val="24"/>
          <w:szCs w:val="24"/>
        </w:rPr>
        <w:t xml:space="preserve"> </w:t>
      </w:r>
      <w:r w:rsidRPr="004C3B61">
        <w:rPr>
          <w:rFonts w:ascii="Arial" w:hAnsi="Arial" w:cs="Arial"/>
          <w:color w:val="auto"/>
          <w:sz w:val="24"/>
          <w:szCs w:val="24"/>
        </w:rPr>
        <w:t>en razón de haber agotado el procedimiento señalado en la Ley para la Regularización y Titulación de Predios Urbanos en el Estado de Jalisco, con base en los siguientes:</w:t>
      </w:r>
    </w:p>
    <w:p w:rsidR="00265745" w:rsidRPr="004C3B61" w:rsidRDefault="00265745" w:rsidP="00265745">
      <w:pPr>
        <w:jc w:val="both"/>
        <w:rPr>
          <w:rFonts w:ascii="Arial" w:hAnsi="Arial" w:cs="Arial"/>
          <w:sz w:val="24"/>
          <w:szCs w:val="24"/>
        </w:rPr>
      </w:pPr>
    </w:p>
    <w:p w:rsidR="00265745" w:rsidRPr="004C3B61" w:rsidRDefault="00265745" w:rsidP="00265745">
      <w:pPr>
        <w:jc w:val="center"/>
        <w:rPr>
          <w:rFonts w:ascii="Arial" w:eastAsia="Times New Roman" w:hAnsi="Arial" w:cs="Arial"/>
          <w:b/>
          <w:sz w:val="24"/>
          <w:szCs w:val="24"/>
          <w:lang w:eastAsia="es-ES"/>
        </w:rPr>
      </w:pPr>
      <w:r w:rsidRPr="004C3B61">
        <w:rPr>
          <w:rFonts w:ascii="Arial" w:eastAsia="Times New Roman" w:hAnsi="Arial" w:cs="Arial"/>
          <w:b/>
          <w:sz w:val="24"/>
          <w:szCs w:val="24"/>
          <w:lang w:eastAsia="es-ES"/>
        </w:rPr>
        <w:t>A N T E C E D E N T E S:</w:t>
      </w:r>
    </w:p>
    <w:p w:rsidR="00265745" w:rsidRPr="004C3B61" w:rsidRDefault="00265745" w:rsidP="00265745">
      <w:pPr>
        <w:rPr>
          <w:rFonts w:ascii="Arial" w:hAnsi="Arial" w:cs="Arial"/>
          <w:b/>
          <w:sz w:val="10"/>
          <w:szCs w:val="24"/>
        </w:rPr>
      </w:pPr>
    </w:p>
    <w:p w:rsidR="00265745" w:rsidRPr="004C3B61" w:rsidRDefault="00265745" w:rsidP="00BC1BC8">
      <w:pPr>
        <w:numPr>
          <w:ilvl w:val="0"/>
          <w:numId w:val="30"/>
        </w:numPr>
        <w:spacing w:after="0"/>
        <w:jc w:val="both"/>
        <w:rPr>
          <w:rFonts w:ascii="Arial" w:hAnsi="Arial" w:cs="Arial"/>
          <w:sz w:val="24"/>
          <w:szCs w:val="24"/>
        </w:rPr>
      </w:pPr>
      <w:r w:rsidRPr="004C3B61">
        <w:rPr>
          <w:rFonts w:ascii="Arial" w:hAnsi="Arial" w:cs="Arial"/>
          <w:sz w:val="24"/>
          <w:szCs w:val="24"/>
        </w:rPr>
        <w:t>El día 11 de septiembre de 2014, el Honorable Congreso del Estado, tuvo a bien aprobar el Decreto número 24985/LX/14, mediante el cual se expide la Ley para la Regularización y Titulación de Predios Urbanos en el Estado de Jalisco, misma que fue publicada en el Periódico Oficial “El Estado de Jalisco”, el día 9 de octubre del 2014, que prevé el establecimiento de una Comisión Municipal de Regularización de Predios de Propiedad Privada en el Estado de Jalisco, y establece las bases generales para realizar, en el ámbito de competencia del Estado y de los Municipios, la Regularización de Predios Urbanos y Suburbanos de Propiedad Privada, convertidos en Acciones Urbanísticas por Objetivo Social, en los Centros de Población del Estado de Jalisco.</w:t>
      </w:r>
    </w:p>
    <w:p w:rsidR="00265745" w:rsidRPr="004C3B61" w:rsidRDefault="00265745" w:rsidP="00265745">
      <w:pPr>
        <w:rPr>
          <w:rFonts w:ascii="Arial" w:hAnsi="Arial" w:cs="Arial"/>
          <w:sz w:val="24"/>
          <w:szCs w:val="24"/>
        </w:rPr>
      </w:pPr>
    </w:p>
    <w:p w:rsidR="00265745" w:rsidRPr="004C3B61" w:rsidRDefault="00265745" w:rsidP="00BC1BC8">
      <w:pPr>
        <w:numPr>
          <w:ilvl w:val="0"/>
          <w:numId w:val="30"/>
        </w:numPr>
        <w:spacing w:after="0"/>
        <w:jc w:val="both"/>
        <w:rPr>
          <w:rFonts w:ascii="Arial" w:hAnsi="Arial" w:cs="Arial"/>
          <w:sz w:val="24"/>
          <w:szCs w:val="24"/>
        </w:rPr>
      </w:pPr>
      <w:r w:rsidRPr="004C3B61">
        <w:rPr>
          <w:rFonts w:ascii="Arial" w:hAnsi="Arial" w:cs="Arial"/>
          <w:sz w:val="24"/>
          <w:szCs w:val="24"/>
        </w:rPr>
        <w:t>Mediante Acuerdo número 1306/2020, de fecha 27 de enero de 2020, se aprobó por el Pleno del Ayuntamiento de San Pedro Tlaquepaque el Reglamento de Regularización y Titulación de Predios Urbanos para el Municipio de San Pedro Tlaquepaque, el cuál fue publicado en la Gaceta Municipal el 20 de marzo de 2020 tomo XXV.</w:t>
      </w:r>
    </w:p>
    <w:p w:rsidR="00265745" w:rsidRPr="004C3B61" w:rsidRDefault="00265745" w:rsidP="00265745">
      <w:pPr>
        <w:rPr>
          <w:rFonts w:ascii="Arial" w:hAnsi="Arial" w:cs="Arial"/>
          <w:sz w:val="24"/>
          <w:szCs w:val="24"/>
        </w:rPr>
      </w:pPr>
    </w:p>
    <w:p w:rsidR="00265745" w:rsidRPr="004C3B61" w:rsidRDefault="00265745" w:rsidP="00BC1BC8">
      <w:pPr>
        <w:pStyle w:val="Prrafodelista"/>
        <w:numPr>
          <w:ilvl w:val="0"/>
          <w:numId w:val="30"/>
        </w:numPr>
        <w:spacing w:after="0"/>
        <w:jc w:val="both"/>
        <w:rPr>
          <w:rFonts w:ascii="Arial" w:hAnsi="Arial" w:cs="Arial"/>
          <w:sz w:val="24"/>
          <w:szCs w:val="24"/>
        </w:rPr>
      </w:pPr>
      <w:r w:rsidRPr="004C3B61">
        <w:rPr>
          <w:rFonts w:ascii="Arial" w:hAnsi="Arial" w:cs="Arial"/>
          <w:sz w:val="24"/>
          <w:szCs w:val="24"/>
        </w:rPr>
        <w:t xml:space="preserve">La Presidenta Municipal, conforme al artículo 6, fracción I, de la Ley para la Regularización y Titulación de Predios Urbanos en el Estado de Jalisco, el 17 de enero de 2019, integrada la Comisión Municipal de Regularización de San Pedro Tlaquepaque, Jalisco. (COMUR) </w:t>
      </w:r>
      <w:r w:rsidRPr="004C3B61">
        <w:rPr>
          <w:rFonts w:ascii="Arial" w:hAnsi="Arial" w:cs="Arial"/>
          <w:b/>
          <w:bCs/>
          <w:sz w:val="24"/>
          <w:szCs w:val="24"/>
        </w:rPr>
        <w:t>(Anexo 1).</w:t>
      </w:r>
    </w:p>
    <w:p w:rsidR="00265745" w:rsidRPr="004C3B61" w:rsidRDefault="00265745" w:rsidP="00265745">
      <w:pPr>
        <w:rPr>
          <w:rFonts w:ascii="Arial" w:hAnsi="Arial" w:cs="Arial"/>
          <w:sz w:val="24"/>
          <w:szCs w:val="24"/>
          <w:lang w:eastAsia="es-MX"/>
        </w:rPr>
      </w:pPr>
    </w:p>
    <w:p w:rsidR="00265745" w:rsidRPr="004C3B61" w:rsidRDefault="00265745" w:rsidP="00BC1BC8">
      <w:pPr>
        <w:pStyle w:val="Prrafodelista"/>
        <w:numPr>
          <w:ilvl w:val="0"/>
          <w:numId w:val="30"/>
        </w:numPr>
        <w:spacing w:after="0"/>
        <w:jc w:val="both"/>
        <w:rPr>
          <w:rFonts w:ascii="Arial" w:hAnsi="Arial" w:cs="Arial"/>
          <w:sz w:val="24"/>
          <w:szCs w:val="24"/>
        </w:rPr>
      </w:pPr>
      <w:r w:rsidRPr="004C3B61">
        <w:rPr>
          <w:rFonts w:ascii="Arial" w:hAnsi="Arial" w:cs="Arial"/>
          <w:sz w:val="24"/>
          <w:szCs w:val="24"/>
        </w:rPr>
        <w:t xml:space="preserve">Con fecha </w:t>
      </w:r>
      <w:r w:rsidRPr="004C3B61">
        <w:rPr>
          <w:rFonts w:ascii="Arial" w:hAnsi="Arial" w:cs="Arial"/>
          <w:noProof/>
          <w:sz w:val="24"/>
          <w:szCs w:val="24"/>
        </w:rPr>
        <w:t>20 de enero de 2020</w:t>
      </w:r>
      <w:r w:rsidRPr="004C3B61">
        <w:rPr>
          <w:rFonts w:ascii="Arial" w:hAnsi="Arial" w:cs="Arial"/>
          <w:sz w:val="24"/>
          <w:szCs w:val="24"/>
        </w:rPr>
        <w:t xml:space="preserve">, fue presentada la solicitud de regularización, respecto al lote irregular denominado Guillermo Prieto 171 en el municipio de San Pedro Tlaquepaque, Jalisco; suscrita por José Luis Zúñiga </w:t>
      </w:r>
      <w:proofErr w:type="spellStart"/>
      <w:r w:rsidRPr="004C3B61">
        <w:rPr>
          <w:rFonts w:ascii="Arial" w:hAnsi="Arial" w:cs="Arial"/>
          <w:sz w:val="24"/>
          <w:szCs w:val="24"/>
        </w:rPr>
        <w:t>Maraver</w:t>
      </w:r>
      <w:proofErr w:type="spellEnd"/>
      <w:r w:rsidRPr="004C3B61">
        <w:rPr>
          <w:rFonts w:ascii="Arial" w:hAnsi="Arial" w:cs="Arial"/>
          <w:sz w:val="24"/>
          <w:szCs w:val="24"/>
        </w:rPr>
        <w:t xml:space="preserve">, quién se identifica con credencial para votar con folio 2583071443100, expedida por el Instituto Nacional Electoral. </w:t>
      </w:r>
      <w:r w:rsidRPr="004C3B61">
        <w:rPr>
          <w:rFonts w:ascii="Arial" w:hAnsi="Arial" w:cs="Arial"/>
          <w:b/>
          <w:bCs/>
          <w:sz w:val="24"/>
          <w:szCs w:val="24"/>
        </w:rPr>
        <w:t>(Anexo 2).</w:t>
      </w:r>
    </w:p>
    <w:p w:rsidR="00265745" w:rsidRPr="004C3B61" w:rsidRDefault="00265745" w:rsidP="00265745">
      <w:pPr>
        <w:pStyle w:val="Prrafodelista"/>
        <w:ind w:left="0"/>
        <w:rPr>
          <w:rFonts w:ascii="Arial" w:hAnsi="Arial" w:cs="Arial"/>
          <w:sz w:val="24"/>
          <w:szCs w:val="24"/>
        </w:rPr>
      </w:pPr>
    </w:p>
    <w:p w:rsidR="00265745" w:rsidRPr="004C3B61" w:rsidRDefault="00265745" w:rsidP="00BC1BC8">
      <w:pPr>
        <w:pStyle w:val="Prrafodelista"/>
        <w:numPr>
          <w:ilvl w:val="0"/>
          <w:numId w:val="30"/>
        </w:numPr>
        <w:spacing w:after="0"/>
        <w:jc w:val="both"/>
        <w:rPr>
          <w:rFonts w:ascii="Arial" w:hAnsi="Arial" w:cs="Arial"/>
          <w:sz w:val="24"/>
          <w:szCs w:val="24"/>
        </w:rPr>
      </w:pPr>
      <w:r w:rsidRPr="004C3B61">
        <w:rPr>
          <w:rFonts w:ascii="Arial" w:hAnsi="Arial" w:cs="Arial"/>
          <w:sz w:val="24"/>
          <w:szCs w:val="24"/>
        </w:rPr>
        <w:t xml:space="preserve">Que en cumplimiento con lo señalado en el artículo 16 de la Ley para la Regularización y Titulación de Predios Urbanos en el Estado de Jalisco, la superficie materia de este procedimiento se identifica el predio mediante certificado de existencia o inexistencia de gravámenes, </w:t>
      </w:r>
      <w:r w:rsidRPr="004C3B61">
        <w:rPr>
          <w:rFonts w:ascii="Arial" w:hAnsi="Arial" w:cs="Arial"/>
          <w:noProof/>
          <w:sz w:val="24"/>
          <w:szCs w:val="24"/>
        </w:rPr>
        <w:t>con folio real  1095290, con una superficie de 300.00 m2</w:t>
      </w:r>
      <w:r w:rsidRPr="004C3B61">
        <w:rPr>
          <w:rFonts w:ascii="Arial" w:hAnsi="Arial" w:cs="Arial"/>
          <w:sz w:val="24"/>
          <w:szCs w:val="24"/>
        </w:rPr>
        <w:t xml:space="preserve"> </w:t>
      </w:r>
      <w:r w:rsidRPr="004C3B61">
        <w:rPr>
          <w:rFonts w:ascii="Arial" w:hAnsi="Arial" w:cs="Arial"/>
          <w:b/>
          <w:bCs/>
          <w:sz w:val="24"/>
          <w:szCs w:val="24"/>
        </w:rPr>
        <w:t>(Anexo 3).</w:t>
      </w:r>
    </w:p>
    <w:p w:rsidR="00265745" w:rsidRPr="004C3B61" w:rsidRDefault="00265745" w:rsidP="00265745">
      <w:pPr>
        <w:pStyle w:val="NormalWeb"/>
        <w:spacing w:before="0" w:beforeAutospacing="0" w:after="0" w:afterAutospacing="0" w:line="276" w:lineRule="auto"/>
        <w:jc w:val="both"/>
        <w:textAlignment w:val="baseline"/>
        <w:rPr>
          <w:rFonts w:ascii="Arial" w:hAnsi="Arial" w:cs="Arial"/>
        </w:rPr>
      </w:pPr>
    </w:p>
    <w:p w:rsidR="00265745" w:rsidRPr="004C3B61" w:rsidRDefault="00265745" w:rsidP="00265745">
      <w:pPr>
        <w:ind w:left="426" w:hanging="426"/>
        <w:jc w:val="both"/>
        <w:rPr>
          <w:rFonts w:ascii="Arial" w:eastAsia="Times New Roman" w:hAnsi="Arial" w:cs="Arial"/>
          <w:b/>
          <w:noProof/>
          <w:sz w:val="24"/>
          <w:szCs w:val="24"/>
          <w:lang w:eastAsia="es-ES"/>
        </w:rPr>
      </w:pPr>
      <w:r w:rsidRPr="004C3B61">
        <w:rPr>
          <w:rFonts w:ascii="Arial" w:eastAsia="Times New Roman" w:hAnsi="Arial" w:cs="Arial"/>
          <w:b/>
          <w:bCs/>
          <w:sz w:val="24"/>
          <w:szCs w:val="24"/>
          <w:lang w:eastAsia="es-ES"/>
        </w:rPr>
        <w:t>6.-</w:t>
      </w:r>
      <w:r w:rsidRPr="004C3B61">
        <w:rPr>
          <w:rFonts w:ascii="Arial" w:eastAsia="Times New Roman" w:hAnsi="Arial" w:cs="Arial"/>
          <w:sz w:val="24"/>
          <w:szCs w:val="24"/>
          <w:lang w:eastAsia="es-ES"/>
        </w:rPr>
        <w:t xml:space="preserve">   </w:t>
      </w:r>
      <w:r w:rsidRPr="004C3B61">
        <w:rPr>
          <w:rFonts w:ascii="Arial" w:eastAsia="Times New Roman" w:hAnsi="Arial" w:cs="Arial"/>
          <w:bCs/>
          <w:noProof/>
          <w:sz w:val="24"/>
          <w:szCs w:val="24"/>
          <w:lang w:eastAsia="es-ES"/>
        </w:rPr>
        <w:t>Forma</w:t>
      </w:r>
      <w:r w:rsidRPr="004C3B61">
        <w:rPr>
          <w:rFonts w:ascii="Arial" w:eastAsia="Calibri" w:hAnsi="Arial" w:cs="Arial"/>
          <w:sz w:val="24"/>
          <w:szCs w:val="24"/>
        </w:rPr>
        <w:t xml:space="preserve"> parte del expediente el documento denominado Estudio y Opinión de los Elementos Técnicos, emitido por la Comisión Municipal de Regularización de San Pedro Tlaquepaque, de fecha </w:t>
      </w:r>
      <w:r w:rsidRPr="004C3B61">
        <w:rPr>
          <w:rFonts w:ascii="Arial" w:eastAsia="Calibri" w:hAnsi="Arial" w:cs="Arial"/>
          <w:noProof/>
          <w:sz w:val="24"/>
          <w:szCs w:val="24"/>
        </w:rPr>
        <w:t>18 de febrero de 2020</w:t>
      </w:r>
      <w:r w:rsidRPr="004C3B61">
        <w:rPr>
          <w:rFonts w:ascii="Arial" w:eastAsia="Calibri" w:hAnsi="Arial" w:cs="Arial"/>
          <w:sz w:val="24"/>
          <w:szCs w:val="24"/>
        </w:rPr>
        <w:t xml:space="preserve">, necesario para las Acciones de Conservación o Mejoramiento Urbano del lote irregular dentro del cual se localiza </w:t>
      </w:r>
      <w:r w:rsidRPr="004C3B61">
        <w:rPr>
          <w:rFonts w:ascii="Arial" w:eastAsia="Calibri" w:hAnsi="Arial" w:cs="Arial"/>
          <w:noProof/>
          <w:sz w:val="24"/>
          <w:szCs w:val="24"/>
        </w:rPr>
        <w:t xml:space="preserve">el predio denominado Guillermo Prieto 171, el cual señala </w:t>
      </w:r>
      <w:r w:rsidRPr="004C3B61">
        <w:rPr>
          <w:rFonts w:ascii="Arial" w:hAnsi="Arial" w:cs="Arial"/>
          <w:b/>
          <w:sz w:val="24"/>
          <w:szCs w:val="24"/>
        </w:rPr>
        <w:t xml:space="preserve">los siguientes antecedentes: </w:t>
      </w:r>
      <w:r w:rsidRPr="004C3B61">
        <w:rPr>
          <w:rFonts w:ascii="Arial" w:eastAsia="Times New Roman" w:hAnsi="Arial" w:cs="Arial"/>
          <w:b/>
          <w:bCs/>
          <w:sz w:val="24"/>
          <w:szCs w:val="24"/>
          <w:lang w:eastAsia="es-ES"/>
        </w:rPr>
        <w:t>(Anexo 4).</w:t>
      </w:r>
    </w:p>
    <w:p w:rsidR="00265745" w:rsidRPr="00AA4BFD" w:rsidRDefault="00265745" w:rsidP="00265745">
      <w:pPr>
        <w:pStyle w:val="NormalWeb"/>
        <w:spacing w:before="0" w:beforeAutospacing="0" w:after="0" w:afterAutospacing="0" w:line="276" w:lineRule="auto"/>
        <w:ind w:firstLine="709"/>
        <w:jc w:val="both"/>
        <w:textAlignment w:val="baseline"/>
        <w:rPr>
          <w:rFonts w:ascii="Arial" w:hAnsi="Arial" w:cs="Arial"/>
          <w:b/>
          <w:sz w:val="22"/>
          <w:szCs w:val="22"/>
        </w:rPr>
      </w:pPr>
    </w:p>
    <w:p w:rsidR="00265745" w:rsidRPr="00AA4BFD" w:rsidRDefault="00265745" w:rsidP="00BC1BC8">
      <w:pPr>
        <w:pStyle w:val="NormalWeb"/>
        <w:numPr>
          <w:ilvl w:val="0"/>
          <w:numId w:val="31"/>
        </w:numPr>
        <w:spacing w:before="0" w:beforeAutospacing="0" w:after="0" w:afterAutospacing="0" w:line="276" w:lineRule="auto"/>
        <w:ind w:right="964"/>
        <w:jc w:val="both"/>
        <w:textAlignment w:val="baseline"/>
        <w:rPr>
          <w:rFonts w:ascii="Arial" w:hAnsi="Arial" w:cs="Arial"/>
          <w:sz w:val="18"/>
          <w:szCs w:val="18"/>
        </w:rPr>
      </w:pPr>
      <w:r w:rsidRPr="00AA4BFD">
        <w:rPr>
          <w:rFonts w:ascii="Arial" w:hAnsi="Arial" w:cs="Arial"/>
          <w:sz w:val="18"/>
          <w:szCs w:val="18"/>
        </w:rPr>
        <w:t xml:space="preserve">Que el predio irregular denominado </w:t>
      </w:r>
      <w:bookmarkStart w:id="22" w:name="_Hlk47961040"/>
      <w:r w:rsidRPr="00AA4BFD">
        <w:rPr>
          <w:rFonts w:ascii="Arial" w:hAnsi="Arial" w:cs="Arial"/>
          <w:sz w:val="18"/>
          <w:szCs w:val="18"/>
        </w:rPr>
        <w:t xml:space="preserve">TLQ-PIT-CC-004-2020, GUILLERMO PRIETO 171 </w:t>
      </w:r>
      <w:bookmarkEnd w:id="22"/>
      <w:r w:rsidRPr="00AA4BFD">
        <w:rPr>
          <w:rFonts w:ascii="Arial" w:hAnsi="Arial" w:cs="Arial"/>
          <w:sz w:val="18"/>
          <w:szCs w:val="18"/>
        </w:rPr>
        <w:t xml:space="preserve">se </w:t>
      </w:r>
      <w:proofErr w:type="spellStart"/>
      <w:r w:rsidRPr="00AA4BFD">
        <w:rPr>
          <w:rFonts w:ascii="Arial" w:hAnsi="Arial" w:cs="Arial"/>
          <w:sz w:val="18"/>
          <w:szCs w:val="18"/>
        </w:rPr>
        <w:t>desarrollo</w:t>
      </w:r>
      <w:proofErr w:type="spellEnd"/>
      <w:r w:rsidRPr="00AA4BFD">
        <w:rPr>
          <w:rFonts w:ascii="Arial" w:hAnsi="Arial" w:cs="Arial"/>
          <w:sz w:val="18"/>
          <w:szCs w:val="18"/>
        </w:rPr>
        <w:t xml:space="preserve"> por el año de 1995; y a la fecha no ha sido deslindado formalmente de acuerdo con la normatividad vigente, así como tampoco se han cubierto los derechos por concepto de autorizaciones, licencias, permisos o de su incorporación al desarrollo urbano, establecidas en las leyes Federales, Estatales y Municipales.</w:t>
      </w:r>
    </w:p>
    <w:p w:rsidR="00265745" w:rsidRPr="00AA4BFD" w:rsidRDefault="00265745" w:rsidP="00265745">
      <w:pPr>
        <w:pStyle w:val="NormalWeb"/>
        <w:spacing w:before="0" w:beforeAutospacing="0" w:after="0" w:afterAutospacing="0" w:line="276" w:lineRule="auto"/>
        <w:ind w:right="964"/>
        <w:jc w:val="both"/>
        <w:textAlignment w:val="baseline"/>
        <w:rPr>
          <w:rFonts w:ascii="Arial" w:hAnsi="Arial" w:cs="Arial"/>
          <w:b/>
          <w:sz w:val="18"/>
          <w:szCs w:val="18"/>
        </w:rPr>
      </w:pPr>
    </w:p>
    <w:p w:rsidR="00265745" w:rsidRPr="00AA4BFD" w:rsidRDefault="00265745" w:rsidP="00265745">
      <w:pPr>
        <w:pStyle w:val="NormalWeb"/>
        <w:spacing w:before="0" w:beforeAutospacing="0" w:after="0" w:afterAutospacing="0" w:line="276" w:lineRule="auto"/>
        <w:ind w:left="964" w:right="964"/>
        <w:jc w:val="both"/>
        <w:textAlignment w:val="baseline"/>
        <w:rPr>
          <w:rFonts w:ascii="Arial" w:hAnsi="Arial" w:cs="Arial"/>
          <w:sz w:val="18"/>
          <w:szCs w:val="18"/>
        </w:rPr>
      </w:pPr>
      <w:r w:rsidRPr="00AA4BFD">
        <w:rPr>
          <w:rFonts w:ascii="Arial" w:hAnsi="Arial" w:cs="Arial"/>
          <w:sz w:val="18"/>
          <w:szCs w:val="18"/>
        </w:rPr>
        <w:t>El proceso de ocupación irregular del lote denominado</w:t>
      </w:r>
      <w:r w:rsidRPr="00AA4BFD">
        <w:rPr>
          <w:rFonts w:ascii="Arial" w:hAnsi="Arial" w:cs="Arial"/>
          <w:b/>
          <w:sz w:val="18"/>
          <w:szCs w:val="18"/>
        </w:rPr>
        <w:t xml:space="preserve"> Guillermo Prieto 171, </w:t>
      </w:r>
      <w:r w:rsidRPr="00AA4BFD">
        <w:rPr>
          <w:rFonts w:ascii="Arial" w:hAnsi="Arial" w:cs="Arial"/>
          <w:sz w:val="18"/>
          <w:szCs w:val="18"/>
        </w:rPr>
        <w:t>conlleva entre otras cosas, la incertidumbre jurídica de la tenencia de la tierra de sus habitantes.</w:t>
      </w:r>
    </w:p>
    <w:p w:rsidR="00265745" w:rsidRPr="00AA4BFD" w:rsidRDefault="00265745" w:rsidP="00265745">
      <w:pPr>
        <w:pStyle w:val="NormalWeb"/>
        <w:spacing w:before="0" w:beforeAutospacing="0" w:after="0" w:afterAutospacing="0" w:line="276" w:lineRule="auto"/>
        <w:ind w:left="964" w:right="964"/>
        <w:jc w:val="center"/>
        <w:textAlignment w:val="baseline"/>
        <w:rPr>
          <w:rFonts w:ascii="Arial" w:hAnsi="Arial" w:cs="Arial"/>
          <w:b/>
          <w:sz w:val="18"/>
          <w:szCs w:val="18"/>
        </w:rPr>
      </w:pPr>
      <w:r w:rsidRPr="00AA4BFD">
        <w:rPr>
          <w:rFonts w:ascii="Arial" w:hAnsi="Arial" w:cs="Arial"/>
          <w:b/>
          <w:sz w:val="18"/>
          <w:szCs w:val="18"/>
        </w:rPr>
        <w:t>Datos Generales:</w:t>
      </w:r>
    </w:p>
    <w:tbl>
      <w:tblPr>
        <w:tblpPr w:leftFromText="141" w:rightFromText="141"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3260"/>
      </w:tblGrid>
      <w:tr w:rsidR="00265745" w:rsidRPr="00AA4BFD" w:rsidTr="00265745">
        <w:tc>
          <w:tcPr>
            <w:tcW w:w="2677" w:type="dxa"/>
            <w:shd w:val="clear" w:color="auto" w:fill="auto"/>
          </w:tcPr>
          <w:p w:rsidR="00265745" w:rsidRPr="00AA4BFD" w:rsidRDefault="00265745" w:rsidP="00265745">
            <w:pPr>
              <w:rPr>
                <w:rFonts w:ascii="Arial" w:hAnsi="Arial" w:cs="Arial"/>
                <w:sz w:val="18"/>
                <w:szCs w:val="18"/>
              </w:rPr>
            </w:pPr>
            <w:r w:rsidRPr="00AA4BFD">
              <w:rPr>
                <w:rFonts w:ascii="Arial" w:hAnsi="Arial" w:cs="Arial"/>
                <w:sz w:val="18"/>
                <w:szCs w:val="18"/>
              </w:rPr>
              <w:t>Localización</w:t>
            </w:r>
          </w:p>
        </w:tc>
        <w:tc>
          <w:tcPr>
            <w:tcW w:w="3260" w:type="dxa"/>
            <w:shd w:val="clear" w:color="auto" w:fill="auto"/>
          </w:tcPr>
          <w:p w:rsidR="00265745" w:rsidRPr="00AA4BFD" w:rsidRDefault="00265745" w:rsidP="00265745">
            <w:pPr>
              <w:rPr>
                <w:rFonts w:ascii="Arial" w:hAnsi="Arial" w:cs="Arial"/>
                <w:sz w:val="18"/>
                <w:szCs w:val="18"/>
              </w:rPr>
            </w:pPr>
            <w:r w:rsidRPr="00AA4BFD">
              <w:rPr>
                <w:rFonts w:ascii="Arial" w:hAnsi="Arial" w:cs="Arial"/>
                <w:sz w:val="18"/>
                <w:szCs w:val="18"/>
              </w:rPr>
              <w:t xml:space="preserve">Se ubica aproximadamente a 10 km al sur-oeste de la </w:t>
            </w:r>
            <w:proofErr w:type="spellStart"/>
            <w:r w:rsidRPr="00AA4BFD">
              <w:rPr>
                <w:rFonts w:ascii="Arial" w:hAnsi="Arial" w:cs="Arial"/>
                <w:sz w:val="18"/>
                <w:szCs w:val="18"/>
              </w:rPr>
              <w:t>cabecea</w:t>
            </w:r>
            <w:proofErr w:type="spellEnd"/>
            <w:r w:rsidRPr="00AA4BFD">
              <w:rPr>
                <w:rFonts w:ascii="Arial" w:hAnsi="Arial" w:cs="Arial"/>
                <w:sz w:val="18"/>
                <w:szCs w:val="18"/>
              </w:rPr>
              <w:t xml:space="preserve"> municipal</w:t>
            </w:r>
          </w:p>
        </w:tc>
      </w:tr>
      <w:tr w:rsidR="00265745" w:rsidRPr="00AA4BFD" w:rsidTr="00265745">
        <w:tc>
          <w:tcPr>
            <w:tcW w:w="2677" w:type="dxa"/>
            <w:shd w:val="clear" w:color="auto" w:fill="auto"/>
          </w:tcPr>
          <w:p w:rsidR="00265745" w:rsidRPr="00AA4BFD" w:rsidRDefault="00265745" w:rsidP="00265745">
            <w:pPr>
              <w:rPr>
                <w:rFonts w:ascii="Arial" w:hAnsi="Arial" w:cs="Arial"/>
                <w:sz w:val="18"/>
                <w:szCs w:val="18"/>
              </w:rPr>
            </w:pPr>
            <w:r w:rsidRPr="00AA4BFD">
              <w:rPr>
                <w:rFonts w:ascii="Arial" w:hAnsi="Arial" w:cs="Arial"/>
                <w:sz w:val="18"/>
                <w:szCs w:val="18"/>
              </w:rPr>
              <w:t>Superficie aproximada del Predio a regularizar</w:t>
            </w:r>
          </w:p>
        </w:tc>
        <w:tc>
          <w:tcPr>
            <w:tcW w:w="3260" w:type="dxa"/>
            <w:shd w:val="clear" w:color="auto" w:fill="auto"/>
          </w:tcPr>
          <w:p w:rsidR="00265745" w:rsidRPr="00AA4BFD" w:rsidRDefault="00265745" w:rsidP="00265745">
            <w:pPr>
              <w:rPr>
                <w:rFonts w:ascii="Arial" w:hAnsi="Arial" w:cs="Arial"/>
                <w:sz w:val="18"/>
                <w:szCs w:val="18"/>
              </w:rPr>
            </w:pPr>
            <w:r w:rsidRPr="00AA4BFD">
              <w:rPr>
                <w:rFonts w:ascii="Arial" w:hAnsi="Arial" w:cs="Arial"/>
                <w:sz w:val="18"/>
                <w:szCs w:val="18"/>
              </w:rPr>
              <w:t>300.00 m2 *</w:t>
            </w:r>
          </w:p>
        </w:tc>
      </w:tr>
      <w:tr w:rsidR="00265745" w:rsidRPr="00AA4BFD" w:rsidTr="00265745">
        <w:tc>
          <w:tcPr>
            <w:tcW w:w="2677" w:type="dxa"/>
            <w:shd w:val="clear" w:color="auto" w:fill="auto"/>
          </w:tcPr>
          <w:p w:rsidR="00265745" w:rsidRPr="00AA4BFD" w:rsidRDefault="00265745" w:rsidP="00265745">
            <w:pPr>
              <w:rPr>
                <w:rFonts w:ascii="Arial" w:hAnsi="Arial" w:cs="Arial"/>
                <w:sz w:val="18"/>
                <w:szCs w:val="18"/>
              </w:rPr>
            </w:pPr>
            <w:r w:rsidRPr="00AA4BFD">
              <w:rPr>
                <w:rFonts w:ascii="Arial" w:hAnsi="Arial" w:cs="Arial"/>
                <w:sz w:val="18"/>
                <w:szCs w:val="18"/>
              </w:rPr>
              <w:t>Antigüedad aproximada del Asentamiento Humano</w:t>
            </w:r>
          </w:p>
        </w:tc>
        <w:tc>
          <w:tcPr>
            <w:tcW w:w="3260" w:type="dxa"/>
            <w:shd w:val="clear" w:color="auto" w:fill="auto"/>
          </w:tcPr>
          <w:p w:rsidR="00265745" w:rsidRPr="00AA4BFD" w:rsidRDefault="00265745" w:rsidP="00265745">
            <w:pPr>
              <w:rPr>
                <w:rFonts w:ascii="Arial" w:hAnsi="Arial" w:cs="Arial"/>
                <w:sz w:val="18"/>
                <w:szCs w:val="18"/>
              </w:rPr>
            </w:pPr>
            <w:r w:rsidRPr="00AA4BFD">
              <w:rPr>
                <w:rFonts w:ascii="Arial" w:hAnsi="Arial" w:cs="Arial"/>
                <w:sz w:val="18"/>
                <w:szCs w:val="18"/>
              </w:rPr>
              <w:t>25 años.</w:t>
            </w:r>
          </w:p>
        </w:tc>
      </w:tr>
      <w:tr w:rsidR="00265745" w:rsidRPr="00AA4BFD" w:rsidTr="00265745">
        <w:tc>
          <w:tcPr>
            <w:tcW w:w="2677" w:type="dxa"/>
            <w:shd w:val="clear" w:color="auto" w:fill="auto"/>
          </w:tcPr>
          <w:p w:rsidR="00265745" w:rsidRPr="00AA4BFD" w:rsidRDefault="00265745" w:rsidP="00265745">
            <w:pPr>
              <w:rPr>
                <w:rFonts w:ascii="Arial" w:hAnsi="Arial" w:cs="Arial"/>
                <w:sz w:val="18"/>
                <w:szCs w:val="18"/>
              </w:rPr>
            </w:pPr>
            <w:r w:rsidRPr="00AA4BFD">
              <w:rPr>
                <w:rFonts w:ascii="Arial" w:hAnsi="Arial" w:cs="Arial"/>
                <w:sz w:val="18"/>
                <w:szCs w:val="18"/>
              </w:rPr>
              <w:t>Número de lotes fraccionados</w:t>
            </w:r>
          </w:p>
        </w:tc>
        <w:tc>
          <w:tcPr>
            <w:tcW w:w="3260" w:type="dxa"/>
            <w:shd w:val="clear" w:color="auto" w:fill="auto"/>
          </w:tcPr>
          <w:p w:rsidR="00265745" w:rsidRPr="00AA4BFD" w:rsidRDefault="00265745" w:rsidP="00265745">
            <w:pPr>
              <w:rPr>
                <w:rFonts w:ascii="Arial" w:hAnsi="Arial" w:cs="Arial"/>
                <w:sz w:val="18"/>
                <w:szCs w:val="18"/>
              </w:rPr>
            </w:pPr>
            <w:r w:rsidRPr="00AA4BFD">
              <w:rPr>
                <w:rFonts w:ascii="Arial" w:hAnsi="Arial" w:cs="Arial"/>
                <w:sz w:val="18"/>
                <w:szCs w:val="18"/>
              </w:rPr>
              <w:t>1 lote</w:t>
            </w:r>
          </w:p>
        </w:tc>
      </w:tr>
      <w:tr w:rsidR="00265745" w:rsidRPr="00AA4BFD" w:rsidTr="00265745">
        <w:tc>
          <w:tcPr>
            <w:tcW w:w="2677" w:type="dxa"/>
            <w:shd w:val="clear" w:color="auto" w:fill="auto"/>
          </w:tcPr>
          <w:p w:rsidR="00265745" w:rsidRPr="00AA4BFD" w:rsidRDefault="00265745" w:rsidP="00265745">
            <w:pPr>
              <w:rPr>
                <w:rFonts w:ascii="Arial" w:hAnsi="Arial" w:cs="Arial"/>
                <w:sz w:val="18"/>
                <w:szCs w:val="18"/>
              </w:rPr>
            </w:pPr>
            <w:r w:rsidRPr="00AA4BFD">
              <w:rPr>
                <w:rFonts w:ascii="Arial" w:hAnsi="Arial" w:cs="Arial"/>
                <w:sz w:val="18"/>
                <w:szCs w:val="18"/>
              </w:rPr>
              <w:t>Número de lotes construidos</w:t>
            </w:r>
          </w:p>
        </w:tc>
        <w:tc>
          <w:tcPr>
            <w:tcW w:w="3260" w:type="dxa"/>
            <w:shd w:val="clear" w:color="auto" w:fill="auto"/>
          </w:tcPr>
          <w:p w:rsidR="00265745" w:rsidRPr="00AA4BFD" w:rsidRDefault="00265745" w:rsidP="00265745">
            <w:pPr>
              <w:rPr>
                <w:rFonts w:ascii="Arial" w:hAnsi="Arial" w:cs="Arial"/>
                <w:sz w:val="18"/>
                <w:szCs w:val="18"/>
              </w:rPr>
            </w:pPr>
            <w:r w:rsidRPr="00AA4BFD">
              <w:rPr>
                <w:rFonts w:ascii="Arial" w:hAnsi="Arial" w:cs="Arial"/>
                <w:sz w:val="18"/>
                <w:szCs w:val="18"/>
              </w:rPr>
              <w:t xml:space="preserve">1 lote </w:t>
            </w:r>
          </w:p>
        </w:tc>
      </w:tr>
      <w:tr w:rsidR="00265745" w:rsidRPr="00AA4BFD" w:rsidTr="00265745">
        <w:tc>
          <w:tcPr>
            <w:tcW w:w="2677" w:type="dxa"/>
            <w:shd w:val="clear" w:color="auto" w:fill="auto"/>
          </w:tcPr>
          <w:p w:rsidR="00265745" w:rsidRPr="00AA4BFD" w:rsidRDefault="00265745" w:rsidP="00265745">
            <w:pPr>
              <w:rPr>
                <w:rFonts w:ascii="Arial" w:hAnsi="Arial" w:cs="Arial"/>
                <w:sz w:val="18"/>
                <w:szCs w:val="18"/>
              </w:rPr>
            </w:pPr>
            <w:r w:rsidRPr="00AA4BFD">
              <w:rPr>
                <w:rFonts w:ascii="Arial" w:hAnsi="Arial" w:cs="Arial"/>
                <w:sz w:val="18"/>
                <w:szCs w:val="18"/>
              </w:rPr>
              <w:t>consolidación</w:t>
            </w:r>
          </w:p>
        </w:tc>
        <w:tc>
          <w:tcPr>
            <w:tcW w:w="3260" w:type="dxa"/>
            <w:shd w:val="clear" w:color="auto" w:fill="auto"/>
          </w:tcPr>
          <w:p w:rsidR="00265745" w:rsidRPr="00AA4BFD" w:rsidRDefault="00265745" w:rsidP="00265745">
            <w:pPr>
              <w:rPr>
                <w:rFonts w:ascii="Arial" w:hAnsi="Arial" w:cs="Arial"/>
                <w:sz w:val="18"/>
                <w:szCs w:val="18"/>
              </w:rPr>
            </w:pPr>
            <w:r w:rsidRPr="00AA4BFD">
              <w:rPr>
                <w:rFonts w:ascii="Arial" w:hAnsi="Arial" w:cs="Arial"/>
                <w:sz w:val="18"/>
                <w:szCs w:val="18"/>
              </w:rPr>
              <w:t>100% construido</w:t>
            </w:r>
          </w:p>
        </w:tc>
      </w:tr>
      <w:tr w:rsidR="00265745" w:rsidRPr="00AA4BFD" w:rsidTr="00265745">
        <w:tc>
          <w:tcPr>
            <w:tcW w:w="2677" w:type="dxa"/>
            <w:shd w:val="clear" w:color="auto" w:fill="auto"/>
          </w:tcPr>
          <w:p w:rsidR="00265745" w:rsidRPr="00AA4BFD" w:rsidRDefault="00265745" w:rsidP="00265745">
            <w:pPr>
              <w:rPr>
                <w:rFonts w:ascii="Arial" w:hAnsi="Arial" w:cs="Arial"/>
                <w:sz w:val="18"/>
                <w:szCs w:val="18"/>
              </w:rPr>
            </w:pPr>
            <w:r w:rsidRPr="00AA4BFD">
              <w:rPr>
                <w:rFonts w:ascii="Arial" w:hAnsi="Arial" w:cs="Arial"/>
                <w:sz w:val="18"/>
                <w:szCs w:val="18"/>
              </w:rPr>
              <w:t>Nombre del Promotor</w:t>
            </w:r>
          </w:p>
        </w:tc>
        <w:tc>
          <w:tcPr>
            <w:tcW w:w="3260" w:type="dxa"/>
            <w:shd w:val="clear" w:color="auto" w:fill="auto"/>
          </w:tcPr>
          <w:p w:rsidR="00265745" w:rsidRPr="00AA4BFD" w:rsidRDefault="00265745" w:rsidP="00265745">
            <w:pPr>
              <w:rPr>
                <w:rFonts w:ascii="Arial" w:hAnsi="Arial" w:cs="Arial"/>
                <w:sz w:val="18"/>
                <w:szCs w:val="18"/>
              </w:rPr>
            </w:pPr>
            <w:r w:rsidRPr="00AA4BFD">
              <w:rPr>
                <w:rFonts w:ascii="Arial" w:hAnsi="Arial" w:cs="Arial"/>
                <w:sz w:val="18"/>
                <w:szCs w:val="18"/>
              </w:rPr>
              <w:t>Miguel González Ayala</w:t>
            </w:r>
          </w:p>
        </w:tc>
      </w:tr>
      <w:tr w:rsidR="00265745" w:rsidRPr="00AA4BFD" w:rsidTr="00265745">
        <w:tc>
          <w:tcPr>
            <w:tcW w:w="2677" w:type="dxa"/>
            <w:shd w:val="clear" w:color="auto" w:fill="auto"/>
          </w:tcPr>
          <w:p w:rsidR="00265745" w:rsidRPr="00AA4BFD" w:rsidRDefault="00265745" w:rsidP="00265745">
            <w:pPr>
              <w:rPr>
                <w:rFonts w:ascii="Arial" w:hAnsi="Arial" w:cs="Arial"/>
                <w:sz w:val="18"/>
                <w:szCs w:val="18"/>
              </w:rPr>
            </w:pPr>
            <w:r w:rsidRPr="00AA4BFD">
              <w:rPr>
                <w:rFonts w:ascii="Arial" w:hAnsi="Arial" w:cs="Arial"/>
                <w:sz w:val="18"/>
                <w:szCs w:val="18"/>
              </w:rPr>
              <w:t>Áreas de Cesión para destinos requeridas 16% de la superficie total</w:t>
            </w:r>
          </w:p>
        </w:tc>
        <w:tc>
          <w:tcPr>
            <w:tcW w:w="3260" w:type="dxa"/>
            <w:shd w:val="clear" w:color="auto" w:fill="auto"/>
          </w:tcPr>
          <w:p w:rsidR="00265745" w:rsidRPr="00AA4BFD" w:rsidRDefault="00265745" w:rsidP="00265745">
            <w:pPr>
              <w:rPr>
                <w:rFonts w:ascii="Arial" w:hAnsi="Arial" w:cs="Arial"/>
                <w:sz w:val="18"/>
                <w:szCs w:val="18"/>
              </w:rPr>
            </w:pPr>
            <w:r w:rsidRPr="00AA4BFD">
              <w:rPr>
                <w:rFonts w:ascii="Arial" w:hAnsi="Arial" w:cs="Arial"/>
                <w:sz w:val="18"/>
                <w:szCs w:val="18"/>
              </w:rPr>
              <w:t>48.00 m2 aproximadamente.</w:t>
            </w:r>
          </w:p>
        </w:tc>
      </w:tr>
      <w:tr w:rsidR="00265745" w:rsidRPr="00AA4BFD" w:rsidTr="00265745">
        <w:tc>
          <w:tcPr>
            <w:tcW w:w="2677" w:type="dxa"/>
            <w:shd w:val="clear" w:color="auto" w:fill="auto"/>
          </w:tcPr>
          <w:p w:rsidR="00265745" w:rsidRPr="00AA4BFD" w:rsidRDefault="00265745" w:rsidP="00265745">
            <w:pPr>
              <w:rPr>
                <w:rFonts w:ascii="Arial" w:hAnsi="Arial" w:cs="Arial"/>
                <w:sz w:val="18"/>
                <w:szCs w:val="18"/>
              </w:rPr>
            </w:pPr>
            <w:r w:rsidRPr="00AA4BFD">
              <w:rPr>
                <w:rFonts w:ascii="Arial" w:hAnsi="Arial" w:cs="Arial"/>
                <w:sz w:val="18"/>
                <w:szCs w:val="18"/>
              </w:rPr>
              <w:t>Áreas de Cesión para destino existente</w:t>
            </w:r>
          </w:p>
        </w:tc>
        <w:tc>
          <w:tcPr>
            <w:tcW w:w="3260" w:type="dxa"/>
            <w:shd w:val="clear" w:color="auto" w:fill="auto"/>
          </w:tcPr>
          <w:p w:rsidR="00265745" w:rsidRPr="00AA4BFD" w:rsidRDefault="00265745" w:rsidP="00265745">
            <w:pPr>
              <w:rPr>
                <w:rFonts w:ascii="Arial" w:hAnsi="Arial" w:cs="Arial"/>
                <w:sz w:val="18"/>
                <w:szCs w:val="18"/>
              </w:rPr>
            </w:pPr>
            <w:r w:rsidRPr="00AA4BFD">
              <w:rPr>
                <w:rFonts w:ascii="Arial" w:hAnsi="Arial" w:cs="Arial"/>
                <w:sz w:val="18"/>
                <w:szCs w:val="18"/>
              </w:rPr>
              <w:t xml:space="preserve"> No existen</w:t>
            </w:r>
          </w:p>
        </w:tc>
      </w:tr>
      <w:tr w:rsidR="00265745" w:rsidRPr="00AA4BFD" w:rsidTr="00265745">
        <w:tc>
          <w:tcPr>
            <w:tcW w:w="2677" w:type="dxa"/>
            <w:shd w:val="clear" w:color="auto" w:fill="auto"/>
          </w:tcPr>
          <w:p w:rsidR="00265745" w:rsidRPr="00AA4BFD" w:rsidRDefault="00265745" w:rsidP="00265745">
            <w:pPr>
              <w:rPr>
                <w:rFonts w:ascii="Arial" w:hAnsi="Arial" w:cs="Arial"/>
                <w:sz w:val="18"/>
                <w:szCs w:val="18"/>
              </w:rPr>
            </w:pPr>
            <w:r w:rsidRPr="00AA4BFD">
              <w:rPr>
                <w:rFonts w:ascii="Arial" w:hAnsi="Arial" w:cs="Arial"/>
                <w:sz w:val="18"/>
                <w:szCs w:val="18"/>
              </w:rPr>
              <w:t>Áreas de Cesión para Destino faltantes</w:t>
            </w:r>
          </w:p>
        </w:tc>
        <w:tc>
          <w:tcPr>
            <w:tcW w:w="3260" w:type="dxa"/>
            <w:shd w:val="clear" w:color="auto" w:fill="auto"/>
          </w:tcPr>
          <w:p w:rsidR="00265745" w:rsidRPr="00AA4BFD" w:rsidRDefault="00265745" w:rsidP="00265745">
            <w:pPr>
              <w:rPr>
                <w:rFonts w:ascii="Arial" w:hAnsi="Arial" w:cs="Arial"/>
                <w:sz w:val="18"/>
                <w:szCs w:val="18"/>
              </w:rPr>
            </w:pPr>
            <w:r w:rsidRPr="00AA4BFD">
              <w:rPr>
                <w:rFonts w:ascii="Arial" w:hAnsi="Arial" w:cs="Arial"/>
                <w:sz w:val="18"/>
                <w:szCs w:val="18"/>
              </w:rPr>
              <w:t>48.00 m2 aproximados</w:t>
            </w:r>
          </w:p>
        </w:tc>
      </w:tr>
    </w:tbl>
    <w:p w:rsidR="00265745" w:rsidRPr="00AA4BFD" w:rsidRDefault="00265745" w:rsidP="00265745">
      <w:pPr>
        <w:pStyle w:val="NormalWeb"/>
        <w:spacing w:before="0" w:beforeAutospacing="0" w:after="0" w:afterAutospacing="0" w:line="276" w:lineRule="auto"/>
        <w:ind w:left="964" w:right="964"/>
        <w:jc w:val="center"/>
        <w:textAlignment w:val="baseline"/>
        <w:rPr>
          <w:rFonts w:ascii="Arial" w:hAnsi="Arial" w:cs="Arial"/>
          <w:b/>
          <w:sz w:val="18"/>
          <w:szCs w:val="18"/>
        </w:rPr>
      </w:pPr>
    </w:p>
    <w:p w:rsidR="00265745" w:rsidRPr="00AA4BFD" w:rsidRDefault="00265745" w:rsidP="00265745">
      <w:pPr>
        <w:rPr>
          <w:rFonts w:ascii="Arial" w:hAnsi="Arial" w:cs="Arial"/>
          <w:sz w:val="18"/>
          <w:szCs w:val="18"/>
        </w:rPr>
      </w:pPr>
    </w:p>
    <w:p w:rsidR="00265745" w:rsidRPr="00AA4BFD" w:rsidRDefault="00265745" w:rsidP="00265745">
      <w:pPr>
        <w:rPr>
          <w:rFonts w:ascii="Arial" w:hAnsi="Arial" w:cs="Arial"/>
          <w:sz w:val="18"/>
          <w:szCs w:val="18"/>
        </w:rPr>
      </w:pPr>
    </w:p>
    <w:p w:rsidR="00265745" w:rsidRPr="00AA4BFD" w:rsidRDefault="00265745" w:rsidP="00265745">
      <w:pPr>
        <w:rPr>
          <w:rFonts w:ascii="Arial" w:hAnsi="Arial" w:cs="Arial"/>
          <w:b/>
          <w:sz w:val="18"/>
          <w:szCs w:val="18"/>
        </w:rPr>
      </w:pPr>
    </w:p>
    <w:p w:rsidR="00265745" w:rsidRPr="00AA4BFD" w:rsidRDefault="00265745" w:rsidP="00265745">
      <w:pPr>
        <w:rPr>
          <w:rFonts w:ascii="Arial" w:hAnsi="Arial" w:cs="Arial"/>
          <w:b/>
          <w:sz w:val="18"/>
          <w:szCs w:val="18"/>
        </w:rPr>
      </w:pPr>
    </w:p>
    <w:p w:rsidR="00265745" w:rsidRPr="00AA4BFD" w:rsidRDefault="00265745" w:rsidP="00265745">
      <w:pPr>
        <w:rPr>
          <w:rFonts w:ascii="Arial" w:hAnsi="Arial" w:cs="Arial"/>
          <w:b/>
          <w:sz w:val="18"/>
          <w:szCs w:val="18"/>
        </w:rPr>
      </w:pPr>
    </w:p>
    <w:p w:rsidR="00265745" w:rsidRPr="00AA4BFD" w:rsidRDefault="00265745" w:rsidP="00265745">
      <w:pPr>
        <w:rPr>
          <w:rFonts w:ascii="Arial" w:hAnsi="Arial" w:cs="Arial"/>
          <w:b/>
          <w:sz w:val="18"/>
          <w:szCs w:val="18"/>
        </w:rPr>
      </w:pPr>
    </w:p>
    <w:p w:rsidR="00265745" w:rsidRPr="00AA4BFD" w:rsidRDefault="00265745" w:rsidP="00265745">
      <w:pPr>
        <w:rPr>
          <w:rFonts w:ascii="Arial" w:hAnsi="Arial" w:cs="Arial"/>
          <w:b/>
          <w:sz w:val="18"/>
          <w:szCs w:val="18"/>
        </w:rPr>
      </w:pPr>
    </w:p>
    <w:p w:rsidR="00265745" w:rsidRPr="00AA4BFD" w:rsidRDefault="00265745" w:rsidP="00265745">
      <w:pPr>
        <w:rPr>
          <w:rFonts w:ascii="Arial" w:hAnsi="Arial" w:cs="Arial"/>
          <w:b/>
          <w:sz w:val="18"/>
          <w:szCs w:val="18"/>
        </w:rPr>
      </w:pPr>
    </w:p>
    <w:p w:rsidR="00265745" w:rsidRPr="00AA4BFD" w:rsidRDefault="00265745" w:rsidP="00265745">
      <w:pPr>
        <w:rPr>
          <w:rFonts w:ascii="Arial" w:hAnsi="Arial" w:cs="Arial"/>
          <w:b/>
          <w:sz w:val="18"/>
          <w:szCs w:val="18"/>
        </w:rPr>
      </w:pPr>
    </w:p>
    <w:p w:rsidR="00265745" w:rsidRPr="00AA4BFD" w:rsidRDefault="00265745" w:rsidP="00265745">
      <w:pPr>
        <w:rPr>
          <w:rFonts w:ascii="Arial" w:hAnsi="Arial" w:cs="Arial"/>
          <w:b/>
          <w:sz w:val="18"/>
          <w:szCs w:val="18"/>
        </w:rPr>
      </w:pPr>
    </w:p>
    <w:p w:rsidR="00265745" w:rsidRPr="00AA4BFD" w:rsidRDefault="00265745" w:rsidP="00265745">
      <w:pPr>
        <w:rPr>
          <w:rFonts w:ascii="Arial" w:hAnsi="Arial" w:cs="Arial"/>
          <w:b/>
          <w:sz w:val="18"/>
          <w:szCs w:val="18"/>
        </w:rPr>
      </w:pPr>
    </w:p>
    <w:p w:rsidR="00265745" w:rsidRPr="00AA4BFD" w:rsidRDefault="00265745" w:rsidP="00265745">
      <w:pPr>
        <w:rPr>
          <w:rFonts w:ascii="Arial" w:hAnsi="Arial" w:cs="Arial"/>
          <w:b/>
          <w:sz w:val="18"/>
          <w:szCs w:val="18"/>
        </w:rPr>
      </w:pPr>
    </w:p>
    <w:p w:rsidR="00265745" w:rsidRPr="00AA4BFD" w:rsidRDefault="00265745" w:rsidP="00265745">
      <w:pPr>
        <w:rPr>
          <w:rFonts w:ascii="Arial" w:hAnsi="Arial" w:cs="Arial"/>
          <w:b/>
          <w:sz w:val="18"/>
          <w:szCs w:val="18"/>
        </w:rPr>
      </w:pPr>
    </w:p>
    <w:p w:rsidR="00265745" w:rsidRPr="00AA4BFD" w:rsidRDefault="00265745" w:rsidP="00265745">
      <w:pPr>
        <w:rPr>
          <w:rFonts w:ascii="Arial" w:hAnsi="Arial" w:cs="Arial"/>
          <w:b/>
          <w:sz w:val="18"/>
          <w:szCs w:val="18"/>
        </w:rPr>
      </w:pPr>
    </w:p>
    <w:p w:rsidR="00265745" w:rsidRPr="00AA4BFD" w:rsidRDefault="00265745" w:rsidP="00265745">
      <w:pPr>
        <w:rPr>
          <w:rFonts w:ascii="Arial" w:hAnsi="Arial" w:cs="Arial"/>
          <w:b/>
          <w:sz w:val="18"/>
          <w:szCs w:val="18"/>
        </w:rPr>
      </w:pPr>
    </w:p>
    <w:p w:rsidR="00265745" w:rsidRPr="00AA4BFD" w:rsidRDefault="00265745" w:rsidP="00265745">
      <w:pPr>
        <w:jc w:val="center"/>
        <w:rPr>
          <w:rFonts w:ascii="Arial" w:hAnsi="Arial" w:cs="Arial"/>
          <w:b/>
          <w:sz w:val="18"/>
          <w:szCs w:val="18"/>
        </w:rPr>
      </w:pPr>
      <w:r w:rsidRPr="00AA4BFD">
        <w:rPr>
          <w:rFonts w:ascii="Arial" w:hAnsi="Arial" w:cs="Arial"/>
          <w:b/>
          <w:sz w:val="18"/>
          <w:szCs w:val="18"/>
        </w:rPr>
        <w:t>Estudio Socioeconómico.</w:t>
      </w:r>
    </w:p>
    <w:tbl>
      <w:tblPr>
        <w:tblpPr w:leftFromText="141" w:rightFromText="141" w:vertAnchor="text" w:horzAnchor="margin" w:tblpXSpec="center"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1"/>
        <w:gridCol w:w="2576"/>
      </w:tblGrid>
      <w:tr w:rsidR="00265745" w:rsidRPr="00AA4BFD" w:rsidTr="00265745">
        <w:tc>
          <w:tcPr>
            <w:tcW w:w="3361" w:type="dxa"/>
            <w:shd w:val="clear" w:color="auto" w:fill="auto"/>
          </w:tcPr>
          <w:p w:rsidR="00265745" w:rsidRPr="00AA4BFD" w:rsidRDefault="00265745" w:rsidP="00265745">
            <w:pPr>
              <w:rPr>
                <w:rFonts w:ascii="Arial" w:hAnsi="Arial" w:cs="Arial"/>
                <w:sz w:val="18"/>
                <w:szCs w:val="18"/>
              </w:rPr>
            </w:pPr>
            <w:r w:rsidRPr="00AA4BFD">
              <w:rPr>
                <w:rFonts w:ascii="Arial" w:hAnsi="Arial" w:cs="Arial"/>
                <w:sz w:val="18"/>
                <w:szCs w:val="18"/>
              </w:rPr>
              <w:t>Nivel Socioeconómico</w:t>
            </w:r>
          </w:p>
        </w:tc>
        <w:tc>
          <w:tcPr>
            <w:tcW w:w="2576" w:type="dxa"/>
            <w:shd w:val="clear" w:color="auto" w:fill="auto"/>
          </w:tcPr>
          <w:p w:rsidR="00265745" w:rsidRPr="00AA4BFD" w:rsidRDefault="00265745" w:rsidP="00265745">
            <w:pPr>
              <w:rPr>
                <w:rFonts w:ascii="Arial" w:hAnsi="Arial" w:cs="Arial"/>
                <w:sz w:val="18"/>
                <w:szCs w:val="18"/>
              </w:rPr>
            </w:pPr>
            <w:r w:rsidRPr="00AA4BFD">
              <w:rPr>
                <w:rFonts w:ascii="Arial" w:hAnsi="Arial" w:cs="Arial"/>
                <w:sz w:val="18"/>
                <w:szCs w:val="18"/>
              </w:rPr>
              <w:t>Media 100%</w:t>
            </w:r>
          </w:p>
        </w:tc>
      </w:tr>
      <w:tr w:rsidR="00265745" w:rsidRPr="00AA4BFD" w:rsidTr="00265745">
        <w:tc>
          <w:tcPr>
            <w:tcW w:w="3361" w:type="dxa"/>
            <w:shd w:val="clear" w:color="auto" w:fill="auto"/>
          </w:tcPr>
          <w:p w:rsidR="00265745" w:rsidRPr="00AA4BFD" w:rsidRDefault="00265745" w:rsidP="00265745">
            <w:pPr>
              <w:rPr>
                <w:rFonts w:ascii="Arial" w:hAnsi="Arial" w:cs="Arial"/>
                <w:sz w:val="18"/>
                <w:szCs w:val="18"/>
              </w:rPr>
            </w:pPr>
            <w:r w:rsidRPr="00AA4BFD">
              <w:rPr>
                <w:rFonts w:ascii="Arial" w:hAnsi="Arial" w:cs="Arial"/>
                <w:sz w:val="18"/>
                <w:szCs w:val="18"/>
              </w:rPr>
              <w:t xml:space="preserve"> Uso de suelo</w:t>
            </w:r>
          </w:p>
        </w:tc>
        <w:tc>
          <w:tcPr>
            <w:tcW w:w="2576" w:type="dxa"/>
            <w:shd w:val="clear" w:color="auto" w:fill="auto"/>
          </w:tcPr>
          <w:p w:rsidR="00265745" w:rsidRPr="00AA4BFD" w:rsidRDefault="00265745" w:rsidP="00265745">
            <w:pPr>
              <w:rPr>
                <w:rFonts w:ascii="Arial" w:hAnsi="Arial" w:cs="Arial"/>
                <w:sz w:val="18"/>
                <w:szCs w:val="18"/>
              </w:rPr>
            </w:pPr>
            <w:r w:rsidRPr="00AA4BFD">
              <w:rPr>
                <w:rFonts w:ascii="Arial" w:hAnsi="Arial" w:cs="Arial"/>
                <w:sz w:val="18"/>
                <w:szCs w:val="18"/>
              </w:rPr>
              <w:t>Habitacional 100%</w:t>
            </w:r>
          </w:p>
        </w:tc>
      </w:tr>
      <w:tr w:rsidR="00265745" w:rsidRPr="00AA4BFD" w:rsidTr="00265745">
        <w:tc>
          <w:tcPr>
            <w:tcW w:w="3361" w:type="dxa"/>
            <w:shd w:val="clear" w:color="auto" w:fill="auto"/>
          </w:tcPr>
          <w:p w:rsidR="00265745" w:rsidRPr="00AA4BFD" w:rsidRDefault="00265745" w:rsidP="00265745">
            <w:pPr>
              <w:rPr>
                <w:rFonts w:ascii="Arial" w:hAnsi="Arial" w:cs="Arial"/>
                <w:sz w:val="18"/>
                <w:szCs w:val="18"/>
              </w:rPr>
            </w:pPr>
            <w:r w:rsidRPr="00AA4BFD">
              <w:rPr>
                <w:rFonts w:ascii="Arial" w:hAnsi="Arial" w:cs="Arial"/>
                <w:sz w:val="18"/>
                <w:szCs w:val="18"/>
              </w:rPr>
              <w:t>Número aproximado de habitantes por vivienda</w:t>
            </w:r>
          </w:p>
        </w:tc>
        <w:tc>
          <w:tcPr>
            <w:tcW w:w="2576" w:type="dxa"/>
            <w:shd w:val="clear" w:color="auto" w:fill="auto"/>
          </w:tcPr>
          <w:p w:rsidR="00265745" w:rsidRPr="00AA4BFD" w:rsidRDefault="00265745" w:rsidP="00265745">
            <w:pPr>
              <w:rPr>
                <w:rFonts w:ascii="Arial" w:hAnsi="Arial" w:cs="Arial"/>
                <w:sz w:val="18"/>
                <w:szCs w:val="18"/>
              </w:rPr>
            </w:pPr>
            <w:r w:rsidRPr="00AA4BFD">
              <w:rPr>
                <w:rFonts w:ascii="Arial" w:hAnsi="Arial" w:cs="Arial"/>
                <w:sz w:val="18"/>
                <w:szCs w:val="18"/>
              </w:rPr>
              <w:t>1 habitantes por vivienda</w:t>
            </w:r>
          </w:p>
        </w:tc>
      </w:tr>
      <w:tr w:rsidR="00265745" w:rsidRPr="00AA4BFD" w:rsidTr="00265745">
        <w:tc>
          <w:tcPr>
            <w:tcW w:w="3361" w:type="dxa"/>
            <w:shd w:val="clear" w:color="auto" w:fill="auto"/>
          </w:tcPr>
          <w:p w:rsidR="00265745" w:rsidRPr="00AA4BFD" w:rsidRDefault="00265745" w:rsidP="00265745">
            <w:pPr>
              <w:rPr>
                <w:rFonts w:ascii="Arial" w:hAnsi="Arial" w:cs="Arial"/>
                <w:sz w:val="18"/>
                <w:szCs w:val="18"/>
              </w:rPr>
            </w:pPr>
            <w:r w:rsidRPr="00AA4BFD">
              <w:rPr>
                <w:rFonts w:ascii="Arial" w:hAnsi="Arial" w:cs="Arial"/>
                <w:sz w:val="18"/>
                <w:szCs w:val="18"/>
              </w:rPr>
              <w:t>Número aproximado de habitantes beneficiados</w:t>
            </w:r>
          </w:p>
        </w:tc>
        <w:tc>
          <w:tcPr>
            <w:tcW w:w="2576" w:type="dxa"/>
            <w:shd w:val="clear" w:color="auto" w:fill="auto"/>
          </w:tcPr>
          <w:p w:rsidR="00265745" w:rsidRPr="00AA4BFD" w:rsidRDefault="00265745" w:rsidP="00265745">
            <w:pPr>
              <w:rPr>
                <w:rFonts w:ascii="Arial" w:hAnsi="Arial" w:cs="Arial"/>
                <w:sz w:val="18"/>
                <w:szCs w:val="18"/>
              </w:rPr>
            </w:pPr>
            <w:r w:rsidRPr="00AA4BFD">
              <w:rPr>
                <w:rFonts w:ascii="Arial" w:hAnsi="Arial" w:cs="Arial"/>
                <w:sz w:val="18"/>
                <w:szCs w:val="18"/>
              </w:rPr>
              <w:t>5 habitantes</w:t>
            </w:r>
          </w:p>
        </w:tc>
      </w:tr>
      <w:tr w:rsidR="00265745" w:rsidRPr="00AA4BFD" w:rsidTr="00265745">
        <w:tc>
          <w:tcPr>
            <w:tcW w:w="3361" w:type="dxa"/>
            <w:shd w:val="clear" w:color="auto" w:fill="auto"/>
          </w:tcPr>
          <w:p w:rsidR="00265745" w:rsidRPr="00AA4BFD" w:rsidRDefault="00265745" w:rsidP="00265745">
            <w:pPr>
              <w:rPr>
                <w:rFonts w:ascii="Arial" w:hAnsi="Arial" w:cs="Arial"/>
                <w:sz w:val="18"/>
                <w:szCs w:val="18"/>
              </w:rPr>
            </w:pPr>
            <w:r w:rsidRPr="00AA4BFD">
              <w:rPr>
                <w:rFonts w:ascii="Arial" w:hAnsi="Arial" w:cs="Arial"/>
                <w:sz w:val="18"/>
                <w:szCs w:val="18"/>
              </w:rPr>
              <w:t>Calidad de la construcción de las viviendas</w:t>
            </w:r>
          </w:p>
        </w:tc>
        <w:tc>
          <w:tcPr>
            <w:tcW w:w="2576" w:type="dxa"/>
            <w:shd w:val="clear" w:color="auto" w:fill="auto"/>
          </w:tcPr>
          <w:p w:rsidR="00265745" w:rsidRPr="00AA4BFD" w:rsidRDefault="00265745" w:rsidP="00265745">
            <w:pPr>
              <w:rPr>
                <w:rFonts w:ascii="Arial" w:hAnsi="Arial" w:cs="Arial"/>
                <w:sz w:val="18"/>
                <w:szCs w:val="18"/>
              </w:rPr>
            </w:pPr>
            <w:r w:rsidRPr="00AA4BFD">
              <w:rPr>
                <w:rFonts w:ascii="Arial" w:hAnsi="Arial" w:cs="Arial"/>
                <w:sz w:val="18"/>
                <w:szCs w:val="18"/>
              </w:rPr>
              <w:t>Regular</w:t>
            </w:r>
          </w:p>
        </w:tc>
      </w:tr>
    </w:tbl>
    <w:p w:rsidR="00265745" w:rsidRPr="00AA4BFD" w:rsidRDefault="00265745" w:rsidP="00265745">
      <w:pPr>
        <w:rPr>
          <w:rFonts w:ascii="Arial" w:hAnsi="Arial" w:cs="Arial"/>
          <w:b/>
          <w:sz w:val="18"/>
          <w:szCs w:val="18"/>
        </w:rPr>
      </w:pPr>
    </w:p>
    <w:p w:rsidR="00265745" w:rsidRPr="00AA4BFD" w:rsidRDefault="00265745" w:rsidP="00265745">
      <w:pPr>
        <w:pStyle w:val="NormalWeb"/>
        <w:spacing w:before="0" w:beforeAutospacing="0" w:after="0" w:afterAutospacing="0" w:line="276" w:lineRule="auto"/>
        <w:ind w:left="1429"/>
        <w:jc w:val="both"/>
        <w:textAlignment w:val="baseline"/>
        <w:rPr>
          <w:rFonts w:ascii="Arial" w:hAnsi="Arial" w:cs="Arial"/>
          <w:sz w:val="18"/>
          <w:szCs w:val="18"/>
        </w:rPr>
      </w:pPr>
    </w:p>
    <w:p w:rsidR="00265745" w:rsidRPr="00AA4BFD" w:rsidRDefault="00265745" w:rsidP="00265745">
      <w:pPr>
        <w:jc w:val="both"/>
        <w:rPr>
          <w:rFonts w:ascii="Arial" w:eastAsia="Times New Roman" w:hAnsi="Arial" w:cs="Arial"/>
          <w:b/>
          <w:noProof/>
          <w:sz w:val="18"/>
          <w:szCs w:val="18"/>
          <w:lang w:eastAsia="es-ES"/>
        </w:rPr>
      </w:pPr>
    </w:p>
    <w:p w:rsidR="00265745" w:rsidRPr="00AA4BFD" w:rsidRDefault="00265745" w:rsidP="00265745">
      <w:pPr>
        <w:jc w:val="both"/>
        <w:rPr>
          <w:rFonts w:ascii="Arial" w:eastAsia="Times New Roman" w:hAnsi="Arial" w:cs="Arial"/>
          <w:bCs/>
          <w:noProof/>
          <w:sz w:val="18"/>
          <w:szCs w:val="18"/>
          <w:lang w:eastAsia="es-ES"/>
        </w:rPr>
      </w:pPr>
    </w:p>
    <w:p w:rsidR="00265745" w:rsidRPr="00AA4BFD" w:rsidRDefault="00265745" w:rsidP="00265745">
      <w:pPr>
        <w:jc w:val="both"/>
        <w:rPr>
          <w:rFonts w:ascii="Arial" w:eastAsia="Times New Roman" w:hAnsi="Arial" w:cs="Arial"/>
          <w:sz w:val="18"/>
          <w:szCs w:val="18"/>
          <w:lang w:eastAsia="es-ES"/>
        </w:rPr>
      </w:pPr>
    </w:p>
    <w:p w:rsidR="00265745" w:rsidRPr="00AA4BFD" w:rsidRDefault="00265745" w:rsidP="00265745">
      <w:pPr>
        <w:ind w:left="720" w:firstLine="720"/>
        <w:rPr>
          <w:rFonts w:ascii="Arial" w:eastAsia="Calibri" w:hAnsi="Arial" w:cs="Arial"/>
          <w:b/>
          <w:bCs/>
          <w:sz w:val="18"/>
          <w:szCs w:val="18"/>
        </w:rPr>
      </w:pPr>
      <w:r w:rsidRPr="00AA4BFD">
        <w:rPr>
          <w:rFonts w:ascii="Arial" w:eastAsia="Calibri" w:hAnsi="Arial" w:cs="Arial"/>
          <w:b/>
          <w:bCs/>
          <w:sz w:val="18"/>
          <w:szCs w:val="18"/>
        </w:rPr>
        <w:t>*Superficie que se ratificara una vez que se tenga el levantamiento topográfico</w:t>
      </w:r>
    </w:p>
    <w:p w:rsidR="00265745" w:rsidRPr="00AA4BFD" w:rsidRDefault="00265745" w:rsidP="00265745">
      <w:pPr>
        <w:rPr>
          <w:rFonts w:ascii="Arial" w:eastAsia="Calibri" w:hAnsi="Arial" w:cs="Arial"/>
          <w:b/>
          <w:bCs/>
          <w:sz w:val="18"/>
          <w:szCs w:val="18"/>
        </w:rPr>
      </w:pPr>
    </w:p>
    <w:p w:rsidR="00265745" w:rsidRPr="00AA4BFD" w:rsidRDefault="00265745" w:rsidP="00265745">
      <w:pPr>
        <w:rPr>
          <w:rFonts w:ascii="Arial" w:eastAsia="Calibri" w:hAnsi="Arial" w:cs="Arial"/>
          <w:b/>
          <w:bCs/>
          <w:sz w:val="18"/>
          <w:szCs w:val="18"/>
        </w:rPr>
      </w:pPr>
      <w:r w:rsidRPr="00AA4BFD">
        <w:rPr>
          <w:rFonts w:ascii="Arial" w:eastAsia="Calibri" w:hAnsi="Arial" w:cs="Arial"/>
          <w:b/>
          <w:bCs/>
          <w:sz w:val="18"/>
          <w:szCs w:val="18"/>
        </w:rPr>
        <w:t>Obras de Urbanización existentes.</w:t>
      </w:r>
    </w:p>
    <w:p w:rsidR="00265745" w:rsidRPr="00AA4BFD" w:rsidRDefault="00265745" w:rsidP="00265745">
      <w:pPr>
        <w:jc w:val="both"/>
        <w:rPr>
          <w:rFonts w:ascii="Arial" w:eastAsia="Calibri" w:hAnsi="Arial" w:cs="Arial"/>
          <w:sz w:val="18"/>
          <w:szCs w:val="18"/>
        </w:rPr>
      </w:pPr>
    </w:p>
    <w:p w:rsidR="00265745" w:rsidRPr="00AA4BFD" w:rsidRDefault="00265745" w:rsidP="00265745">
      <w:pPr>
        <w:jc w:val="both"/>
        <w:rPr>
          <w:rFonts w:ascii="Arial" w:eastAsia="Times New Roman" w:hAnsi="Arial" w:cs="Arial"/>
          <w:sz w:val="18"/>
          <w:szCs w:val="18"/>
        </w:rPr>
      </w:pPr>
      <w:r w:rsidRPr="00AA4BFD">
        <w:rPr>
          <w:rFonts w:ascii="Arial" w:eastAsia="Calibri" w:hAnsi="Arial" w:cs="Arial"/>
          <w:sz w:val="18"/>
          <w:szCs w:val="18"/>
        </w:rPr>
        <w:t xml:space="preserve">Red de abastecimiento de agua potable: </w:t>
      </w:r>
      <w:r w:rsidRPr="00AA4BFD">
        <w:rPr>
          <w:rFonts w:ascii="Arial" w:eastAsia="Calibri" w:hAnsi="Arial" w:cs="Arial"/>
          <w:noProof/>
          <w:sz w:val="18"/>
          <w:szCs w:val="18"/>
        </w:rPr>
        <w:t>Sí existe al 100%</w:t>
      </w:r>
      <w:r w:rsidRPr="00AA4BFD">
        <w:rPr>
          <w:rFonts w:ascii="Arial" w:eastAsia="Calibri" w:hAnsi="Arial" w:cs="Arial"/>
          <w:sz w:val="18"/>
          <w:szCs w:val="18"/>
        </w:rPr>
        <w:t>;</w:t>
      </w:r>
    </w:p>
    <w:p w:rsidR="00265745" w:rsidRPr="00AA4BFD" w:rsidRDefault="00265745" w:rsidP="00265745">
      <w:pPr>
        <w:jc w:val="both"/>
        <w:rPr>
          <w:rFonts w:ascii="Arial" w:eastAsia="Calibri" w:hAnsi="Arial" w:cs="Arial"/>
          <w:sz w:val="18"/>
          <w:szCs w:val="18"/>
        </w:rPr>
      </w:pPr>
      <w:r w:rsidRPr="00AA4BFD">
        <w:rPr>
          <w:rFonts w:ascii="Arial" w:eastAsia="Calibri" w:hAnsi="Arial" w:cs="Arial"/>
          <w:sz w:val="18"/>
          <w:szCs w:val="18"/>
        </w:rPr>
        <w:t>Red de alcantarillado sanitario: Sí existe al 100%;</w:t>
      </w:r>
    </w:p>
    <w:p w:rsidR="00265745" w:rsidRPr="00AA4BFD" w:rsidRDefault="00265745" w:rsidP="00265745">
      <w:pPr>
        <w:jc w:val="both"/>
        <w:rPr>
          <w:rFonts w:ascii="Arial" w:eastAsia="Calibri" w:hAnsi="Arial" w:cs="Arial"/>
          <w:sz w:val="18"/>
          <w:szCs w:val="18"/>
        </w:rPr>
      </w:pPr>
      <w:r w:rsidRPr="00AA4BFD">
        <w:rPr>
          <w:rFonts w:ascii="Arial" w:eastAsia="Calibri" w:hAnsi="Arial" w:cs="Arial"/>
          <w:sz w:val="18"/>
          <w:szCs w:val="18"/>
        </w:rPr>
        <w:t>Red de electrificación: Sí existe al 100%;</w:t>
      </w:r>
    </w:p>
    <w:p w:rsidR="00265745" w:rsidRPr="00AA4BFD" w:rsidRDefault="00265745" w:rsidP="00265745">
      <w:pPr>
        <w:jc w:val="both"/>
        <w:rPr>
          <w:rFonts w:ascii="Arial" w:eastAsia="Calibri" w:hAnsi="Arial" w:cs="Arial"/>
          <w:sz w:val="18"/>
          <w:szCs w:val="18"/>
        </w:rPr>
      </w:pPr>
      <w:r w:rsidRPr="00AA4BFD">
        <w:rPr>
          <w:rFonts w:ascii="Arial" w:eastAsia="Calibri" w:hAnsi="Arial" w:cs="Arial"/>
          <w:sz w:val="18"/>
          <w:szCs w:val="18"/>
        </w:rPr>
        <w:t>Red de alumbrado público: Sí existe al 100%;</w:t>
      </w:r>
    </w:p>
    <w:p w:rsidR="00265745" w:rsidRPr="00AA4BFD" w:rsidRDefault="00265745" w:rsidP="00265745">
      <w:pPr>
        <w:jc w:val="both"/>
        <w:rPr>
          <w:rFonts w:ascii="Arial" w:eastAsia="Calibri" w:hAnsi="Arial" w:cs="Arial"/>
          <w:sz w:val="18"/>
          <w:szCs w:val="18"/>
        </w:rPr>
      </w:pPr>
      <w:r w:rsidRPr="00AA4BFD">
        <w:rPr>
          <w:rFonts w:ascii="Arial" w:eastAsia="Calibri" w:hAnsi="Arial" w:cs="Arial"/>
          <w:sz w:val="18"/>
          <w:szCs w:val="18"/>
        </w:rPr>
        <w:t>Pavimentos: Empedrado al 100%</w:t>
      </w:r>
    </w:p>
    <w:p w:rsidR="00265745" w:rsidRPr="00AA4BFD" w:rsidRDefault="00265745" w:rsidP="00265745">
      <w:pPr>
        <w:jc w:val="both"/>
        <w:rPr>
          <w:rFonts w:ascii="Arial" w:eastAsia="Calibri" w:hAnsi="Arial" w:cs="Arial"/>
          <w:sz w:val="18"/>
          <w:szCs w:val="18"/>
        </w:rPr>
      </w:pPr>
      <w:r w:rsidRPr="00AA4BFD">
        <w:rPr>
          <w:rFonts w:ascii="Arial" w:eastAsia="Calibri" w:hAnsi="Arial" w:cs="Arial"/>
          <w:sz w:val="18"/>
          <w:szCs w:val="18"/>
        </w:rPr>
        <w:t xml:space="preserve">Banquetas: Sí existe </w:t>
      </w:r>
    </w:p>
    <w:p w:rsidR="00265745" w:rsidRPr="00AA4BFD" w:rsidRDefault="00265745" w:rsidP="00265745">
      <w:pPr>
        <w:jc w:val="both"/>
        <w:rPr>
          <w:rFonts w:ascii="Arial" w:eastAsia="Calibri" w:hAnsi="Arial" w:cs="Arial"/>
          <w:sz w:val="18"/>
          <w:szCs w:val="18"/>
        </w:rPr>
      </w:pPr>
      <w:r w:rsidRPr="00AA4BFD">
        <w:rPr>
          <w:rFonts w:ascii="Arial" w:eastAsia="Calibri" w:hAnsi="Arial" w:cs="Arial"/>
          <w:sz w:val="18"/>
          <w:szCs w:val="18"/>
        </w:rPr>
        <w:t xml:space="preserve">Machuelos: </w:t>
      </w:r>
      <w:r w:rsidRPr="00AA4BFD">
        <w:rPr>
          <w:rFonts w:ascii="Arial" w:eastAsia="Calibri" w:hAnsi="Arial" w:cs="Arial"/>
          <w:noProof/>
          <w:sz w:val="18"/>
          <w:szCs w:val="18"/>
        </w:rPr>
        <w:t xml:space="preserve">Sí existe </w:t>
      </w:r>
    </w:p>
    <w:p w:rsidR="00265745" w:rsidRPr="004C3B61" w:rsidRDefault="00265745" w:rsidP="00265745">
      <w:pPr>
        <w:pStyle w:val="Prrafodelista"/>
        <w:spacing w:before="120" w:after="120"/>
        <w:ind w:left="0"/>
        <w:jc w:val="both"/>
        <w:rPr>
          <w:rFonts w:ascii="Arial" w:hAnsi="Arial" w:cs="Arial"/>
          <w:sz w:val="24"/>
          <w:szCs w:val="24"/>
        </w:rPr>
      </w:pPr>
    </w:p>
    <w:p w:rsidR="00265745" w:rsidRPr="004C3B61" w:rsidRDefault="00265745" w:rsidP="00265745">
      <w:pPr>
        <w:pStyle w:val="Prrafodelista"/>
        <w:spacing w:before="120" w:after="120"/>
        <w:ind w:left="0"/>
        <w:jc w:val="both"/>
        <w:rPr>
          <w:rFonts w:ascii="Arial" w:hAnsi="Arial" w:cs="Arial"/>
          <w:b/>
          <w:noProof/>
          <w:sz w:val="24"/>
          <w:szCs w:val="24"/>
        </w:rPr>
      </w:pPr>
      <w:r w:rsidRPr="004C3B61">
        <w:rPr>
          <w:rFonts w:ascii="Arial" w:hAnsi="Arial" w:cs="Arial"/>
          <w:b/>
          <w:bCs/>
          <w:sz w:val="24"/>
          <w:szCs w:val="24"/>
        </w:rPr>
        <w:t>7.</w:t>
      </w:r>
      <w:r w:rsidRPr="004C3B61">
        <w:rPr>
          <w:rFonts w:ascii="Arial" w:hAnsi="Arial" w:cs="Arial"/>
          <w:sz w:val="24"/>
          <w:szCs w:val="24"/>
        </w:rPr>
        <w:t xml:space="preserve"> Con</w:t>
      </w:r>
      <w:r w:rsidRPr="004C3B61">
        <w:rPr>
          <w:rFonts w:ascii="Arial" w:hAnsi="Arial" w:cs="Arial"/>
          <w:noProof/>
          <w:sz w:val="24"/>
          <w:szCs w:val="24"/>
        </w:rPr>
        <w:t xml:space="preserve"> fecha </w:t>
      </w:r>
      <w:r w:rsidRPr="004C3B61">
        <w:rPr>
          <w:rFonts w:ascii="Arial" w:hAnsi="Arial" w:cs="Arial"/>
          <w:spacing w:val="8"/>
          <w:sz w:val="24"/>
          <w:szCs w:val="24"/>
        </w:rPr>
        <w:t xml:space="preserve">12 doce de febrero de 2020 dos mil veinte, </w:t>
      </w:r>
      <w:r w:rsidRPr="004C3B61">
        <w:rPr>
          <w:rFonts w:ascii="Arial" w:hAnsi="Arial" w:cs="Arial"/>
          <w:noProof/>
          <w:sz w:val="24"/>
          <w:szCs w:val="24"/>
        </w:rPr>
        <w:t>el Lic. Salvador Ruiz Ayala, Secretario del Ayuntamiento de San Pedro Tlaquepaque</w:t>
      </w:r>
      <w:r w:rsidRPr="004C3B61">
        <w:rPr>
          <w:rFonts w:ascii="Arial" w:hAnsi="Arial" w:cs="Arial"/>
          <w:sz w:val="24"/>
          <w:szCs w:val="24"/>
        </w:rPr>
        <w:t>, hace del conocimiento que fue debidamente publicado en los Estrados de este Ayuntamiento de San Pedro Tlaquepaque los días</w:t>
      </w:r>
      <w:r w:rsidRPr="004C3B61">
        <w:rPr>
          <w:rFonts w:ascii="Arial" w:hAnsi="Arial" w:cs="Arial"/>
          <w:spacing w:val="8"/>
          <w:sz w:val="24"/>
          <w:szCs w:val="24"/>
        </w:rPr>
        <w:t xml:space="preserve"> 06 seis, 07 siete y 10 diez de febrero de 2020, el inicio del Procedimiento de Regularización y publicado en la en la Gaceta Municipal, Tomo XXV, de fecha 20 veinte  de marzo de 2020 dos mil veinte,</w:t>
      </w:r>
      <w:r w:rsidRPr="004C3B61">
        <w:rPr>
          <w:rFonts w:ascii="Arial" w:hAnsi="Arial" w:cs="Arial"/>
          <w:sz w:val="24"/>
          <w:szCs w:val="24"/>
        </w:rPr>
        <w:t xml:space="preserve"> por única vez la Solicitud de Regularización del </w:t>
      </w:r>
      <w:r w:rsidRPr="004C3B61">
        <w:rPr>
          <w:rFonts w:ascii="Arial" w:eastAsia="Arial" w:hAnsi="Arial" w:cs="Arial"/>
          <w:sz w:val="24"/>
          <w:szCs w:val="24"/>
        </w:rPr>
        <w:t xml:space="preserve">lote irregular de origen privado denominado </w:t>
      </w:r>
      <w:r w:rsidRPr="004C3B61">
        <w:rPr>
          <w:rFonts w:ascii="Arial" w:hAnsi="Arial" w:cs="Arial"/>
          <w:sz w:val="24"/>
          <w:szCs w:val="24"/>
        </w:rPr>
        <w:t>“Guillermo Prieto 171”,</w:t>
      </w:r>
      <w:r w:rsidRPr="004C3B61">
        <w:rPr>
          <w:rFonts w:ascii="Arial" w:hAnsi="Arial" w:cs="Arial"/>
          <w:b/>
          <w:sz w:val="24"/>
          <w:szCs w:val="24"/>
        </w:rPr>
        <w:t xml:space="preserve"> </w:t>
      </w:r>
      <w:r w:rsidRPr="004C3B61">
        <w:rPr>
          <w:rFonts w:ascii="Arial" w:hAnsi="Arial" w:cs="Arial"/>
          <w:sz w:val="24"/>
          <w:szCs w:val="24"/>
        </w:rPr>
        <w:t xml:space="preserve">con lo que se da inicio al procedimiento, lo anterior en cumplimiento con lo que establece el artículo 19 párrafo primero de la Ley para la Regularización y Titulación de Predios Urbanos en el Estado de Jalisco, expedida por el H. Congreso del Estado de Jalisco. </w:t>
      </w:r>
      <w:r w:rsidRPr="004C3B61">
        <w:rPr>
          <w:rFonts w:ascii="Arial" w:hAnsi="Arial" w:cs="Arial"/>
          <w:b/>
          <w:noProof/>
          <w:sz w:val="24"/>
          <w:szCs w:val="24"/>
        </w:rPr>
        <w:t>(Anexo 5).</w:t>
      </w:r>
    </w:p>
    <w:p w:rsidR="00265745" w:rsidRPr="004C3B61" w:rsidRDefault="00265745" w:rsidP="00265745">
      <w:pPr>
        <w:pStyle w:val="Prrafodelista"/>
        <w:spacing w:before="120" w:after="120"/>
        <w:ind w:left="0"/>
        <w:jc w:val="both"/>
        <w:rPr>
          <w:rFonts w:ascii="Arial" w:hAnsi="Arial" w:cs="Arial"/>
          <w:sz w:val="24"/>
          <w:szCs w:val="24"/>
        </w:rPr>
      </w:pPr>
    </w:p>
    <w:p w:rsidR="00265745" w:rsidRPr="004C3B61" w:rsidRDefault="00265745" w:rsidP="00265745">
      <w:pPr>
        <w:pStyle w:val="Prrafodelista"/>
        <w:spacing w:before="120" w:after="120"/>
        <w:ind w:left="0"/>
        <w:jc w:val="both"/>
        <w:rPr>
          <w:rFonts w:ascii="Arial" w:hAnsi="Arial" w:cs="Arial"/>
          <w:sz w:val="24"/>
          <w:szCs w:val="24"/>
        </w:rPr>
      </w:pPr>
      <w:r w:rsidRPr="004C3B61">
        <w:rPr>
          <w:rFonts w:ascii="Arial" w:eastAsia="Calibri" w:hAnsi="Arial" w:cs="Arial"/>
          <w:b/>
          <w:bCs/>
          <w:sz w:val="24"/>
          <w:szCs w:val="24"/>
          <w:lang w:eastAsia="es-MX"/>
        </w:rPr>
        <w:t xml:space="preserve">8. </w:t>
      </w:r>
      <w:r w:rsidRPr="004C3B61">
        <w:rPr>
          <w:rFonts w:ascii="Arial" w:eastAsia="Calibri" w:hAnsi="Arial" w:cs="Arial"/>
          <w:sz w:val="24"/>
          <w:szCs w:val="24"/>
          <w:lang w:eastAsia="es-MX"/>
        </w:rPr>
        <w:t xml:space="preserve">Con fecha 01 de julio de 2020, la Comisión Municipal de Regularización aprobó el Estudio, Análisis y Resolución del Procedimiento de Regularización, respecto al Bien de Dominio Privado denominado “Guillermo Prieto 171” ubicado en la colonia Cerro del Cuatro, registrado bajo el expediente COMUR TLQ-PIT-CC-004-2020, autorizando enviar copia del expediente a la Procuraduría de Desarrollo Urbano para que emita el dictamen correspondiente. </w:t>
      </w:r>
      <w:r w:rsidRPr="004C3B61">
        <w:rPr>
          <w:rFonts w:ascii="Arial" w:hAnsi="Arial" w:cs="Arial"/>
          <w:b/>
          <w:noProof/>
          <w:sz w:val="24"/>
          <w:szCs w:val="24"/>
        </w:rPr>
        <w:t>(Anexo 6).</w:t>
      </w:r>
    </w:p>
    <w:p w:rsidR="00265745" w:rsidRPr="004C3B61" w:rsidRDefault="00265745" w:rsidP="00265745">
      <w:pPr>
        <w:jc w:val="both"/>
        <w:rPr>
          <w:rFonts w:ascii="Arial" w:eastAsia="Calibri" w:hAnsi="Arial" w:cs="Arial"/>
          <w:sz w:val="24"/>
          <w:szCs w:val="24"/>
          <w:lang w:eastAsia="es-MX"/>
        </w:rPr>
      </w:pPr>
    </w:p>
    <w:p w:rsidR="00265745" w:rsidRPr="004C3B61" w:rsidRDefault="00265745" w:rsidP="00265745">
      <w:pPr>
        <w:jc w:val="both"/>
        <w:rPr>
          <w:rFonts w:ascii="Arial" w:eastAsia="Calibri" w:hAnsi="Arial" w:cs="Arial"/>
          <w:sz w:val="24"/>
          <w:szCs w:val="24"/>
        </w:rPr>
      </w:pPr>
      <w:r w:rsidRPr="004C3B61">
        <w:rPr>
          <w:rFonts w:ascii="Arial" w:eastAsia="Times New Roman" w:hAnsi="Arial" w:cs="Arial"/>
          <w:b/>
          <w:bCs/>
          <w:sz w:val="24"/>
          <w:szCs w:val="24"/>
          <w:lang w:val="es-ES" w:eastAsia="es-ES"/>
        </w:rPr>
        <w:t>9.</w:t>
      </w:r>
      <w:r w:rsidRPr="004C3B61">
        <w:rPr>
          <w:rFonts w:ascii="Arial" w:eastAsia="Times New Roman" w:hAnsi="Arial" w:cs="Arial"/>
          <w:sz w:val="24"/>
          <w:szCs w:val="24"/>
          <w:lang w:val="es-ES" w:eastAsia="es-ES"/>
        </w:rPr>
        <w:t xml:space="preserve"> </w:t>
      </w:r>
      <w:r w:rsidRPr="004C3B61">
        <w:rPr>
          <w:rFonts w:ascii="Arial" w:eastAsia="Calibri" w:hAnsi="Arial" w:cs="Arial"/>
          <w:sz w:val="24"/>
          <w:szCs w:val="24"/>
        </w:rPr>
        <w:t xml:space="preserve">Que la Procuraduría de Desarrollo Urbano emitió el Dictamen de Procedencia con </w:t>
      </w:r>
      <w:r w:rsidRPr="004C3B61">
        <w:rPr>
          <w:rFonts w:ascii="Arial" w:eastAsia="Calibri" w:hAnsi="Arial" w:cs="Arial"/>
          <w:noProof/>
          <w:sz w:val="24"/>
          <w:szCs w:val="24"/>
        </w:rPr>
        <w:t>el número de folio 209/2020, expediente PRODEUR TLQ-24/2020</w:t>
      </w:r>
      <w:r w:rsidRPr="004C3B61">
        <w:rPr>
          <w:rFonts w:ascii="Arial" w:eastAsia="Calibri" w:hAnsi="Arial" w:cs="Arial"/>
          <w:sz w:val="24"/>
          <w:szCs w:val="24"/>
        </w:rPr>
        <w:t xml:space="preserve"> de </w:t>
      </w:r>
      <w:r w:rsidRPr="004C3B61">
        <w:rPr>
          <w:rFonts w:ascii="Arial" w:eastAsia="Calibri" w:hAnsi="Arial" w:cs="Arial"/>
          <w:noProof/>
          <w:sz w:val="24"/>
          <w:szCs w:val="24"/>
        </w:rPr>
        <w:t>fecha 20 de julio de 2020</w:t>
      </w:r>
      <w:r w:rsidRPr="004C3B61">
        <w:rPr>
          <w:rFonts w:ascii="Arial" w:eastAsia="Calibri" w:hAnsi="Arial" w:cs="Arial"/>
          <w:sz w:val="24"/>
          <w:szCs w:val="24"/>
        </w:rPr>
        <w:t xml:space="preserve">, respecto de la Acción de Regularización del </w:t>
      </w:r>
      <w:r w:rsidRPr="004C3B61">
        <w:rPr>
          <w:rFonts w:ascii="Arial" w:eastAsia="Calibri" w:hAnsi="Arial" w:cs="Arial"/>
          <w:noProof/>
          <w:sz w:val="24"/>
          <w:szCs w:val="24"/>
        </w:rPr>
        <w:t>lote</w:t>
      </w:r>
      <w:r w:rsidRPr="004C3B61">
        <w:rPr>
          <w:rFonts w:ascii="Arial" w:eastAsia="Calibri" w:hAnsi="Arial" w:cs="Arial"/>
          <w:sz w:val="24"/>
          <w:szCs w:val="24"/>
        </w:rPr>
        <w:t xml:space="preserve"> denominado Guillermo Prieto 171, en el que se desprende que tanto en lo jurídico, económico y social, ES FACTIBLE LA PROCEDENCIA de su Regularización, esto en cumplimiento con el artículo 20 fracción II de la Ley para la Regularización y Titulación de Predios Urbanos en el Estado de Jalisco, emitiendo el presente dictamen como PROCEDENTE. </w:t>
      </w:r>
      <w:r w:rsidRPr="004C3B61">
        <w:rPr>
          <w:rFonts w:ascii="Arial" w:eastAsia="Times New Roman" w:hAnsi="Arial" w:cs="Arial"/>
          <w:b/>
          <w:noProof/>
          <w:sz w:val="24"/>
          <w:szCs w:val="24"/>
          <w:lang w:eastAsia="es-ES"/>
        </w:rPr>
        <w:t>(Anexo 7).</w:t>
      </w:r>
    </w:p>
    <w:p w:rsidR="00265745" w:rsidRPr="004C3B61" w:rsidRDefault="00265745" w:rsidP="00265745">
      <w:pPr>
        <w:jc w:val="both"/>
        <w:rPr>
          <w:rFonts w:ascii="Arial" w:eastAsia="Times New Roman" w:hAnsi="Arial" w:cs="Arial"/>
          <w:sz w:val="24"/>
          <w:szCs w:val="24"/>
          <w:lang w:eastAsia="es-ES"/>
        </w:rPr>
      </w:pPr>
    </w:p>
    <w:p w:rsidR="00265745" w:rsidRPr="004C3B61" w:rsidRDefault="00265745" w:rsidP="00265745">
      <w:pPr>
        <w:jc w:val="both"/>
        <w:rPr>
          <w:rFonts w:ascii="Arial" w:eastAsia="Times New Roman" w:hAnsi="Arial" w:cs="Arial"/>
          <w:b/>
          <w:bCs/>
          <w:sz w:val="24"/>
          <w:szCs w:val="24"/>
          <w:lang w:val="es-ES" w:eastAsia="es-ES"/>
        </w:rPr>
      </w:pPr>
      <w:r w:rsidRPr="004C3B61">
        <w:rPr>
          <w:rFonts w:ascii="Arial" w:eastAsia="Calibri" w:hAnsi="Arial" w:cs="Arial"/>
          <w:b/>
          <w:bCs/>
          <w:sz w:val="24"/>
          <w:szCs w:val="24"/>
          <w:lang w:eastAsia="es-MX"/>
        </w:rPr>
        <w:t>10.</w:t>
      </w:r>
      <w:r w:rsidRPr="004C3B61">
        <w:rPr>
          <w:rFonts w:ascii="Arial" w:eastAsia="Calibri" w:hAnsi="Arial" w:cs="Arial"/>
          <w:sz w:val="24"/>
          <w:szCs w:val="24"/>
          <w:lang w:eastAsia="es-MX"/>
        </w:rPr>
        <w:t xml:space="preserve"> </w:t>
      </w:r>
      <w:r w:rsidRPr="004C3B61">
        <w:rPr>
          <w:rFonts w:ascii="Arial" w:eastAsia="Calibri" w:hAnsi="Arial" w:cs="Arial"/>
          <w:sz w:val="24"/>
          <w:szCs w:val="24"/>
        </w:rPr>
        <w:t xml:space="preserve">Que con fecha </w:t>
      </w:r>
      <w:r w:rsidRPr="004C3B61">
        <w:rPr>
          <w:rFonts w:ascii="Arial" w:eastAsia="Calibri" w:hAnsi="Arial" w:cs="Arial"/>
          <w:noProof/>
          <w:sz w:val="24"/>
          <w:szCs w:val="24"/>
        </w:rPr>
        <w:t>06 de agosto de 2020</w:t>
      </w:r>
      <w:r w:rsidRPr="004C3B61">
        <w:rPr>
          <w:rFonts w:ascii="Arial" w:eastAsia="Calibri" w:hAnsi="Arial" w:cs="Arial"/>
          <w:sz w:val="24"/>
          <w:szCs w:val="24"/>
        </w:rPr>
        <w:t xml:space="preserve"> en Sesión Ordinara de la Comisión Municipal de Regularización del Municipio de San Pedro Tlaquepaque, se acordó aprobar el Dictamen de Procedencia, emitido por la Procuraduría de Desarrollo Urbano, para los siguientes efectos:</w:t>
      </w:r>
      <w:r w:rsidRPr="004C3B61">
        <w:rPr>
          <w:rFonts w:ascii="Arial" w:eastAsia="Times New Roman" w:hAnsi="Arial" w:cs="Arial"/>
          <w:b/>
          <w:bCs/>
          <w:sz w:val="24"/>
          <w:szCs w:val="24"/>
          <w:lang w:val="es-ES" w:eastAsia="es-ES"/>
        </w:rPr>
        <w:t xml:space="preserve"> (Anexo 8).</w:t>
      </w:r>
    </w:p>
    <w:p w:rsidR="00265745" w:rsidRPr="004C3B61" w:rsidRDefault="00265745" w:rsidP="00265745">
      <w:pPr>
        <w:jc w:val="both"/>
        <w:rPr>
          <w:rFonts w:ascii="Arial" w:hAnsi="Arial" w:cs="Arial"/>
          <w:i/>
          <w:iCs/>
          <w:sz w:val="24"/>
          <w:szCs w:val="24"/>
        </w:rPr>
      </w:pPr>
    </w:p>
    <w:p w:rsidR="00265745" w:rsidRPr="004C3B61" w:rsidRDefault="00265745" w:rsidP="00265745">
      <w:pPr>
        <w:jc w:val="both"/>
        <w:rPr>
          <w:rFonts w:ascii="Arial" w:hAnsi="Arial" w:cs="Arial"/>
          <w:i/>
          <w:iCs/>
          <w:sz w:val="24"/>
          <w:szCs w:val="24"/>
        </w:rPr>
      </w:pPr>
      <w:r w:rsidRPr="004C3B61">
        <w:rPr>
          <w:rFonts w:ascii="Arial" w:hAnsi="Arial" w:cs="Arial"/>
          <w:i/>
          <w:iCs/>
          <w:sz w:val="24"/>
          <w:szCs w:val="24"/>
        </w:rPr>
        <w:t>-La conclusión y autorización del proyecto definitivo correspondiente, establecer los créditos fiscales por derecho de urbanización, formular el convenio de regularización entre los titulares del predio y/o asociaciones vecinales, para establecer la ejecución de obras de infraestructura y equipamiento faltantes o mejoras a las existentes.</w:t>
      </w:r>
    </w:p>
    <w:p w:rsidR="00265745" w:rsidRPr="004C3B61" w:rsidRDefault="00265745" w:rsidP="00265745">
      <w:pPr>
        <w:contextualSpacing/>
        <w:rPr>
          <w:rFonts w:ascii="Arial" w:eastAsia="Times New Roman" w:hAnsi="Arial" w:cs="Arial"/>
          <w:sz w:val="24"/>
          <w:szCs w:val="24"/>
          <w:lang w:val="es-ES" w:eastAsia="es-ES"/>
        </w:rPr>
      </w:pPr>
    </w:p>
    <w:p w:rsidR="00265745" w:rsidRPr="004C3B61" w:rsidRDefault="00265745" w:rsidP="00265745">
      <w:pPr>
        <w:jc w:val="both"/>
        <w:rPr>
          <w:rFonts w:ascii="Arial" w:eastAsia="Calibri" w:hAnsi="Arial" w:cs="Arial"/>
          <w:sz w:val="24"/>
          <w:szCs w:val="24"/>
        </w:rPr>
      </w:pPr>
      <w:r w:rsidRPr="004C3B61">
        <w:rPr>
          <w:rFonts w:ascii="Arial" w:eastAsia="Calibri" w:hAnsi="Arial" w:cs="Arial"/>
          <w:b/>
          <w:sz w:val="24"/>
          <w:szCs w:val="24"/>
        </w:rPr>
        <w:t xml:space="preserve">11. </w:t>
      </w:r>
      <w:r w:rsidRPr="004C3B61">
        <w:rPr>
          <w:rFonts w:ascii="Arial" w:hAnsi="Arial" w:cs="Arial"/>
          <w:spacing w:val="8"/>
          <w:sz w:val="24"/>
          <w:szCs w:val="24"/>
        </w:rPr>
        <w:t>Mediante oficio CGGIC-DGIT 1598/2020, de fecha 8 de septiembre de 2020. signado por la Directora de Gestión Integral de Territorio, Arquitecta Carmen Susana Alcocer Lúa, en el cual emite la validación del polígono correspondiente al</w:t>
      </w:r>
      <w:r w:rsidRPr="004C3B61">
        <w:rPr>
          <w:rFonts w:ascii="Arial" w:eastAsia="Calibri" w:hAnsi="Arial" w:cs="Arial"/>
          <w:sz w:val="24"/>
          <w:szCs w:val="24"/>
          <w:lang w:eastAsia="es-MX"/>
        </w:rPr>
        <w:t xml:space="preserve"> predio en comento, señalando que se encuentra dentro de los lineamientos que establece el Plan Parcial de Desarrollo Urbano,  DISTRITO URBANO "TLQ-2, SUBDISTRITO URBANO TLQ 2-05, clasificación de áreas; Área Urbanizada de Renovación Urbana (AU-RU), utilización de suelo Habitacional Unifamiliar Densidad Alta (H4-U), Mixto Distrital Intensidad Alta (MD-4) de conformidad a lo establecido en el Plan Parcial de Desarrollo Urbano aprobado con fecha 28 de febrero de 2014 e inscrito en el Registro Público de la Propiedad  el día 27 de mayo del mismo año. </w:t>
      </w:r>
      <w:r w:rsidRPr="004C3B61">
        <w:rPr>
          <w:rFonts w:ascii="Arial" w:eastAsia="Times New Roman" w:hAnsi="Arial" w:cs="Arial"/>
          <w:b/>
          <w:noProof/>
          <w:sz w:val="24"/>
          <w:szCs w:val="24"/>
          <w:lang w:eastAsia="es-ES"/>
        </w:rPr>
        <w:t>(Anexo 9).</w:t>
      </w:r>
    </w:p>
    <w:p w:rsidR="00265745" w:rsidRPr="004C3B61" w:rsidRDefault="00265745" w:rsidP="00265745">
      <w:pPr>
        <w:jc w:val="both"/>
        <w:rPr>
          <w:rFonts w:ascii="Arial" w:eastAsia="Calibri" w:hAnsi="Arial" w:cs="Arial"/>
          <w:sz w:val="24"/>
          <w:szCs w:val="24"/>
        </w:rPr>
      </w:pPr>
    </w:p>
    <w:p w:rsidR="00265745" w:rsidRPr="004C3B61" w:rsidRDefault="00265745" w:rsidP="00265745">
      <w:pPr>
        <w:jc w:val="both"/>
        <w:rPr>
          <w:rFonts w:ascii="Arial" w:eastAsia="Calibri" w:hAnsi="Arial" w:cs="Arial"/>
          <w:noProof/>
          <w:sz w:val="24"/>
          <w:szCs w:val="24"/>
        </w:rPr>
      </w:pPr>
      <w:r w:rsidRPr="004C3B61">
        <w:rPr>
          <w:rFonts w:ascii="Arial" w:eastAsia="Calibri" w:hAnsi="Arial" w:cs="Arial"/>
          <w:b/>
          <w:bCs/>
          <w:sz w:val="24"/>
          <w:szCs w:val="24"/>
        </w:rPr>
        <w:t>12.-</w:t>
      </w:r>
      <w:r w:rsidRPr="004C3B61">
        <w:rPr>
          <w:rFonts w:ascii="Arial" w:hAnsi="Arial" w:cs="Arial"/>
          <w:spacing w:val="8"/>
          <w:sz w:val="24"/>
          <w:szCs w:val="24"/>
        </w:rPr>
        <w:t xml:space="preserve"> </w:t>
      </w:r>
      <w:r w:rsidRPr="004C3B61">
        <w:rPr>
          <w:rFonts w:ascii="Arial" w:eastAsia="Calibri" w:hAnsi="Arial" w:cs="Arial"/>
          <w:sz w:val="24"/>
          <w:szCs w:val="24"/>
        </w:rPr>
        <w:t xml:space="preserve">Que en la Sesión Ordinaria de la Comisión Municipal de Regularización del Municipio de San Pedro Tlaquepaque celebrada el </w:t>
      </w:r>
      <w:r w:rsidRPr="004C3B61">
        <w:rPr>
          <w:rFonts w:ascii="Arial" w:eastAsia="Calibri" w:hAnsi="Arial" w:cs="Arial"/>
          <w:noProof/>
          <w:sz w:val="24"/>
          <w:szCs w:val="24"/>
        </w:rPr>
        <w:t>28 de octubre de 2020</w:t>
      </w:r>
      <w:r w:rsidRPr="004C3B61">
        <w:rPr>
          <w:rFonts w:ascii="Arial" w:eastAsia="Calibri" w:hAnsi="Arial" w:cs="Arial"/>
          <w:sz w:val="24"/>
          <w:szCs w:val="24"/>
        </w:rPr>
        <w:t xml:space="preserve"> se aprobó el levantamiento topográfico de Urbanización del predio denominado </w:t>
      </w:r>
      <w:r w:rsidRPr="004C3B61">
        <w:rPr>
          <w:rFonts w:ascii="Arial" w:eastAsia="Times New Roman" w:hAnsi="Arial" w:cs="Arial"/>
          <w:b/>
          <w:bCs/>
          <w:i/>
          <w:iCs/>
          <w:sz w:val="24"/>
          <w:szCs w:val="24"/>
          <w:lang w:val="es-ES" w:eastAsia="es-ES"/>
        </w:rPr>
        <w:t>Guillermo Prieto 171</w:t>
      </w:r>
      <w:r w:rsidRPr="004C3B61">
        <w:rPr>
          <w:rFonts w:ascii="Arial" w:eastAsia="Calibri" w:hAnsi="Arial" w:cs="Arial"/>
          <w:sz w:val="24"/>
          <w:szCs w:val="24"/>
        </w:rPr>
        <w:t xml:space="preserve">, elaborado en los términos del artículo 23 de la Ley para la Regularización y Titulación de Predios Urbanos en el Estado de Jalisco, en el cual señala una superficie a regularizar de </w:t>
      </w:r>
      <w:r w:rsidRPr="004C3B61">
        <w:rPr>
          <w:rFonts w:ascii="Arial" w:eastAsia="Calibri" w:hAnsi="Arial" w:cs="Arial"/>
          <w:b/>
          <w:bCs/>
          <w:sz w:val="24"/>
          <w:szCs w:val="24"/>
        </w:rPr>
        <w:t xml:space="preserve">300.00 m2 </w:t>
      </w:r>
      <w:r w:rsidRPr="004C3B61">
        <w:rPr>
          <w:rFonts w:ascii="Arial" w:eastAsia="Calibri" w:hAnsi="Arial" w:cs="Arial"/>
          <w:sz w:val="24"/>
          <w:szCs w:val="24"/>
        </w:rPr>
        <w:t>(trescientos metros cuadrados).</w:t>
      </w:r>
      <w:r w:rsidRPr="004C3B61">
        <w:rPr>
          <w:rFonts w:ascii="Arial" w:eastAsia="Times New Roman" w:hAnsi="Arial" w:cs="Arial"/>
          <w:b/>
          <w:bCs/>
          <w:sz w:val="24"/>
          <w:szCs w:val="24"/>
          <w:lang w:val="es-ES" w:eastAsia="es-ES"/>
        </w:rPr>
        <w:t xml:space="preserve"> (Anexo 10).</w:t>
      </w:r>
    </w:p>
    <w:p w:rsidR="00265745" w:rsidRPr="004C3B61" w:rsidRDefault="00265745" w:rsidP="00265745">
      <w:pPr>
        <w:jc w:val="both"/>
        <w:rPr>
          <w:rFonts w:ascii="Arial" w:eastAsia="Calibri" w:hAnsi="Arial" w:cs="Arial"/>
          <w:sz w:val="24"/>
          <w:szCs w:val="24"/>
          <w:lang w:eastAsia="es-MX"/>
        </w:rPr>
      </w:pPr>
    </w:p>
    <w:p w:rsidR="00265745" w:rsidRPr="004C3B61" w:rsidRDefault="00265745" w:rsidP="00265745">
      <w:pPr>
        <w:jc w:val="both"/>
        <w:rPr>
          <w:rFonts w:ascii="Arial" w:eastAsia="Calibri" w:hAnsi="Arial" w:cs="Arial"/>
          <w:sz w:val="24"/>
          <w:szCs w:val="24"/>
        </w:rPr>
      </w:pPr>
      <w:r w:rsidRPr="004C3B61">
        <w:rPr>
          <w:rFonts w:ascii="Arial" w:eastAsia="Calibri" w:hAnsi="Arial" w:cs="Arial"/>
          <w:b/>
          <w:sz w:val="24"/>
          <w:szCs w:val="24"/>
        </w:rPr>
        <w:t>13.-</w:t>
      </w:r>
      <w:r w:rsidRPr="004C3B61">
        <w:rPr>
          <w:rFonts w:ascii="Arial" w:eastAsia="Calibri" w:hAnsi="Arial" w:cs="Arial"/>
          <w:sz w:val="24"/>
          <w:szCs w:val="24"/>
        </w:rPr>
        <w:t xml:space="preserve"> En la Décima Cuarta Sesión Ordinaria de la Comisión Municipal de Regularización, celebrada el día 28 de octubre de 2020, se acordó aplicar</w:t>
      </w:r>
      <w:r w:rsidRPr="004C3B61">
        <w:rPr>
          <w:rFonts w:ascii="Arial" w:eastAsia="Calibri" w:hAnsi="Arial" w:cs="Arial"/>
          <w:sz w:val="24"/>
          <w:szCs w:val="24"/>
          <w:lang w:eastAsia="es-MX"/>
        </w:rPr>
        <w:t xml:space="preserve"> la </w:t>
      </w:r>
      <w:r w:rsidRPr="004C3B61">
        <w:rPr>
          <w:rFonts w:ascii="Arial" w:hAnsi="Arial" w:cs="Arial"/>
          <w:sz w:val="24"/>
          <w:szCs w:val="24"/>
          <w:lang w:val="es-ES" w:eastAsia="es-ES"/>
        </w:rPr>
        <w:t xml:space="preserve">deducción del </w:t>
      </w:r>
      <w:r w:rsidRPr="004C3B61">
        <w:rPr>
          <w:rFonts w:ascii="Arial" w:hAnsi="Arial" w:cs="Arial"/>
          <w:b/>
          <w:sz w:val="24"/>
          <w:szCs w:val="24"/>
          <w:lang w:val="es-ES" w:eastAsia="es-ES"/>
        </w:rPr>
        <w:t xml:space="preserve">50% cincuenta por ciento </w:t>
      </w:r>
      <w:r w:rsidRPr="004C3B61">
        <w:rPr>
          <w:rFonts w:ascii="Arial" w:hAnsi="Arial" w:cs="Arial"/>
          <w:bCs/>
          <w:sz w:val="24"/>
          <w:szCs w:val="24"/>
          <w:lang w:val="es-ES" w:eastAsia="es-ES"/>
        </w:rPr>
        <w:t xml:space="preserve">al pago de derechos municipales y </w:t>
      </w:r>
      <w:r w:rsidRPr="004C3B61">
        <w:rPr>
          <w:rFonts w:ascii="Arial" w:hAnsi="Arial" w:cs="Arial"/>
          <w:sz w:val="24"/>
          <w:szCs w:val="24"/>
          <w:lang w:val="es-ES" w:eastAsia="es-ES"/>
        </w:rPr>
        <w:t xml:space="preserve">a las áreas de cesión requerida esto es una superficie de </w:t>
      </w:r>
      <w:r w:rsidRPr="004C3B61">
        <w:rPr>
          <w:rFonts w:ascii="Arial" w:eastAsia="MS Mincho" w:hAnsi="Arial" w:cs="Arial"/>
          <w:sz w:val="24"/>
          <w:szCs w:val="24"/>
          <w:lang w:eastAsia="ar-SA"/>
        </w:rPr>
        <w:t>12.86</w:t>
      </w:r>
      <w:r w:rsidRPr="004C3B61">
        <w:rPr>
          <w:rFonts w:ascii="Arial" w:eastAsia="Calibri" w:hAnsi="Arial" w:cs="Arial"/>
          <w:noProof/>
          <w:sz w:val="24"/>
          <w:szCs w:val="24"/>
        </w:rPr>
        <w:t xml:space="preserve"> m</w:t>
      </w:r>
      <w:r w:rsidRPr="004C3B61">
        <w:rPr>
          <w:rFonts w:ascii="Arial" w:eastAsia="Calibri" w:hAnsi="Arial" w:cs="Arial"/>
          <w:sz w:val="24"/>
          <w:szCs w:val="24"/>
        </w:rPr>
        <w:t xml:space="preserve">², </w:t>
      </w:r>
      <w:r w:rsidRPr="004C3B61">
        <w:rPr>
          <w:rFonts w:ascii="Arial" w:hAnsi="Arial" w:cs="Arial"/>
          <w:sz w:val="24"/>
          <w:szCs w:val="24"/>
          <w:lang w:val="es-ES" w:eastAsia="es-ES"/>
        </w:rPr>
        <w:t>se</w:t>
      </w:r>
      <w:r w:rsidRPr="004C3B61">
        <w:rPr>
          <w:rFonts w:ascii="Arial" w:eastAsia="Calibri" w:hAnsi="Arial" w:cs="Arial"/>
          <w:sz w:val="24"/>
          <w:szCs w:val="24"/>
        </w:rPr>
        <w:t xml:space="preserve"> acordó la sustitución de la obligación de aportar las áreas de cesión, con base en el valor publicado en la Gaceta Municipal vigente para el ejercicio 2020, de conformidad a los artículos 17 de la Ley de Ingresos, 11 fracción VI, y 24 fracción III, y 25 de la Ley para la Regularización de Predios Urbanos en el Estado de Jalisco. </w:t>
      </w:r>
      <w:r w:rsidRPr="004C3B61">
        <w:rPr>
          <w:rFonts w:ascii="Arial" w:eastAsia="Times New Roman" w:hAnsi="Arial" w:cs="Arial"/>
          <w:b/>
          <w:bCs/>
          <w:sz w:val="24"/>
          <w:szCs w:val="24"/>
          <w:lang w:val="es-ES" w:eastAsia="es-ES"/>
        </w:rPr>
        <w:t>(Anexo 11).</w:t>
      </w:r>
    </w:p>
    <w:p w:rsidR="00265745" w:rsidRPr="004C3B61" w:rsidRDefault="00265745" w:rsidP="00265745">
      <w:pPr>
        <w:jc w:val="both"/>
        <w:rPr>
          <w:rFonts w:ascii="Arial" w:eastAsia="Calibri" w:hAnsi="Arial" w:cs="Arial"/>
          <w:sz w:val="24"/>
          <w:szCs w:val="24"/>
          <w:lang w:eastAsia="es-MX"/>
        </w:rPr>
      </w:pPr>
    </w:p>
    <w:p w:rsidR="00265745" w:rsidRPr="004C3B61" w:rsidRDefault="00265745" w:rsidP="00265745">
      <w:pPr>
        <w:jc w:val="both"/>
        <w:rPr>
          <w:rFonts w:ascii="Arial" w:eastAsia="Calibri" w:hAnsi="Arial" w:cs="Arial"/>
          <w:sz w:val="24"/>
          <w:szCs w:val="24"/>
        </w:rPr>
      </w:pPr>
      <w:r w:rsidRPr="004C3B61">
        <w:rPr>
          <w:rFonts w:ascii="Arial" w:eastAsia="Calibri" w:hAnsi="Arial" w:cs="Arial"/>
          <w:b/>
          <w:sz w:val="24"/>
          <w:szCs w:val="24"/>
        </w:rPr>
        <w:t>14.-</w:t>
      </w:r>
      <w:r w:rsidRPr="004C3B61">
        <w:rPr>
          <w:rFonts w:ascii="Arial" w:eastAsia="Calibri" w:hAnsi="Arial" w:cs="Arial"/>
          <w:sz w:val="24"/>
          <w:szCs w:val="24"/>
        </w:rPr>
        <w:t xml:space="preserve"> Con fecha 30 de octubre de 2020, se celebró el Convenio para la Ejecución de las Obras de Infraestructura y Equipamiento faltantes, </w:t>
      </w:r>
      <w:proofErr w:type="gramStart"/>
      <w:r w:rsidRPr="004C3B61">
        <w:rPr>
          <w:rFonts w:ascii="Arial" w:eastAsia="Calibri" w:hAnsi="Arial" w:cs="Arial"/>
          <w:sz w:val="24"/>
          <w:szCs w:val="24"/>
        </w:rPr>
        <w:t>incompletas</w:t>
      </w:r>
      <w:proofErr w:type="gramEnd"/>
      <w:r w:rsidRPr="004C3B61">
        <w:rPr>
          <w:rFonts w:ascii="Arial" w:eastAsia="Calibri" w:hAnsi="Arial" w:cs="Arial"/>
          <w:sz w:val="24"/>
          <w:szCs w:val="24"/>
        </w:rPr>
        <w:t xml:space="preserve"> o deficientes a través de la modalidad de Acción Urbanística por Objetivo Social, así como para el cumplimiento de los créditos fiscales derivados de la Regularización del predio Irregular denominado Guillermo Prieto 171. </w:t>
      </w:r>
      <w:r w:rsidRPr="004C3B61">
        <w:rPr>
          <w:rFonts w:ascii="Arial" w:eastAsia="Times New Roman" w:hAnsi="Arial" w:cs="Arial"/>
          <w:b/>
          <w:bCs/>
          <w:sz w:val="24"/>
          <w:szCs w:val="24"/>
          <w:lang w:val="es-ES" w:eastAsia="es-ES"/>
        </w:rPr>
        <w:t>(Anexo 12).</w:t>
      </w:r>
    </w:p>
    <w:p w:rsidR="00265745" w:rsidRPr="004C3B61" w:rsidRDefault="00265745" w:rsidP="00265745">
      <w:pPr>
        <w:jc w:val="both"/>
        <w:rPr>
          <w:rFonts w:ascii="Arial" w:eastAsia="Calibri" w:hAnsi="Arial" w:cs="Arial"/>
          <w:sz w:val="24"/>
          <w:szCs w:val="24"/>
        </w:rPr>
      </w:pPr>
    </w:p>
    <w:p w:rsidR="00265745" w:rsidRPr="004C3B61" w:rsidRDefault="00265745" w:rsidP="00265745">
      <w:pPr>
        <w:jc w:val="both"/>
        <w:rPr>
          <w:rFonts w:ascii="Arial" w:eastAsia="Calibri" w:hAnsi="Arial" w:cs="Arial"/>
          <w:sz w:val="24"/>
          <w:szCs w:val="24"/>
        </w:rPr>
      </w:pPr>
      <w:r w:rsidRPr="004C3B61">
        <w:rPr>
          <w:rFonts w:ascii="Arial" w:eastAsia="Calibri" w:hAnsi="Arial" w:cs="Arial"/>
          <w:b/>
          <w:bCs/>
          <w:sz w:val="24"/>
          <w:szCs w:val="24"/>
        </w:rPr>
        <w:t xml:space="preserve">15.- </w:t>
      </w:r>
      <w:r w:rsidRPr="004C3B61">
        <w:rPr>
          <w:rFonts w:ascii="Arial" w:eastAsia="Calibri" w:hAnsi="Arial" w:cs="Arial"/>
          <w:sz w:val="24"/>
          <w:szCs w:val="24"/>
        </w:rPr>
        <w:t xml:space="preserve">Que, en la Décima Sexta Sesión Ordinaria de la Comisión Municipal de Regularización, celebrada el pasado día 14 de enero del 2021, se aprobó el Proyecto de Resolución Administrativa para el Procedimiento de Regularización, en el que se aprueba promover ante el Pleno del Ayuntamiento se autorice la Regularización, de conformidad al artículo 26 y 27 de la Ley para la Regularización de Predios Urbanos en el Estado de Jalisco. </w:t>
      </w:r>
      <w:r w:rsidRPr="004C3B61">
        <w:rPr>
          <w:rFonts w:ascii="Arial" w:eastAsia="Times New Roman" w:hAnsi="Arial" w:cs="Arial"/>
          <w:b/>
          <w:bCs/>
          <w:sz w:val="24"/>
          <w:szCs w:val="24"/>
          <w:lang w:val="es-ES" w:eastAsia="es-ES"/>
        </w:rPr>
        <w:t>(Anexo 13).</w:t>
      </w:r>
    </w:p>
    <w:p w:rsidR="00265745" w:rsidRPr="004C3B61" w:rsidRDefault="00265745" w:rsidP="00265745">
      <w:pPr>
        <w:jc w:val="both"/>
        <w:rPr>
          <w:rFonts w:ascii="Arial" w:hAnsi="Arial" w:cs="Arial"/>
          <w:sz w:val="24"/>
          <w:szCs w:val="24"/>
        </w:rPr>
      </w:pPr>
    </w:p>
    <w:p w:rsidR="00265745" w:rsidRPr="004C3B61" w:rsidRDefault="00265745" w:rsidP="00265745">
      <w:pPr>
        <w:jc w:val="both"/>
        <w:rPr>
          <w:rFonts w:ascii="Arial" w:eastAsia="Times New Roman" w:hAnsi="Arial" w:cs="Arial"/>
          <w:sz w:val="24"/>
          <w:szCs w:val="24"/>
          <w:lang w:eastAsia="es-ES"/>
        </w:rPr>
      </w:pPr>
      <w:r w:rsidRPr="004C3B61">
        <w:rPr>
          <w:rFonts w:ascii="Arial" w:eastAsia="Times New Roman" w:hAnsi="Arial" w:cs="Arial"/>
          <w:sz w:val="24"/>
          <w:szCs w:val="24"/>
          <w:lang w:val="es-ES" w:eastAsia="es-ES"/>
        </w:rPr>
        <w:t xml:space="preserve">Que se han </w:t>
      </w:r>
      <w:r w:rsidRPr="004C3B61">
        <w:rPr>
          <w:rFonts w:ascii="Arial" w:eastAsia="Times New Roman" w:hAnsi="Arial" w:cs="Arial"/>
          <w:sz w:val="24"/>
          <w:szCs w:val="24"/>
          <w:lang w:eastAsia="es-ES"/>
        </w:rPr>
        <w:t>satisfecho cada uno de los requisitos previstos en la Ley y Reglamento de la materia aportando los documentos y antecedentes de su posesión legal.</w:t>
      </w:r>
    </w:p>
    <w:p w:rsidR="00265745" w:rsidRPr="004C3B61" w:rsidRDefault="00265745" w:rsidP="00265745">
      <w:pPr>
        <w:jc w:val="both"/>
        <w:rPr>
          <w:rFonts w:ascii="Arial" w:eastAsia="Times New Roman" w:hAnsi="Arial" w:cs="Arial"/>
          <w:sz w:val="18"/>
          <w:szCs w:val="24"/>
          <w:lang w:eastAsia="es-ES"/>
        </w:rPr>
      </w:pPr>
    </w:p>
    <w:p w:rsidR="00265745" w:rsidRPr="004C3B61" w:rsidRDefault="00265745" w:rsidP="00265745">
      <w:pPr>
        <w:jc w:val="center"/>
        <w:rPr>
          <w:rFonts w:ascii="Arial" w:eastAsia="Times New Roman" w:hAnsi="Arial" w:cs="Arial"/>
          <w:b/>
          <w:sz w:val="24"/>
          <w:szCs w:val="24"/>
          <w:lang w:eastAsia="es-ES"/>
        </w:rPr>
      </w:pPr>
      <w:r w:rsidRPr="004C3B61">
        <w:rPr>
          <w:rFonts w:ascii="Arial" w:eastAsia="Times New Roman" w:hAnsi="Arial" w:cs="Arial"/>
          <w:b/>
          <w:sz w:val="24"/>
          <w:szCs w:val="24"/>
          <w:lang w:eastAsia="es-ES"/>
        </w:rPr>
        <w:t>C O N S I D E R A N D O S:</w:t>
      </w:r>
    </w:p>
    <w:p w:rsidR="00265745" w:rsidRPr="004C3B61" w:rsidRDefault="00265745" w:rsidP="00265745">
      <w:pPr>
        <w:jc w:val="center"/>
        <w:rPr>
          <w:rFonts w:ascii="Arial" w:eastAsia="Times New Roman" w:hAnsi="Arial" w:cs="Arial"/>
          <w:b/>
          <w:sz w:val="18"/>
          <w:szCs w:val="24"/>
          <w:lang w:eastAsia="es-ES"/>
        </w:rPr>
      </w:pPr>
    </w:p>
    <w:p w:rsidR="00265745" w:rsidRPr="004C3B61" w:rsidRDefault="00265745" w:rsidP="00265745">
      <w:pPr>
        <w:autoSpaceDE w:val="0"/>
        <w:autoSpaceDN w:val="0"/>
        <w:adjustRightInd w:val="0"/>
        <w:jc w:val="both"/>
        <w:rPr>
          <w:rFonts w:ascii="Arial" w:eastAsia="Malgun Gothic" w:hAnsi="Arial" w:cs="Arial"/>
          <w:sz w:val="24"/>
          <w:szCs w:val="24"/>
        </w:rPr>
      </w:pPr>
      <w:r w:rsidRPr="004C3B61">
        <w:rPr>
          <w:rFonts w:ascii="Arial" w:eastAsia="Malgun Gothic" w:hAnsi="Arial" w:cs="Arial"/>
          <w:b/>
          <w:sz w:val="24"/>
          <w:szCs w:val="24"/>
        </w:rPr>
        <w:t>I.-</w:t>
      </w:r>
      <w:r w:rsidRPr="004C3B61">
        <w:rPr>
          <w:rFonts w:ascii="Arial" w:eastAsia="Malgun Gothic" w:hAnsi="Arial" w:cs="Arial"/>
          <w:sz w:val="24"/>
          <w:szCs w:val="24"/>
        </w:rPr>
        <w:t xml:space="preserve"> El Municipio libre es un orden de gobierno, así como la base de la organización política y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rsidR="00265745" w:rsidRPr="004C3B61" w:rsidRDefault="00265745" w:rsidP="00265745">
      <w:pPr>
        <w:autoSpaceDE w:val="0"/>
        <w:autoSpaceDN w:val="0"/>
        <w:adjustRightInd w:val="0"/>
        <w:jc w:val="both"/>
        <w:rPr>
          <w:rFonts w:ascii="Arial" w:eastAsia="Malgun Gothic" w:hAnsi="Arial" w:cs="Arial"/>
          <w:sz w:val="24"/>
          <w:szCs w:val="24"/>
        </w:rPr>
      </w:pPr>
    </w:p>
    <w:p w:rsidR="00265745" w:rsidRPr="004C3B61" w:rsidRDefault="00265745" w:rsidP="00265745">
      <w:pPr>
        <w:autoSpaceDE w:val="0"/>
        <w:autoSpaceDN w:val="0"/>
        <w:adjustRightInd w:val="0"/>
        <w:jc w:val="both"/>
        <w:rPr>
          <w:rFonts w:ascii="Arial" w:eastAsia="Malgun Gothic" w:hAnsi="Arial" w:cs="Arial"/>
          <w:sz w:val="24"/>
          <w:szCs w:val="24"/>
        </w:rPr>
      </w:pPr>
    </w:p>
    <w:p w:rsidR="00265745" w:rsidRPr="004C3B61" w:rsidRDefault="00265745" w:rsidP="00265745">
      <w:pPr>
        <w:autoSpaceDE w:val="0"/>
        <w:autoSpaceDN w:val="0"/>
        <w:adjustRightInd w:val="0"/>
        <w:jc w:val="both"/>
        <w:rPr>
          <w:rFonts w:ascii="Arial" w:eastAsia="Malgun Gothic" w:hAnsi="Arial" w:cs="Arial"/>
          <w:sz w:val="24"/>
          <w:szCs w:val="24"/>
        </w:rPr>
      </w:pPr>
      <w:r w:rsidRPr="004C3B61">
        <w:rPr>
          <w:rFonts w:ascii="Arial" w:eastAsia="Malgun Gothic" w:hAnsi="Arial" w:cs="Arial"/>
          <w:b/>
          <w:sz w:val="24"/>
          <w:szCs w:val="24"/>
        </w:rPr>
        <w:t>II.-</w:t>
      </w:r>
      <w:r w:rsidRPr="004C3B61">
        <w:rPr>
          <w:rFonts w:ascii="Arial" w:eastAsia="Malgun Gothic" w:hAnsi="Arial" w:cs="Arial"/>
          <w:sz w:val="24"/>
          <w:szCs w:val="24"/>
        </w:rPr>
        <w:t xml:space="preserve"> La Ley General de Asentamientos Humanos , Ordenamiento Territorial y Desarrollo Urbano, en su artículo 1 fracción I, establece las normas básicas e instrumentos </w:t>
      </w:r>
      <w:r w:rsidRPr="004C3B61">
        <w:rPr>
          <w:rFonts w:ascii="Arial" w:hAnsi="Arial" w:cs="Arial"/>
          <w:sz w:val="24"/>
          <w:szCs w:val="24"/>
        </w:rPr>
        <w:t>de gestión de observancia general, para ordenar el uso del territorio y los Asentamientos Humanos en el país, con pleno respeto a los derechos humanos, así como el cumplimiento de las obligaciones que tiene el Estado para promoverlos, respetarlos, protegerlos y garantizarlos plenamente; así como el Derecho a la propiedad urbana; Garantizar los derechos de propiedad inmobiliaria con la intención de que los propietarios tengan protegidos sus derechos, pero también asuman responsabilidades específicas con el estado y con la sociedad, respetando los derechos y límites previstos en la Constitución Política de los Estados Unidos Mexicanos y esta Ley. El interés público prevalecerá en la ocupación y aprovechamiento del territorio;</w:t>
      </w:r>
      <w:r w:rsidRPr="004C3B61">
        <w:rPr>
          <w:rFonts w:ascii="Arial" w:eastAsia="Malgun Gothic" w:hAnsi="Arial" w:cs="Arial"/>
          <w:sz w:val="24"/>
          <w:szCs w:val="24"/>
        </w:rPr>
        <w:t xml:space="preserve"> situación que se aplica en el predio materia de la presente iniciativa, así como los artículos que se enuncia a continuación:</w:t>
      </w:r>
    </w:p>
    <w:p w:rsidR="00265745" w:rsidRPr="004C3B61" w:rsidRDefault="00265745" w:rsidP="00265745">
      <w:pPr>
        <w:pStyle w:val="Texto0"/>
        <w:spacing w:after="0" w:line="240" w:lineRule="auto"/>
        <w:ind w:firstLine="0"/>
        <w:rPr>
          <w:b/>
          <w:sz w:val="24"/>
          <w:szCs w:val="24"/>
        </w:rPr>
      </w:pPr>
      <w:bookmarkStart w:id="23" w:name="Artículo_11"/>
    </w:p>
    <w:p w:rsidR="00265745" w:rsidRPr="00AA4BFD" w:rsidRDefault="00265745" w:rsidP="00265745">
      <w:pPr>
        <w:pStyle w:val="Texto0"/>
        <w:spacing w:after="0" w:line="240" w:lineRule="auto"/>
        <w:ind w:firstLine="0"/>
        <w:rPr>
          <w:sz w:val="20"/>
        </w:rPr>
      </w:pPr>
      <w:r w:rsidRPr="00AA4BFD">
        <w:rPr>
          <w:b/>
          <w:sz w:val="20"/>
        </w:rPr>
        <w:t>Artículo 11</w:t>
      </w:r>
      <w:bookmarkEnd w:id="23"/>
      <w:r w:rsidRPr="00AA4BFD">
        <w:rPr>
          <w:b/>
          <w:sz w:val="20"/>
        </w:rPr>
        <w:t xml:space="preserve">. </w:t>
      </w:r>
      <w:r w:rsidRPr="00AA4BFD">
        <w:rPr>
          <w:sz w:val="20"/>
        </w:rPr>
        <w:t>Corresponde a los municipios:</w:t>
      </w:r>
    </w:p>
    <w:p w:rsidR="00265745" w:rsidRPr="00AA4BFD" w:rsidRDefault="00265745" w:rsidP="00265745">
      <w:pPr>
        <w:pStyle w:val="Texto0"/>
        <w:spacing w:after="0" w:line="240" w:lineRule="auto"/>
        <w:rPr>
          <w:sz w:val="20"/>
        </w:rPr>
      </w:pPr>
      <w:r w:rsidRPr="00AA4BFD">
        <w:rPr>
          <w:b/>
          <w:sz w:val="20"/>
        </w:rPr>
        <w:t>I.</w:t>
      </w:r>
      <w:r w:rsidRPr="00AA4BFD">
        <w:rPr>
          <w:sz w:val="20"/>
        </w:rPr>
        <w:t xml:space="preserve"> Formular, aprobar, administrar y ejecutar los planes o programas municipales de Desarrollo Urbano, de Centros de Población y los demás que de éstos deriven, adoptando normas o criterios de congruencia, coordinación y ajuste con otros niveles superiores de planeación, las normas oficiales mexicanas, así como evaluar y vigilar su cumplimiento;</w:t>
      </w:r>
    </w:p>
    <w:p w:rsidR="00265745" w:rsidRPr="00AA4BFD" w:rsidRDefault="00265745" w:rsidP="00265745">
      <w:pPr>
        <w:pStyle w:val="Texto0"/>
        <w:spacing w:after="0" w:line="240" w:lineRule="auto"/>
        <w:rPr>
          <w:sz w:val="20"/>
        </w:rPr>
      </w:pPr>
    </w:p>
    <w:p w:rsidR="00265745" w:rsidRPr="00AA4BFD" w:rsidRDefault="00265745" w:rsidP="00265745">
      <w:pPr>
        <w:pStyle w:val="Texto0"/>
        <w:spacing w:after="0" w:line="240" w:lineRule="auto"/>
        <w:rPr>
          <w:sz w:val="20"/>
        </w:rPr>
      </w:pPr>
      <w:r w:rsidRPr="00AA4BFD">
        <w:rPr>
          <w:b/>
          <w:sz w:val="20"/>
        </w:rPr>
        <w:t>II.</w:t>
      </w:r>
      <w:r w:rsidRPr="00AA4BFD">
        <w:rPr>
          <w:sz w:val="20"/>
        </w:rPr>
        <w:t xml:space="preserve"> Regular, controlar y vigilar las Reservas, Usos del Suelo y Destinos de áreas y predios, así como las zonas de alto riesgo en los Centros de Población que se encuentren dentro del municipio;</w:t>
      </w:r>
    </w:p>
    <w:p w:rsidR="00265745" w:rsidRPr="00AA4BFD" w:rsidRDefault="00265745" w:rsidP="00265745">
      <w:pPr>
        <w:pStyle w:val="Texto0"/>
        <w:spacing w:after="0" w:line="240" w:lineRule="auto"/>
        <w:rPr>
          <w:sz w:val="20"/>
        </w:rPr>
      </w:pPr>
    </w:p>
    <w:p w:rsidR="00265745" w:rsidRPr="00AA4BFD" w:rsidRDefault="00265745" w:rsidP="00265745">
      <w:pPr>
        <w:pStyle w:val="Texto0"/>
        <w:spacing w:after="0" w:line="240" w:lineRule="auto"/>
        <w:rPr>
          <w:sz w:val="20"/>
        </w:rPr>
      </w:pPr>
      <w:r w:rsidRPr="00AA4BFD">
        <w:rPr>
          <w:b/>
          <w:sz w:val="20"/>
        </w:rPr>
        <w:t>III.</w:t>
      </w:r>
      <w:r w:rsidRPr="00AA4BFD">
        <w:rPr>
          <w:sz w:val="20"/>
        </w:rPr>
        <w:t xml:space="preserve"> Formular, aprobar y administrar la Zonificación de los Centros de Población que se encuentren dentro del municipio, en los términos previstos en los planes o programas municipales y en los demás que de éstos deriven;</w:t>
      </w:r>
    </w:p>
    <w:p w:rsidR="00265745" w:rsidRPr="00AA4BFD" w:rsidRDefault="00265745" w:rsidP="00265745">
      <w:pPr>
        <w:pStyle w:val="Texto0"/>
        <w:spacing w:after="0" w:line="240" w:lineRule="auto"/>
        <w:rPr>
          <w:sz w:val="20"/>
        </w:rPr>
      </w:pPr>
    </w:p>
    <w:p w:rsidR="00265745" w:rsidRPr="00AA4BFD" w:rsidRDefault="00265745" w:rsidP="00265745">
      <w:pPr>
        <w:pStyle w:val="Texto0"/>
        <w:spacing w:after="0" w:line="240" w:lineRule="auto"/>
        <w:rPr>
          <w:sz w:val="20"/>
        </w:rPr>
      </w:pPr>
      <w:r w:rsidRPr="00AA4BFD">
        <w:rPr>
          <w:b/>
          <w:sz w:val="20"/>
        </w:rPr>
        <w:t>IV.</w:t>
      </w:r>
      <w:r w:rsidRPr="00AA4BFD">
        <w:rPr>
          <w:sz w:val="20"/>
        </w:rPr>
        <w:t xml:space="preserve"> Promover y ejecutar acciones, inversiones y servicios públicos para la Conservación, Mejoramiento y Crecimiento de los Centros de Población, considerando la igualdad sustantiva entre hombres y mujeres y el pleno ejercicio de derechos humanos;</w:t>
      </w:r>
    </w:p>
    <w:p w:rsidR="00265745" w:rsidRPr="00AA4BFD" w:rsidRDefault="00265745" w:rsidP="00265745">
      <w:pPr>
        <w:pStyle w:val="Texto0"/>
        <w:spacing w:after="0" w:line="240" w:lineRule="auto"/>
        <w:rPr>
          <w:sz w:val="20"/>
        </w:rPr>
      </w:pPr>
    </w:p>
    <w:p w:rsidR="00265745" w:rsidRPr="00AA4BFD" w:rsidRDefault="00265745" w:rsidP="00265745">
      <w:pPr>
        <w:pStyle w:val="Texto0"/>
        <w:spacing w:after="0" w:line="240" w:lineRule="auto"/>
        <w:rPr>
          <w:sz w:val="20"/>
        </w:rPr>
      </w:pPr>
      <w:r w:rsidRPr="00AA4BFD">
        <w:rPr>
          <w:b/>
          <w:sz w:val="20"/>
        </w:rPr>
        <w:t>V.</w:t>
      </w:r>
      <w:r w:rsidRPr="00AA4BFD">
        <w:rPr>
          <w:sz w:val="20"/>
        </w:rPr>
        <w:t xml:space="preserve"> Proponer a las autoridades competentes de las entidades federativas la Fundación y, en su caso, la desaparición de Centros de Población;</w:t>
      </w:r>
    </w:p>
    <w:p w:rsidR="00265745" w:rsidRPr="00AA4BFD" w:rsidRDefault="00265745" w:rsidP="00265745">
      <w:pPr>
        <w:pStyle w:val="Texto0"/>
        <w:spacing w:after="0" w:line="240" w:lineRule="auto"/>
        <w:rPr>
          <w:sz w:val="20"/>
        </w:rPr>
      </w:pPr>
    </w:p>
    <w:p w:rsidR="00265745" w:rsidRPr="00AA4BFD" w:rsidRDefault="00265745" w:rsidP="00265745">
      <w:pPr>
        <w:pStyle w:val="Texto0"/>
        <w:spacing w:after="0" w:line="240" w:lineRule="auto"/>
        <w:rPr>
          <w:sz w:val="20"/>
          <w:u w:val="single"/>
        </w:rPr>
      </w:pPr>
      <w:r w:rsidRPr="00AA4BFD">
        <w:rPr>
          <w:b/>
          <w:sz w:val="20"/>
          <w:u w:val="single"/>
        </w:rPr>
        <w:t>VI.</w:t>
      </w:r>
      <w:r w:rsidRPr="00AA4BFD">
        <w:rPr>
          <w:sz w:val="20"/>
          <w:u w:val="single"/>
        </w:rPr>
        <w:t xml:space="preserve"> Participar en la planeación y regulación de las zonas metropolitanas y conurbaciones, en los términos de esta Ley y de la legislación local;</w:t>
      </w:r>
    </w:p>
    <w:p w:rsidR="00265745" w:rsidRPr="00AA4BFD" w:rsidRDefault="00265745" w:rsidP="00265745">
      <w:pPr>
        <w:pStyle w:val="Texto0"/>
        <w:spacing w:after="0" w:line="240" w:lineRule="auto"/>
        <w:rPr>
          <w:sz w:val="20"/>
        </w:rPr>
      </w:pPr>
    </w:p>
    <w:p w:rsidR="00265745" w:rsidRPr="00AA4BFD" w:rsidRDefault="00265745" w:rsidP="00265745">
      <w:pPr>
        <w:pStyle w:val="Texto0"/>
        <w:spacing w:after="0" w:line="240" w:lineRule="auto"/>
        <w:rPr>
          <w:sz w:val="20"/>
        </w:rPr>
      </w:pPr>
      <w:r w:rsidRPr="00AA4BFD">
        <w:rPr>
          <w:b/>
          <w:sz w:val="20"/>
        </w:rPr>
        <w:t>VII.</w:t>
      </w:r>
      <w:r w:rsidRPr="00AA4BFD">
        <w:rPr>
          <w:sz w:val="20"/>
        </w:rPr>
        <w:t xml:space="preserve"> Celebrar convenios de asociación con otros municipios para fortalecer sus procesos de planeación urbana, así como para la programación, financiamiento y ejecución de acciones, obras y prestación de servicios comunes;</w:t>
      </w:r>
    </w:p>
    <w:p w:rsidR="00265745" w:rsidRPr="00AA4BFD" w:rsidRDefault="00265745" w:rsidP="00265745">
      <w:pPr>
        <w:pStyle w:val="Texto0"/>
        <w:spacing w:after="0" w:line="240" w:lineRule="auto"/>
        <w:rPr>
          <w:sz w:val="20"/>
        </w:rPr>
      </w:pPr>
    </w:p>
    <w:p w:rsidR="00265745" w:rsidRPr="00AA4BFD" w:rsidRDefault="00265745" w:rsidP="00265745">
      <w:pPr>
        <w:pStyle w:val="Texto0"/>
        <w:spacing w:after="0" w:line="240" w:lineRule="auto"/>
        <w:rPr>
          <w:sz w:val="20"/>
        </w:rPr>
      </w:pPr>
      <w:r w:rsidRPr="00AA4BFD">
        <w:rPr>
          <w:b/>
          <w:sz w:val="20"/>
        </w:rPr>
        <w:t>VIII.</w:t>
      </w:r>
      <w:r w:rsidRPr="00AA4BFD">
        <w:rPr>
          <w:sz w:val="20"/>
        </w:rPr>
        <w:t xml:space="preserve"> Celebrar con la Federación, la entidad federativa respectiva, con otros municipios, Demarcaciones Territoriales o con los particulares, convenios y acuerdos de coordinación y concertación que apoyen los objetivos y prioridades previstos en los planes o programas municipales de Desarrollo Urbano, de Centros de Población y los demás que de éstos deriven;</w:t>
      </w:r>
    </w:p>
    <w:p w:rsidR="00265745" w:rsidRPr="00AA4BFD" w:rsidRDefault="00265745" w:rsidP="00265745">
      <w:pPr>
        <w:pStyle w:val="Texto0"/>
        <w:spacing w:after="0" w:line="240" w:lineRule="auto"/>
        <w:rPr>
          <w:sz w:val="20"/>
        </w:rPr>
      </w:pPr>
    </w:p>
    <w:p w:rsidR="00265745" w:rsidRPr="00AA4BFD" w:rsidRDefault="00265745" w:rsidP="00265745">
      <w:pPr>
        <w:pStyle w:val="Texto0"/>
        <w:spacing w:after="0" w:line="240" w:lineRule="auto"/>
        <w:rPr>
          <w:sz w:val="20"/>
        </w:rPr>
      </w:pPr>
      <w:r w:rsidRPr="00AA4BFD">
        <w:rPr>
          <w:b/>
          <w:sz w:val="20"/>
        </w:rPr>
        <w:t>IX.</w:t>
      </w:r>
      <w:r w:rsidRPr="00AA4BFD">
        <w:rPr>
          <w:sz w:val="20"/>
        </w:rPr>
        <w:t xml:space="preserve"> Prestar los servicios públicos municipales, atendiendo a lo previsto en la Constitución Política de los Estados Unidos Mexicanos y en la legislación local;</w:t>
      </w:r>
    </w:p>
    <w:p w:rsidR="00265745" w:rsidRPr="00AA4BFD" w:rsidRDefault="00265745" w:rsidP="00265745">
      <w:pPr>
        <w:pStyle w:val="Texto0"/>
        <w:spacing w:after="0" w:line="240" w:lineRule="auto"/>
        <w:rPr>
          <w:sz w:val="20"/>
        </w:rPr>
      </w:pPr>
    </w:p>
    <w:p w:rsidR="00265745" w:rsidRPr="00AA4BFD" w:rsidRDefault="00265745" w:rsidP="00265745">
      <w:pPr>
        <w:pStyle w:val="Texto0"/>
        <w:spacing w:after="0" w:line="240" w:lineRule="auto"/>
        <w:rPr>
          <w:sz w:val="20"/>
        </w:rPr>
      </w:pPr>
      <w:r w:rsidRPr="00AA4BFD">
        <w:rPr>
          <w:b/>
          <w:sz w:val="20"/>
        </w:rPr>
        <w:t>X.</w:t>
      </w:r>
      <w:r w:rsidRPr="00AA4BFD">
        <w:rPr>
          <w:sz w:val="20"/>
        </w:rPr>
        <w:t xml:space="preserve"> Coordinar sus acciones y, en su caso, celebrar convenios para asociarse con la respectiva entidad federativa y con otros municipios o con los particulares, para la prestación de servicios públicos municipales, de acuerdo con lo previsto en la legislación local;</w:t>
      </w:r>
    </w:p>
    <w:p w:rsidR="00265745" w:rsidRPr="00AA4BFD" w:rsidRDefault="00265745" w:rsidP="00265745">
      <w:pPr>
        <w:pStyle w:val="Texto0"/>
        <w:spacing w:after="0" w:line="240" w:lineRule="auto"/>
        <w:rPr>
          <w:sz w:val="20"/>
        </w:rPr>
      </w:pPr>
    </w:p>
    <w:p w:rsidR="00265745" w:rsidRPr="00AA4BFD" w:rsidRDefault="00265745" w:rsidP="00265745">
      <w:pPr>
        <w:pStyle w:val="Texto0"/>
        <w:spacing w:after="0" w:line="240" w:lineRule="auto"/>
        <w:rPr>
          <w:sz w:val="20"/>
        </w:rPr>
      </w:pPr>
      <w:r w:rsidRPr="00AA4BFD">
        <w:rPr>
          <w:b/>
          <w:sz w:val="20"/>
        </w:rPr>
        <w:t>XI.</w:t>
      </w:r>
      <w:r w:rsidRPr="00AA4BFD">
        <w:rPr>
          <w:sz w:val="20"/>
        </w:rPr>
        <w:t xml:space="preserve"> Expedir las autorizaciones, licencias o permisos de las diversas acciones urbanísticas, con estricto apego a las normas jurídicas locales, planes o programas de Desarrollo Urbano y sus correspondientes Reservas, Usos del Suelo y Destinos de áreas y predios;</w:t>
      </w:r>
    </w:p>
    <w:p w:rsidR="00265745" w:rsidRPr="00AA4BFD" w:rsidRDefault="00265745" w:rsidP="00265745">
      <w:pPr>
        <w:pStyle w:val="Texto0"/>
        <w:spacing w:after="0" w:line="240" w:lineRule="auto"/>
        <w:rPr>
          <w:sz w:val="20"/>
        </w:rPr>
      </w:pPr>
    </w:p>
    <w:p w:rsidR="00265745" w:rsidRPr="00AA4BFD" w:rsidRDefault="00265745" w:rsidP="00265745">
      <w:pPr>
        <w:pStyle w:val="Texto0"/>
        <w:spacing w:after="0" w:line="240" w:lineRule="auto"/>
        <w:rPr>
          <w:sz w:val="20"/>
        </w:rPr>
      </w:pPr>
      <w:r w:rsidRPr="00AA4BFD">
        <w:rPr>
          <w:b/>
          <w:sz w:val="20"/>
        </w:rPr>
        <w:t>XII.</w:t>
      </w:r>
      <w:r w:rsidRPr="00AA4BFD">
        <w:rPr>
          <w:sz w:val="20"/>
        </w:rPr>
        <w:t xml:space="preserve"> Validar ante la autoridad competente de la entidad federativa, sobre la apropiada congruencia, coordinación y ajuste de sus planes y programas municipales en materia de Desarrollo Urbano, lo anterior en los términos previstos en el artículo 115, fracción V de la Constitución Política de los Estados Unidos Mexicanos;</w:t>
      </w:r>
    </w:p>
    <w:p w:rsidR="00265745" w:rsidRPr="00AA4BFD" w:rsidRDefault="00265745" w:rsidP="00265745">
      <w:pPr>
        <w:pStyle w:val="Texto0"/>
        <w:spacing w:after="0" w:line="240" w:lineRule="auto"/>
        <w:rPr>
          <w:sz w:val="20"/>
        </w:rPr>
      </w:pPr>
    </w:p>
    <w:p w:rsidR="00265745" w:rsidRPr="00AA4BFD" w:rsidRDefault="00265745" w:rsidP="00265745">
      <w:pPr>
        <w:pStyle w:val="Texto0"/>
        <w:spacing w:after="0" w:line="240" w:lineRule="auto"/>
        <w:rPr>
          <w:sz w:val="20"/>
        </w:rPr>
      </w:pPr>
      <w:r w:rsidRPr="00AA4BFD">
        <w:rPr>
          <w:b/>
          <w:sz w:val="20"/>
        </w:rPr>
        <w:t>XIII.</w:t>
      </w:r>
      <w:r w:rsidRPr="00AA4BFD">
        <w:rPr>
          <w:sz w:val="20"/>
        </w:rPr>
        <w:t xml:space="preserve"> Solicitar a la autoridad competente de la entidad federativa, la inscripción oportunamente en el Registro Público de la Propiedad de la entidad los planes y programas que se citan en la fracción anterior, así como su publicación en la gaceta o periódico oficial de la entidad;</w:t>
      </w:r>
    </w:p>
    <w:p w:rsidR="00265745" w:rsidRPr="00AA4BFD" w:rsidRDefault="00265745" w:rsidP="00265745">
      <w:pPr>
        <w:pStyle w:val="Texto0"/>
        <w:spacing w:after="0" w:line="240" w:lineRule="auto"/>
        <w:rPr>
          <w:sz w:val="20"/>
        </w:rPr>
      </w:pPr>
    </w:p>
    <w:p w:rsidR="00265745" w:rsidRPr="00AA4BFD" w:rsidRDefault="00265745" w:rsidP="00265745">
      <w:pPr>
        <w:pStyle w:val="Texto0"/>
        <w:spacing w:after="0" w:line="240" w:lineRule="auto"/>
        <w:rPr>
          <w:sz w:val="20"/>
        </w:rPr>
      </w:pPr>
      <w:r w:rsidRPr="00AA4BFD">
        <w:rPr>
          <w:b/>
          <w:sz w:val="20"/>
        </w:rPr>
        <w:t>XIV.</w:t>
      </w:r>
      <w:r w:rsidRPr="00AA4BFD">
        <w:rPr>
          <w:sz w:val="20"/>
        </w:rPr>
        <w:t xml:space="preserve"> Solicitar la incorporación de los planes y programas de Desarrollo Urbano y sus modificaciones en el sistema de información territorial y </w:t>
      </w:r>
      <w:proofErr w:type="gramStart"/>
      <w:r w:rsidRPr="00AA4BFD">
        <w:rPr>
          <w:sz w:val="20"/>
        </w:rPr>
        <w:t>urbano</w:t>
      </w:r>
      <w:proofErr w:type="gramEnd"/>
      <w:r w:rsidRPr="00AA4BFD">
        <w:rPr>
          <w:sz w:val="20"/>
        </w:rPr>
        <w:t xml:space="preserve"> a cargo de la Secretaría;</w:t>
      </w:r>
    </w:p>
    <w:p w:rsidR="00265745" w:rsidRPr="00AA4BFD" w:rsidRDefault="00265745" w:rsidP="00265745">
      <w:pPr>
        <w:pStyle w:val="Texto0"/>
        <w:spacing w:after="0" w:line="240" w:lineRule="auto"/>
        <w:rPr>
          <w:sz w:val="20"/>
        </w:rPr>
      </w:pPr>
    </w:p>
    <w:p w:rsidR="00265745" w:rsidRPr="00AA4BFD" w:rsidRDefault="00265745" w:rsidP="00265745">
      <w:pPr>
        <w:pStyle w:val="Texto0"/>
        <w:spacing w:after="0" w:line="240" w:lineRule="auto"/>
        <w:rPr>
          <w:sz w:val="20"/>
          <w:u w:val="single"/>
        </w:rPr>
      </w:pPr>
      <w:r w:rsidRPr="00AA4BFD">
        <w:rPr>
          <w:b/>
          <w:sz w:val="20"/>
          <w:u w:val="single"/>
        </w:rPr>
        <w:t>XV.</w:t>
      </w:r>
      <w:r w:rsidRPr="00AA4BFD">
        <w:rPr>
          <w:sz w:val="20"/>
          <w:u w:val="single"/>
        </w:rPr>
        <w:t xml:space="preserve"> Intervenir en la regularización de la tenencia de la tierra urbana, en los términos de la legislación aplicable y de conformidad con los planes o programas de Desarrollo Urbano y las Reservas, Usos del Suelo y Destinos de áreas y predios;</w:t>
      </w:r>
    </w:p>
    <w:p w:rsidR="00265745" w:rsidRPr="00AA4BFD" w:rsidRDefault="00265745" w:rsidP="00265745">
      <w:pPr>
        <w:pStyle w:val="Texto0"/>
        <w:spacing w:after="0" w:line="240" w:lineRule="auto"/>
        <w:rPr>
          <w:sz w:val="20"/>
        </w:rPr>
      </w:pPr>
    </w:p>
    <w:p w:rsidR="00265745" w:rsidRPr="00AA4BFD" w:rsidRDefault="00265745" w:rsidP="00265745">
      <w:pPr>
        <w:pStyle w:val="Texto0"/>
        <w:spacing w:after="0" w:line="240" w:lineRule="auto"/>
        <w:rPr>
          <w:sz w:val="20"/>
        </w:rPr>
      </w:pPr>
      <w:r w:rsidRPr="00AA4BFD">
        <w:rPr>
          <w:b/>
          <w:sz w:val="20"/>
        </w:rPr>
        <w:t>XVI.</w:t>
      </w:r>
      <w:r w:rsidRPr="00AA4BFD">
        <w:rPr>
          <w:sz w:val="20"/>
        </w:rPr>
        <w:t xml:space="preserve"> Intervenir en la prevención, control y solución de los asentamientos humanos irregulares, en los términos de la legislación aplicable y de conformidad con los planes o programas de Desarrollo Urbano y de zonas metropolitanas y conurbaciones, en el marco de los derechos humanos;</w:t>
      </w:r>
    </w:p>
    <w:p w:rsidR="00265745" w:rsidRPr="00AA4BFD" w:rsidRDefault="00265745" w:rsidP="00265745">
      <w:pPr>
        <w:pStyle w:val="Texto0"/>
        <w:spacing w:after="0" w:line="240" w:lineRule="auto"/>
        <w:rPr>
          <w:sz w:val="20"/>
        </w:rPr>
      </w:pPr>
    </w:p>
    <w:p w:rsidR="00265745" w:rsidRPr="00AA4BFD" w:rsidRDefault="00265745" w:rsidP="00265745">
      <w:pPr>
        <w:pStyle w:val="Texto0"/>
        <w:spacing w:after="0" w:line="240" w:lineRule="auto"/>
        <w:rPr>
          <w:sz w:val="20"/>
        </w:rPr>
      </w:pPr>
      <w:r w:rsidRPr="00AA4BFD">
        <w:rPr>
          <w:b/>
          <w:sz w:val="20"/>
        </w:rPr>
        <w:t>XVII.</w:t>
      </w:r>
      <w:r w:rsidRPr="00AA4BFD">
        <w:rPr>
          <w:sz w:val="20"/>
        </w:rPr>
        <w:t xml:space="preserve"> Participar en la creación y administración del suelo y Reservas territoriales para el Desarrollo Urbano, de conformidad con las disposiciones jurídicas aplicables; así como generar los instrumentos que permitan la disponibilidad de tierra para personas en situación de pobreza o vulnerabilidad;</w:t>
      </w:r>
    </w:p>
    <w:p w:rsidR="00265745" w:rsidRPr="00AA4BFD" w:rsidRDefault="00265745" w:rsidP="00265745">
      <w:pPr>
        <w:pStyle w:val="Texto0"/>
        <w:spacing w:after="0" w:line="240" w:lineRule="auto"/>
        <w:rPr>
          <w:sz w:val="20"/>
        </w:rPr>
      </w:pPr>
    </w:p>
    <w:p w:rsidR="00265745" w:rsidRPr="00AA4BFD" w:rsidRDefault="00265745" w:rsidP="00265745">
      <w:pPr>
        <w:pStyle w:val="Texto0"/>
        <w:spacing w:after="0" w:line="240" w:lineRule="auto"/>
        <w:rPr>
          <w:sz w:val="20"/>
        </w:rPr>
      </w:pPr>
      <w:r w:rsidRPr="00AA4BFD">
        <w:rPr>
          <w:b/>
          <w:sz w:val="20"/>
        </w:rPr>
        <w:t>XVIII.</w:t>
      </w:r>
      <w:r w:rsidRPr="00AA4BFD">
        <w:rPr>
          <w:sz w:val="20"/>
        </w:rPr>
        <w:t xml:space="preserve"> Atender y cumplir los lineamientos y normas relativas a los polígonos de protección y salvaguarda en zonas de riesgo, así como de zonas restringidas o identificadas como áreas no urbanizables por disposición contenidas en leyes de carácter federal;</w:t>
      </w:r>
    </w:p>
    <w:p w:rsidR="00265745" w:rsidRPr="00AA4BFD" w:rsidRDefault="00265745" w:rsidP="00265745">
      <w:pPr>
        <w:pStyle w:val="Texto0"/>
        <w:spacing w:after="0" w:line="240" w:lineRule="auto"/>
        <w:rPr>
          <w:sz w:val="20"/>
        </w:rPr>
      </w:pPr>
    </w:p>
    <w:p w:rsidR="00265745" w:rsidRPr="00AA4BFD" w:rsidRDefault="00265745" w:rsidP="00265745">
      <w:pPr>
        <w:pStyle w:val="Texto0"/>
        <w:spacing w:after="0" w:line="240" w:lineRule="auto"/>
        <w:rPr>
          <w:sz w:val="20"/>
        </w:rPr>
      </w:pPr>
      <w:r w:rsidRPr="00AA4BFD">
        <w:rPr>
          <w:b/>
          <w:sz w:val="20"/>
        </w:rPr>
        <w:t>XIX.</w:t>
      </w:r>
      <w:r w:rsidRPr="00AA4BFD">
        <w:rPr>
          <w:sz w:val="20"/>
        </w:rPr>
        <w:t xml:space="preserve"> Imponer sanciones administrativas a los infractores de las disposiciones jurídicas, planes o programas de Desarrollo Urbano y Reservas, Usos del Suelo y Destinos de áreas y predios en términos de la Ley General de Responsabilidades Administrativas, así como dar vista a las autoridades competentes, para la aplicación de las sanciones que en materia penal se deriven de las faltas y violaciones de las disposiciones jurídicas de tales planes o programas de Desarrollo Urbano y, en su caso, de ordenación ecológica y medio ambiente;</w:t>
      </w:r>
    </w:p>
    <w:p w:rsidR="00265745" w:rsidRPr="00AA4BFD" w:rsidRDefault="00265745" w:rsidP="00265745">
      <w:pPr>
        <w:pStyle w:val="Texto0"/>
        <w:spacing w:after="0" w:line="240" w:lineRule="auto"/>
        <w:rPr>
          <w:sz w:val="20"/>
        </w:rPr>
      </w:pPr>
    </w:p>
    <w:p w:rsidR="00265745" w:rsidRPr="00AA4BFD" w:rsidRDefault="00265745" w:rsidP="00265745">
      <w:pPr>
        <w:pStyle w:val="Texto0"/>
        <w:spacing w:after="0" w:line="240" w:lineRule="auto"/>
        <w:rPr>
          <w:sz w:val="20"/>
        </w:rPr>
      </w:pPr>
      <w:r w:rsidRPr="00AA4BFD">
        <w:rPr>
          <w:b/>
          <w:sz w:val="20"/>
        </w:rPr>
        <w:t>XX.</w:t>
      </w:r>
      <w:r w:rsidRPr="00AA4BFD">
        <w:rPr>
          <w:sz w:val="20"/>
        </w:rPr>
        <w:t xml:space="preserve"> Formular y ejecutar acciones específicas de promoción y protección a los espacios públicos;</w:t>
      </w:r>
    </w:p>
    <w:p w:rsidR="00265745" w:rsidRPr="00AA4BFD" w:rsidRDefault="00265745" w:rsidP="00265745">
      <w:pPr>
        <w:pStyle w:val="Texto0"/>
        <w:spacing w:after="0" w:line="240" w:lineRule="auto"/>
        <w:rPr>
          <w:sz w:val="20"/>
        </w:rPr>
      </w:pPr>
    </w:p>
    <w:p w:rsidR="00265745" w:rsidRPr="00AA4BFD" w:rsidRDefault="00265745" w:rsidP="00265745">
      <w:pPr>
        <w:pStyle w:val="Texto0"/>
        <w:spacing w:after="0" w:line="240" w:lineRule="auto"/>
        <w:rPr>
          <w:sz w:val="20"/>
        </w:rPr>
      </w:pPr>
      <w:r w:rsidRPr="00AA4BFD">
        <w:rPr>
          <w:b/>
          <w:sz w:val="20"/>
        </w:rPr>
        <w:t>XXI.</w:t>
      </w:r>
      <w:r w:rsidRPr="00AA4BFD">
        <w:rPr>
          <w:sz w:val="20"/>
        </w:rPr>
        <w:t xml:space="preserve"> Informar y difundir anualmente a la ciudadanía sobre la aplicación y ejecución de los planes o programas de Desarrollo Urbano;</w:t>
      </w:r>
    </w:p>
    <w:p w:rsidR="00265745" w:rsidRPr="00AA4BFD" w:rsidRDefault="00265745" w:rsidP="00265745">
      <w:pPr>
        <w:pStyle w:val="Texto0"/>
        <w:spacing w:after="0" w:line="240" w:lineRule="auto"/>
        <w:rPr>
          <w:sz w:val="20"/>
        </w:rPr>
      </w:pPr>
    </w:p>
    <w:p w:rsidR="00265745" w:rsidRPr="00AA4BFD" w:rsidRDefault="00265745" w:rsidP="00265745">
      <w:pPr>
        <w:pStyle w:val="Texto0"/>
        <w:spacing w:after="0" w:line="240" w:lineRule="auto"/>
        <w:rPr>
          <w:sz w:val="20"/>
        </w:rPr>
      </w:pPr>
      <w:r w:rsidRPr="00AA4BFD">
        <w:rPr>
          <w:b/>
          <w:sz w:val="20"/>
        </w:rPr>
        <w:t>XXII.</w:t>
      </w:r>
      <w:r w:rsidRPr="00AA4BFD">
        <w:rPr>
          <w:sz w:val="20"/>
        </w:rPr>
        <w:t xml:space="preserve"> Crear los mecanismos de consulta ciudadana para la formulación, modificación y evaluación de los planes o programas municipales de Desarrollo Urbano y los que de ellos emanen de conformidad con lo dispuesto por esta Ley;</w:t>
      </w:r>
    </w:p>
    <w:p w:rsidR="00265745" w:rsidRPr="00AA4BFD" w:rsidRDefault="00265745" w:rsidP="00265745">
      <w:pPr>
        <w:pStyle w:val="Texto0"/>
        <w:spacing w:after="0" w:line="240" w:lineRule="auto"/>
        <w:rPr>
          <w:sz w:val="20"/>
        </w:rPr>
      </w:pPr>
    </w:p>
    <w:p w:rsidR="00265745" w:rsidRPr="00AA4BFD" w:rsidRDefault="00265745" w:rsidP="00265745">
      <w:pPr>
        <w:pStyle w:val="Texto0"/>
        <w:spacing w:after="0" w:line="240" w:lineRule="auto"/>
        <w:rPr>
          <w:sz w:val="20"/>
        </w:rPr>
      </w:pPr>
      <w:r w:rsidRPr="00AA4BFD">
        <w:rPr>
          <w:b/>
          <w:sz w:val="20"/>
        </w:rPr>
        <w:t>XXIII.</w:t>
      </w:r>
      <w:r w:rsidRPr="00AA4BFD">
        <w:rPr>
          <w:sz w:val="20"/>
        </w:rPr>
        <w:t xml:space="preserve"> Promover el cumplimiento y la plena vigencia de los derechos relacionados con los asentamientos humanos, el Desarrollo Urbano y la vivienda;</w:t>
      </w:r>
    </w:p>
    <w:p w:rsidR="00265745" w:rsidRPr="00AA4BFD" w:rsidRDefault="00265745" w:rsidP="00265745">
      <w:pPr>
        <w:pStyle w:val="Texto0"/>
        <w:spacing w:after="0" w:line="240" w:lineRule="auto"/>
        <w:rPr>
          <w:sz w:val="20"/>
        </w:rPr>
      </w:pPr>
    </w:p>
    <w:p w:rsidR="00265745" w:rsidRPr="00AA4BFD" w:rsidRDefault="00265745" w:rsidP="00265745">
      <w:pPr>
        <w:pStyle w:val="Texto0"/>
        <w:spacing w:after="0" w:line="240" w:lineRule="auto"/>
        <w:rPr>
          <w:sz w:val="20"/>
        </w:rPr>
      </w:pPr>
      <w:r w:rsidRPr="00AA4BFD">
        <w:rPr>
          <w:b/>
          <w:sz w:val="20"/>
        </w:rPr>
        <w:t>XXIV.</w:t>
      </w:r>
      <w:r w:rsidRPr="00AA4BFD">
        <w:rPr>
          <w:sz w:val="20"/>
        </w:rPr>
        <w:t xml:space="preserve"> Promover y ejecutar acciones para prevenir y, mitigar el riesgo de los asentamientos humanos y aumentar la Resiliencia de los mismos ante fenómenos naturales y antropogénicos, y</w:t>
      </w:r>
    </w:p>
    <w:p w:rsidR="00265745" w:rsidRPr="00AA4BFD" w:rsidRDefault="00265745" w:rsidP="00265745">
      <w:pPr>
        <w:pStyle w:val="Texto0"/>
        <w:spacing w:after="0" w:line="240" w:lineRule="auto"/>
        <w:rPr>
          <w:sz w:val="20"/>
        </w:rPr>
      </w:pPr>
    </w:p>
    <w:p w:rsidR="00265745" w:rsidRPr="00AA4BFD" w:rsidRDefault="00265745" w:rsidP="00265745">
      <w:pPr>
        <w:pStyle w:val="Texto0"/>
        <w:spacing w:after="0" w:line="240" w:lineRule="auto"/>
        <w:rPr>
          <w:sz w:val="20"/>
        </w:rPr>
      </w:pPr>
      <w:r w:rsidRPr="00AA4BFD">
        <w:rPr>
          <w:b/>
          <w:sz w:val="20"/>
        </w:rPr>
        <w:t>XXV.</w:t>
      </w:r>
      <w:r w:rsidRPr="00AA4BFD">
        <w:rPr>
          <w:sz w:val="20"/>
        </w:rPr>
        <w:t xml:space="preserve"> Las demás que les señale esta Ley y otras disposiciones jurídicas federales y locales.</w:t>
      </w:r>
    </w:p>
    <w:p w:rsidR="00265745" w:rsidRPr="00AA4BFD" w:rsidRDefault="00265745" w:rsidP="00265745">
      <w:pPr>
        <w:pStyle w:val="Texto0"/>
        <w:spacing w:after="0" w:line="240" w:lineRule="auto"/>
        <w:ind w:firstLine="0"/>
        <w:rPr>
          <w:sz w:val="20"/>
        </w:rPr>
      </w:pPr>
    </w:p>
    <w:p w:rsidR="00265745" w:rsidRPr="00AA4BFD" w:rsidRDefault="00265745" w:rsidP="00265745">
      <w:pPr>
        <w:pStyle w:val="Texto0"/>
        <w:spacing w:after="0" w:line="240" w:lineRule="auto"/>
        <w:rPr>
          <w:sz w:val="20"/>
        </w:rPr>
      </w:pPr>
      <w:bookmarkStart w:id="24" w:name="Artículo_52"/>
      <w:r w:rsidRPr="00AA4BFD">
        <w:rPr>
          <w:b/>
          <w:sz w:val="20"/>
        </w:rPr>
        <w:t>Artículo 52</w:t>
      </w:r>
      <w:bookmarkEnd w:id="24"/>
      <w:r w:rsidRPr="00AA4BFD">
        <w:rPr>
          <w:b/>
          <w:sz w:val="20"/>
        </w:rPr>
        <w:t xml:space="preserve">. </w:t>
      </w:r>
      <w:r w:rsidRPr="00AA4BFD">
        <w:rPr>
          <w:sz w:val="20"/>
        </w:rPr>
        <w:t>La legislación estatal en la materia señalará los requisitos y alcances de las acciones de Fundación, Conservación, Mejoramiento y Crecimiento de los Centros de Población, y establecerá las disposiciones para:</w:t>
      </w:r>
    </w:p>
    <w:p w:rsidR="00265745" w:rsidRPr="00AA4BFD" w:rsidRDefault="00265745" w:rsidP="00265745">
      <w:pPr>
        <w:pStyle w:val="Texto0"/>
        <w:spacing w:after="0" w:line="240" w:lineRule="auto"/>
        <w:rPr>
          <w:sz w:val="20"/>
        </w:rPr>
      </w:pPr>
    </w:p>
    <w:p w:rsidR="00265745" w:rsidRPr="00AA4BFD" w:rsidRDefault="00265745" w:rsidP="00265745">
      <w:pPr>
        <w:pStyle w:val="Texto0"/>
        <w:spacing w:after="0" w:line="240" w:lineRule="auto"/>
        <w:rPr>
          <w:sz w:val="20"/>
        </w:rPr>
      </w:pPr>
      <w:r w:rsidRPr="00AA4BFD">
        <w:rPr>
          <w:b/>
          <w:sz w:val="20"/>
        </w:rPr>
        <w:t>I.</w:t>
      </w:r>
      <w:r w:rsidRPr="00AA4BFD">
        <w:rPr>
          <w:sz w:val="20"/>
        </w:rPr>
        <w:t xml:space="preserve"> La asignación de Usos del suelo y Destinos compatibles, promoviendo la mezcla de Usos del suelo mixtos, procurando integrar las zonas residenciales, comerciales y centros de trabajo, impidiendo la expansión física desordenada de los centros de población y la adecuada estructura vial;</w:t>
      </w:r>
    </w:p>
    <w:p w:rsidR="00265745" w:rsidRPr="00AA4BFD" w:rsidRDefault="00265745" w:rsidP="00265745">
      <w:pPr>
        <w:pStyle w:val="Texto0"/>
        <w:spacing w:after="0" w:line="240" w:lineRule="auto"/>
        <w:rPr>
          <w:sz w:val="20"/>
        </w:rPr>
      </w:pPr>
    </w:p>
    <w:p w:rsidR="00265745" w:rsidRPr="00AA4BFD" w:rsidRDefault="00265745" w:rsidP="00265745">
      <w:pPr>
        <w:pStyle w:val="Texto0"/>
        <w:spacing w:after="0" w:line="240" w:lineRule="auto"/>
        <w:rPr>
          <w:sz w:val="20"/>
        </w:rPr>
      </w:pPr>
      <w:r w:rsidRPr="00AA4BFD">
        <w:rPr>
          <w:b/>
          <w:sz w:val="20"/>
        </w:rPr>
        <w:t>II.</w:t>
      </w:r>
      <w:r w:rsidRPr="00AA4BFD">
        <w:rPr>
          <w:sz w:val="20"/>
        </w:rPr>
        <w:t xml:space="preserve"> La formulación, aprobación y ejecución de los planes o programas de Desarrollo Urbano;</w:t>
      </w:r>
    </w:p>
    <w:p w:rsidR="00265745" w:rsidRPr="00AA4BFD" w:rsidRDefault="00265745" w:rsidP="00265745">
      <w:pPr>
        <w:pStyle w:val="Texto0"/>
        <w:spacing w:after="0" w:line="240" w:lineRule="auto"/>
        <w:rPr>
          <w:sz w:val="20"/>
        </w:rPr>
      </w:pPr>
    </w:p>
    <w:p w:rsidR="00265745" w:rsidRPr="00AA4BFD" w:rsidRDefault="00265745" w:rsidP="00265745">
      <w:pPr>
        <w:pStyle w:val="Texto0"/>
        <w:spacing w:after="0" w:line="240" w:lineRule="auto"/>
        <w:rPr>
          <w:sz w:val="20"/>
        </w:rPr>
      </w:pPr>
      <w:r w:rsidRPr="00AA4BFD">
        <w:rPr>
          <w:b/>
          <w:sz w:val="20"/>
        </w:rPr>
        <w:t>III.</w:t>
      </w:r>
      <w:r w:rsidRPr="00AA4BFD">
        <w:rPr>
          <w:sz w:val="20"/>
        </w:rPr>
        <w:t xml:space="preserve"> La celebración de convenios y acuerdos de coordinación con las dependencias y entidades del sector público y de concertación de acciones con los organismos de los sectores social y privado;</w:t>
      </w:r>
    </w:p>
    <w:p w:rsidR="00265745" w:rsidRPr="00AA4BFD" w:rsidRDefault="00265745" w:rsidP="00265745">
      <w:pPr>
        <w:pStyle w:val="Texto0"/>
        <w:spacing w:after="0" w:line="240" w:lineRule="auto"/>
        <w:rPr>
          <w:sz w:val="20"/>
        </w:rPr>
      </w:pPr>
    </w:p>
    <w:p w:rsidR="00265745" w:rsidRPr="00AA4BFD" w:rsidRDefault="00265745" w:rsidP="00265745">
      <w:pPr>
        <w:pStyle w:val="Texto0"/>
        <w:spacing w:after="0" w:line="240" w:lineRule="auto"/>
        <w:rPr>
          <w:sz w:val="20"/>
        </w:rPr>
      </w:pPr>
      <w:r w:rsidRPr="00AA4BFD">
        <w:rPr>
          <w:b/>
          <w:sz w:val="20"/>
        </w:rPr>
        <w:t>IV.</w:t>
      </w:r>
      <w:r w:rsidRPr="00AA4BFD">
        <w:rPr>
          <w:sz w:val="20"/>
        </w:rPr>
        <w:t xml:space="preserve"> La adquisición, asignación o destino de inmuebles por parte del sector público;</w:t>
      </w:r>
    </w:p>
    <w:p w:rsidR="00265745" w:rsidRPr="00AA4BFD" w:rsidRDefault="00265745" w:rsidP="00265745">
      <w:pPr>
        <w:pStyle w:val="Texto0"/>
        <w:spacing w:after="0" w:line="240" w:lineRule="auto"/>
        <w:rPr>
          <w:sz w:val="20"/>
        </w:rPr>
      </w:pPr>
    </w:p>
    <w:p w:rsidR="00265745" w:rsidRPr="00AA4BFD" w:rsidRDefault="00265745" w:rsidP="00265745">
      <w:pPr>
        <w:pStyle w:val="Texto0"/>
        <w:spacing w:after="0" w:line="240" w:lineRule="auto"/>
        <w:rPr>
          <w:sz w:val="20"/>
        </w:rPr>
      </w:pPr>
      <w:r w:rsidRPr="00AA4BFD">
        <w:rPr>
          <w:b/>
          <w:sz w:val="20"/>
        </w:rPr>
        <w:t>V.</w:t>
      </w:r>
      <w:r w:rsidRPr="00AA4BFD">
        <w:rPr>
          <w:sz w:val="20"/>
        </w:rPr>
        <w:t xml:space="preserve"> La construcción de vivienda adecuada, infraestructura y equipamiento de los Centros de Población;</w:t>
      </w:r>
    </w:p>
    <w:p w:rsidR="00265745" w:rsidRPr="00AA4BFD" w:rsidRDefault="00265745" w:rsidP="00265745">
      <w:pPr>
        <w:pStyle w:val="Texto0"/>
        <w:spacing w:after="0" w:line="240" w:lineRule="auto"/>
        <w:rPr>
          <w:sz w:val="20"/>
        </w:rPr>
      </w:pPr>
    </w:p>
    <w:p w:rsidR="00265745" w:rsidRPr="00AA4BFD" w:rsidRDefault="00265745" w:rsidP="00265745">
      <w:pPr>
        <w:pStyle w:val="Texto0"/>
        <w:spacing w:after="0" w:line="240" w:lineRule="auto"/>
        <w:rPr>
          <w:sz w:val="20"/>
          <w:u w:val="single"/>
        </w:rPr>
      </w:pPr>
      <w:r w:rsidRPr="00AA4BFD">
        <w:rPr>
          <w:b/>
          <w:sz w:val="20"/>
          <w:u w:val="single"/>
        </w:rPr>
        <w:t>VI.</w:t>
      </w:r>
      <w:r w:rsidRPr="00AA4BFD">
        <w:rPr>
          <w:sz w:val="20"/>
          <w:u w:val="single"/>
        </w:rPr>
        <w:t xml:space="preserve"> La regularización de la tenencia de la tierra urbana y de las construcciones;</w:t>
      </w:r>
    </w:p>
    <w:p w:rsidR="00265745" w:rsidRPr="00AA4BFD" w:rsidRDefault="00265745" w:rsidP="00265745">
      <w:pPr>
        <w:pStyle w:val="Texto0"/>
        <w:spacing w:after="0" w:line="240" w:lineRule="auto"/>
        <w:rPr>
          <w:sz w:val="20"/>
        </w:rPr>
      </w:pPr>
    </w:p>
    <w:p w:rsidR="00265745" w:rsidRPr="00AA4BFD" w:rsidRDefault="00265745" w:rsidP="00265745">
      <w:pPr>
        <w:pStyle w:val="Texto0"/>
        <w:spacing w:after="0" w:line="240" w:lineRule="auto"/>
        <w:rPr>
          <w:sz w:val="20"/>
        </w:rPr>
      </w:pPr>
      <w:r w:rsidRPr="00AA4BFD">
        <w:rPr>
          <w:b/>
          <w:sz w:val="20"/>
        </w:rPr>
        <w:t>VII.</w:t>
      </w:r>
      <w:r w:rsidRPr="00AA4BFD">
        <w:rPr>
          <w:sz w:val="20"/>
        </w:rPr>
        <w:t xml:space="preserve"> La compatibilidad de los servicios públicos y la infraestructura de telecomunicaciones y de radiodifusión, en cualquier uso de suelo, para zonas urbanizables y no urbanizables;</w:t>
      </w:r>
    </w:p>
    <w:p w:rsidR="00265745" w:rsidRPr="00AA4BFD" w:rsidRDefault="00265745" w:rsidP="00265745">
      <w:pPr>
        <w:pStyle w:val="Texto0"/>
        <w:spacing w:after="0" w:line="240" w:lineRule="auto"/>
        <w:rPr>
          <w:sz w:val="20"/>
        </w:rPr>
      </w:pPr>
    </w:p>
    <w:p w:rsidR="00265745" w:rsidRPr="00AA4BFD" w:rsidRDefault="00265745" w:rsidP="00265745">
      <w:pPr>
        <w:pStyle w:val="Texto0"/>
        <w:spacing w:after="0" w:line="240" w:lineRule="auto"/>
        <w:rPr>
          <w:sz w:val="20"/>
        </w:rPr>
      </w:pPr>
      <w:r w:rsidRPr="00AA4BFD">
        <w:rPr>
          <w:b/>
          <w:sz w:val="20"/>
        </w:rPr>
        <w:t>VIII.</w:t>
      </w:r>
      <w:r w:rsidRPr="00AA4BFD">
        <w:rPr>
          <w:sz w:val="20"/>
        </w:rPr>
        <w:t xml:space="preserve"> Las demás que se consideren necesarias para el mejor efecto de las acciones de Conservación, Mejoramiento y Crecimiento, y</w:t>
      </w:r>
    </w:p>
    <w:p w:rsidR="00265745" w:rsidRPr="00AA4BFD" w:rsidRDefault="00265745" w:rsidP="00265745">
      <w:pPr>
        <w:pStyle w:val="Texto0"/>
        <w:spacing w:after="0" w:line="240" w:lineRule="auto"/>
        <w:rPr>
          <w:sz w:val="20"/>
        </w:rPr>
      </w:pPr>
    </w:p>
    <w:p w:rsidR="00265745" w:rsidRPr="00AA4BFD" w:rsidRDefault="00265745" w:rsidP="00265745">
      <w:pPr>
        <w:pStyle w:val="Texto0"/>
        <w:spacing w:after="0" w:line="240" w:lineRule="auto"/>
        <w:rPr>
          <w:sz w:val="20"/>
        </w:rPr>
      </w:pPr>
      <w:r w:rsidRPr="00AA4BFD">
        <w:rPr>
          <w:b/>
          <w:sz w:val="20"/>
        </w:rPr>
        <w:t>IX.</w:t>
      </w:r>
      <w:r w:rsidRPr="00AA4BFD">
        <w:rPr>
          <w:sz w:val="20"/>
        </w:rPr>
        <w:t xml:space="preserve"> La prevención, vigilancia y control de los procesos de ocupación irregular de las tierras.</w:t>
      </w:r>
    </w:p>
    <w:p w:rsidR="00265745" w:rsidRPr="00AA4BFD" w:rsidRDefault="00265745" w:rsidP="00265745">
      <w:pPr>
        <w:pStyle w:val="Texto0"/>
        <w:spacing w:after="0" w:line="240" w:lineRule="auto"/>
        <w:ind w:firstLine="0"/>
        <w:rPr>
          <w:sz w:val="20"/>
        </w:rPr>
      </w:pPr>
    </w:p>
    <w:p w:rsidR="00265745" w:rsidRPr="00AA4BFD" w:rsidRDefault="00265745" w:rsidP="00265745">
      <w:pPr>
        <w:pStyle w:val="Texto0"/>
        <w:spacing w:after="0" w:line="240" w:lineRule="auto"/>
        <w:rPr>
          <w:sz w:val="20"/>
        </w:rPr>
      </w:pPr>
      <w:bookmarkStart w:id="25" w:name="Artículo_61"/>
      <w:r w:rsidRPr="00AA4BFD">
        <w:rPr>
          <w:b/>
          <w:sz w:val="20"/>
        </w:rPr>
        <w:t>Artículo 61</w:t>
      </w:r>
      <w:bookmarkEnd w:id="25"/>
      <w:r w:rsidRPr="00AA4BFD">
        <w:rPr>
          <w:b/>
          <w:sz w:val="20"/>
        </w:rPr>
        <w:t xml:space="preserve">. </w:t>
      </w:r>
      <w:r w:rsidRPr="00AA4BFD">
        <w:rPr>
          <w:sz w:val="20"/>
        </w:rPr>
        <w:t>Los propietarios y poseedores de inmuebles comprendidos en las zonas determinadas como Reservas y Destinos en los planes o programas de Desarrollo Urbano aplicables, sólo utilizarán los predios en forma que no presenten obstáculo al aprovechamiento previsto en dichos planes o programas.</w:t>
      </w:r>
    </w:p>
    <w:p w:rsidR="00265745" w:rsidRPr="00AA4BFD" w:rsidRDefault="00265745" w:rsidP="00265745">
      <w:pPr>
        <w:pStyle w:val="Texto0"/>
        <w:spacing w:after="0" w:line="240" w:lineRule="auto"/>
        <w:rPr>
          <w:sz w:val="20"/>
        </w:rPr>
      </w:pPr>
    </w:p>
    <w:p w:rsidR="00265745" w:rsidRPr="00AA4BFD" w:rsidRDefault="00265745" w:rsidP="00265745">
      <w:pPr>
        <w:pStyle w:val="Texto0"/>
        <w:spacing w:after="0" w:line="240" w:lineRule="auto"/>
        <w:rPr>
          <w:sz w:val="20"/>
        </w:rPr>
      </w:pPr>
      <w:r w:rsidRPr="00AA4BFD">
        <w:rPr>
          <w:sz w:val="20"/>
        </w:rPr>
        <w:t>Las áreas que conforme a los programas de Desarrollo Urbano municipal queden fuera de los límites de los Centros de Población, quedarán sujetas a las leyes en materia del equilibrio ecológico y protección al ambiente, protección civil, desarrollo agrario, rural y otras aplicables.</w:t>
      </w:r>
    </w:p>
    <w:p w:rsidR="00265745" w:rsidRPr="00AA4BFD" w:rsidRDefault="00265745" w:rsidP="00265745">
      <w:pPr>
        <w:pStyle w:val="Texto0"/>
        <w:spacing w:after="0" w:line="240" w:lineRule="auto"/>
        <w:rPr>
          <w:sz w:val="20"/>
        </w:rPr>
      </w:pPr>
    </w:p>
    <w:p w:rsidR="00265745" w:rsidRPr="00AA4BFD" w:rsidRDefault="00265745" w:rsidP="00265745">
      <w:pPr>
        <w:pStyle w:val="Texto0"/>
        <w:spacing w:after="0" w:line="240" w:lineRule="auto"/>
        <w:ind w:firstLine="0"/>
        <w:jc w:val="center"/>
        <w:rPr>
          <w:b/>
          <w:sz w:val="20"/>
        </w:rPr>
      </w:pPr>
    </w:p>
    <w:p w:rsidR="00265745" w:rsidRPr="00AA4BFD" w:rsidRDefault="00265745" w:rsidP="00265745">
      <w:pPr>
        <w:pStyle w:val="Texto0"/>
        <w:spacing w:after="0" w:line="240" w:lineRule="auto"/>
        <w:rPr>
          <w:sz w:val="20"/>
        </w:rPr>
      </w:pPr>
      <w:bookmarkStart w:id="26" w:name="Artículo_82"/>
      <w:r w:rsidRPr="00AA4BFD">
        <w:rPr>
          <w:b/>
          <w:sz w:val="20"/>
        </w:rPr>
        <w:t>Artículo 82</w:t>
      </w:r>
      <w:bookmarkEnd w:id="26"/>
      <w:r w:rsidRPr="00AA4BFD">
        <w:rPr>
          <w:b/>
          <w:sz w:val="20"/>
        </w:rPr>
        <w:t xml:space="preserve">. </w:t>
      </w:r>
      <w:r w:rsidRPr="00AA4BFD">
        <w:rPr>
          <w:sz w:val="20"/>
        </w:rPr>
        <w:t>La regularización de la tenencia de la tierra para su incorporación al Desarrollo Urbano, se sujetará a las siguientes disposiciones:</w:t>
      </w:r>
    </w:p>
    <w:p w:rsidR="00265745" w:rsidRPr="00AA4BFD" w:rsidRDefault="00265745" w:rsidP="00265745">
      <w:pPr>
        <w:pStyle w:val="Texto0"/>
        <w:spacing w:after="0" w:line="240" w:lineRule="auto"/>
        <w:rPr>
          <w:sz w:val="20"/>
        </w:rPr>
      </w:pPr>
    </w:p>
    <w:p w:rsidR="00265745" w:rsidRPr="00AA4BFD" w:rsidRDefault="00265745" w:rsidP="00265745">
      <w:pPr>
        <w:pStyle w:val="Texto0"/>
        <w:spacing w:after="0" w:line="240" w:lineRule="auto"/>
        <w:rPr>
          <w:sz w:val="20"/>
        </w:rPr>
      </w:pPr>
      <w:r w:rsidRPr="00AA4BFD">
        <w:rPr>
          <w:b/>
          <w:sz w:val="20"/>
        </w:rPr>
        <w:t>I.</w:t>
      </w:r>
      <w:r w:rsidRPr="00AA4BFD">
        <w:rPr>
          <w:sz w:val="20"/>
        </w:rPr>
        <w:t xml:space="preserve"> Deberá derivarse como una acción de Fundación, Crecimiento, Mejoramiento, Conservación, y Consolidación, conforme al plan o programa de Desarrollo Urbano aplicable;</w:t>
      </w:r>
    </w:p>
    <w:p w:rsidR="00265745" w:rsidRPr="00AA4BFD" w:rsidRDefault="00265745" w:rsidP="00265745">
      <w:pPr>
        <w:pStyle w:val="Texto0"/>
        <w:spacing w:after="0" w:line="240" w:lineRule="auto"/>
        <w:rPr>
          <w:sz w:val="20"/>
        </w:rPr>
      </w:pPr>
    </w:p>
    <w:p w:rsidR="00265745" w:rsidRPr="00AA4BFD" w:rsidRDefault="00265745" w:rsidP="00265745">
      <w:pPr>
        <w:pStyle w:val="Texto0"/>
        <w:spacing w:after="0" w:line="240" w:lineRule="auto"/>
        <w:rPr>
          <w:sz w:val="20"/>
        </w:rPr>
      </w:pPr>
      <w:r w:rsidRPr="00AA4BFD">
        <w:rPr>
          <w:b/>
          <w:sz w:val="20"/>
        </w:rPr>
        <w:t>II.</w:t>
      </w:r>
      <w:r w:rsidRPr="00AA4BFD">
        <w:rPr>
          <w:sz w:val="20"/>
        </w:rPr>
        <w:t xml:space="preserve"> Sólo podrán recibir el beneficio de la regularización quienes ocupen un predio y no sean propietarios de otro inmueble en el centro de población respectivo. Tendrán preferencia las y los poseedores de forma pacífica y de buena fe de acuerdo a la antigüedad de la posesión, y</w:t>
      </w:r>
    </w:p>
    <w:p w:rsidR="00265745" w:rsidRPr="00AA4BFD" w:rsidRDefault="00265745" w:rsidP="00265745">
      <w:pPr>
        <w:pStyle w:val="Texto0"/>
        <w:spacing w:after="0" w:line="240" w:lineRule="auto"/>
        <w:rPr>
          <w:sz w:val="20"/>
        </w:rPr>
      </w:pPr>
    </w:p>
    <w:p w:rsidR="00265745" w:rsidRPr="00AA4BFD" w:rsidRDefault="00265745" w:rsidP="00265745">
      <w:pPr>
        <w:pStyle w:val="Texto0"/>
        <w:spacing w:after="0" w:line="240" w:lineRule="auto"/>
        <w:rPr>
          <w:sz w:val="20"/>
        </w:rPr>
      </w:pPr>
      <w:r w:rsidRPr="00AA4BFD">
        <w:rPr>
          <w:b/>
          <w:sz w:val="20"/>
        </w:rPr>
        <w:t>III.</w:t>
      </w:r>
      <w:r w:rsidRPr="00AA4BFD">
        <w:rPr>
          <w:sz w:val="20"/>
        </w:rPr>
        <w:t xml:space="preserve"> Ninguna persona podrá resultar beneficiada por la regularización con más de un lote o predio cuya superficie no podrá exceder de la extensión determinada por la legislación, planes o programas de Desarrollo Urbano aplicables.</w:t>
      </w:r>
    </w:p>
    <w:p w:rsidR="00265745" w:rsidRPr="00AA4BFD" w:rsidRDefault="00265745" w:rsidP="00265745">
      <w:pPr>
        <w:pStyle w:val="Texto0"/>
        <w:spacing w:after="0" w:line="240" w:lineRule="auto"/>
        <w:ind w:firstLine="0"/>
        <w:rPr>
          <w:sz w:val="20"/>
        </w:rPr>
      </w:pPr>
    </w:p>
    <w:p w:rsidR="00265745" w:rsidRPr="004C3B61" w:rsidRDefault="00265745" w:rsidP="00265745">
      <w:pPr>
        <w:autoSpaceDE w:val="0"/>
        <w:autoSpaceDN w:val="0"/>
        <w:adjustRightInd w:val="0"/>
        <w:jc w:val="both"/>
        <w:rPr>
          <w:rFonts w:ascii="Arial" w:eastAsia="Malgun Gothic" w:hAnsi="Arial" w:cs="Arial"/>
          <w:sz w:val="24"/>
          <w:szCs w:val="24"/>
        </w:rPr>
      </w:pPr>
    </w:p>
    <w:p w:rsidR="00265745" w:rsidRPr="004C3B61" w:rsidRDefault="00265745" w:rsidP="00265745">
      <w:pPr>
        <w:autoSpaceDE w:val="0"/>
        <w:autoSpaceDN w:val="0"/>
        <w:adjustRightInd w:val="0"/>
        <w:jc w:val="both"/>
        <w:rPr>
          <w:rFonts w:ascii="Arial" w:eastAsia="Malgun Gothic" w:hAnsi="Arial" w:cs="Arial"/>
          <w:sz w:val="24"/>
          <w:szCs w:val="24"/>
        </w:rPr>
      </w:pPr>
      <w:r w:rsidRPr="004C3B61">
        <w:rPr>
          <w:rFonts w:ascii="Arial" w:eastAsia="Malgun Gothic" w:hAnsi="Arial" w:cs="Arial"/>
          <w:sz w:val="24"/>
          <w:szCs w:val="24"/>
        </w:rPr>
        <w:t>III.- Por lo respecta a la Ley para la Regularización y Titulación de Predios Urbanos en el Estado de Jalisco, en su Capítulo Tercero habla del Procedimiento de Regularización, que se describe en los artículos 26 al 30.</w:t>
      </w:r>
    </w:p>
    <w:p w:rsidR="00265745" w:rsidRPr="004C3B61" w:rsidRDefault="00265745" w:rsidP="00265745">
      <w:pPr>
        <w:autoSpaceDE w:val="0"/>
        <w:autoSpaceDN w:val="0"/>
        <w:adjustRightInd w:val="0"/>
        <w:jc w:val="both"/>
        <w:rPr>
          <w:rFonts w:ascii="Arial" w:eastAsia="Malgun Gothic" w:hAnsi="Arial" w:cs="Arial"/>
          <w:sz w:val="24"/>
          <w:szCs w:val="24"/>
        </w:rPr>
      </w:pPr>
    </w:p>
    <w:p w:rsidR="00265745" w:rsidRPr="004C3B61" w:rsidRDefault="00265745" w:rsidP="00265745">
      <w:pPr>
        <w:jc w:val="both"/>
        <w:rPr>
          <w:rFonts w:ascii="Arial" w:eastAsia="Times New Roman" w:hAnsi="Arial" w:cs="Arial"/>
          <w:sz w:val="24"/>
          <w:szCs w:val="24"/>
          <w:lang w:eastAsia="es-ES"/>
        </w:rPr>
      </w:pPr>
      <w:r w:rsidRPr="004C3B61">
        <w:rPr>
          <w:rFonts w:ascii="Arial" w:eastAsia="Times New Roman" w:hAnsi="Arial" w:cs="Arial"/>
          <w:sz w:val="24"/>
          <w:szCs w:val="24"/>
          <w:lang w:eastAsia="es-ES"/>
        </w:rPr>
        <w:t xml:space="preserve">Esta misma legislación establece que de conformidad a lo dispuesto por los artículos 15, 18, 19, 21, 23, 24, 25, 26, 27 y demás relativos; la Comisión Municipal de Regularización es la competente para promover la regularización del predio que nos ocupa. </w:t>
      </w:r>
    </w:p>
    <w:p w:rsidR="00265745" w:rsidRPr="004C3B61" w:rsidRDefault="00265745" w:rsidP="00265745">
      <w:pPr>
        <w:autoSpaceDE w:val="0"/>
        <w:autoSpaceDN w:val="0"/>
        <w:adjustRightInd w:val="0"/>
        <w:jc w:val="both"/>
        <w:rPr>
          <w:rFonts w:ascii="Arial" w:eastAsia="Malgun Gothic" w:hAnsi="Arial" w:cs="Arial"/>
          <w:sz w:val="24"/>
          <w:szCs w:val="24"/>
        </w:rPr>
      </w:pPr>
    </w:p>
    <w:p w:rsidR="00265745" w:rsidRPr="004C3B61" w:rsidRDefault="00265745" w:rsidP="00265745">
      <w:pPr>
        <w:autoSpaceDE w:val="0"/>
        <w:autoSpaceDN w:val="0"/>
        <w:adjustRightInd w:val="0"/>
        <w:jc w:val="both"/>
        <w:rPr>
          <w:rFonts w:ascii="Arial" w:eastAsia="Malgun Gothic" w:hAnsi="Arial" w:cs="Arial"/>
          <w:sz w:val="24"/>
          <w:szCs w:val="24"/>
        </w:rPr>
      </w:pPr>
      <w:r w:rsidRPr="004C3B61">
        <w:rPr>
          <w:rFonts w:ascii="Arial" w:eastAsia="Malgun Gothic" w:hAnsi="Arial" w:cs="Arial"/>
          <w:sz w:val="24"/>
          <w:szCs w:val="24"/>
        </w:rPr>
        <w:t xml:space="preserve">IV.-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rsidR="00265745" w:rsidRPr="004C3B61" w:rsidRDefault="00265745" w:rsidP="00265745">
      <w:pPr>
        <w:jc w:val="both"/>
        <w:rPr>
          <w:rFonts w:ascii="Arial" w:eastAsia="Times New Roman" w:hAnsi="Arial" w:cs="Arial"/>
          <w:sz w:val="24"/>
          <w:szCs w:val="24"/>
          <w:lang w:eastAsia="es-ES"/>
        </w:rPr>
      </w:pPr>
    </w:p>
    <w:p w:rsidR="00265745" w:rsidRPr="004C3B61" w:rsidRDefault="00265745" w:rsidP="00265745">
      <w:pPr>
        <w:pStyle w:val="Sinespaciado"/>
        <w:spacing w:line="276" w:lineRule="auto"/>
        <w:jc w:val="both"/>
        <w:rPr>
          <w:rFonts w:ascii="Arial" w:hAnsi="Arial" w:cs="Arial"/>
          <w:sz w:val="24"/>
          <w:szCs w:val="24"/>
        </w:rPr>
      </w:pPr>
      <w:r w:rsidRPr="004C3B61">
        <w:rPr>
          <w:rFonts w:ascii="Arial" w:hAnsi="Arial" w:cs="Arial"/>
          <w:w w:val="110"/>
          <w:sz w:val="24"/>
          <w:szCs w:val="24"/>
        </w:rPr>
        <w:t>S</w:t>
      </w:r>
      <w:r w:rsidRPr="004C3B61">
        <w:rPr>
          <w:rFonts w:ascii="Arial" w:hAnsi="Arial" w:cs="Arial"/>
          <w:spacing w:val="-10"/>
          <w:w w:val="110"/>
          <w:sz w:val="24"/>
          <w:szCs w:val="24"/>
        </w:rPr>
        <w:t>i</w:t>
      </w:r>
      <w:r w:rsidRPr="004C3B61">
        <w:rPr>
          <w:rFonts w:ascii="Arial" w:hAnsi="Arial" w:cs="Arial"/>
          <w:w w:val="110"/>
          <w:sz w:val="24"/>
          <w:szCs w:val="24"/>
        </w:rPr>
        <w:t>rven</w:t>
      </w:r>
      <w:r w:rsidRPr="004C3B61">
        <w:rPr>
          <w:rFonts w:ascii="Arial" w:hAnsi="Arial" w:cs="Arial"/>
          <w:spacing w:val="-28"/>
          <w:w w:val="110"/>
          <w:sz w:val="24"/>
          <w:szCs w:val="24"/>
        </w:rPr>
        <w:t xml:space="preserve"> </w:t>
      </w:r>
      <w:r w:rsidRPr="004C3B61">
        <w:rPr>
          <w:rFonts w:ascii="Arial" w:hAnsi="Arial" w:cs="Arial"/>
          <w:spacing w:val="-19"/>
          <w:w w:val="110"/>
          <w:sz w:val="24"/>
          <w:szCs w:val="24"/>
        </w:rPr>
        <w:t>d</w:t>
      </w:r>
      <w:r w:rsidRPr="004C3B61">
        <w:rPr>
          <w:rFonts w:ascii="Arial" w:hAnsi="Arial" w:cs="Arial"/>
          <w:w w:val="110"/>
          <w:sz w:val="24"/>
          <w:szCs w:val="24"/>
        </w:rPr>
        <w:t>e</w:t>
      </w:r>
      <w:r w:rsidRPr="004C3B61">
        <w:rPr>
          <w:rFonts w:ascii="Arial" w:hAnsi="Arial" w:cs="Arial"/>
          <w:spacing w:val="-39"/>
          <w:w w:val="110"/>
          <w:sz w:val="24"/>
          <w:szCs w:val="24"/>
        </w:rPr>
        <w:t xml:space="preserve"> </w:t>
      </w:r>
      <w:r w:rsidRPr="004C3B61">
        <w:rPr>
          <w:rFonts w:ascii="Arial" w:hAnsi="Arial" w:cs="Arial"/>
          <w:w w:val="110"/>
          <w:sz w:val="24"/>
          <w:szCs w:val="24"/>
        </w:rPr>
        <w:t>f</w:t>
      </w:r>
      <w:r w:rsidRPr="004C3B61">
        <w:rPr>
          <w:rFonts w:ascii="Arial" w:hAnsi="Arial" w:cs="Arial"/>
          <w:spacing w:val="-5"/>
          <w:w w:val="110"/>
          <w:sz w:val="24"/>
          <w:szCs w:val="24"/>
        </w:rPr>
        <w:t>u</w:t>
      </w:r>
      <w:r w:rsidRPr="004C3B61">
        <w:rPr>
          <w:rFonts w:ascii="Arial" w:hAnsi="Arial" w:cs="Arial"/>
          <w:w w:val="110"/>
          <w:sz w:val="24"/>
          <w:szCs w:val="24"/>
        </w:rPr>
        <w:t>ndamento</w:t>
      </w:r>
      <w:r w:rsidRPr="004C3B61">
        <w:rPr>
          <w:rFonts w:ascii="Arial" w:hAnsi="Arial" w:cs="Arial"/>
          <w:spacing w:val="-15"/>
          <w:w w:val="110"/>
          <w:sz w:val="24"/>
          <w:szCs w:val="24"/>
        </w:rPr>
        <w:t xml:space="preserve"> </w:t>
      </w:r>
      <w:r w:rsidRPr="004C3B61">
        <w:rPr>
          <w:rFonts w:ascii="Arial" w:hAnsi="Arial" w:cs="Arial"/>
          <w:spacing w:val="-25"/>
          <w:w w:val="110"/>
          <w:sz w:val="24"/>
          <w:szCs w:val="24"/>
        </w:rPr>
        <w:t>l</w:t>
      </w:r>
      <w:r w:rsidRPr="004C3B61">
        <w:rPr>
          <w:rFonts w:ascii="Arial" w:hAnsi="Arial" w:cs="Arial"/>
          <w:w w:val="110"/>
          <w:sz w:val="24"/>
          <w:szCs w:val="24"/>
        </w:rPr>
        <w:t>egal</w:t>
      </w:r>
      <w:r w:rsidRPr="004C3B61">
        <w:rPr>
          <w:rFonts w:ascii="Arial" w:hAnsi="Arial" w:cs="Arial"/>
          <w:spacing w:val="-21"/>
          <w:w w:val="110"/>
          <w:sz w:val="24"/>
          <w:szCs w:val="24"/>
        </w:rPr>
        <w:t xml:space="preserve"> </w:t>
      </w:r>
      <w:r w:rsidRPr="004C3B61">
        <w:rPr>
          <w:rFonts w:ascii="Arial" w:hAnsi="Arial" w:cs="Arial"/>
          <w:w w:val="110"/>
          <w:sz w:val="24"/>
          <w:szCs w:val="24"/>
        </w:rPr>
        <w:t>de</w:t>
      </w:r>
      <w:r w:rsidRPr="004C3B61">
        <w:rPr>
          <w:rFonts w:ascii="Arial" w:hAnsi="Arial" w:cs="Arial"/>
          <w:spacing w:val="-20"/>
          <w:w w:val="110"/>
          <w:sz w:val="24"/>
          <w:szCs w:val="24"/>
        </w:rPr>
        <w:t xml:space="preserve"> </w:t>
      </w:r>
      <w:r w:rsidRPr="004C3B61">
        <w:rPr>
          <w:rFonts w:ascii="Arial" w:hAnsi="Arial" w:cs="Arial"/>
          <w:spacing w:val="-25"/>
          <w:w w:val="110"/>
          <w:sz w:val="24"/>
          <w:szCs w:val="24"/>
        </w:rPr>
        <w:t>l</w:t>
      </w:r>
      <w:r w:rsidRPr="004C3B61">
        <w:rPr>
          <w:rFonts w:ascii="Arial" w:hAnsi="Arial" w:cs="Arial"/>
          <w:w w:val="110"/>
          <w:sz w:val="24"/>
          <w:szCs w:val="24"/>
        </w:rPr>
        <w:t>o</w:t>
      </w:r>
      <w:r w:rsidRPr="004C3B61">
        <w:rPr>
          <w:rFonts w:ascii="Arial" w:hAnsi="Arial" w:cs="Arial"/>
          <w:spacing w:val="-21"/>
          <w:w w:val="110"/>
          <w:sz w:val="24"/>
          <w:szCs w:val="24"/>
        </w:rPr>
        <w:t xml:space="preserve"> </w:t>
      </w:r>
      <w:r w:rsidRPr="004C3B61">
        <w:rPr>
          <w:rFonts w:ascii="Arial" w:hAnsi="Arial" w:cs="Arial"/>
          <w:w w:val="110"/>
          <w:sz w:val="24"/>
          <w:szCs w:val="24"/>
        </w:rPr>
        <w:t>antes</w:t>
      </w:r>
      <w:r w:rsidRPr="004C3B61">
        <w:rPr>
          <w:rFonts w:ascii="Arial" w:hAnsi="Arial" w:cs="Arial"/>
          <w:spacing w:val="-23"/>
          <w:w w:val="110"/>
          <w:sz w:val="24"/>
          <w:szCs w:val="24"/>
        </w:rPr>
        <w:t xml:space="preserve"> </w:t>
      </w:r>
      <w:r w:rsidRPr="004C3B61">
        <w:rPr>
          <w:rFonts w:ascii="Arial" w:hAnsi="Arial" w:cs="Arial"/>
          <w:w w:val="110"/>
          <w:sz w:val="24"/>
          <w:szCs w:val="24"/>
        </w:rPr>
        <w:t>exp</w:t>
      </w:r>
      <w:r w:rsidRPr="004C3B61">
        <w:rPr>
          <w:rFonts w:ascii="Arial" w:hAnsi="Arial" w:cs="Arial"/>
          <w:spacing w:val="-13"/>
          <w:w w:val="110"/>
          <w:sz w:val="24"/>
          <w:szCs w:val="24"/>
        </w:rPr>
        <w:t>u</w:t>
      </w:r>
      <w:r w:rsidRPr="004C3B61">
        <w:rPr>
          <w:rFonts w:ascii="Arial" w:hAnsi="Arial" w:cs="Arial"/>
          <w:w w:val="110"/>
          <w:sz w:val="24"/>
          <w:szCs w:val="24"/>
        </w:rPr>
        <w:t>esto</w:t>
      </w:r>
      <w:r w:rsidRPr="004C3B61">
        <w:rPr>
          <w:rFonts w:ascii="Arial" w:hAnsi="Arial" w:cs="Arial"/>
          <w:spacing w:val="-20"/>
          <w:w w:val="110"/>
          <w:sz w:val="24"/>
          <w:szCs w:val="24"/>
        </w:rPr>
        <w:t xml:space="preserve"> </w:t>
      </w:r>
      <w:r w:rsidRPr="004C3B61">
        <w:rPr>
          <w:rFonts w:ascii="Arial" w:hAnsi="Arial" w:cs="Arial"/>
          <w:w w:val="110"/>
          <w:sz w:val="24"/>
          <w:szCs w:val="24"/>
        </w:rPr>
        <w:t>c</w:t>
      </w:r>
      <w:r w:rsidRPr="004C3B61">
        <w:rPr>
          <w:rFonts w:ascii="Arial" w:hAnsi="Arial" w:cs="Arial"/>
          <w:spacing w:val="-15"/>
          <w:w w:val="110"/>
          <w:sz w:val="24"/>
          <w:szCs w:val="24"/>
        </w:rPr>
        <w:t>o</w:t>
      </w:r>
      <w:r w:rsidRPr="004C3B61">
        <w:rPr>
          <w:rFonts w:ascii="Arial" w:hAnsi="Arial" w:cs="Arial"/>
          <w:w w:val="110"/>
          <w:sz w:val="24"/>
          <w:szCs w:val="24"/>
        </w:rPr>
        <w:t>n</w:t>
      </w:r>
      <w:r w:rsidRPr="004C3B61">
        <w:rPr>
          <w:rFonts w:ascii="Arial" w:hAnsi="Arial" w:cs="Arial"/>
          <w:spacing w:val="-18"/>
          <w:w w:val="110"/>
          <w:sz w:val="24"/>
          <w:szCs w:val="24"/>
        </w:rPr>
        <w:t xml:space="preserve"> </w:t>
      </w:r>
      <w:r w:rsidRPr="004C3B61">
        <w:rPr>
          <w:rFonts w:ascii="Arial" w:hAnsi="Arial" w:cs="Arial"/>
          <w:spacing w:val="-29"/>
          <w:w w:val="110"/>
          <w:sz w:val="24"/>
          <w:szCs w:val="24"/>
        </w:rPr>
        <w:t>l</w:t>
      </w:r>
      <w:r w:rsidRPr="004C3B61">
        <w:rPr>
          <w:rFonts w:ascii="Arial" w:hAnsi="Arial" w:cs="Arial"/>
          <w:w w:val="110"/>
          <w:sz w:val="24"/>
          <w:szCs w:val="24"/>
        </w:rPr>
        <w:t>os</w:t>
      </w:r>
      <w:r w:rsidRPr="004C3B61">
        <w:rPr>
          <w:rFonts w:ascii="Arial" w:hAnsi="Arial" w:cs="Arial"/>
          <w:spacing w:val="-19"/>
          <w:w w:val="110"/>
          <w:sz w:val="24"/>
          <w:szCs w:val="24"/>
        </w:rPr>
        <w:t xml:space="preserve"> </w:t>
      </w:r>
      <w:r w:rsidRPr="004C3B61">
        <w:rPr>
          <w:rFonts w:ascii="Arial" w:hAnsi="Arial" w:cs="Arial"/>
          <w:w w:val="110"/>
          <w:sz w:val="24"/>
          <w:szCs w:val="24"/>
        </w:rPr>
        <w:t>artícu</w:t>
      </w:r>
      <w:r w:rsidRPr="004C3B61">
        <w:rPr>
          <w:rFonts w:ascii="Arial" w:hAnsi="Arial" w:cs="Arial"/>
          <w:spacing w:val="3"/>
          <w:w w:val="110"/>
          <w:sz w:val="24"/>
          <w:szCs w:val="24"/>
        </w:rPr>
        <w:t>l</w:t>
      </w:r>
      <w:r w:rsidRPr="004C3B61">
        <w:rPr>
          <w:rFonts w:ascii="Arial" w:hAnsi="Arial" w:cs="Arial"/>
          <w:w w:val="110"/>
          <w:sz w:val="24"/>
          <w:szCs w:val="24"/>
        </w:rPr>
        <w:t>os</w:t>
      </w:r>
      <w:r w:rsidRPr="004C3B61">
        <w:rPr>
          <w:rFonts w:ascii="Arial" w:hAnsi="Arial" w:cs="Arial"/>
          <w:spacing w:val="21"/>
          <w:sz w:val="24"/>
          <w:szCs w:val="24"/>
        </w:rPr>
        <w:t xml:space="preserve"> </w:t>
      </w:r>
      <w:r w:rsidRPr="004C3B61">
        <w:rPr>
          <w:rFonts w:ascii="Arial" w:hAnsi="Arial" w:cs="Arial"/>
          <w:sz w:val="24"/>
          <w:szCs w:val="24"/>
        </w:rPr>
        <w:t>1</w:t>
      </w:r>
      <w:r w:rsidRPr="004C3B61">
        <w:rPr>
          <w:rFonts w:ascii="Arial" w:hAnsi="Arial" w:cs="Arial"/>
          <w:spacing w:val="-27"/>
          <w:sz w:val="24"/>
          <w:szCs w:val="24"/>
        </w:rPr>
        <w:t>1</w:t>
      </w:r>
      <w:r w:rsidRPr="004C3B61">
        <w:rPr>
          <w:rFonts w:ascii="Arial" w:hAnsi="Arial" w:cs="Arial"/>
          <w:sz w:val="24"/>
          <w:szCs w:val="24"/>
        </w:rPr>
        <w:t>5</w:t>
      </w:r>
      <w:r w:rsidRPr="004C3B61">
        <w:rPr>
          <w:rFonts w:ascii="Arial" w:hAnsi="Arial" w:cs="Arial"/>
          <w:spacing w:val="-5"/>
          <w:sz w:val="24"/>
          <w:szCs w:val="24"/>
        </w:rPr>
        <w:t xml:space="preserve"> </w:t>
      </w:r>
      <w:r w:rsidRPr="004C3B61">
        <w:rPr>
          <w:rFonts w:ascii="Arial" w:hAnsi="Arial" w:cs="Arial"/>
          <w:sz w:val="24"/>
          <w:szCs w:val="24"/>
        </w:rPr>
        <w:t>fracciones</w:t>
      </w:r>
      <w:r w:rsidRPr="004C3B61">
        <w:rPr>
          <w:rFonts w:ascii="Arial" w:hAnsi="Arial" w:cs="Arial"/>
          <w:spacing w:val="40"/>
          <w:sz w:val="24"/>
          <w:szCs w:val="24"/>
        </w:rPr>
        <w:t xml:space="preserve"> I y II de</w:t>
      </w:r>
      <w:r w:rsidRPr="004C3B61">
        <w:rPr>
          <w:rFonts w:ascii="Arial" w:hAnsi="Arial" w:cs="Arial"/>
          <w:spacing w:val="-21"/>
          <w:sz w:val="24"/>
          <w:szCs w:val="24"/>
        </w:rPr>
        <w:t>l</w:t>
      </w:r>
      <w:r w:rsidRPr="004C3B61">
        <w:rPr>
          <w:rFonts w:ascii="Arial" w:hAnsi="Arial" w:cs="Arial"/>
          <w:sz w:val="24"/>
          <w:szCs w:val="24"/>
        </w:rPr>
        <w:t>a</w:t>
      </w:r>
      <w:r w:rsidRPr="004C3B61">
        <w:rPr>
          <w:rFonts w:ascii="Arial" w:hAnsi="Arial" w:cs="Arial"/>
          <w:spacing w:val="8"/>
          <w:sz w:val="24"/>
          <w:szCs w:val="24"/>
        </w:rPr>
        <w:t xml:space="preserve"> </w:t>
      </w:r>
      <w:r w:rsidRPr="004C3B61">
        <w:rPr>
          <w:rFonts w:ascii="Arial" w:hAnsi="Arial" w:cs="Arial"/>
          <w:sz w:val="24"/>
          <w:szCs w:val="24"/>
        </w:rPr>
        <w:t>Const</w:t>
      </w:r>
      <w:r w:rsidRPr="004C3B61">
        <w:rPr>
          <w:rFonts w:ascii="Arial" w:hAnsi="Arial" w:cs="Arial"/>
          <w:spacing w:val="-8"/>
          <w:sz w:val="24"/>
          <w:szCs w:val="24"/>
        </w:rPr>
        <w:t>i</w:t>
      </w:r>
      <w:r w:rsidRPr="004C3B61">
        <w:rPr>
          <w:rFonts w:ascii="Arial" w:hAnsi="Arial" w:cs="Arial"/>
          <w:sz w:val="24"/>
          <w:szCs w:val="24"/>
        </w:rPr>
        <w:t>tuc</w:t>
      </w:r>
      <w:r w:rsidRPr="004C3B61">
        <w:rPr>
          <w:rFonts w:ascii="Arial" w:hAnsi="Arial" w:cs="Arial"/>
          <w:spacing w:val="-1"/>
          <w:sz w:val="24"/>
          <w:szCs w:val="24"/>
        </w:rPr>
        <w:t>i</w:t>
      </w:r>
      <w:r w:rsidRPr="004C3B61">
        <w:rPr>
          <w:rFonts w:ascii="Arial" w:hAnsi="Arial" w:cs="Arial"/>
          <w:sz w:val="24"/>
          <w:szCs w:val="24"/>
        </w:rPr>
        <w:t>ón</w:t>
      </w:r>
      <w:r w:rsidRPr="004C3B61">
        <w:rPr>
          <w:rFonts w:ascii="Arial" w:hAnsi="Arial" w:cs="Arial"/>
          <w:spacing w:val="12"/>
          <w:sz w:val="24"/>
          <w:szCs w:val="24"/>
        </w:rPr>
        <w:t xml:space="preserve"> </w:t>
      </w:r>
      <w:r w:rsidRPr="004C3B61">
        <w:rPr>
          <w:rFonts w:ascii="Arial" w:hAnsi="Arial" w:cs="Arial"/>
          <w:sz w:val="24"/>
          <w:szCs w:val="24"/>
        </w:rPr>
        <w:t>Polít</w:t>
      </w:r>
      <w:r w:rsidRPr="004C3B61">
        <w:rPr>
          <w:rFonts w:ascii="Arial" w:hAnsi="Arial" w:cs="Arial"/>
          <w:spacing w:val="-10"/>
          <w:sz w:val="24"/>
          <w:szCs w:val="24"/>
        </w:rPr>
        <w:t>i</w:t>
      </w:r>
      <w:r w:rsidRPr="004C3B61">
        <w:rPr>
          <w:rFonts w:ascii="Arial" w:hAnsi="Arial" w:cs="Arial"/>
          <w:sz w:val="24"/>
          <w:szCs w:val="24"/>
        </w:rPr>
        <w:t>ca</w:t>
      </w:r>
      <w:r w:rsidRPr="004C3B61">
        <w:rPr>
          <w:rFonts w:ascii="Arial" w:hAnsi="Arial" w:cs="Arial"/>
          <w:spacing w:val="4"/>
          <w:sz w:val="24"/>
          <w:szCs w:val="24"/>
        </w:rPr>
        <w:t xml:space="preserve"> </w:t>
      </w:r>
      <w:r w:rsidRPr="004C3B61">
        <w:rPr>
          <w:rFonts w:ascii="Arial" w:hAnsi="Arial" w:cs="Arial"/>
          <w:sz w:val="24"/>
          <w:szCs w:val="24"/>
        </w:rPr>
        <w:t>de</w:t>
      </w:r>
      <w:r w:rsidRPr="004C3B61">
        <w:rPr>
          <w:rFonts w:ascii="Arial" w:hAnsi="Arial" w:cs="Arial"/>
          <w:spacing w:val="11"/>
          <w:sz w:val="24"/>
          <w:szCs w:val="24"/>
        </w:rPr>
        <w:t xml:space="preserve"> </w:t>
      </w:r>
      <w:r w:rsidRPr="004C3B61">
        <w:rPr>
          <w:rFonts w:ascii="Arial" w:hAnsi="Arial" w:cs="Arial"/>
          <w:spacing w:val="-21"/>
          <w:sz w:val="24"/>
          <w:szCs w:val="24"/>
        </w:rPr>
        <w:t>l</w:t>
      </w:r>
      <w:r w:rsidRPr="004C3B61">
        <w:rPr>
          <w:rFonts w:ascii="Arial" w:hAnsi="Arial" w:cs="Arial"/>
          <w:sz w:val="24"/>
          <w:szCs w:val="24"/>
        </w:rPr>
        <w:t xml:space="preserve">os </w:t>
      </w:r>
      <w:r w:rsidRPr="004C3B61">
        <w:rPr>
          <w:rFonts w:ascii="Arial" w:hAnsi="Arial" w:cs="Arial"/>
          <w:w w:val="105"/>
          <w:sz w:val="24"/>
          <w:szCs w:val="24"/>
        </w:rPr>
        <w:t>Estados</w:t>
      </w:r>
      <w:r w:rsidRPr="004C3B61">
        <w:rPr>
          <w:rFonts w:ascii="Arial" w:hAnsi="Arial" w:cs="Arial"/>
          <w:spacing w:val="-5"/>
          <w:w w:val="105"/>
          <w:sz w:val="24"/>
          <w:szCs w:val="24"/>
        </w:rPr>
        <w:t xml:space="preserve"> </w:t>
      </w:r>
      <w:r w:rsidRPr="004C3B61">
        <w:rPr>
          <w:rFonts w:ascii="Arial" w:hAnsi="Arial" w:cs="Arial"/>
          <w:w w:val="105"/>
          <w:sz w:val="24"/>
          <w:szCs w:val="24"/>
        </w:rPr>
        <w:t>Unidos</w:t>
      </w:r>
      <w:r w:rsidRPr="004C3B61">
        <w:rPr>
          <w:rFonts w:ascii="Arial" w:hAnsi="Arial" w:cs="Arial"/>
          <w:spacing w:val="-10"/>
          <w:w w:val="105"/>
          <w:sz w:val="24"/>
          <w:szCs w:val="24"/>
        </w:rPr>
        <w:t xml:space="preserve"> </w:t>
      </w:r>
      <w:r w:rsidRPr="004C3B61">
        <w:rPr>
          <w:rFonts w:ascii="Arial" w:hAnsi="Arial" w:cs="Arial"/>
          <w:spacing w:val="-2"/>
          <w:w w:val="105"/>
          <w:sz w:val="24"/>
          <w:szCs w:val="24"/>
        </w:rPr>
        <w:t>Mexi</w:t>
      </w:r>
      <w:r w:rsidRPr="004C3B61">
        <w:rPr>
          <w:rFonts w:ascii="Arial" w:hAnsi="Arial" w:cs="Arial"/>
          <w:spacing w:val="-3"/>
          <w:w w:val="105"/>
          <w:sz w:val="24"/>
          <w:szCs w:val="24"/>
        </w:rPr>
        <w:t>canos</w:t>
      </w:r>
      <w:r w:rsidRPr="004C3B61">
        <w:rPr>
          <w:rFonts w:ascii="Arial" w:hAnsi="Arial" w:cs="Arial"/>
          <w:sz w:val="24"/>
          <w:szCs w:val="24"/>
        </w:rPr>
        <w:t xml:space="preserve">, artículos 1, 4, 11, 51, 52, 61 y 82 de la Ley General de Asentamientos Humanos, Ordenamiento Territorial y Desarrollo Urbano; </w:t>
      </w:r>
      <w:r w:rsidRPr="004C3B61">
        <w:rPr>
          <w:rFonts w:ascii="Arial" w:hAnsi="Arial" w:cs="Arial"/>
          <w:spacing w:val="54"/>
          <w:sz w:val="24"/>
          <w:szCs w:val="24"/>
        </w:rPr>
        <w:t xml:space="preserve"> </w:t>
      </w:r>
      <w:r w:rsidRPr="004C3B61">
        <w:rPr>
          <w:rFonts w:ascii="Arial" w:hAnsi="Arial" w:cs="Arial"/>
          <w:sz w:val="24"/>
          <w:szCs w:val="24"/>
        </w:rPr>
        <w:t>artículos 73 párrafo primero y</w:t>
      </w:r>
      <w:r w:rsidRPr="004C3B61">
        <w:rPr>
          <w:rFonts w:ascii="Arial" w:hAnsi="Arial" w:cs="Arial"/>
          <w:spacing w:val="45"/>
          <w:sz w:val="24"/>
          <w:szCs w:val="24"/>
        </w:rPr>
        <w:t xml:space="preserve"> </w:t>
      </w:r>
      <w:r w:rsidRPr="004C3B61">
        <w:rPr>
          <w:rFonts w:ascii="Arial" w:hAnsi="Arial" w:cs="Arial"/>
          <w:sz w:val="24"/>
          <w:szCs w:val="24"/>
        </w:rPr>
        <w:t>77</w:t>
      </w:r>
      <w:r w:rsidRPr="004C3B61">
        <w:rPr>
          <w:rFonts w:ascii="Arial" w:hAnsi="Arial" w:cs="Arial"/>
          <w:spacing w:val="43"/>
          <w:sz w:val="24"/>
          <w:szCs w:val="24"/>
        </w:rPr>
        <w:t xml:space="preserve"> </w:t>
      </w:r>
      <w:r w:rsidRPr="004C3B61">
        <w:rPr>
          <w:rFonts w:ascii="Arial" w:hAnsi="Arial" w:cs="Arial"/>
          <w:sz w:val="24"/>
          <w:szCs w:val="24"/>
        </w:rPr>
        <w:t>fracción</w:t>
      </w:r>
      <w:r w:rsidRPr="004C3B61">
        <w:rPr>
          <w:rFonts w:ascii="Arial" w:hAnsi="Arial" w:cs="Arial"/>
          <w:spacing w:val="3"/>
          <w:sz w:val="24"/>
          <w:szCs w:val="24"/>
        </w:rPr>
        <w:t xml:space="preserve"> II</w:t>
      </w:r>
      <w:r w:rsidRPr="004C3B61">
        <w:rPr>
          <w:rFonts w:ascii="Arial" w:hAnsi="Arial" w:cs="Arial"/>
          <w:spacing w:val="3"/>
          <w:w w:val="90"/>
          <w:sz w:val="24"/>
          <w:szCs w:val="24"/>
        </w:rPr>
        <w:t>,</w:t>
      </w:r>
      <w:r w:rsidRPr="004C3B61">
        <w:rPr>
          <w:rFonts w:ascii="Arial" w:hAnsi="Arial" w:cs="Arial"/>
          <w:spacing w:val="14"/>
          <w:w w:val="90"/>
          <w:sz w:val="24"/>
          <w:szCs w:val="24"/>
        </w:rPr>
        <w:t xml:space="preserve"> </w:t>
      </w:r>
      <w:r w:rsidRPr="004C3B61">
        <w:rPr>
          <w:rFonts w:ascii="Arial" w:hAnsi="Arial" w:cs="Arial"/>
          <w:sz w:val="24"/>
          <w:szCs w:val="24"/>
        </w:rPr>
        <w:t>de</w:t>
      </w:r>
      <w:r w:rsidRPr="004C3B61">
        <w:rPr>
          <w:rFonts w:ascii="Arial" w:hAnsi="Arial" w:cs="Arial"/>
          <w:spacing w:val="53"/>
          <w:sz w:val="24"/>
          <w:szCs w:val="24"/>
        </w:rPr>
        <w:t xml:space="preserve"> </w:t>
      </w:r>
      <w:r w:rsidRPr="004C3B61">
        <w:rPr>
          <w:rFonts w:ascii="Arial" w:hAnsi="Arial" w:cs="Arial"/>
          <w:spacing w:val="-11"/>
          <w:sz w:val="24"/>
          <w:szCs w:val="24"/>
        </w:rPr>
        <w:t>l</w:t>
      </w:r>
      <w:r w:rsidRPr="004C3B61">
        <w:rPr>
          <w:rFonts w:ascii="Arial" w:hAnsi="Arial" w:cs="Arial"/>
          <w:spacing w:val="-15"/>
          <w:sz w:val="24"/>
          <w:szCs w:val="24"/>
        </w:rPr>
        <w:t>a</w:t>
      </w:r>
      <w:r w:rsidRPr="004C3B61">
        <w:rPr>
          <w:rFonts w:ascii="Arial" w:hAnsi="Arial" w:cs="Arial"/>
          <w:spacing w:val="58"/>
          <w:sz w:val="24"/>
          <w:szCs w:val="24"/>
        </w:rPr>
        <w:t xml:space="preserve"> </w:t>
      </w:r>
      <w:r w:rsidRPr="004C3B61">
        <w:rPr>
          <w:rFonts w:ascii="Arial" w:hAnsi="Arial" w:cs="Arial"/>
          <w:spacing w:val="-1"/>
          <w:sz w:val="24"/>
          <w:szCs w:val="24"/>
        </w:rPr>
        <w:t>Constitución</w:t>
      </w:r>
      <w:r w:rsidRPr="004C3B61">
        <w:rPr>
          <w:rFonts w:ascii="Arial" w:hAnsi="Arial" w:cs="Arial"/>
          <w:spacing w:val="22"/>
          <w:sz w:val="24"/>
          <w:szCs w:val="24"/>
        </w:rPr>
        <w:t xml:space="preserve"> </w:t>
      </w:r>
      <w:r w:rsidRPr="004C3B61">
        <w:rPr>
          <w:rFonts w:ascii="Arial" w:hAnsi="Arial" w:cs="Arial"/>
          <w:sz w:val="24"/>
          <w:szCs w:val="24"/>
        </w:rPr>
        <w:t>Polít</w:t>
      </w:r>
      <w:r w:rsidRPr="004C3B61">
        <w:rPr>
          <w:rFonts w:ascii="Arial" w:hAnsi="Arial" w:cs="Arial"/>
          <w:spacing w:val="-16"/>
          <w:sz w:val="24"/>
          <w:szCs w:val="24"/>
        </w:rPr>
        <w:t>i</w:t>
      </w:r>
      <w:r w:rsidRPr="004C3B61">
        <w:rPr>
          <w:rFonts w:ascii="Arial" w:hAnsi="Arial" w:cs="Arial"/>
          <w:sz w:val="24"/>
          <w:szCs w:val="24"/>
        </w:rPr>
        <w:t>ca</w:t>
      </w:r>
      <w:r w:rsidRPr="004C3B61">
        <w:rPr>
          <w:rFonts w:ascii="Arial" w:hAnsi="Arial" w:cs="Arial"/>
          <w:spacing w:val="26"/>
          <w:sz w:val="24"/>
          <w:szCs w:val="24"/>
        </w:rPr>
        <w:t xml:space="preserve"> </w:t>
      </w:r>
      <w:r w:rsidRPr="004C3B61">
        <w:rPr>
          <w:rFonts w:ascii="Arial" w:hAnsi="Arial" w:cs="Arial"/>
          <w:sz w:val="24"/>
          <w:szCs w:val="24"/>
        </w:rPr>
        <w:t>del</w:t>
      </w:r>
      <w:r w:rsidRPr="004C3B61">
        <w:rPr>
          <w:rFonts w:ascii="Arial" w:hAnsi="Arial" w:cs="Arial"/>
          <w:spacing w:val="37"/>
          <w:sz w:val="24"/>
          <w:szCs w:val="24"/>
        </w:rPr>
        <w:t xml:space="preserve"> </w:t>
      </w:r>
      <w:r w:rsidRPr="004C3B61">
        <w:rPr>
          <w:rFonts w:ascii="Arial" w:hAnsi="Arial" w:cs="Arial"/>
          <w:sz w:val="24"/>
          <w:szCs w:val="24"/>
        </w:rPr>
        <w:t>Estado</w:t>
      </w:r>
      <w:r w:rsidRPr="004C3B61">
        <w:rPr>
          <w:rFonts w:ascii="Arial" w:hAnsi="Arial" w:cs="Arial"/>
          <w:spacing w:val="25"/>
          <w:sz w:val="24"/>
          <w:szCs w:val="24"/>
        </w:rPr>
        <w:t xml:space="preserve"> </w:t>
      </w:r>
      <w:r w:rsidRPr="004C3B61">
        <w:rPr>
          <w:rFonts w:ascii="Arial" w:hAnsi="Arial" w:cs="Arial"/>
          <w:sz w:val="24"/>
          <w:szCs w:val="24"/>
        </w:rPr>
        <w:t>de</w:t>
      </w:r>
      <w:r w:rsidRPr="004C3B61">
        <w:rPr>
          <w:rFonts w:ascii="Arial" w:hAnsi="Arial" w:cs="Arial"/>
          <w:spacing w:val="28"/>
          <w:sz w:val="24"/>
          <w:szCs w:val="24"/>
        </w:rPr>
        <w:t xml:space="preserve"> </w:t>
      </w:r>
      <w:r w:rsidRPr="004C3B61">
        <w:rPr>
          <w:rFonts w:ascii="Arial" w:hAnsi="Arial" w:cs="Arial"/>
          <w:sz w:val="24"/>
          <w:szCs w:val="24"/>
        </w:rPr>
        <w:t>Ja</w:t>
      </w:r>
      <w:r w:rsidRPr="004C3B61">
        <w:rPr>
          <w:rFonts w:ascii="Arial" w:hAnsi="Arial" w:cs="Arial"/>
          <w:spacing w:val="3"/>
          <w:sz w:val="24"/>
          <w:szCs w:val="24"/>
        </w:rPr>
        <w:t>l</w:t>
      </w:r>
      <w:r w:rsidRPr="004C3B61">
        <w:rPr>
          <w:rFonts w:ascii="Arial" w:hAnsi="Arial" w:cs="Arial"/>
          <w:spacing w:val="-23"/>
          <w:sz w:val="24"/>
          <w:szCs w:val="24"/>
        </w:rPr>
        <w:t>i</w:t>
      </w:r>
      <w:r w:rsidRPr="004C3B61">
        <w:rPr>
          <w:rFonts w:ascii="Arial" w:hAnsi="Arial" w:cs="Arial"/>
          <w:sz w:val="24"/>
          <w:szCs w:val="24"/>
        </w:rPr>
        <w:t>sc</w:t>
      </w:r>
      <w:r w:rsidRPr="004C3B61">
        <w:rPr>
          <w:rFonts w:ascii="Arial" w:hAnsi="Arial" w:cs="Arial"/>
          <w:spacing w:val="12"/>
          <w:sz w:val="24"/>
          <w:szCs w:val="24"/>
        </w:rPr>
        <w:t>o</w:t>
      </w:r>
      <w:r w:rsidRPr="004C3B61">
        <w:rPr>
          <w:rFonts w:ascii="Arial" w:hAnsi="Arial" w:cs="Arial"/>
          <w:sz w:val="24"/>
          <w:szCs w:val="24"/>
        </w:rPr>
        <w:t>; Capítulo VII del Código Urbano para el Estado de Jalisco,</w:t>
      </w:r>
      <w:r w:rsidRPr="004C3B61">
        <w:rPr>
          <w:rFonts w:ascii="Arial" w:hAnsi="Arial" w:cs="Arial"/>
          <w:spacing w:val="8"/>
          <w:sz w:val="24"/>
          <w:szCs w:val="24"/>
        </w:rPr>
        <w:t xml:space="preserve"> </w:t>
      </w:r>
      <w:r w:rsidRPr="004C3B61">
        <w:rPr>
          <w:rFonts w:ascii="Arial" w:hAnsi="Arial" w:cs="Arial"/>
          <w:sz w:val="24"/>
          <w:szCs w:val="24"/>
        </w:rPr>
        <w:t>artículos</w:t>
      </w:r>
      <w:r w:rsidRPr="004C3B61">
        <w:rPr>
          <w:rFonts w:ascii="Arial" w:hAnsi="Arial" w:cs="Arial"/>
          <w:spacing w:val="13"/>
          <w:sz w:val="24"/>
          <w:szCs w:val="24"/>
        </w:rPr>
        <w:t xml:space="preserve"> </w:t>
      </w:r>
      <w:r w:rsidRPr="004C3B61">
        <w:rPr>
          <w:rFonts w:ascii="Arial" w:hAnsi="Arial" w:cs="Arial"/>
          <w:sz w:val="24"/>
          <w:szCs w:val="24"/>
        </w:rPr>
        <w:t>1,</w:t>
      </w:r>
      <w:r w:rsidRPr="004C3B61">
        <w:rPr>
          <w:rFonts w:ascii="Arial" w:hAnsi="Arial" w:cs="Arial"/>
          <w:spacing w:val="-24"/>
          <w:sz w:val="24"/>
          <w:szCs w:val="24"/>
        </w:rPr>
        <w:t xml:space="preserve"> </w:t>
      </w:r>
      <w:r w:rsidRPr="004C3B61">
        <w:rPr>
          <w:rFonts w:ascii="Arial" w:hAnsi="Arial" w:cs="Arial"/>
          <w:sz w:val="24"/>
          <w:szCs w:val="24"/>
        </w:rPr>
        <w:t>2,</w:t>
      </w:r>
      <w:r w:rsidRPr="004C3B61">
        <w:rPr>
          <w:rFonts w:ascii="Arial" w:hAnsi="Arial" w:cs="Arial"/>
          <w:spacing w:val="-6"/>
          <w:sz w:val="24"/>
          <w:szCs w:val="24"/>
        </w:rPr>
        <w:t xml:space="preserve"> </w:t>
      </w:r>
      <w:r w:rsidRPr="004C3B61">
        <w:rPr>
          <w:rFonts w:ascii="Arial" w:hAnsi="Arial" w:cs="Arial"/>
          <w:sz w:val="24"/>
          <w:szCs w:val="24"/>
        </w:rPr>
        <w:t>3,</w:t>
      </w:r>
      <w:r w:rsidRPr="004C3B61">
        <w:rPr>
          <w:rFonts w:ascii="Arial" w:hAnsi="Arial" w:cs="Arial"/>
          <w:spacing w:val="-1"/>
          <w:sz w:val="24"/>
          <w:szCs w:val="24"/>
        </w:rPr>
        <w:t xml:space="preserve"> </w:t>
      </w:r>
      <w:r w:rsidRPr="004C3B61">
        <w:rPr>
          <w:rFonts w:ascii="Arial" w:hAnsi="Arial" w:cs="Arial"/>
          <w:sz w:val="24"/>
          <w:szCs w:val="24"/>
        </w:rPr>
        <w:t>37</w:t>
      </w:r>
      <w:r w:rsidRPr="004C3B61">
        <w:rPr>
          <w:rFonts w:ascii="Arial" w:hAnsi="Arial" w:cs="Arial"/>
          <w:spacing w:val="-10"/>
          <w:sz w:val="24"/>
          <w:szCs w:val="24"/>
        </w:rPr>
        <w:t xml:space="preserve"> </w:t>
      </w:r>
      <w:r w:rsidRPr="004C3B61">
        <w:rPr>
          <w:rFonts w:ascii="Arial" w:hAnsi="Arial" w:cs="Arial"/>
          <w:sz w:val="24"/>
          <w:szCs w:val="24"/>
        </w:rPr>
        <w:t>fracción</w:t>
      </w:r>
      <w:r w:rsidRPr="004C3B61">
        <w:rPr>
          <w:rFonts w:ascii="Arial" w:hAnsi="Arial" w:cs="Arial"/>
          <w:spacing w:val="18"/>
          <w:sz w:val="24"/>
          <w:szCs w:val="24"/>
        </w:rPr>
        <w:t xml:space="preserve"> II</w:t>
      </w:r>
      <w:r w:rsidRPr="004C3B61">
        <w:rPr>
          <w:rFonts w:ascii="Arial" w:hAnsi="Arial" w:cs="Arial"/>
          <w:w w:val="90"/>
          <w:sz w:val="24"/>
          <w:szCs w:val="24"/>
        </w:rPr>
        <w:t>,</w:t>
      </w:r>
      <w:r w:rsidRPr="004C3B61">
        <w:rPr>
          <w:rFonts w:ascii="Arial" w:hAnsi="Arial" w:cs="Arial"/>
          <w:spacing w:val="-4"/>
          <w:w w:val="90"/>
          <w:sz w:val="24"/>
          <w:szCs w:val="24"/>
        </w:rPr>
        <w:t xml:space="preserve"> </w:t>
      </w:r>
      <w:r w:rsidRPr="004C3B61">
        <w:rPr>
          <w:rFonts w:ascii="Arial" w:hAnsi="Arial" w:cs="Arial"/>
          <w:sz w:val="24"/>
          <w:szCs w:val="24"/>
        </w:rPr>
        <w:t>40</w:t>
      </w:r>
      <w:r w:rsidRPr="004C3B61">
        <w:rPr>
          <w:rFonts w:ascii="Arial" w:hAnsi="Arial" w:cs="Arial"/>
          <w:spacing w:val="40"/>
          <w:w w:val="104"/>
          <w:sz w:val="24"/>
          <w:szCs w:val="24"/>
        </w:rPr>
        <w:t xml:space="preserve"> </w:t>
      </w:r>
      <w:r w:rsidRPr="004C3B61">
        <w:rPr>
          <w:rFonts w:ascii="Arial" w:hAnsi="Arial" w:cs="Arial"/>
          <w:sz w:val="24"/>
          <w:szCs w:val="24"/>
        </w:rPr>
        <w:t>fracción</w:t>
      </w:r>
      <w:r w:rsidRPr="004C3B61">
        <w:rPr>
          <w:rFonts w:ascii="Arial" w:hAnsi="Arial" w:cs="Arial"/>
          <w:spacing w:val="15"/>
          <w:sz w:val="24"/>
          <w:szCs w:val="24"/>
        </w:rPr>
        <w:t xml:space="preserve"> II</w:t>
      </w:r>
      <w:r w:rsidRPr="004C3B61">
        <w:rPr>
          <w:rFonts w:ascii="Arial" w:hAnsi="Arial" w:cs="Arial"/>
          <w:spacing w:val="3"/>
          <w:w w:val="90"/>
          <w:sz w:val="24"/>
          <w:szCs w:val="24"/>
        </w:rPr>
        <w:t>,</w:t>
      </w:r>
      <w:r w:rsidRPr="004C3B61">
        <w:rPr>
          <w:rFonts w:ascii="Arial" w:hAnsi="Arial" w:cs="Arial"/>
          <w:spacing w:val="4"/>
          <w:w w:val="90"/>
          <w:sz w:val="24"/>
          <w:szCs w:val="24"/>
        </w:rPr>
        <w:t xml:space="preserve"> </w:t>
      </w:r>
      <w:r w:rsidRPr="004C3B61">
        <w:rPr>
          <w:rFonts w:ascii="Arial" w:hAnsi="Arial" w:cs="Arial"/>
          <w:sz w:val="24"/>
          <w:szCs w:val="24"/>
        </w:rPr>
        <w:t>47</w:t>
      </w:r>
      <w:r w:rsidRPr="004C3B61">
        <w:rPr>
          <w:rFonts w:ascii="Arial" w:hAnsi="Arial" w:cs="Arial"/>
          <w:spacing w:val="-8"/>
          <w:sz w:val="24"/>
          <w:szCs w:val="24"/>
        </w:rPr>
        <w:t xml:space="preserve"> </w:t>
      </w:r>
      <w:r w:rsidRPr="004C3B61">
        <w:rPr>
          <w:rFonts w:ascii="Arial" w:hAnsi="Arial" w:cs="Arial"/>
          <w:sz w:val="24"/>
          <w:szCs w:val="24"/>
        </w:rPr>
        <w:t>fracción</w:t>
      </w:r>
      <w:r w:rsidRPr="004C3B61">
        <w:rPr>
          <w:rFonts w:ascii="Arial" w:hAnsi="Arial" w:cs="Arial"/>
          <w:spacing w:val="14"/>
          <w:sz w:val="24"/>
          <w:szCs w:val="24"/>
        </w:rPr>
        <w:t xml:space="preserve"> </w:t>
      </w:r>
      <w:r w:rsidRPr="004C3B61">
        <w:rPr>
          <w:rFonts w:ascii="Arial" w:hAnsi="Arial" w:cs="Arial"/>
          <w:spacing w:val="10"/>
          <w:sz w:val="24"/>
          <w:szCs w:val="24"/>
        </w:rPr>
        <w:t>V</w:t>
      </w:r>
      <w:r w:rsidRPr="004C3B61">
        <w:rPr>
          <w:rFonts w:ascii="Arial" w:hAnsi="Arial" w:cs="Arial"/>
          <w:spacing w:val="12"/>
          <w:sz w:val="24"/>
          <w:szCs w:val="24"/>
        </w:rPr>
        <w:t>,</w:t>
      </w:r>
      <w:r w:rsidRPr="004C3B61">
        <w:rPr>
          <w:rFonts w:ascii="Arial" w:hAnsi="Arial" w:cs="Arial"/>
          <w:spacing w:val="2"/>
          <w:sz w:val="24"/>
          <w:szCs w:val="24"/>
        </w:rPr>
        <w:t xml:space="preserve"> </w:t>
      </w:r>
      <w:r w:rsidRPr="004C3B61">
        <w:rPr>
          <w:rFonts w:ascii="Arial" w:hAnsi="Arial" w:cs="Arial"/>
          <w:sz w:val="24"/>
          <w:szCs w:val="24"/>
        </w:rPr>
        <w:t>de</w:t>
      </w:r>
      <w:r w:rsidRPr="004C3B61">
        <w:rPr>
          <w:rFonts w:ascii="Arial" w:hAnsi="Arial" w:cs="Arial"/>
          <w:spacing w:val="8"/>
          <w:sz w:val="24"/>
          <w:szCs w:val="24"/>
        </w:rPr>
        <w:t xml:space="preserve"> </w:t>
      </w:r>
      <w:r w:rsidRPr="004C3B61">
        <w:rPr>
          <w:rFonts w:ascii="Arial" w:hAnsi="Arial" w:cs="Arial"/>
          <w:sz w:val="24"/>
          <w:szCs w:val="24"/>
        </w:rPr>
        <w:t>la</w:t>
      </w:r>
      <w:r w:rsidRPr="004C3B61">
        <w:rPr>
          <w:rFonts w:ascii="Arial" w:hAnsi="Arial" w:cs="Arial"/>
          <w:spacing w:val="1"/>
          <w:sz w:val="24"/>
          <w:szCs w:val="24"/>
        </w:rPr>
        <w:t xml:space="preserve"> </w:t>
      </w:r>
      <w:r w:rsidRPr="004C3B61">
        <w:rPr>
          <w:rFonts w:ascii="Arial" w:hAnsi="Arial" w:cs="Arial"/>
          <w:sz w:val="24"/>
          <w:szCs w:val="24"/>
        </w:rPr>
        <w:t>Ley</w:t>
      </w:r>
      <w:r w:rsidRPr="004C3B61">
        <w:rPr>
          <w:rFonts w:ascii="Arial" w:hAnsi="Arial" w:cs="Arial"/>
          <w:spacing w:val="-3"/>
          <w:sz w:val="24"/>
          <w:szCs w:val="24"/>
        </w:rPr>
        <w:t xml:space="preserve"> </w:t>
      </w:r>
      <w:r w:rsidRPr="004C3B61">
        <w:rPr>
          <w:rFonts w:ascii="Arial" w:hAnsi="Arial" w:cs="Arial"/>
          <w:sz w:val="24"/>
          <w:szCs w:val="24"/>
        </w:rPr>
        <w:t>de</w:t>
      </w:r>
      <w:r w:rsidRPr="004C3B61">
        <w:rPr>
          <w:rFonts w:ascii="Arial" w:hAnsi="Arial" w:cs="Arial"/>
          <w:spacing w:val="2"/>
          <w:sz w:val="24"/>
          <w:szCs w:val="24"/>
        </w:rPr>
        <w:t xml:space="preserve"> </w:t>
      </w:r>
      <w:r w:rsidRPr="004C3B61">
        <w:rPr>
          <w:rFonts w:ascii="Arial" w:hAnsi="Arial" w:cs="Arial"/>
          <w:spacing w:val="-1"/>
          <w:sz w:val="24"/>
          <w:szCs w:val="24"/>
        </w:rPr>
        <w:t>Gobierno</w:t>
      </w:r>
      <w:r w:rsidRPr="004C3B61">
        <w:rPr>
          <w:rFonts w:ascii="Arial" w:hAnsi="Arial" w:cs="Arial"/>
          <w:spacing w:val="1"/>
          <w:sz w:val="24"/>
          <w:szCs w:val="24"/>
        </w:rPr>
        <w:t xml:space="preserve"> </w:t>
      </w:r>
      <w:r w:rsidRPr="004C3B61">
        <w:rPr>
          <w:rFonts w:ascii="Arial" w:hAnsi="Arial" w:cs="Arial"/>
          <w:sz w:val="24"/>
          <w:szCs w:val="24"/>
        </w:rPr>
        <w:t>y</w:t>
      </w:r>
      <w:r w:rsidRPr="004C3B61">
        <w:rPr>
          <w:rFonts w:ascii="Arial" w:hAnsi="Arial" w:cs="Arial"/>
          <w:spacing w:val="17"/>
          <w:sz w:val="24"/>
          <w:szCs w:val="24"/>
        </w:rPr>
        <w:t xml:space="preserve"> </w:t>
      </w:r>
      <w:r w:rsidRPr="004C3B61">
        <w:rPr>
          <w:rFonts w:ascii="Arial" w:hAnsi="Arial" w:cs="Arial"/>
          <w:sz w:val="24"/>
          <w:szCs w:val="24"/>
        </w:rPr>
        <w:t>la</w:t>
      </w:r>
      <w:r w:rsidRPr="004C3B61">
        <w:rPr>
          <w:rFonts w:ascii="Arial" w:hAnsi="Arial" w:cs="Arial"/>
          <w:spacing w:val="-14"/>
          <w:sz w:val="24"/>
          <w:szCs w:val="24"/>
        </w:rPr>
        <w:t xml:space="preserve"> </w:t>
      </w:r>
      <w:r w:rsidRPr="004C3B61">
        <w:rPr>
          <w:rFonts w:ascii="Arial" w:hAnsi="Arial" w:cs="Arial"/>
          <w:sz w:val="24"/>
          <w:szCs w:val="24"/>
        </w:rPr>
        <w:t>Administración</w:t>
      </w:r>
      <w:r w:rsidRPr="004C3B61">
        <w:rPr>
          <w:rFonts w:ascii="Arial" w:hAnsi="Arial" w:cs="Arial"/>
          <w:spacing w:val="23"/>
          <w:sz w:val="24"/>
          <w:szCs w:val="24"/>
        </w:rPr>
        <w:t xml:space="preserve"> </w:t>
      </w:r>
      <w:r w:rsidRPr="004C3B61">
        <w:rPr>
          <w:rFonts w:ascii="Arial" w:hAnsi="Arial" w:cs="Arial"/>
          <w:sz w:val="24"/>
          <w:szCs w:val="24"/>
        </w:rPr>
        <w:t>Púb</w:t>
      </w:r>
      <w:r w:rsidRPr="004C3B61">
        <w:rPr>
          <w:rFonts w:ascii="Arial" w:hAnsi="Arial" w:cs="Arial"/>
          <w:spacing w:val="-3"/>
          <w:sz w:val="24"/>
          <w:szCs w:val="24"/>
        </w:rPr>
        <w:t>l</w:t>
      </w:r>
      <w:r w:rsidRPr="004C3B61">
        <w:rPr>
          <w:rFonts w:ascii="Arial" w:hAnsi="Arial" w:cs="Arial"/>
          <w:spacing w:val="-21"/>
          <w:sz w:val="24"/>
          <w:szCs w:val="24"/>
        </w:rPr>
        <w:t>i</w:t>
      </w:r>
      <w:r w:rsidRPr="004C3B61">
        <w:rPr>
          <w:rFonts w:ascii="Arial" w:hAnsi="Arial" w:cs="Arial"/>
          <w:sz w:val="24"/>
          <w:szCs w:val="24"/>
        </w:rPr>
        <w:t>ca</w:t>
      </w:r>
      <w:r w:rsidRPr="004C3B61">
        <w:rPr>
          <w:rFonts w:ascii="Arial" w:hAnsi="Arial" w:cs="Arial"/>
          <w:spacing w:val="24"/>
          <w:sz w:val="24"/>
          <w:szCs w:val="24"/>
        </w:rPr>
        <w:t xml:space="preserve"> </w:t>
      </w:r>
      <w:r w:rsidRPr="004C3B61">
        <w:rPr>
          <w:rFonts w:ascii="Arial" w:hAnsi="Arial" w:cs="Arial"/>
          <w:sz w:val="24"/>
          <w:szCs w:val="24"/>
        </w:rPr>
        <w:t>Mun</w:t>
      </w:r>
      <w:r w:rsidRPr="004C3B61">
        <w:rPr>
          <w:rFonts w:ascii="Arial" w:hAnsi="Arial" w:cs="Arial"/>
          <w:spacing w:val="-19"/>
          <w:sz w:val="24"/>
          <w:szCs w:val="24"/>
        </w:rPr>
        <w:t>i</w:t>
      </w:r>
      <w:r w:rsidRPr="004C3B61">
        <w:rPr>
          <w:rFonts w:ascii="Arial" w:hAnsi="Arial" w:cs="Arial"/>
          <w:sz w:val="24"/>
          <w:szCs w:val="24"/>
        </w:rPr>
        <w:t>cipal</w:t>
      </w:r>
      <w:r w:rsidRPr="004C3B61">
        <w:rPr>
          <w:rFonts w:ascii="Arial" w:hAnsi="Arial" w:cs="Arial"/>
          <w:spacing w:val="9"/>
          <w:sz w:val="24"/>
          <w:szCs w:val="24"/>
        </w:rPr>
        <w:t xml:space="preserve"> </w:t>
      </w:r>
      <w:r w:rsidRPr="004C3B61">
        <w:rPr>
          <w:rFonts w:ascii="Arial" w:hAnsi="Arial" w:cs="Arial"/>
          <w:spacing w:val="-17"/>
          <w:sz w:val="24"/>
          <w:szCs w:val="24"/>
        </w:rPr>
        <w:t>d</w:t>
      </w:r>
      <w:r w:rsidRPr="004C3B61">
        <w:rPr>
          <w:rFonts w:ascii="Arial" w:hAnsi="Arial" w:cs="Arial"/>
          <w:sz w:val="24"/>
          <w:szCs w:val="24"/>
        </w:rPr>
        <w:t>el</w:t>
      </w:r>
      <w:r w:rsidRPr="004C3B61">
        <w:rPr>
          <w:rFonts w:ascii="Arial" w:hAnsi="Arial" w:cs="Arial"/>
          <w:spacing w:val="18"/>
          <w:sz w:val="24"/>
          <w:szCs w:val="24"/>
        </w:rPr>
        <w:t xml:space="preserve"> </w:t>
      </w:r>
      <w:r w:rsidRPr="004C3B61">
        <w:rPr>
          <w:rFonts w:ascii="Arial" w:hAnsi="Arial" w:cs="Arial"/>
          <w:sz w:val="24"/>
          <w:szCs w:val="24"/>
        </w:rPr>
        <w:t>Estado</w:t>
      </w:r>
      <w:r w:rsidRPr="004C3B61">
        <w:rPr>
          <w:rFonts w:ascii="Arial" w:hAnsi="Arial" w:cs="Arial"/>
          <w:spacing w:val="12"/>
          <w:sz w:val="24"/>
          <w:szCs w:val="24"/>
        </w:rPr>
        <w:t xml:space="preserve"> </w:t>
      </w:r>
      <w:r w:rsidRPr="004C3B61">
        <w:rPr>
          <w:rFonts w:ascii="Arial" w:hAnsi="Arial" w:cs="Arial"/>
          <w:sz w:val="24"/>
          <w:szCs w:val="24"/>
        </w:rPr>
        <w:t>de</w:t>
      </w:r>
      <w:r w:rsidRPr="004C3B61">
        <w:rPr>
          <w:rFonts w:ascii="Arial" w:hAnsi="Arial" w:cs="Arial"/>
          <w:spacing w:val="15"/>
          <w:sz w:val="24"/>
          <w:szCs w:val="24"/>
        </w:rPr>
        <w:t xml:space="preserve"> </w:t>
      </w:r>
      <w:r w:rsidRPr="004C3B61">
        <w:rPr>
          <w:rFonts w:ascii="Arial" w:hAnsi="Arial" w:cs="Arial"/>
          <w:sz w:val="24"/>
          <w:szCs w:val="24"/>
        </w:rPr>
        <w:t>Ja</w:t>
      </w:r>
      <w:r w:rsidRPr="004C3B61">
        <w:rPr>
          <w:rFonts w:ascii="Arial" w:hAnsi="Arial" w:cs="Arial"/>
          <w:spacing w:val="-5"/>
          <w:sz w:val="24"/>
          <w:szCs w:val="24"/>
        </w:rPr>
        <w:t>l</w:t>
      </w:r>
      <w:r w:rsidRPr="004C3B61">
        <w:rPr>
          <w:rFonts w:ascii="Arial" w:hAnsi="Arial" w:cs="Arial"/>
          <w:spacing w:val="-23"/>
          <w:sz w:val="24"/>
          <w:szCs w:val="24"/>
        </w:rPr>
        <w:t>i</w:t>
      </w:r>
      <w:r w:rsidRPr="004C3B61">
        <w:rPr>
          <w:rFonts w:ascii="Arial" w:hAnsi="Arial" w:cs="Arial"/>
          <w:sz w:val="24"/>
          <w:szCs w:val="24"/>
        </w:rPr>
        <w:t>sc</w:t>
      </w:r>
      <w:r w:rsidRPr="004C3B61">
        <w:rPr>
          <w:rFonts w:ascii="Arial" w:hAnsi="Arial" w:cs="Arial"/>
          <w:spacing w:val="12"/>
          <w:sz w:val="24"/>
          <w:szCs w:val="24"/>
        </w:rPr>
        <w:t>o</w:t>
      </w:r>
      <w:r w:rsidRPr="004C3B61">
        <w:rPr>
          <w:rFonts w:ascii="Arial" w:hAnsi="Arial" w:cs="Arial"/>
          <w:sz w:val="24"/>
          <w:szCs w:val="24"/>
        </w:rPr>
        <w:t xml:space="preserve">; artículos </w:t>
      </w:r>
      <w:r w:rsidRPr="004C3B61">
        <w:rPr>
          <w:rFonts w:ascii="Arial" w:eastAsia="Times New Roman" w:hAnsi="Arial" w:cs="Arial"/>
          <w:sz w:val="24"/>
          <w:szCs w:val="24"/>
          <w:lang w:eastAsia="es-ES"/>
        </w:rPr>
        <w:t>15, 18, 19, 21, 23 y del 26 al 30 de</w:t>
      </w:r>
      <w:r w:rsidRPr="004C3B61">
        <w:rPr>
          <w:rFonts w:ascii="Arial" w:eastAsia="Malgun Gothic" w:hAnsi="Arial" w:cs="Arial"/>
          <w:sz w:val="24"/>
          <w:szCs w:val="24"/>
        </w:rPr>
        <w:t xml:space="preserve"> la Ley para la Regularización y Titulación de Predios Urbanos en el Estado de Jalisco,</w:t>
      </w:r>
      <w:r w:rsidRPr="004C3B61">
        <w:rPr>
          <w:rFonts w:ascii="Arial" w:hAnsi="Arial" w:cs="Arial"/>
          <w:sz w:val="24"/>
          <w:szCs w:val="24"/>
        </w:rPr>
        <w:t xml:space="preserve"> y los relativos al Reglamento de Regularización de Predios Urbanos para el Municipio de San Pedro Tlaquepaque, Jalisco;</w:t>
      </w:r>
      <w:r w:rsidRPr="004C3B61">
        <w:rPr>
          <w:rFonts w:ascii="Arial" w:hAnsi="Arial" w:cs="Arial"/>
          <w:spacing w:val="27"/>
          <w:sz w:val="24"/>
          <w:szCs w:val="24"/>
        </w:rPr>
        <w:t xml:space="preserve"> 1,</w:t>
      </w:r>
      <w:r w:rsidRPr="004C3B61">
        <w:rPr>
          <w:rFonts w:ascii="Arial" w:hAnsi="Arial" w:cs="Arial"/>
          <w:spacing w:val="10"/>
          <w:sz w:val="24"/>
          <w:szCs w:val="24"/>
        </w:rPr>
        <w:t>2</w:t>
      </w:r>
      <w:r w:rsidRPr="004C3B61">
        <w:rPr>
          <w:rFonts w:ascii="Arial" w:hAnsi="Arial" w:cs="Arial"/>
          <w:sz w:val="24"/>
          <w:szCs w:val="24"/>
        </w:rPr>
        <w:t>,</w:t>
      </w:r>
      <w:r w:rsidRPr="004C3B61">
        <w:rPr>
          <w:rFonts w:ascii="Arial" w:hAnsi="Arial" w:cs="Arial"/>
          <w:spacing w:val="-14"/>
          <w:sz w:val="24"/>
          <w:szCs w:val="24"/>
        </w:rPr>
        <w:t xml:space="preserve"> </w:t>
      </w:r>
      <w:r w:rsidRPr="004C3B61">
        <w:rPr>
          <w:rFonts w:ascii="Arial" w:hAnsi="Arial" w:cs="Arial"/>
          <w:spacing w:val="11"/>
          <w:sz w:val="24"/>
          <w:szCs w:val="24"/>
        </w:rPr>
        <w:t>3</w:t>
      </w:r>
      <w:r w:rsidRPr="004C3B61">
        <w:rPr>
          <w:rFonts w:ascii="Arial" w:hAnsi="Arial" w:cs="Arial"/>
          <w:sz w:val="24"/>
          <w:szCs w:val="24"/>
        </w:rPr>
        <w:t>,</w:t>
      </w:r>
      <w:r w:rsidRPr="004C3B61">
        <w:rPr>
          <w:rFonts w:ascii="Arial" w:hAnsi="Arial" w:cs="Arial"/>
          <w:spacing w:val="-8"/>
          <w:sz w:val="24"/>
          <w:szCs w:val="24"/>
        </w:rPr>
        <w:t xml:space="preserve"> </w:t>
      </w:r>
      <w:r w:rsidRPr="004C3B61">
        <w:rPr>
          <w:rFonts w:ascii="Arial" w:hAnsi="Arial" w:cs="Arial"/>
          <w:sz w:val="24"/>
          <w:szCs w:val="24"/>
        </w:rPr>
        <w:t>25</w:t>
      </w:r>
      <w:r w:rsidRPr="004C3B61">
        <w:rPr>
          <w:rFonts w:ascii="Arial" w:hAnsi="Arial" w:cs="Arial"/>
          <w:spacing w:val="19"/>
          <w:sz w:val="24"/>
          <w:szCs w:val="24"/>
        </w:rPr>
        <w:t xml:space="preserve"> </w:t>
      </w:r>
      <w:r w:rsidRPr="004C3B61">
        <w:rPr>
          <w:rFonts w:ascii="Arial" w:hAnsi="Arial" w:cs="Arial"/>
          <w:sz w:val="24"/>
          <w:szCs w:val="24"/>
        </w:rPr>
        <w:t>fracción</w:t>
      </w:r>
      <w:r w:rsidRPr="004C3B61">
        <w:rPr>
          <w:rFonts w:ascii="Arial" w:hAnsi="Arial" w:cs="Arial"/>
          <w:spacing w:val="32"/>
          <w:sz w:val="24"/>
          <w:szCs w:val="24"/>
        </w:rPr>
        <w:t xml:space="preserve"> </w:t>
      </w:r>
      <w:r w:rsidRPr="004C3B61">
        <w:rPr>
          <w:rFonts w:ascii="Arial" w:hAnsi="Arial" w:cs="Arial"/>
          <w:sz w:val="24"/>
          <w:szCs w:val="24"/>
        </w:rPr>
        <w:t>XI</w:t>
      </w:r>
      <w:r w:rsidRPr="004C3B61">
        <w:rPr>
          <w:rFonts w:ascii="Arial" w:hAnsi="Arial" w:cs="Arial"/>
          <w:spacing w:val="11"/>
          <w:sz w:val="24"/>
          <w:szCs w:val="24"/>
        </w:rPr>
        <w:t>I</w:t>
      </w:r>
      <w:r w:rsidRPr="004C3B61">
        <w:rPr>
          <w:rFonts w:ascii="Arial" w:hAnsi="Arial" w:cs="Arial"/>
          <w:sz w:val="24"/>
          <w:szCs w:val="24"/>
        </w:rPr>
        <w:t>,XIX y XL</w:t>
      </w:r>
      <w:r w:rsidRPr="004C3B61">
        <w:rPr>
          <w:rFonts w:ascii="Arial" w:hAnsi="Arial" w:cs="Arial"/>
          <w:spacing w:val="-24"/>
          <w:sz w:val="24"/>
          <w:szCs w:val="24"/>
        </w:rPr>
        <w:t xml:space="preserve"> </w:t>
      </w:r>
      <w:r w:rsidRPr="004C3B61">
        <w:rPr>
          <w:rFonts w:ascii="Arial" w:hAnsi="Arial" w:cs="Arial"/>
          <w:sz w:val="24"/>
          <w:szCs w:val="24"/>
        </w:rPr>
        <w:t>33</w:t>
      </w:r>
      <w:r w:rsidRPr="004C3B61">
        <w:rPr>
          <w:rFonts w:ascii="Arial" w:hAnsi="Arial" w:cs="Arial"/>
          <w:spacing w:val="1"/>
          <w:sz w:val="24"/>
          <w:szCs w:val="24"/>
        </w:rPr>
        <w:t xml:space="preserve"> </w:t>
      </w:r>
      <w:r w:rsidRPr="004C3B61">
        <w:rPr>
          <w:rFonts w:ascii="Arial" w:hAnsi="Arial" w:cs="Arial"/>
          <w:sz w:val="24"/>
          <w:szCs w:val="24"/>
        </w:rPr>
        <w:t>frac</w:t>
      </w:r>
      <w:r w:rsidRPr="004C3B61">
        <w:rPr>
          <w:rFonts w:ascii="Arial" w:hAnsi="Arial" w:cs="Arial"/>
          <w:spacing w:val="12"/>
          <w:sz w:val="24"/>
          <w:szCs w:val="24"/>
        </w:rPr>
        <w:t>c</w:t>
      </w:r>
      <w:r w:rsidRPr="004C3B61">
        <w:rPr>
          <w:rFonts w:ascii="Arial" w:hAnsi="Arial" w:cs="Arial"/>
          <w:spacing w:val="-27"/>
          <w:sz w:val="24"/>
          <w:szCs w:val="24"/>
        </w:rPr>
        <w:t>i</w:t>
      </w:r>
      <w:r w:rsidRPr="004C3B61">
        <w:rPr>
          <w:rFonts w:ascii="Arial" w:hAnsi="Arial" w:cs="Arial"/>
          <w:spacing w:val="-2"/>
          <w:sz w:val="24"/>
          <w:szCs w:val="24"/>
        </w:rPr>
        <w:t>ó</w:t>
      </w:r>
      <w:r w:rsidRPr="004C3B61">
        <w:rPr>
          <w:rFonts w:ascii="Arial" w:hAnsi="Arial" w:cs="Arial"/>
          <w:sz w:val="24"/>
          <w:szCs w:val="24"/>
        </w:rPr>
        <w:t>n</w:t>
      </w:r>
      <w:r w:rsidRPr="004C3B61">
        <w:rPr>
          <w:rFonts w:ascii="Arial" w:hAnsi="Arial" w:cs="Arial"/>
          <w:spacing w:val="19"/>
          <w:sz w:val="24"/>
          <w:szCs w:val="24"/>
        </w:rPr>
        <w:t xml:space="preserve"> I</w:t>
      </w:r>
      <w:r w:rsidRPr="004C3B61">
        <w:rPr>
          <w:rFonts w:ascii="Arial" w:hAnsi="Arial" w:cs="Arial"/>
          <w:w w:val="90"/>
          <w:sz w:val="24"/>
          <w:szCs w:val="24"/>
        </w:rPr>
        <w:t>,</w:t>
      </w:r>
      <w:r w:rsidRPr="004C3B61">
        <w:rPr>
          <w:rFonts w:ascii="Arial" w:hAnsi="Arial" w:cs="Arial"/>
          <w:w w:val="62"/>
          <w:sz w:val="24"/>
          <w:szCs w:val="24"/>
        </w:rPr>
        <w:t xml:space="preserve"> </w:t>
      </w:r>
      <w:r w:rsidRPr="004C3B61">
        <w:rPr>
          <w:rFonts w:ascii="Arial" w:hAnsi="Arial" w:cs="Arial"/>
          <w:spacing w:val="-36"/>
          <w:w w:val="90"/>
          <w:sz w:val="24"/>
          <w:szCs w:val="24"/>
        </w:rPr>
        <w:t xml:space="preserve"> </w:t>
      </w:r>
      <w:r w:rsidRPr="004C3B61">
        <w:rPr>
          <w:rFonts w:ascii="Arial" w:hAnsi="Arial" w:cs="Arial"/>
          <w:spacing w:val="1"/>
          <w:sz w:val="24"/>
          <w:szCs w:val="24"/>
        </w:rPr>
        <w:t xml:space="preserve">142,145 fracción II </w:t>
      </w:r>
      <w:r w:rsidRPr="004C3B61">
        <w:rPr>
          <w:rFonts w:ascii="Arial" w:hAnsi="Arial" w:cs="Arial"/>
          <w:spacing w:val="-51"/>
          <w:sz w:val="24"/>
          <w:szCs w:val="24"/>
        </w:rPr>
        <w:t xml:space="preserve"> </w:t>
      </w:r>
      <w:r w:rsidRPr="004C3B61">
        <w:rPr>
          <w:rFonts w:ascii="Arial" w:hAnsi="Arial" w:cs="Arial"/>
          <w:sz w:val="24"/>
          <w:szCs w:val="24"/>
        </w:rPr>
        <w:t>y</w:t>
      </w:r>
      <w:r w:rsidRPr="004C3B61">
        <w:rPr>
          <w:rFonts w:ascii="Arial" w:hAnsi="Arial" w:cs="Arial"/>
          <w:spacing w:val="-36"/>
          <w:sz w:val="24"/>
          <w:szCs w:val="24"/>
        </w:rPr>
        <w:t xml:space="preserve"> </w:t>
      </w:r>
      <w:r w:rsidRPr="004C3B61">
        <w:rPr>
          <w:rFonts w:ascii="Arial" w:hAnsi="Arial" w:cs="Arial"/>
          <w:sz w:val="24"/>
          <w:szCs w:val="24"/>
        </w:rPr>
        <w:t>154</w:t>
      </w:r>
      <w:r w:rsidRPr="004C3B61">
        <w:rPr>
          <w:rFonts w:ascii="Arial" w:hAnsi="Arial" w:cs="Arial"/>
          <w:spacing w:val="-51"/>
          <w:sz w:val="24"/>
          <w:szCs w:val="24"/>
        </w:rPr>
        <w:t xml:space="preserve">   </w:t>
      </w:r>
      <w:r w:rsidRPr="004C3B61">
        <w:rPr>
          <w:rFonts w:ascii="Arial" w:hAnsi="Arial" w:cs="Arial"/>
          <w:sz w:val="24"/>
          <w:szCs w:val="24"/>
        </w:rPr>
        <w:t>del</w:t>
      </w:r>
      <w:r w:rsidRPr="004C3B61">
        <w:rPr>
          <w:rFonts w:ascii="Arial" w:hAnsi="Arial" w:cs="Arial"/>
          <w:spacing w:val="-41"/>
          <w:sz w:val="24"/>
          <w:szCs w:val="24"/>
        </w:rPr>
        <w:t xml:space="preserve"> </w:t>
      </w:r>
      <w:r w:rsidRPr="004C3B61">
        <w:rPr>
          <w:rFonts w:ascii="Arial" w:hAnsi="Arial" w:cs="Arial"/>
          <w:spacing w:val="-2"/>
          <w:sz w:val="24"/>
          <w:szCs w:val="24"/>
        </w:rPr>
        <w:t>Reglamento</w:t>
      </w:r>
      <w:r w:rsidRPr="004C3B61">
        <w:rPr>
          <w:rFonts w:ascii="Arial" w:eastAsia="Times New Roman" w:hAnsi="Arial" w:cs="Arial"/>
          <w:sz w:val="24"/>
          <w:szCs w:val="24"/>
        </w:rPr>
        <w:t xml:space="preserve"> </w:t>
      </w:r>
      <w:r w:rsidRPr="004C3B61">
        <w:rPr>
          <w:rFonts w:ascii="Arial" w:hAnsi="Arial" w:cs="Arial"/>
          <w:w w:val="105"/>
          <w:sz w:val="24"/>
          <w:szCs w:val="24"/>
        </w:rPr>
        <w:t>del</w:t>
      </w:r>
      <w:r w:rsidRPr="004C3B61">
        <w:rPr>
          <w:rFonts w:ascii="Arial" w:hAnsi="Arial" w:cs="Arial"/>
          <w:spacing w:val="-26"/>
          <w:w w:val="105"/>
          <w:sz w:val="24"/>
          <w:szCs w:val="24"/>
        </w:rPr>
        <w:t xml:space="preserve"> </w:t>
      </w:r>
      <w:r w:rsidRPr="004C3B61">
        <w:rPr>
          <w:rFonts w:ascii="Arial" w:hAnsi="Arial" w:cs="Arial"/>
          <w:spacing w:val="-2"/>
          <w:w w:val="105"/>
          <w:sz w:val="24"/>
          <w:szCs w:val="24"/>
        </w:rPr>
        <w:t>Gobi</w:t>
      </w:r>
      <w:r w:rsidRPr="004C3B61">
        <w:rPr>
          <w:rFonts w:ascii="Arial" w:hAnsi="Arial" w:cs="Arial"/>
          <w:spacing w:val="-1"/>
          <w:w w:val="105"/>
          <w:sz w:val="24"/>
          <w:szCs w:val="24"/>
        </w:rPr>
        <w:t>erno</w:t>
      </w:r>
      <w:r w:rsidRPr="004C3B61">
        <w:rPr>
          <w:rFonts w:ascii="Arial" w:hAnsi="Arial" w:cs="Arial"/>
          <w:spacing w:val="-26"/>
          <w:w w:val="105"/>
          <w:sz w:val="24"/>
          <w:szCs w:val="24"/>
        </w:rPr>
        <w:t xml:space="preserve"> </w:t>
      </w:r>
      <w:r w:rsidRPr="004C3B61">
        <w:rPr>
          <w:rFonts w:ascii="Arial" w:hAnsi="Arial" w:cs="Arial"/>
          <w:w w:val="105"/>
          <w:sz w:val="24"/>
          <w:szCs w:val="24"/>
        </w:rPr>
        <w:t>y</w:t>
      </w:r>
      <w:r w:rsidRPr="004C3B61">
        <w:rPr>
          <w:rFonts w:ascii="Arial" w:hAnsi="Arial" w:cs="Arial"/>
          <w:spacing w:val="-21"/>
          <w:w w:val="105"/>
          <w:sz w:val="24"/>
          <w:szCs w:val="24"/>
        </w:rPr>
        <w:t xml:space="preserve"> </w:t>
      </w:r>
      <w:r w:rsidRPr="004C3B61">
        <w:rPr>
          <w:rFonts w:ascii="Arial" w:hAnsi="Arial" w:cs="Arial"/>
          <w:w w:val="105"/>
          <w:sz w:val="24"/>
          <w:szCs w:val="24"/>
        </w:rPr>
        <w:t>de</w:t>
      </w:r>
      <w:r w:rsidRPr="004C3B61">
        <w:rPr>
          <w:rFonts w:ascii="Arial" w:hAnsi="Arial" w:cs="Arial"/>
          <w:spacing w:val="-18"/>
          <w:w w:val="105"/>
          <w:sz w:val="24"/>
          <w:szCs w:val="24"/>
        </w:rPr>
        <w:t xml:space="preserve"> </w:t>
      </w:r>
      <w:r w:rsidRPr="004C3B61">
        <w:rPr>
          <w:rFonts w:ascii="Arial" w:hAnsi="Arial" w:cs="Arial"/>
          <w:w w:val="105"/>
          <w:sz w:val="24"/>
          <w:szCs w:val="24"/>
        </w:rPr>
        <w:t>la</w:t>
      </w:r>
      <w:r w:rsidRPr="004C3B61">
        <w:rPr>
          <w:rFonts w:ascii="Arial" w:hAnsi="Arial" w:cs="Arial"/>
          <w:spacing w:val="-35"/>
          <w:w w:val="105"/>
          <w:sz w:val="24"/>
          <w:szCs w:val="24"/>
        </w:rPr>
        <w:t xml:space="preserve"> </w:t>
      </w:r>
      <w:r w:rsidRPr="004C3B61">
        <w:rPr>
          <w:rFonts w:ascii="Arial" w:hAnsi="Arial" w:cs="Arial"/>
          <w:w w:val="105"/>
          <w:sz w:val="24"/>
          <w:szCs w:val="24"/>
        </w:rPr>
        <w:t>Administración</w:t>
      </w:r>
      <w:r w:rsidRPr="004C3B61">
        <w:rPr>
          <w:rFonts w:ascii="Arial" w:hAnsi="Arial" w:cs="Arial"/>
          <w:spacing w:val="8"/>
          <w:w w:val="105"/>
          <w:sz w:val="24"/>
          <w:szCs w:val="24"/>
        </w:rPr>
        <w:t xml:space="preserve"> </w:t>
      </w:r>
      <w:r w:rsidRPr="004C3B61">
        <w:rPr>
          <w:rFonts w:ascii="Arial" w:hAnsi="Arial" w:cs="Arial"/>
          <w:spacing w:val="-3"/>
          <w:w w:val="105"/>
          <w:sz w:val="24"/>
          <w:szCs w:val="24"/>
        </w:rPr>
        <w:t>Pública</w:t>
      </w:r>
      <w:r w:rsidRPr="004C3B61">
        <w:rPr>
          <w:rFonts w:ascii="Arial" w:hAnsi="Arial" w:cs="Arial"/>
          <w:spacing w:val="-24"/>
          <w:w w:val="105"/>
          <w:sz w:val="24"/>
          <w:szCs w:val="24"/>
        </w:rPr>
        <w:t xml:space="preserve"> </w:t>
      </w:r>
      <w:r w:rsidRPr="004C3B61">
        <w:rPr>
          <w:rFonts w:ascii="Arial" w:hAnsi="Arial" w:cs="Arial"/>
          <w:w w:val="105"/>
          <w:sz w:val="24"/>
          <w:szCs w:val="24"/>
        </w:rPr>
        <w:t>del</w:t>
      </w:r>
      <w:r w:rsidRPr="004C3B61">
        <w:rPr>
          <w:rFonts w:ascii="Arial" w:hAnsi="Arial" w:cs="Arial"/>
          <w:spacing w:val="-33"/>
          <w:w w:val="105"/>
          <w:sz w:val="24"/>
          <w:szCs w:val="24"/>
        </w:rPr>
        <w:t xml:space="preserve"> </w:t>
      </w:r>
      <w:r w:rsidRPr="004C3B61">
        <w:rPr>
          <w:rFonts w:ascii="Arial" w:hAnsi="Arial" w:cs="Arial"/>
          <w:w w:val="105"/>
          <w:sz w:val="24"/>
          <w:szCs w:val="24"/>
        </w:rPr>
        <w:t>Ayuntamiento</w:t>
      </w:r>
      <w:r w:rsidRPr="004C3B61">
        <w:rPr>
          <w:rFonts w:ascii="Arial" w:hAnsi="Arial" w:cs="Arial"/>
          <w:spacing w:val="-1"/>
          <w:w w:val="105"/>
          <w:sz w:val="24"/>
          <w:szCs w:val="24"/>
        </w:rPr>
        <w:t xml:space="preserve"> </w:t>
      </w:r>
      <w:r w:rsidRPr="004C3B61">
        <w:rPr>
          <w:rFonts w:ascii="Arial" w:hAnsi="Arial" w:cs="Arial"/>
          <w:spacing w:val="-2"/>
          <w:w w:val="105"/>
          <w:sz w:val="24"/>
          <w:szCs w:val="24"/>
        </w:rPr>
        <w:t>Constitucional</w:t>
      </w:r>
      <w:r w:rsidRPr="004C3B61">
        <w:rPr>
          <w:rFonts w:ascii="Arial" w:hAnsi="Arial" w:cs="Arial"/>
          <w:spacing w:val="-14"/>
          <w:w w:val="105"/>
          <w:sz w:val="24"/>
          <w:szCs w:val="24"/>
        </w:rPr>
        <w:t xml:space="preserve"> </w:t>
      </w:r>
      <w:r w:rsidRPr="004C3B61">
        <w:rPr>
          <w:rFonts w:ascii="Arial" w:hAnsi="Arial" w:cs="Arial"/>
          <w:w w:val="105"/>
          <w:sz w:val="24"/>
          <w:szCs w:val="24"/>
        </w:rPr>
        <w:t>de</w:t>
      </w:r>
      <w:r w:rsidRPr="004C3B61">
        <w:rPr>
          <w:rFonts w:ascii="Arial" w:hAnsi="Arial" w:cs="Arial"/>
          <w:spacing w:val="-19"/>
          <w:w w:val="105"/>
          <w:sz w:val="24"/>
          <w:szCs w:val="24"/>
        </w:rPr>
        <w:t xml:space="preserve"> </w:t>
      </w:r>
      <w:r w:rsidRPr="004C3B61">
        <w:rPr>
          <w:rFonts w:ascii="Arial" w:hAnsi="Arial" w:cs="Arial"/>
          <w:w w:val="105"/>
          <w:sz w:val="24"/>
          <w:szCs w:val="24"/>
        </w:rPr>
        <w:t>San</w:t>
      </w:r>
      <w:r w:rsidRPr="004C3B61">
        <w:rPr>
          <w:rFonts w:ascii="Arial" w:hAnsi="Arial" w:cs="Arial"/>
          <w:spacing w:val="15"/>
          <w:w w:val="105"/>
          <w:sz w:val="24"/>
          <w:szCs w:val="24"/>
        </w:rPr>
        <w:t xml:space="preserve"> </w:t>
      </w:r>
      <w:r w:rsidRPr="004C3B61">
        <w:rPr>
          <w:rFonts w:ascii="Arial" w:hAnsi="Arial" w:cs="Arial"/>
          <w:w w:val="105"/>
          <w:sz w:val="24"/>
          <w:szCs w:val="24"/>
        </w:rPr>
        <w:t>Pedro</w:t>
      </w:r>
      <w:r w:rsidRPr="004C3B61">
        <w:rPr>
          <w:rFonts w:ascii="Arial" w:hAnsi="Arial" w:cs="Arial"/>
          <w:spacing w:val="-25"/>
          <w:w w:val="105"/>
          <w:sz w:val="24"/>
          <w:szCs w:val="24"/>
        </w:rPr>
        <w:t xml:space="preserve"> </w:t>
      </w:r>
      <w:r w:rsidRPr="004C3B61">
        <w:rPr>
          <w:rFonts w:ascii="Arial" w:hAnsi="Arial" w:cs="Arial"/>
          <w:spacing w:val="-1"/>
          <w:w w:val="105"/>
          <w:sz w:val="24"/>
          <w:szCs w:val="24"/>
        </w:rPr>
        <w:t>Tl</w:t>
      </w:r>
      <w:r w:rsidRPr="004C3B61">
        <w:rPr>
          <w:rFonts w:ascii="Arial" w:hAnsi="Arial" w:cs="Arial"/>
          <w:spacing w:val="-2"/>
          <w:w w:val="105"/>
          <w:sz w:val="24"/>
          <w:szCs w:val="24"/>
        </w:rPr>
        <w:t>aquepaque</w:t>
      </w:r>
      <w:r w:rsidRPr="004C3B61">
        <w:rPr>
          <w:rFonts w:ascii="Arial" w:hAnsi="Arial" w:cs="Arial"/>
          <w:w w:val="105"/>
          <w:sz w:val="24"/>
          <w:szCs w:val="24"/>
        </w:rPr>
        <w:t>;</w:t>
      </w:r>
      <w:r w:rsidRPr="004C3B61">
        <w:rPr>
          <w:rFonts w:ascii="Arial" w:hAnsi="Arial" w:cs="Arial"/>
          <w:spacing w:val="-31"/>
          <w:w w:val="105"/>
          <w:sz w:val="24"/>
          <w:szCs w:val="24"/>
        </w:rPr>
        <w:t xml:space="preserve"> por lo que </w:t>
      </w:r>
      <w:r w:rsidRPr="004C3B61">
        <w:rPr>
          <w:rFonts w:ascii="Arial" w:hAnsi="Arial" w:cs="Arial"/>
          <w:w w:val="105"/>
          <w:sz w:val="24"/>
          <w:szCs w:val="24"/>
        </w:rPr>
        <w:t>tengo</w:t>
      </w:r>
      <w:r w:rsidRPr="004C3B61">
        <w:rPr>
          <w:rFonts w:ascii="Arial" w:hAnsi="Arial" w:cs="Arial"/>
          <w:spacing w:val="-9"/>
          <w:w w:val="105"/>
          <w:sz w:val="24"/>
          <w:szCs w:val="24"/>
        </w:rPr>
        <w:t xml:space="preserve"> </w:t>
      </w:r>
      <w:r w:rsidRPr="004C3B61">
        <w:rPr>
          <w:rFonts w:ascii="Arial" w:hAnsi="Arial" w:cs="Arial"/>
          <w:w w:val="105"/>
          <w:sz w:val="24"/>
          <w:szCs w:val="24"/>
        </w:rPr>
        <w:t>a</w:t>
      </w:r>
      <w:r w:rsidRPr="004C3B61">
        <w:rPr>
          <w:rFonts w:ascii="Arial" w:hAnsi="Arial" w:cs="Arial"/>
          <w:spacing w:val="-10"/>
          <w:w w:val="105"/>
          <w:sz w:val="24"/>
          <w:szCs w:val="24"/>
        </w:rPr>
        <w:t xml:space="preserve"> </w:t>
      </w:r>
      <w:r w:rsidRPr="004C3B61">
        <w:rPr>
          <w:rFonts w:ascii="Arial" w:hAnsi="Arial" w:cs="Arial"/>
          <w:spacing w:val="-5"/>
          <w:w w:val="105"/>
          <w:sz w:val="24"/>
          <w:szCs w:val="24"/>
        </w:rPr>
        <w:t>bi</w:t>
      </w:r>
      <w:r w:rsidRPr="004C3B61">
        <w:rPr>
          <w:rFonts w:ascii="Arial" w:hAnsi="Arial" w:cs="Arial"/>
          <w:spacing w:val="-6"/>
          <w:w w:val="105"/>
          <w:sz w:val="24"/>
          <w:szCs w:val="24"/>
        </w:rPr>
        <w:t>en</w:t>
      </w:r>
      <w:r w:rsidRPr="004C3B61">
        <w:rPr>
          <w:rFonts w:ascii="Arial" w:hAnsi="Arial" w:cs="Arial"/>
          <w:spacing w:val="-12"/>
          <w:w w:val="105"/>
          <w:sz w:val="24"/>
          <w:szCs w:val="24"/>
        </w:rPr>
        <w:t xml:space="preserve"> </w:t>
      </w:r>
      <w:r w:rsidRPr="004C3B61">
        <w:rPr>
          <w:rFonts w:ascii="Arial" w:hAnsi="Arial" w:cs="Arial"/>
          <w:w w:val="105"/>
          <w:sz w:val="24"/>
          <w:szCs w:val="24"/>
        </w:rPr>
        <w:t>someter</w:t>
      </w:r>
      <w:r w:rsidRPr="004C3B61">
        <w:rPr>
          <w:rFonts w:ascii="Arial" w:hAnsi="Arial" w:cs="Arial"/>
          <w:spacing w:val="-5"/>
          <w:w w:val="105"/>
          <w:sz w:val="24"/>
          <w:szCs w:val="24"/>
        </w:rPr>
        <w:t xml:space="preserve"> </w:t>
      </w:r>
      <w:r w:rsidRPr="004C3B61">
        <w:rPr>
          <w:rFonts w:ascii="Arial" w:hAnsi="Arial" w:cs="Arial"/>
          <w:w w:val="105"/>
          <w:sz w:val="24"/>
          <w:szCs w:val="24"/>
        </w:rPr>
        <w:t>a</w:t>
      </w:r>
      <w:r w:rsidRPr="004C3B61">
        <w:rPr>
          <w:rFonts w:ascii="Arial" w:hAnsi="Arial" w:cs="Arial"/>
          <w:spacing w:val="-15"/>
          <w:w w:val="105"/>
          <w:sz w:val="24"/>
          <w:szCs w:val="24"/>
        </w:rPr>
        <w:t xml:space="preserve"> </w:t>
      </w:r>
      <w:r w:rsidRPr="004C3B61">
        <w:rPr>
          <w:rFonts w:ascii="Arial" w:hAnsi="Arial" w:cs="Arial"/>
          <w:w w:val="105"/>
          <w:sz w:val="24"/>
          <w:szCs w:val="24"/>
        </w:rPr>
        <w:t>la</w:t>
      </w:r>
      <w:r w:rsidRPr="004C3B61">
        <w:rPr>
          <w:rFonts w:ascii="Arial" w:hAnsi="Arial" w:cs="Arial"/>
          <w:spacing w:val="-19"/>
          <w:w w:val="105"/>
          <w:sz w:val="24"/>
          <w:szCs w:val="24"/>
        </w:rPr>
        <w:t xml:space="preserve"> </w:t>
      </w:r>
      <w:r w:rsidRPr="004C3B61">
        <w:rPr>
          <w:rFonts w:ascii="Arial" w:hAnsi="Arial" w:cs="Arial"/>
          <w:spacing w:val="-4"/>
          <w:w w:val="105"/>
          <w:sz w:val="24"/>
          <w:szCs w:val="24"/>
        </w:rPr>
        <w:t>e</w:t>
      </w:r>
      <w:r w:rsidRPr="004C3B61">
        <w:rPr>
          <w:rFonts w:ascii="Arial" w:hAnsi="Arial" w:cs="Arial"/>
          <w:spacing w:val="-3"/>
          <w:w w:val="105"/>
          <w:sz w:val="24"/>
          <w:szCs w:val="24"/>
        </w:rPr>
        <w:t>l</w:t>
      </w:r>
      <w:r w:rsidRPr="004C3B61">
        <w:rPr>
          <w:rFonts w:ascii="Arial" w:hAnsi="Arial" w:cs="Arial"/>
          <w:spacing w:val="-5"/>
          <w:w w:val="105"/>
          <w:sz w:val="24"/>
          <w:szCs w:val="24"/>
        </w:rPr>
        <w:t>evada</w:t>
      </w:r>
      <w:r w:rsidRPr="004C3B61">
        <w:rPr>
          <w:rFonts w:ascii="Arial" w:hAnsi="Arial" w:cs="Arial"/>
          <w:spacing w:val="-6"/>
          <w:w w:val="105"/>
          <w:sz w:val="24"/>
          <w:szCs w:val="24"/>
        </w:rPr>
        <w:t xml:space="preserve"> </w:t>
      </w:r>
      <w:r w:rsidRPr="004C3B61">
        <w:rPr>
          <w:rFonts w:ascii="Arial" w:hAnsi="Arial" w:cs="Arial"/>
          <w:w w:val="105"/>
          <w:sz w:val="24"/>
          <w:szCs w:val="24"/>
        </w:rPr>
        <w:t>y</w:t>
      </w:r>
      <w:r w:rsidRPr="004C3B61">
        <w:rPr>
          <w:rFonts w:ascii="Arial" w:hAnsi="Arial" w:cs="Arial"/>
          <w:spacing w:val="-17"/>
          <w:w w:val="105"/>
          <w:sz w:val="24"/>
          <w:szCs w:val="24"/>
        </w:rPr>
        <w:t xml:space="preserve"> </w:t>
      </w:r>
      <w:r w:rsidRPr="004C3B61">
        <w:rPr>
          <w:rFonts w:ascii="Arial" w:hAnsi="Arial" w:cs="Arial"/>
          <w:w w:val="105"/>
          <w:sz w:val="24"/>
          <w:szCs w:val="24"/>
        </w:rPr>
        <w:t>distinguida</w:t>
      </w:r>
      <w:r w:rsidRPr="004C3B61">
        <w:rPr>
          <w:rFonts w:ascii="Arial" w:hAnsi="Arial" w:cs="Arial"/>
          <w:spacing w:val="-11"/>
          <w:w w:val="105"/>
          <w:sz w:val="24"/>
          <w:szCs w:val="24"/>
        </w:rPr>
        <w:t xml:space="preserve"> </w:t>
      </w:r>
      <w:r w:rsidRPr="004C3B61">
        <w:rPr>
          <w:rFonts w:ascii="Arial" w:hAnsi="Arial" w:cs="Arial"/>
          <w:sz w:val="24"/>
          <w:szCs w:val="24"/>
        </w:rPr>
        <w:t>consideración de éste H. Cuerpo Edilicio en Pleno los siguientes puntos de:</w:t>
      </w:r>
    </w:p>
    <w:p w:rsidR="00265745" w:rsidRPr="004C3B61" w:rsidRDefault="00265745" w:rsidP="00265745">
      <w:pPr>
        <w:pStyle w:val="Sinespaciado"/>
        <w:spacing w:line="276" w:lineRule="auto"/>
        <w:jc w:val="both"/>
        <w:rPr>
          <w:rFonts w:ascii="Arial" w:hAnsi="Arial" w:cs="Arial"/>
          <w:sz w:val="24"/>
          <w:szCs w:val="24"/>
        </w:rPr>
      </w:pPr>
    </w:p>
    <w:p w:rsidR="00265745" w:rsidRPr="004C3B61" w:rsidRDefault="00265745" w:rsidP="00265745">
      <w:pPr>
        <w:pStyle w:val="Sinespaciado"/>
        <w:spacing w:line="276" w:lineRule="auto"/>
        <w:jc w:val="both"/>
        <w:rPr>
          <w:rFonts w:ascii="Arial" w:hAnsi="Arial" w:cs="Arial"/>
          <w:sz w:val="24"/>
          <w:szCs w:val="24"/>
        </w:rPr>
      </w:pPr>
    </w:p>
    <w:p w:rsidR="00265745" w:rsidRPr="004C3B61" w:rsidRDefault="00265745" w:rsidP="00265745">
      <w:pPr>
        <w:jc w:val="center"/>
        <w:rPr>
          <w:rFonts w:ascii="Arial" w:eastAsia="Times New Roman" w:hAnsi="Arial" w:cs="Arial"/>
          <w:b/>
          <w:sz w:val="24"/>
          <w:szCs w:val="24"/>
          <w:lang w:eastAsia="es-ES"/>
        </w:rPr>
      </w:pPr>
      <w:r w:rsidRPr="004C3B61">
        <w:rPr>
          <w:rFonts w:ascii="Arial" w:eastAsia="Times New Roman" w:hAnsi="Arial" w:cs="Arial"/>
          <w:b/>
          <w:sz w:val="24"/>
          <w:szCs w:val="24"/>
          <w:lang w:eastAsia="es-ES"/>
        </w:rPr>
        <w:t>A C U E R D O:</w:t>
      </w:r>
    </w:p>
    <w:p w:rsidR="00265745" w:rsidRPr="003C77AD" w:rsidRDefault="00265745" w:rsidP="00265745">
      <w:pPr>
        <w:jc w:val="center"/>
        <w:rPr>
          <w:rFonts w:ascii="Arial" w:eastAsia="Times New Roman" w:hAnsi="Arial" w:cs="Arial"/>
          <w:b/>
          <w:sz w:val="8"/>
          <w:szCs w:val="24"/>
          <w:lang w:eastAsia="es-ES"/>
        </w:rPr>
      </w:pPr>
    </w:p>
    <w:p w:rsidR="00265745" w:rsidRPr="004C3B61" w:rsidRDefault="00265745" w:rsidP="00265745">
      <w:pPr>
        <w:jc w:val="both"/>
        <w:rPr>
          <w:rFonts w:ascii="Arial" w:eastAsia="Calibri" w:hAnsi="Arial" w:cs="Arial"/>
          <w:b/>
          <w:bCs/>
          <w:sz w:val="24"/>
          <w:szCs w:val="24"/>
        </w:rPr>
      </w:pPr>
      <w:r w:rsidRPr="004C3B61">
        <w:rPr>
          <w:rFonts w:ascii="Arial" w:eastAsia="Times New Roman" w:hAnsi="Arial" w:cs="Arial"/>
          <w:b/>
          <w:sz w:val="24"/>
          <w:szCs w:val="24"/>
          <w:lang w:eastAsia="es-ES"/>
        </w:rPr>
        <w:t xml:space="preserve">Primero. – </w:t>
      </w:r>
      <w:r w:rsidRPr="004C3B61">
        <w:rPr>
          <w:rFonts w:ascii="Arial" w:hAnsi="Arial" w:cs="Arial"/>
          <w:sz w:val="24"/>
          <w:szCs w:val="24"/>
        </w:rPr>
        <w:t>El Pleno del Ayuntamiento Constitucional del Municipio de San Pedro Tlaquepaque, Jalisco, aprueba y autoriza declarar formalmente regularizado el siguiente predio</w:t>
      </w:r>
      <w:r w:rsidRPr="004C3B61">
        <w:rPr>
          <w:rFonts w:ascii="Arial" w:hAnsi="Arial" w:cs="Arial"/>
          <w:b/>
          <w:bCs/>
          <w:sz w:val="24"/>
          <w:szCs w:val="24"/>
        </w:rPr>
        <w:t xml:space="preserve"> identificado como </w:t>
      </w:r>
      <w:r w:rsidRPr="004C3B61">
        <w:rPr>
          <w:rFonts w:ascii="Arial" w:hAnsi="Arial" w:cs="Arial"/>
          <w:b/>
          <w:sz w:val="24"/>
          <w:szCs w:val="24"/>
        </w:rPr>
        <w:t>GUILLERMO PRIETO 171</w:t>
      </w:r>
      <w:r w:rsidRPr="004C3B61">
        <w:rPr>
          <w:rFonts w:ascii="Arial" w:hAnsi="Arial" w:cs="Arial"/>
          <w:sz w:val="24"/>
          <w:szCs w:val="24"/>
        </w:rPr>
        <w:t xml:space="preserve">, </w:t>
      </w:r>
      <w:r w:rsidRPr="004C3B61">
        <w:rPr>
          <w:rFonts w:ascii="Arial" w:hAnsi="Arial" w:cs="Arial"/>
          <w:iCs/>
          <w:sz w:val="24"/>
          <w:szCs w:val="24"/>
        </w:rPr>
        <w:t>bajo expediente de la PRODEUR</w:t>
      </w:r>
      <w:r w:rsidRPr="004C3B61">
        <w:rPr>
          <w:rFonts w:ascii="Arial" w:hAnsi="Arial" w:cs="Arial"/>
          <w:sz w:val="24"/>
          <w:szCs w:val="24"/>
        </w:rPr>
        <w:t xml:space="preserve"> </w:t>
      </w:r>
      <w:r w:rsidRPr="004C3B61">
        <w:rPr>
          <w:rFonts w:ascii="Arial" w:hAnsi="Arial" w:cs="Arial"/>
          <w:b/>
          <w:i/>
          <w:sz w:val="24"/>
          <w:szCs w:val="24"/>
        </w:rPr>
        <w:t xml:space="preserve">TLQ-24/2020 </w:t>
      </w:r>
      <w:r w:rsidRPr="004C3B61">
        <w:rPr>
          <w:rFonts w:ascii="Arial" w:hAnsi="Arial" w:cs="Arial"/>
          <w:i/>
          <w:sz w:val="24"/>
          <w:szCs w:val="24"/>
        </w:rPr>
        <w:t xml:space="preserve">y expediente de la COMUR </w:t>
      </w:r>
      <w:r w:rsidRPr="004C3B61">
        <w:rPr>
          <w:rFonts w:ascii="Arial" w:hAnsi="Arial" w:cs="Arial"/>
          <w:b/>
          <w:bCs/>
          <w:i/>
          <w:sz w:val="24"/>
          <w:szCs w:val="24"/>
        </w:rPr>
        <w:t>TLQ-</w:t>
      </w:r>
      <w:r w:rsidRPr="004C3B61">
        <w:rPr>
          <w:rFonts w:ascii="Arial" w:hAnsi="Arial" w:cs="Arial"/>
          <w:b/>
          <w:i/>
          <w:sz w:val="24"/>
          <w:szCs w:val="24"/>
        </w:rPr>
        <w:t xml:space="preserve">PIT-CC-004-2020; ubicado </w:t>
      </w:r>
      <w:r w:rsidRPr="004C3B61">
        <w:rPr>
          <w:rFonts w:ascii="Arial" w:eastAsia="Times New Roman" w:hAnsi="Arial" w:cs="Arial"/>
          <w:sz w:val="24"/>
          <w:szCs w:val="24"/>
          <w:lang w:eastAsia="es-ES"/>
        </w:rPr>
        <w:t xml:space="preserve">entre </w:t>
      </w:r>
      <w:r w:rsidRPr="004C3B61">
        <w:rPr>
          <w:rFonts w:ascii="Arial" w:hAnsi="Arial" w:cs="Arial"/>
          <w:sz w:val="24"/>
          <w:szCs w:val="24"/>
        </w:rPr>
        <w:t>en la colonia Cerro del Cuatro, en la de esta municipalidad</w:t>
      </w:r>
      <w:r w:rsidRPr="004C3B61">
        <w:rPr>
          <w:rFonts w:ascii="Arial" w:eastAsia="Times New Roman" w:hAnsi="Arial" w:cs="Arial"/>
          <w:sz w:val="24"/>
          <w:szCs w:val="24"/>
          <w:lang w:eastAsia="es-ES"/>
        </w:rPr>
        <w:t xml:space="preserve">, con una superficie de </w:t>
      </w:r>
      <w:r w:rsidRPr="004C3B61">
        <w:rPr>
          <w:rFonts w:ascii="Arial" w:eastAsia="Calibri" w:hAnsi="Arial" w:cs="Arial"/>
          <w:b/>
          <w:bCs/>
          <w:sz w:val="24"/>
          <w:szCs w:val="24"/>
        </w:rPr>
        <w:t xml:space="preserve">300.00 m2 </w:t>
      </w:r>
      <w:r w:rsidRPr="004C3B61">
        <w:rPr>
          <w:rFonts w:ascii="Arial" w:eastAsia="Calibri" w:hAnsi="Arial" w:cs="Arial"/>
          <w:sz w:val="24"/>
          <w:szCs w:val="24"/>
        </w:rPr>
        <w:t>(trescientos metros cuadrados).</w:t>
      </w:r>
    </w:p>
    <w:p w:rsidR="00265745" w:rsidRPr="004C3B61" w:rsidRDefault="00265745" w:rsidP="00265745">
      <w:pPr>
        <w:jc w:val="both"/>
        <w:rPr>
          <w:rFonts w:ascii="Arial" w:eastAsia="Times New Roman" w:hAnsi="Arial" w:cs="Arial"/>
          <w:b/>
          <w:sz w:val="24"/>
          <w:szCs w:val="24"/>
          <w:lang w:eastAsia="es-ES"/>
        </w:rPr>
      </w:pPr>
    </w:p>
    <w:p w:rsidR="00265745" w:rsidRPr="004C3B61" w:rsidRDefault="00265745" w:rsidP="00265745">
      <w:pPr>
        <w:jc w:val="both"/>
        <w:rPr>
          <w:rFonts w:ascii="Arial" w:eastAsia="Times New Roman" w:hAnsi="Arial" w:cs="Arial"/>
          <w:sz w:val="24"/>
          <w:szCs w:val="24"/>
          <w:lang w:eastAsia="es-ES"/>
        </w:rPr>
      </w:pPr>
      <w:r w:rsidRPr="004C3B61">
        <w:rPr>
          <w:rFonts w:ascii="Arial" w:eastAsia="Times New Roman" w:hAnsi="Arial" w:cs="Arial"/>
          <w:b/>
          <w:sz w:val="24"/>
          <w:szCs w:val="24"/>
          <w:lang w:eastAsia="es-ES"/>
        </w:rPr>
        <w:t>Segundo. -</w:t>
      </w:r>
      <w:r w:rsidRPr="004C3B61">
        <w:rPr>
          <w:rFonts w:ascii="Arial" w:eastAsia="Times New Roman" w:hAnsi="Arial" w:cs="Arial"/>
          <w:sz w:val="24"/>
          <w:szCs w:val="24"/>
          <w:lang w:eastAsia="es-ES"/>
        </w:rPr>
        <w:t xml:space="preserve"> </w:t>
      </w:r>
      <w:r w:rsidRPr="004C3B61">
        <w:rPr>
          <w:rFonts w:ascii="Arial" w:eastAsia="Malgun Gothic" w:hAnsi="Arial" w:cs="Arial"/>
          <w:bCs/>
          <w:sz w:val="24"/>
          <w:szCs w:val="24"/>
        </w:rPr>
        <w:t>El Pleno del Ayuntamiento de San Pedro Tlaquepaque aprueba</w:t>
      </w:r>
      <w:r w:rsidRPr="004C3B61">
        <w:rPr>
          <w:rFonts w:ascii="Arial" w:eastAsia="Malgun Gothic" w:hAnsi="Arial" w:cs="Arial"/>
          <w:sz w:val="24"/>
          <w:szCs w:val="24"/>
        </w:rPr>
        <w:t xml:space="preserve"> y</w:t>
      </w:r>
      <w:r w:rsidRPr="004C3B61">
        <w:rPr>
          <w:rFonts w:ascii="Arial" w:eastAsia="Times New Roman" w:hAnsi="Arial" w:cs="Arial"/>
          <w:sz w:val="24"/>
          <w:szCs w:val="24"/>
          <w:lang w:eastAsia="es-ES"/>
        </w:rPr>
        <w:t xml:space="preserve"> autoriza el Convenio de Regularización, de conformidad con las normas reglamentarias para el pago de los créditos fiscales.</w:t>
      </w:r>
    </w:p>
    <w:p w:rsidR="00265745" w:rsidRPr="004C3B61" w:rsidRDefault="00265745" w:rsidP="00265745">
      <w:pPr>
        <w:jc w:val="both"/>
        <w:rPr>
          <w:rFonts w:ascii="Arial" w:eastAsia="Times New Roman" w:hAnsi="Arial" w:cs="Arial"/>
          <w:b/>
          <w:sz w:val="24"/>
          <w:szCs w:val="24"/>
          <w:lang w:eastAsia="es-ES"/>
        </w:rPr>
      </w:pPr>
    </w:p>
    <w:p w:rsidR="00265745" w:rsidRPr="004C3B61" w:rsidRDefault="00265745" w:rsidP="00265745">
      <w:pPr>
        <w:jc w:val="both"/>
        <w:rPr>
          <w:rFonts w:ascii="Arial" w:eastAsia="Times New Roman" w:hAnsi="Arial" w:cs="Arial"/>
          <w:sz w:val="24"/>
          <w:szCs w:val="24"/>
          <w:lang w:eastAsia="es-ES"/>
        </w:rPr>
      </w:pPr>
      <w:r w:rsidRPr="004C3B61">
        <w:rPr>
          <w:rFonts w:ascii="Arial" w:eastAsia="Times New Roman" w:hAnsi="Arial" w:cs="Arial"/>
          <w:b/>
          <w:sz w:val="24"/>
          <w:szCs w:val="24"/>
          <w:lang w:eastAsia="es-ES"/>
        </w:rPr>
        <w:t xml:space="preserve">Tercero. - </w:t>
      </w:r>
      <w:r w:rsidRPr="004C3B61">
        <w:rPr>
          <w:rFonts w:ascii="Arial" w:eastAsia="Times New Roman" w:hAnsi="Arial" w:cs="Arial"/>
          <w:bCs/>
          <w:sz w:val="24"/>
          <w:szCs w:val="24"/>
          <w:lang w:eastAsia="es-ES"/>
        </w:rPr>
        <w:t>Se</w:t>
      </w:r>
      <w:r w:rsidRPr="004C3B61">
        <w:rPr>
          <w:rFonts w:ascii="Arial" w:eastAsia="Times New Roman" w:hAnsi="Arial" w:cs="Arial"/>
          <w:sz w:val="24"/>
          <w:szCs w:val="24"/>
          <w:lang w:eastAsia="es-ES"/>
        </w:rPr>
        <w:t xml:space="preserve"> notifique al Director del Registro Público de la Propiedad y Comercio del Estado de Jalisco, con el fin de realizar la inscripción del Plano de </w:t>
      </w:r>
      <w:proofErr w:type="gramStart"/>
      <w:r w:rsidRPr="004C3B61">
        <w:rPr>
          <w:rFonts w:ascii="Arial" w:eastAsia="Times New Roman" w:hAnsi="Arial" w:cs="Arial"/>
          <w:sz w:val="24"/>
          <w:szCs w:val="24"/>
          <w:lang w:eastAsia="es-ES"/>
        </w:rPr>
        <w:t>Lotificación  y</w:t>
      </w:r>
      <w:proofErr w:type="gramEnd"/>
      <w:r w:rsidRPr="004C3B61">
        <w:rPr>
          <w:rFonts w:ascii="Arial" w:eastAsia="Times New Roman" w:hAnsi="Arial" w:cs="Arial"/>
          <w:sz w:val="24"/>
          <w:szCs w:val="24"/>
          <w:lang w:eastAsia="es-ES"/>
        </w:rPr>
        <w:t xml:space="preserve"> la apertura del folio correspondiente; lo anterior, por haberse dado la Incorporación mediante el Procedimiento de Regularización previsto en la Ley para la Regularización y Titulación de Predios Urbanos en el Estado de Jalisco, haciéndole llegar copia de la certificación del Acuerdo de Ayuntamiento.</w:t>
      </w:r>
    </w:p>
    <w:p w:rsidR="00265745" w:rsidRPr="004C3B61" w:rsidRDefault="00265745" w:rsidP="002657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p>
    <w:p w:rsidR="00265745" w:rsidRPr="004C3B61" w:rsidRDefault="00265745" w:rsidP="002657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r w:rsidRPr="004C3B61">
        <w:rPr>
          <w:rFonts w:ascii="Arial" w:hAnsi="Arial" w:cs="Arial"/>
          <w:b/>
          <w:sz w:val="24"/>
          <w:szCs w:val="24"/>
        </w:rPr>
        <w:t>Cuarto. –</w:t>
      </w:r>
      <w:r w:rsidRPr="004C3B61">
        <w:rPr>
          <w:rFonts w:ascii="Arial" w:hAnsi="Arial" w:cs="Arial"/>
          <w:sz w:val="24"/>
          <w:szCs w:val="24"/>
        </w:rPr>
        <w:t xml:space="preserve"> Se instruye al Secretario Técnico de la Comisión Municipal de Regularización, remitir al Director de Catastro Municipal el Plano Topográfico para que realice la apertura de la cuenta catastral individual, de cada uno de los lotes.</w:t>
      </w:r>
    </w:p>
    <w:p w:rsidR="00265745" w:rsidRPr="004C3B61" w:rsidRDefault="00265745" w:rsidP="002657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4"/>
          <w:szCs w:val="24"/>
        </w:rPr>
      </w:pPr>
      <w:r w:rsidRPr="004C3B61">
        <w:rPr>
          <w:rFonts w:ascii="Arial" w:hAnsi="Arial" w:cs="Arial"/>
          <w:b/>
          <w:sz w:val="24"/>
          <w:szCs w:val="24"/>
        </w:rPr>
        <w:t>Quinto. –</w:t>
      </w:r>
      <w:r w:rsidRPr="004C3B61">
        <w:rPr>
          <w:rFonts w:ascii="Arial" w:hAnsi="Arial" w:cs="Arial"/>
          <w:bCs/>
          <w:sz w:val="24"/>
          <w:szCs w:val="24"/>
        </w:rPr>
        <w:t>.</w:t>
      </w:r>
      <w:r w:rsidRPr="004C3B61">
        <w:rPr>
          <w:rFonts w:ascii="Arial" w:hAnsi="Arial" w:cs="Arial"/>
          <w:sz w:val="24"/>
          <w:szCs w:val="24"/>
        </w:rPr>
        <w:t xml:space="preserve"> Se instruye al Director de Catastro Municipal, a efecto de que realice la apertura de la cuenta catastral, de conformidad al Plano de Topográfico, para dar cumplimiento al punto anterior y para que surta sus efectos legales el presente Acuerdo.</w:t>
      </w:r>
    </w:p>
    <w:p w:rsidR="00265745" w:rsidRPr="003C77AD" w:rsidRDefault="00265745" w:rsidP="002657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sz w:val="4"/>
          <w:szCs w:val="24"/>
        </w:rPr>
      </w:pPr>
    </w:p>
    <w:p w:rsidR="00265745" w:rsidRPr="004C3B61" w:rsidRDefault="00265745" w:rsidP="002657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4"/>
          <w:szCs w:val="24"/>
        </w:rPr>
      </w:pPr>
      <w:r w:rsidRPr="004C3B61">
        <w:rPr>
          <w:rFonts w:ascii="Arial" w:hAnsi="Arial" w:cs="Arial"/>
          <w:b/>
          <w:sz w:val="24"/>
          <w:szCs w:val="24"/>
        </w:rPr>
        <w:t xml:space="preserve">Sexto. </w:t>
      </w:r>
      <w:r w:rsidRPr="004C3B61">
        <w:rPr>
          <w:rFonts w:ascii="Arial" w:hAnsi="Arial" w:cs="Arial"/>
          <w:bCs/>
          <w:sz w:val="24"/>
          <w:szCs w:val="24"/>
        </w:rPr>
        <w:t>Se instruye a la Coordinación General de Gestión Integral de la Ciudad, para dar seguimiento al presente acuerdo para que surta los efectos legales conducentes.</w:t>
      </w:r>
    </w:p>
    <w:p w:rsidR="00265745" w:rsidRPr="003C77AD" w:rsidRDefault="00265745" w:rsidP="002657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sz w:val="6"/>
          <w:szCs w:val="24"/>
        </w:rPr>
      </w:pPr>
    </w:p>
    <w:p w:rsidR="00265745" w:rsidRPr="004C3B61" w:rsidRDefault="00265745" w:rsidP="002657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4"/>
          <w:szCs w:val="24"/>
        </w:rPr>
      </w:pPr>
      <w:r w:rsidRPr="004C3B61">
        <w:rPr>
          <w:rFonts w:ascii="Arial" w:hAnsi="Arial" w:cs="Arial"/>
          <w:b/>
          <w:sz w:val="24"/>
          <w:szCs w:val="24"/>
        </w:rPr>
        <w:t xml:space="preserve">Séptimo. -  </w:t>
      </w:r>
      <w:r w:rsidRPr="004C3B61">
        <w:rPr>
          <w:rFonts w:ascii="Arial" w:hAnsi="Arial" w:cs="Arial"/>
          <w:bCs/>
          <w:sz w:val="24"/>
          <w:szCs w:val="24"/>
        </w:rPr>
        <w:t>Se autoriza el inicio del Procedimiento de Titulación prevista en la Ley de Regularización y Titulación de Predios Urbanos para el Estado de Jalisco y al Reglamento de Regularización y Titulación de Predios Urbanos para el Municipio de San Pedro Tlaquepaque a través de la Comisión Municipal de Regularización de Predios.</w:t>
      </w:r>
    </w:p>
    <w:p w:rsidR="00265745" w:rsidRPr="003C77AD" w:rsidRDefault="00265745" w:rsidP="002657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eastAsia="Calibri" w:hAnsi="Arial" w:cs="Arial"/>
          <w:bCs/>
          <w:sz w:val="4"/>
          <w:szCs w:val="24"/>
          <w:lang w:eastAsia="es-MX"/>
        </w:rPr>
      </w:pPr>
    </w:p>
    <w:p w:rsidR="00265745" w:rsidRPr="004C3B61" w:rsidRDefault="00265745" w:rsidP="002657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sz w:val="24"/>
          <w:szCs w:val="24"/>
        </w:rPr>
      </w:pPr>
      <w:r w:rsidRPr="004C3B61">
        <w:rPr>
          <w:rFonts w:ascii="Arial" w:eastAsia="Calibri" w:hAnsi="Arial" w:cs="Arial"/>
          <w:b/>
          <w:sz w:val="24"/>
          <w:szCs w:val="24"/>
          <w:lang w:eastAsia="es-MX"/>
        </w:rPr>
        <w:t>Octavo. -</w:t>
      </w:r>
      <w:r w:rsidRPr="004C3B61">
        <w:rPr>
          <w:rFonts w:ascii="Arial" w:eastAsia="Calibri" w:hAnsi="Arial" w:cs="Arial"/>
          <w:bCs/>
          <w:sz w:val="24"/>
          <w:szCs w:val="24"/>
          <w:lang w:eastAsia="es-MX"/>
        </w:rPr>
        <w:t xml:space="preserve"> </w:t>
      </w:r>
      <w:r w:rsidRPr="004C3B61">
        <w:rPr>
          <w:rFonts w:ascii="Arial" w:hAnsi="Arial" w:cs="Arial"/>
          <w:bCs/>
          <w:sz w:val="24"/>
          <w:szCs w:val="24"/>
        </w:rPr>
        <w:t>Se instruye al Secretario del Ayuntamiento para que se publique en forma abreviada en la Gaceta Municipal</w:t>
      </w:r>
      <w:r w:rsidRPr="004C3B61">
        <w:rPr>
          <w:rFonts w:ascii="Arial" w:hAnsi="Arial" w:cs="Arial"/>
          <w:sz w:val="24"/>
          <w:szCs w:val="24"/>
        </w:rPr>
        <w:t xml:space="preserve"> y en los Estrados de la Presidencia por un periodo de tres días naturales el presente acuerdo.</w:t>
      </w:r>
    </w:p>
    <w:p w:rsidR="00265745" w:rsidRPr="004C3B61" w:rsidRDefault="00265745" w:rsidP="002657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cs="Arial"/>
          <w:sz w:val="24"/>
          <w:szCs w:val="24"/>
        </w:rPr>
      </w:pPr>
    </w:p>
    <w:p w:rsidR="00265745" w:rsidRPr="004C3B61" w:rsidRDefault="00265745" w:rsidP="002657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r w:rsidRPr="004C3B61">
        <w:rPr>
          <w:rFonts w:ascii="Arial" w:hAnsi="Arial" w:cs="Arial"/>
          <w:sz w:val="24"/>
          <w:szCs w:val="24"/>
        </w:rPr>
        <w:t>Notifíquese. - A la Presidente Municipal, Secretario del Ayuntamiento; Síndico Municipal, Tesorero Municipal, Director de Catastro Municipal, Procurador de Desarrollo Urbano del Estado de Jalisco, Registro Público de la Propiedad y Comercio del Estado de Jalisco y Jefatura de Regularización de Predios en su carácter de Secretario Técnico y a cualquier otra dependencia que esté involucrada con el Acuerdo, para que surta sus efectos legales correspondientes.</w:t>
      </w:r>
    </w:p>
    <w:p w:rsidR="00265745" w:rsidRPr="004C3B61" w:rsidRDefault="00265745" w:rsidP="00265745">
      <w:pPr>
        <w:autoSpaceDE w:val="0"/>
        <w:autoSpaceDN w:val="0"/>
        <w:adjustRightInd w:val="0"/>
        <w:jc w:val="both"/>
        <w:rPr>
          <w:rFonts w:ascii="Arial" w:eastAsia="Malgun Gothic" w:hAnsi="Arial" w:cs="Arial"/>
          <w:sz w:val="24"/>
          <w:szCs w:val="24"/>
        </w:rPr>
      </w:pPr>
    </w:p>
    <w:p w:rsidR="00265745" w:rsidRPr="004C3B61" w:rsidRDefault="00265745" w:rsidP="00265745">
      <w:pPr>
        <w:jc w:val="center"/>
        <w:rPr>
          <w:rFonts w:ascii="Arial" w:hAnsi="Arial" w:cs="Arial"/>
          <w:sz w:val="24"/>
          <w:szCs w:val="24"/>
        </w:rPr>
      </w:pPr>
      <w:r w:rsidRPr="004C3B61">
        <w:rPr>
          <w:rFonts w:ascii="Arial" w:hAnsi="Arial" w:cs="Arial"/>
          <w:b/>
          <w:sz w:val="24"/>
          <w:szCs w:val="24"/>
        </w:rPr>
        <w:t>A T E N T A M E N T E</w:t>
      </w:r>
    </w:p>
    <w:p w:rsidR="00265745" w:rsidRPr="004C3B61" w:rsidRDefault="00265745" w:rsidP="00265745">
      <w:pPr>
        <w:spacing w:after="30"/>
        <w:jc w:val="center"/>
        <w:rPr>
          <w:rFonts w:ascii="Arial" w:hAnsi="Arial" w:cs="Arial"/>
          <w:b/>
          <w:sz w:val="24"/>
          <w:szCs w:val="24"/>
        </w:rPr>
      </w:pPr>
      <w:r w:rsidRPr="004C3B61">
        <w:rPr>
          <w:rFonts w:ascii="Arial" w:hAnsi="Arial" w:cs="Arial"/>
          <w:b/>
          <w:sz w:val="24"/>
          <w:szCs w:val="24"/>
        </w:rPr>
        <w:t>“PRIMA OPERA FIGLINAE HOMO”</w:t>
      </w:r>
    </w:p>
    <w:p w:rsidR="00265745" w:rsidRPr="004C3B61" w:rsidRDefault="00265745" w:rsidP="00265745">
      <w:pPr>
        <w:spacing w:after="30"/>
        <w:jc w:val="center"/>
        <w:rPr>
          <w:rFonts w:ascii="Arial" w:hAnsi="Arial" w:cs="Arial"/>
          <w:b/>
          <w:sz w:val="24"/>
          <w:szCs w:val="24"/>
        </w:rPr>
      </w:pPr>
      <w:r w:rsidRPr="004C3B61">
        <w:rPr>
          <w:rFonts w:ascii="Arial" w:hAnsi="Arial" w:cs="Arial"/>
          <w:b/>
          <w:sz w:val="24"/>
          <w:szCs w:val="24"/>
        </w:rPr>
        <w:t>SALON DE SESIONES DEL H. AYUNTAMIENTO</w:t>
      </w:r>
    </w:p>
    <w:p w:rsidR="00265745" w:rsidRPr="004C3B61" w:rsidRDefault="00265745" w:rsidP="00265745">
      <w:pPr>
        <w:jc w:val="center"/>
        <w:rPr>
          <w:rFonts w:ascii="Arial" w:hAnsi="Arial" w:cs="Arial"/>
          <w:bCs/>
          <w:sz w:val="24"/>
          <w:szCs w:val="24"/>
        </w:rPr>
      </w:pPr>
      <w:r w:rsidRPr="004C3B61">
        <w:rPr>
          <w:rStyle w:val="Textoennegrita"/>
          <w:rFonts w:ascii="Arial" w:hAnsi="Arial" w:cs="Arial"/>
          <w:sz w:val="24"/>
          <w:szCs w:val="24"/>
          <w:shd w:val="clear" w:color="auto" w:fill="FFFFFF"/>
        </w:rPr>
        <w:t>“AÑO 2021, CONMEMORACIÓN DE LOS 200 AÑOS DE LA PROCLAMA DE LA INDEPENDENCIA DE LA NUEVA GALICIA EN EL MUNICIPIO DE SAN PEDRO TLAQUEPAQUE, JALISCO, MÉXICO”.</w:t>
      </w:r>
    </w:p>
    <w:p w:rsidR="00265745" w:rsidRPr="004C3B61" w:rsidRDefault="00265745" w:rsidP="00265745">
      <w:pPr>
        <w:spacing w:after="30"/>
        <w:rPr>
          <w:rFonts w:ascii="Arial" w:hAnsi="Arial" w:cs="Arial"/>
          <w:b/>
          <w:sz w:val="24"/>
          <w:szCs w:val="24"/>
        </w:rPr>
      </w:pPr>
    </w:p>
    <w:p w:rsidR="00265745" w:rsidRPr="004C3B61" w:rsidRDefault="00265745" w:rsidP="00265745">
      <w:pPr>
        <w:ind w:right="49"/>
        <w:jc w:val="center"/>
        <w:rPr>
          <w:rFonts w:ascii="Arial" w:hAnsi="Arial" w:cs="Arial"/>
          <w:b/>
          <w:sz w:val="24"/>
          <w:szCs w:val="24"/>
        </w:rPr>
      </w:pPr>
      <w:r w:rsidRPr="004C3B61">
        <w:rPr>
          <w:rFonts w:ascii="Arial" w:hAnsi="Arial" w:cs="Arial"/>
          <w:b/>
          <w:sz w:val="24"/>
          <w:szCs w:val="24"/>
        </w:rPr>
        <w:t>SAN PEDRO TLAQUEPAQUE JALISCO AL DIA DE SU PRESENTACION.</w:t>
      </w:r>
    </w:p>
    <w:p w:rsidR="00265745" w:rsidRPr="004C3B61" w:rsidRDefault="00265745" w:rsidP="002657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hAnsi="Arial" w:cs="Arial"/>
          <w:sz w:val="6"/>
          <w:szCs w:val="24"/>
        </w:rPr>
      </w:pPr>
    </w:p>
    <w:p w:rsidR="00265745" w:rsidRPr="004C3B61" w:rsidRDefault="00265745" w:rsidP="00265745">
      <w:pPr>
        <w:jc w:val="center"/>
        <w:rPr>
          <w:rFonts w:ascii="Arial" w:hAnsi="Arial" w:cs="Arial"/>
          <w:b/>
          <w:bCs/>
          <w:sz w:val="24"/>
          <w:szCs w:val="24"/>
        </w:rPr>
      </w:pPr>
      <w:r w:rsidRPr="004C3B61">
        <w:rPr>
          <w:rFonts w:ascii="Arial" w:hAnsi="Arial" w:cs="Arial"/>
          <w:b/>
          <w:bCs/>
          <w:sz w:val="24"/>
          <w:szCs w:val="24"/>
        </w:rPr>
        <w:t>José Luis Salazar Martínez</w:t>
      </w:r>
    </w:p>
    <w:p w:rsidR="00265745" w:rsidRPr="004C3B61" w:rsidRDefault="00265745" w:rsidP="00265745">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center"/>
        <w:rPr>
          <w:rFonts w:ascii="Arial" w:eastAsia="Times New Roman" w:hAnsi="Arial" w:cs="Arial"/>
          <w:color w:val="auto"/>
          <w:sz w:val="24"/>
          <w:szCs w:val="24"/>
          <w:lang w:val="es-MX"/>
        </w:rPr>
      </w:pPr>
      <w:r w:rsidRPr="004C3B61">
        <w:rPr>
          <w:rFonts w:ascii="Arial" w:hAnsi="Arial" w:cs="Arial"/>
          <w:bCs/>
          <w:color w:val="auto"/>
          <w:sz w:val="24"/>
          <w:szCs w:val="24"/>
        </w:rPr>
        <w:t>Síndico Municipal</w:t>
      </w:r>
    </w:p>
    <w:p w:rsidR="001B6E5A" w:rsidRPr="007429F8" w:rsidRDefault="000B3673" w:rsidP="007429F8">
      <w:pPr>
        <w:snapToGrid w:val="0"/>
        <w:jc w:val="both"/>
        <w:rPr>
          <w:rFonts w:ascii="Arial" w:eastAsia="ヒラギノ角ゴ Pro W3" w:hAnsi="Arial" w:cs="Arial"/>
          <w:sz w:val="24"/>
          <w:szCs w:val="24"/>
          <w:lang w:val="es-ES_tradnl"/>
        </w:rPr>
      </w:pPr>
      <w:r w:rsidRPr="000B3673">
        <w:rPr>
          <w:rFonts w:ascii="Arial" w:hAnsi="Arial" w:cs="Arial"/>
          <w:sz w:val="24"/>
          <w:szCs w:val="24"/>
        </w:rPr>
        <w:t>------------------------------------------------------------------------------------------------------------------------------------------------------------------------------------------------------</w:t>
      </w:r>
      <w:r w:rsidR="00C87FCF" w:rsidRPr="007D3F91">
        <w:rPr>
          <w:rFonts w:ascii="Arial" w:hAnsi="Arial" w:cs="Arial"/>
          <w:b/>
        </w:rPr>
        <w:t xml:space="preserve">                                                                                                                                                                                                                                                                                                                                                                                                                                                                                                                                                                                                                                                                                                                                                                                                                                                                                                                             </w:t>
      </w:r>
      <w:r w:rsidR="008F3556">
        <w:rPr>
          <w:rFonts w:ascii="Arial" w:hAnsi="Arial" w:cs="Arial"/>
          <w:b/>
        </w:rPr>
        <w:t xml:space="preserve">                           </w:t>
      </w:r>
      <w:r w:rsidR="00822EE6" w:rsidRPr="00733E72">
        <w:rPr>
          <w:rFonts w:ascii="Arial" w:hAnsi="Arial" w:cs="Arial"/>
          <w:sz w:val="24"/>
          <w:szCs w:val="24"/>
        </w:rPr>
        <w:t xml:space="preserve">Con la palabra la Presidente Municipal, C. María Elena Limón García: </w:t>
      </w:r>
      <w:r w:rsidR="00272A24">
        <w:rPr>
          <w:rFonts w:ascii="Arial" w:hAnsi="Arial" w:cs="Arial"/>
          <w:sz w:val="24"/>
          <w:szCs w:val="24"/>
        </w:rPr>
        <w:t>Gracias Secretario, s</w:t>
      </w:r>
      <w:r w:rsidR="007370ED">
        <w:rPr>
          <w:rFonts w:ascii="Arial" w:hAnsi="Arial" w:cs="Arial"/>
          <w:sz w:val="24"/>
          <w:szCs w:val="24"/>
        </w:rPr>
        <w:t>e abre el registro</w:t>
      </w:r>
      <w:r w:rsidR="00C6748F">
        <w:rPr>
          <w:rFonts w:ascii="Arial" w:hAnsi="Arial" w:cs="Arial"/>
          <w:sz w:val="24"/>
          <w:szCs w:val="24"/>
        </w:rPr>
        <w:t xml:space="preserve"> de oradores en este tema,</w:t>
      </w:r>
      <w:r w:rsidR="00822EE6">
        <w:rPr>
          <w:rFonts w:ascii="Arial" w:hAnsi="Arial" w:cs="Arial"/>
          <w:sz w:val="24"/>
          <w:szCs w:val="24"/>
        </w:rPr>
        <w:t xml:space="preserve"> </w:t>
      </w:r>
      <w:r w:rsidR="00C6748F">
        <w:rPr>
          <w:rFonts w:ascii="Arial" w:hAnsi="Arial" w:cs="Arial"/>
          <w:sz w:val="24"/>
          <w:szCs w:val="24"/>
        </w:rPr>
        <w:t>adelante regidora.---------------------------------------------------------------------------------------</w:t>
      </w:r>
      <w:r w:rsidR="00C6748F" w:rsidRPr="00C6748F">
        <w:rPr>
          <w:rFonts w:ascii="Arial" w:hAnsi="Arial" w:cs="Arial"/>
          <w:sz w:val="24"/>
          <w:szCs w:val="24"/>
        </w:rPr>
        <w:t xml:space="preserve">---------------------------------------------------------------------------------------------------Habla la Regidora </w:t>
      </w:r>
      <w:r w:rsidR="00C6748F" w:rsidRPr="00C6748F">
        <w:rPr>
          <w:rFonts w:ascii="Arial" w:eastAsia="Times New Roman" w:hAnsi="Arial" w:cs="Arial"/>
          <w:sz w:val="24"/>
          <w:szCs w:val="24"/>
          <w:lang w:eastAsia="es-MX"/>
        </w:rPr>
        <w:t>Alina Elizabeth Hernández Castañeda: Ahora sí,</w:t>
      </w:r>
      <w:r w:rsidR="00C6748F">
        <w:rPr>
          <w:rFonts w:ascii="Arial" w:eastAsia="Times New Roman" w:hAnsi="Arial" w:cs="Arial"/>
          <w:sz w:val="24"/>
          <w:szCs w:val="24"/>
          <w:lang w:eastAsia="es-MX"/>
        </w:rPr>
        <w:t xml:space="preserve"> </w:t>
      </w:r>
      <w:r w:rsidR="00C6748F" w:rsidRPr="00C6748F">
        <w:rPr>
          <w:rFonts w:ascii="Arial" w:eastAsia="Times New Roman" w:hAnsi="Arial" w:cs="Arial"/>
          <w:color w:val="201F1E"/>
          <w:sz w:val="24"/>
          <w:szCs w:val="24"/>
          <w:lang w:eastAsia="es-MX"/>
        </w:rPr>
        <w:t>lo que</w:t>
      </w:r>
      <w:r w:rsidR="00C6748F">
        <w:rPr>
          <w:rFonts w:ascii="Arial" w:eastAsia="Times New Roman" w:hAnsi="Arial" w:cs="Arial"/>
          <w:color w:val="201F1E"/>
          <w:sz w:val="24"/>
          <w:szCs w:val="24"/>
          <w:lang w:eastAsia="es-MX"/>
        </w:rPr>
        <w:t xml:space="preserve"> dije en el punto </w:t>
      </w:r>
      <w:r w:rsidR="00C6748F" w:rsidRPr="00C6748F">
        <w:rPr>
          <w:rFonts w:ascii="Arial" w:eastAsia="Times New Roman" w:hAnsi="Arial" w:cs="Arial"/>
          <w:color w:val="201F1E"/>
          <w:sz w:val="24"/>
          <w:szCs w:val="24"/>
          <w:lang w:eastAsia="es-MX"/>
        </w:rPr>
        <w:t>pasado</w:t>
      </w:r>
      <w:r w:rsidR="00C6748F">
        <w:rPr>
          <w:rFonts w:ascii="Arial" w:eastAsia="Times New Roman" w:hAnsi="Arial" w:cs="Arial"/>
          <w:color w:val="201F1E"/>
          <w:sz w:val="24"/>
          <w:szCs w:val="24"/>
          <w:lang w:eastAsia="es-MX"/>
        </w:rPr>
        <w:t>, reitero esta información ahora sí, eh, el… la repito,</w:t>
      </w:r>
      <w:r w:rsidR="00C6748F" w:rsidRPr="00C6748F">
        <w:rPr>
          <w:rFonts w:ascii="Arial" w:eastAsia="Times New Roman" w:hAnsi="Arial" w:cs="Arial"/>
          <w:color w:val="201F1E"/>
          <w:sz w:val="24"/>
          <w:szCs w:val="24"/>
          <w:lang w:eastAsia="es-MX"/>
        </w:rPr>
        <w:t xml:space="preserve"> e</w:t>
      </w:r>
      <w:r w:rsidR="00C6748F">
        <w:rPr>
          <w:rFonts w:ascii="Arial" w:eastAsia="Times New Roman" w:hAnsi="Arial" w:cs="Arial"/>
          <w:color w:val="201F1E"/>
          <w:sz w:val="24"/>
          <w:szCs w:val="24"/>
          <w:lang w:eastAsia="es-MX"/>
        </w:rPr>
        <w:t>n e</w:t>
      </w:r>
      <w:r w:rsidR="00C6748F" w:rsidRPr="00C6748F">
        <w:rPr>
          <w:rFonts w:ascii="Arial" w:eastAsia="Times New Roman" w:hAnsi="Arial" w:cs="Arial"/>
          <w:color w:val="201F1E"/>
          <w:sz w:val="24"/>
          <w:szCs w:val="24"/>
          <w:lang w:eastAsia="es-MX"/>
        </w:rPr>
        <w:t>l Re</w:t>
      </w:r>
      <w:r w:rsidR="00C6748F">
        <w:rPr>
          <w:rFonts w:ascii="Arial" w:eastAsia="Times New Roman" w:hAnsi="Arial" w:cs="Arial"/>
          <w:color w:val="201F1E"/>
          <w:sz w:val="24"/>
          <w:szCs w:val="24"/>
          <w:lang w:eastAsia="es-MX"/>
        </w:rPr>
        <w:t xml:space="preserve">gistro Público de la Propiedad </w:t>
      </w:r>
      <w:r w:rsidR="00C6748F" w:rsidRPr="00C6748F">
        <w:rPr>
          <w:rFonts w:ascii="Arial" w:eastAsia="Times New Roman" w:hAnsi="Arial" w:cs="Arial"/>
          <w:color w:val="201F1E"/>
          <w:sz w:val="24"/>
          <w:szCs w:val="24"/>
          <w:lang w:eastAsia="es-MX"/>
        </w:rPr>
        <w:t>el predio aparece a nombre de Jaime Alberto González Ramírez</w:t>
      </w:r>
      <w:r w:rsidR="00C6748F">
        <w:rPr>
          <w:rFonts w:ascii="Arial" w:eastAsia="Times New Roman" w:hAnsi="Arial" w:cs="Arial"/>
          <w:color w:val="201F1E"/>
          <w:sz w:val="24"/>
          <w:szCs w:val="24"/>
          <w:lang w:eastAsia="es-MX"/>
        </w:rPr>
        <w:t>,</w:t>
      </w:r>
      <w:r w:rsidR="00C6748F" w:rsidRPr="00C6748F">
        <w:rPr>
          <w:rFonts w:ascii="Arial" w:eastAsia="Times New Roman" w:hAnsi="Arial" w:cs="Arial"/>
          <w:color w:val="201F1E"/>
          <w:sz w:val="24"/>
          <w:szCs w:val="24"/>
          <w:lang w:eastAsia="es-MX"/>
        </w:rPr>
        <w:t xml:space="preserve"> la solicitud de regularización </w:t>
      </w:r>
      <w:r w:rsidR="00C6748F">
        <w:rPr>
          <w:rFonts w:ascii="Arial" w:eastAsia="Times New Roman" w:hAnsi="Arial" w:cs="Arial"/>
          <w:color w:val="201F1E"/>
          <w:sz w:val="24"/>
          <w:szCs w:val="24"/>
          <w:lang w:eastAsia="es-MX"/>
        </w:rPr>
        <w:t xml:space="preserve">la hace José Luis </w:t>
      </w:r>
      <w:r w:rsidR="00127BFF">
        <w:rPr>
          <w:rFonts w:ascii="Arial" w:eastAsia="Times New Roman" w:hAnsi="Arial" w:cs="Arial"/>
          <w:color w:val="201F1E"/>
          <w:sz w:val="24"/>
          <w:szCs w:val="24"/>
          <w:lang w:eastAsia="es-MX"/>
        </w:rPr>
        <w:t>Zúñiga</w:t>
      </w:r>
      <w:r w:rsidR="00C6748F">
        <w:rPr>
          <w:rFonts w:ascii="Arial" w:eastAsia="Times New Roman" w:hAnsi="Arial" w:cs="Arial"/>
          <w:color w:val="201F1E"/>
          <w:sz w:val="24"/>
          <w:szCs w:val="24"/>
          <w:lang w:eastAsia="es-MX"/>
        </w:rPr>
        <w:t xml:space="preserve"> </w:t>
      </w:r>
      <w:proofErr w:type="spellStart"/>
      <w:r w:rsidR="00C6748F">
        <w:rPr>
          <w:rFonts w:ascii="Arial" w:eastAsia="Times New Roman" w:hAnsi="Arial" w:cs="Arial"/>
          <w:color w:val="201F1E"/>
          <w:sz w:val="24"/>
          <w:szCs w:val="24"/>
          <w:lang w:eastAsia="es-MX"/>
        </w:rPr>
        <w:t>Maraver</w:t>
      </w:r>
      <w:proofErr w:type="spellEnd"/>
      <w:r w:rsidR="00C6748F">
        <w:rPr>
          <w:rFonts w:ascii="Arial" w:eastAsia="Times New Roman" w:hAnsi="Arial" w:cs="Arial"/>
          <w:color w:val="201F1E"/>
          <w:sz w:val="24"/>
          <w:szCs w:val="24"/>
          <w:lang w:eastAsia="es-MX"/>
        </w:rPr>
        <w:t xml:space="preserve"> y el visto para emitir estudio de opinión de  elementos técnico, económico </w:t>
      </w:r>
      <w:r w:rsidR="00C6748F" w:rsidRPr="00C6748F">
        <w:rPr>
          <w:rFonts w:ascii="Arial" w:eastAsia="Times New Roman" w:hAnsi="Arial" w:cs="Arial"/>
          <w:color w:val="201F1E"/>
          <w:sz w:val="24"/>
          <w:szCs w:val="24"/>
          <w:lang w:eastAsia="es-MX"/>
        </w:rPr>
        <w:t>y sociales di</w:t>
      </w:r>
      <w:r w:rsidR="00C6748F">
        <w:rPr>
          <w:rFonts w:ascii="Arial" w:eastAsia="Times New Roman" w:hAnsi="Arial" w:cs="Arial"/>
          <w:color w:val="201F1E"/>
          <w:sz w:val="24"/>
          <w:szCs w:val="24"/>
          <w:lang w:eastAsia="es-MX"/>
        </w:rPr>
        <w:t>ce que el promotor es Miguel González Ayala, es la duda, ahí no coincide.------------------------------------------------------------------------------------------------------------------------------------------</w:t>
      </w:r>
      <w:r w:rsidR="00C6748F" w:rsidRPr="00C6748F">
        <w:rPr>
          <w:rFonts w:ascii="Arial" w:hAnsi="Arial" w:cs="Arial"/>
          <w:sz w:val="24"/>
          <w:szCs w:val="24"/>
        </w:rPr>
        <w:t xml:space="preserve"> </w:t>
      </w:r>
      <w:r w:rsidR="00C6748F" w:rsidRPr="00733E72">
        <w:rPr>
          <w:rFonts w:ascii="Arial" w:hAnsi="Arial" w:cs="Arial"/>
          <w:sz w:val="24"/>
          <w:szCs w:val="24"/>
        </w:rPr>
        <w:t>Con la palabra la Presidente Municipal, C. María Elena Limón García:</w:t>
      </w:r>
      <w:r w:rsidR="00067595">
        <w:rPr>
          <w:rFonts w:ascii="Arial" w:hAnsi="Arial" w:cs="Arial"/>
          <w:sz w:val="24"/>
          <w:szCs w:val="24"/>
        </w:rPr>
        <w:t xml:space="preserve"> Adelante regidor eh, Síndico.---------------------------------------------------------------------------------------------------------------------------------------------------------------Habla el </w:t>
      </w:r>
      <w:r w:rsidR="00067595" w:rsidRPr="00733E72">
        <w:rPr>
          <w:rFonts w:ascii="Arial" w:eastAsia="Calibri" w:hAnsi="Arial" w:cs="Arial"/>
          <w:sz w:val="24"/>
          <w:szCs w:val="24"/>
        </w:rPr>
        <w:t>Síndico Municipal</w:t>
      </w:r>
      <w:r w:rsidR="00067595">
        <w:rPr>
          <w:rFonts w:ascii="Arial" w:eastAsia="Calibri" w:hAnsi="Arial" w:cs="Arial"/>
          <w:sz w:val="24"/>
          <w:szCs w:val="24"/>
        </w:rPr>
        <w:t xml:space="preserve">, </w:t>
      </w:r>
      <w:r w:rsidR="00067595" w:rsidRPr="00733E72">
        <w:rPr>
          <w:rFonts w:ascii="Arial" w:eastAsia="Calibri" w:hAnsi="Arial" w:cs="Arial"/>
          <w:sz w:val="24"/>
          <w:szCs w:val="24"/>
        </w:rPr>
        <w:t>José Luis Salazar Martínez</w:t>
      </w:r>
      <w:r w:rsidR="00067595">
        <w:rPr>
          <w:rFonts w:ascii="Arial" w:eastAsia="Calibri" w:hAnsi="Arial" w:cs="Arial"/>
          <w:sz w:val="24"/>
          <w:szCs w:val="24"/>
        </w:rPr>
        <w:t>: Si, en ese sentido eh… si no existe</w:t>
      </w:r>
      <w:r w:rsidR="00C6748F" w:rsidRPr="00C6748F">
        <w:rPr>
          <w:rFonts w:ascii="Arial" w:eastAsia="Times New Roman" w:hAnsi="Arial" w:cs="Arial"/>
          <w:color w:val="201F1E"/>
          <w:sz w:val="24"/>
          <w:szCs w:val="24"/>
          <w:lang w:eastAsia="es-MX"/>
        </w:rPr>
        <w:t xml:space="preserve"> oposición</w:t>
      </w:r>
      <w:r w:rsidR="00067595">
        <w:rPr>
          <w:rFonts w:ascii="Arial" w:eastAsia="Times New Roman" w:hAnsi="Arial" w:cs="Arial"/>
          <w:color w:val="201F1E"/>
          <w:sz w:val="24"/>
          <w:szCs w:val="24"/>
          <w:lang w:eastAsia="es-MX"/>
        </w:rPr>
        <w:t xml:space="preserve"> de parte del propietario, que así fue dentro del procedimiento de regularización, no hay ningún inconveniente salvo que exista alguna oposición,</w:t>
      </w:r>
      <w:r w:rsidR="00C6748F" w:rsidRPr="00C6748F">
        <w:rPr>
          <w:rFonts w:ascii="Arial" w:eastAsia="Times New Roman" w:hAnsi="Arial" w:cs="Arial"/>
          <w:color w:val="201F1E"/>
          <w:sz w:val="24"/>
          <w:szCs w:val="24"/>
          <w:lang w:eastAsia="es-MX"/>
        </w:rPr>
        <w:t xml:space="preserve"> es decir </w:t>
      </w:r>
      <w:r w:rsidR="00067595">
        <w:rPr>
          <w:rFonts w:ascii="Arial" w:eastAsia="Times New Roman" w:hAnsi="Arial" w:cs="Arial"/>
          <w:color w:val="201F1E"/>
          <w:sz w:val="24"/>
          <w:szCs w:val="24"/>
          <w:lang w:eastAsia="es-MX"/>
        </w:rPr>
        <w:t>que alguien esté regularizando un predio que este</w:t>
      </w:r>
      <w:r w:rsidR="00C6748F" w:rsidRPr="00C6748F">
        <w:rPr>
          <w:rFonts w:ascii="Arial" w:eastAsia="Times New Roman" w:hAnsi="Arial" w:cs="Arial"/>
          <w:color w:val="201F1E"/>
          <w:sz w:val="24"/>
          <w:szCs w:val="24"/>
          <w:lang w:eastAsia="es-MX"/>
        </w:rPr>
        <w:t xml:space="preserve"> registrado a nombre de otra persona</w:t>
      </w:r>
      <w:r w:rsidR="00067595">
        <w:rPr>
          <w:rFonts w:ascii="Arial" w:eastAsia="Times New Roman" w:hAnsi="Arial" w:cs="Arial"/>
          <w:color w:val="201F1E"/>
          <w:sz w:val="24"/>
          <w:szCs w:val="24"/>
          <w:lang w:eastAsia="es-MX"/>
        </w:rPr>
        <w:t xml:space="preserve"> entonces ahí no</w:t>
      </w:r>
      <w:r w:rsidR="00C6748F" w:rsidRPr="00C6748F">
        <w:rPr>
          <w:rFonts w:ascii="Arial" w:eastAsia="Times New Roman" w:hAnsi="Arial" w:cs="Arial"/>
          <w:color w:val="201F1E"/>
          <w:sz w:val="24"/>
          <w:szCs w:val="24"/>
          <w:lang w:eastAsia="es-MX"/>
        </w:rPr>
        <w:t xml:space="preserve"> procede</w:t>
      </w:r>
      <w:r w:rsidR="00067595">
        <w:rPr>
          <w:rFonts w:ascii="Arial" w:eastAsia="Times New Roman" w:hAnsi="Arial" w:cs="Arial"/>
          <w:color w:val="201F1E"/>
          <w:sz w:val="24"/>
          <w:szCs w:val="24"/>
          <w:lang w:eastAsia="es-MX"/>
        </w:rPr>
        <w:t>, incluso insisto fue dictaminado por la PRODEUR, en</w:t>
      </w:r>
      <w:r w:rsidR="00C6748F" w:rsidRPr="00C6748F">
        <w:rPr>
          <w:rFonts w:ascii="Arial" w:eastAsia="Times New Roman" w:hAnsi="Arial" w:cs="Arial"/>
          <w:color w:val="201F1E"/>
          <w:sz w:val="24"/>
          <w:szCs w:val="24"/>
          <w:lang w:eastAsia="es-MX"/>
        </w:rPr>
        <w:t xml:space="preserve">tonces </w:t>
      </w:r>
      <w:r w:rsidR="00067595">
        <w:rPr>
          <w:rFonts w:ascii="Arial" w:eastAsia="Times New Roman" w:hAnsi="Arial" w:cs="Arial"/>
          <w:color w:val="201F1E"/>
          <w:sz w:val="24"/>
          <w:szCs w:val="24"/>
          <w:lang w:eastAsia="es-MX"/>
        </w:rPr>
        <w:t xml:space="preserve">eh, </w:t>
      </w:r>
      <w:r w:rsidR="00C6748F" w:rsidRPr="00C6748F">
        <w:rPr>
          <w:rFonts w:ascii="Arial" w:eastAsia="Times New Roman" w:hAnsi="Arial" w:cs="Arial"/>
          <w:color w:val="201F1E"/>
          <w:sz w:val="24"/>
          <w:szCs w:val="24"/>
          <w:lang w:eastAsia="es-MX"/>
        </w:rPr>
        <w:t>si existe el predio registrado en Registro Público deb</w:t>
      </w:r>
      <w:r w:rsidR="00067595">
        <w:rPr>
          <w:rFonts w:ascii="Arial" w:eastAsia="Times New Roman" w:hAnsi="Arial" w:cs="Arial"/>
          <w:color w:val="201F1E"/>
          <w:sz w:val="24"/>
          <w:szCs w:val="24"/>
          <w:lang w:eastAsia="es-MX"/>
        </w:rPr>
        <w:t xml:space="preserve">ió de haber sido con la autoriza, o es, </w:t>
      </w:r>
      <w:r w:rsidR="00C6748F" w:rsidRPr="00C6748F">
        <w:rPr>
          <w:rFonts w:ascii="Arial" w:eastAsia="Times New Roman" w:hAnsi="Arial" w:cs="Arial"/>
          <w:color w:val="201F1E"/>
          <w:sz w:val="24"/>
          <w:szCs w:val="24"/>
          <w:lang w:eastAsia="es-MX"/>
        </w:rPr>
        <w:t>tiene la autorizació</w:t>
      </w:r>
      <w:r w:rsidR="00067595">
        <w:rPr>
          <w:rFonts w:ascii="Arial" w:eastAsia="Times New Roman" w:hAnsi="Arial" w:cs="Arial"/>
          <w:color w:val="201F1E"/>
          <w:sz w:val="24"/>
          <w:szCs w:val="24"/>
          <w:lang w:eastAsia="es-MX"/>
        </w:rPr>
        <w:t>n a nombre de quién aparece en el R</w:t>
      </w:r>
      <w:r w:rsidR="00C6748F" w:rsidRPr="00C6748F">
        <w:rPr>
          <w:rFonts w:ascii="Arial" w:eastAsia="Times New Roman" w:hAnsi="Arial" w:cs="Arial"/>
          <w:color w:val="201F1E"/>
          <w:sz w:val="24"/>
          <w:szCs w:val="24"/>
          <w:lang w:eastAsia="es-MX"/>
        </w:rPr>
        <w:t xml:space="preserve">egistro </w:t>
      </w:r>
      <w:r w:rsidR="00067595">
        <w:rPr>
          <w:rFonts w:ascii="Arial" w:eastAsia="Times New Roman" w:hAnsi="Arial" w:cs="Arial"/>
          <w:color w:val="201F1E"/>
          <w:sz w:val="24"/>
          <w:szCs w:val="24"/>
          <w:lang w:eastAsia="es-MX"/>
        </w:rPr>
        <w:t>Público, es cuanto Presidenta.-------------------------------------------------------------------------------------------------------------------------------------------------------------</w:t>
      </w:r>
      <w:r w:rsidR="00067595" w:rsidRPr="00067595">
        <w:rPr>
          <w:rFonts w:ascii="Arial" w:hAnsi="Arial" w:cs="Arial"/>
          <w:sz w:val="24"/>
          <w:szCs w:val="24"/>
        </w:rPr>
        <w:t xml:space="preserve"> </w:t>
      </w:r>
      <w:r w:rsidR="00067595" w:rsidRPr="00733E72">
        <w:rPr>
          <w:rFonts w:ascii="Arial" w:hAnsi="Arial" w:cs="Arial"/>
          <w:sz w:val="24"/>
          <w:szCs w:val="24"/>
        </w:rPr>
        <w:t>Con la palabra la Presidente Municipal, C. María Elena Limón García:</w:t>
      </w:r>
      <w:r w:rsidR="00067595">
        <w:rPr>
          <w:rFonts w:ascii="Arial" w:hAnsi="Arial" w:cs="Arial"/>
          <w:sz w:val="24"/>
          <w:szCs w:val="24"/>
        </w:rPr>
        <w:t xml:space="preserve"> Gracias, ¿Alguien más desea hacer el uso de la voz?, ¿tener el uso de la voz?, </w:t>
      </w:r>
      <w:r w:rsidR="007429F8">
        <w:rPr>
          <w:rFonts w:ascii="Arial" w:hAnsi="Arial" w:cs="Arial"/>
          <w:sz w:val="24"/>
          <w:szCs w:val="24"/>
        </w:rPr>
        <w:t>n</w:t>
      </w:r>
      <w:r w:rsidR="00F0460E">
        <w:rPr>
          <w:rFonts w:ascii="Arial" w:hAnsi="Arial" w:cs="Arial"/>
          <w:sz w:val="24"/>
          <w:szCs w:val="24"/>
        </w:rPr>
        <w:t xml:space="preserve">o habiendo </w:t>
      </w:r>
      <w:r w:rsidR="007429F8">
        <w:rPr>
          <w:rFonts w:ascii="Arial" w:hAnsi="Arial" w:cs="Arial"/>
          <w:sz w:val="24"/>
          <w:szCs w:val="24"/>
        </w:rPr>
        <w:t xml:space="preserve">más </w:t>
      </w:r>
      <w:r w:rsidR="00F0460E" w:rsidRPr="00733E72">
        <w:rPr>
          <w:rFonts w:ascii="Arial" w:hAnsi="Arial" w:cs="Arial"/>
          <w:sz w:val="24"/>
          <w:szCs w:val="24"/>
        </w:rPr>
        <w:t xml:space="preserve">oradores registrados, en </w:t>
      </w:r>
      <w:r w:rsidR="007429F8">
        <w:rPr>
          <w:rFonts w:ascii="Arial" w:hAnsi="Arial" w:cs="Arial"/>
          <w:sz w:val="24"/>
          <w:szCs w:val="24"/>
        </w:rPr>
        <w:t>votación económica les pregunto</w:t>
      </w:r>
      <w:r w:rsidR="00F0460E" w:rsidRPr="00733E72">
        <w:rPr>
          <w:rFonts w:ascii="Arial" w:hAnsi="Arial" w:cs="Arial"/>
          <w:sz w:val="24"/>
          <w:szCs w:val="24"/>
        </w:rPr>
        <w:t xml:space="preserve"> quienes estén </w:t>
      </w:r>
      <w:r w:rsidR="007429F8">
        <w:rPr>
          <w:rFonts w:ascii="Arial" w:hAnsi="Arial" w:cs="Arial"/>
          <w:sz w:val="24"/>
          <w:szCs w:val="24"/>
        </w:rPr>
        <w:t>a favor, por favor</w:t>
      </w:r>
      <w:r w:rsidR="00F0460E" w:rsidRPr="00733E72">
        <w:rPr>
          <w:rFonts w:ascii="Arial" w:hAnsi="Arial" w:cs="Arial"/>
          <w:sz w:val="24"/>
          <w:szCs w:val="24"/>
        </w:rPr>
        <w:t xml:space="preserve"> manifestarlo,</w:t>
      </w:r>
      <w:r w:rsidR="007429F8">
        <w:rPr>
          <w:rFonts w:ascii="Arial" w:hAnsi="Arial" w:cs="Arial"/>
          <w:sz w:val="24"/>
          <w:szCs w:val="24"/>
        </w:rPr>
        <w:t xml:space="preserve"> ¿los que estén en contra?, ¿en abstención?, </w:t>
      </w:r>
      <w:r w:rsidR="001479B7" w:rsidRPr="002B0E13">
        <w:rPr>
          <w:rFonts w:ascii="Arial" w:hAnsi="Arial" w:cs="Arial"/>
          <w:b/>
          <w:color w:val="000000" w:themeColor="text1"/>
          <w:sz w:val="24"/>
          <w:szCs w:val="24"/>
        </w:rPr>
        <w:t xml:space="preserve">estando presentes </w:t>
      </w:r>
      <w:r w:rsidR="001479B7" w:rsidRPr="002B0E13">
        <w:rPr>
          <w:rFonts w:ascii="Arial" w:hAnsi="Arial" w:cs="Arial"/>
          <w:b/>
          <w:sz w:val="24"/>
          <w:szCs w:val="24"/>
        </w:rPr>
        <w:t>13 (trece) integrantes de</w:t>
      </w:r>
      <w:r w:rsidR="007429F8">
        <w:rPr>
          <w:rFonts w:ascii="Arial" w:hAnsi="Arial" w:cs="Arial"/>
          <w:b/>
          <w:sz w:val="24"/>
          <w:szCs w:val="24"/>
        </w:rPr>
        <w:t>l pleno, en forma económica s</w:t>
      </w:r>
      <w:r w:rsidR="001479B7" w:rsidRPr="002B0E13">
        <w:rPr>
          <w:rFonts w:ascii="Arial" w:hAnsi="Arial" w:cs="Arial"/>
          <w:b/>
          <w:sz w:val="24"/>
          <w:szCs w:val="24"/>
        </w:rPr>
        <w:t>on emitidos 11 (once) votos a favor, 2 (dos) vo</w:t>
      </w:r>
      <w:r w:rsidR="007429F8">
        <w:rPr>
          <w:rFonts w:ascii="Arial" w:hAnsi="Arial" w:cs="Arial"/>
          <w:b/>
          <w:sz w:val="24"/>
          <w:szCs w:val="24"/>
        </w:rPr>
        <w:t xml:space="preserve">tos en abstención, por lo que </w:t>
      </w:r>
      <w:r w:rsidR="001479B7" w:rsidRPr="002B0E13">
        <w:rPr>
          <w:rFonts w:ascii="Arial" w:hAnsi="Arial" w:cs="Arial"/>
          <w:b/>
          <w:sz w:val="24"/>
          <w:szCs w:val="24"/>
        </w:rPr>
        <w:t>e</w:t>
      </w:r>
      <w:r w:rsidR="007429F8">
        <w:rPr>
          <w:rFonts w:ascii="Arial" w:hAnsi="Arial" w:cs="Arial"/>
          <w:b/>
          <w:sz w:val="24"/>
          <w:szCs w:val="24"/>
        </w:rPr>
        <w:t>s</w:t>
      </w:r>
      <w:r w:rsidR="001479B7" w:rsidRPr="007429F8">
        <w:rPr>
          <w:rFonts w:ascii="Arial" w:hAnsi="Arial" w:cs="Arial"/>
          <w:b/>
          <w:sz w:val="24"/>
          <w:szCs w:val="24"/>
        </w:rPr>
        <w:t xml:space="preserve"> aprobado por mayoría simple la iniciativa de aprobación directa presentada por el Sínd</w:t>
      </w:r>
      <w:r w:rsidR="001479B7" w:rsidRPr="007429F8">
        <w:rPr>
          <w:rFonts w:ascii="Arial" w:hAnsi="Arial" w:cs="Arial"/>
          <w:b/>
          <w:color w:val="000000" w:themeColor="text1"/>
          <w:sz w:val="24"/>
          <w:szCs w:val="24"/>
        </w:rPr>
        <w:t>ico Municipal José Luis Salazar Martínez, bajo el s</w:t>
      </w:r>
      <w:r w:rsidR="001479B7" w:rsidRPr="002B0E13">
        <w:rPr>
          <w:rFonts w:ascii="Arial" w:hAnsi="Arial" w:cs="Arial"/>
          <w:b/>
          <w:color w:val="000000" w:themeColor="text1"/>
          <w:sz w:val="24"/>
          <w:szCs w:val="24"/>
        </w:rPr>
        <w:t>iguiente:</w:t>
      </w:r>
      <w:r w:rsidR="001479B7" w:rsidRPr="002B0E13">
        <w:rPr>
          <w:rFonts w:ascii="Arial" w:hAnsi="Arial" w:cs="Arial"/>
          <w:color w:val="000000" w:themeColor="text1"/>
          <w:sz w:val="24"/>
          <w:szCs w:val="24"/>
        </w:rPr>
        <w:t>-------------------------------------------------------------------</w:t>
      </w:r>
      <w:r w:rsidR="007429F8">
        <w:rPr>
          <w:rFonts w:ascii="Arial" w:hAnsi="Arial" w:cs="Arial"/>
          <w:color w:val="000000" w:themeColor="text1"/>
          <w:sz w:val="24"/>
          <w:szCs w:val="24"/>
        </w:rPr>
        <w:t>-----------</w:t>
      </w:r>
      <w:r w:rsidR="001479B7" w:rsidRPr="002B0E13">
        <w:rPr>
          <w:rFonts w:ascii="Arial" w:hAnsi="Arial" w:cs="Arial"/>
          <w:color w:val="000000" w:themeColor="text1"/>
          <w:sz w:val="24"/>
          <w:szCs w:val="24"/>
        </w:rPr>
        <w:t>------------------------------------------------------------------</w:t>
      </w:r>
      <w:r w:rsidR="001479B7" w:rsidRPr="002B0E13">
        <w:rPr>
          <w:rFonts w:ascii="Arial" w:hAnsi="Arial" w:cs="Arial"/>
          <w:b/>
          <w:color w:val="000000" w:themeColor="text1"/>
          <w:sz w:val="24"/>
          <w:szCs w:val="24"/>
        </w:rPr>
        <w:t>ACUERDO NÚMERO 1596/2021</w:t>
      </w:r>
      <w:r w:rsidR="001479B7" w:rsidRPr="002B0E13">
        <w:rPr>
          <w:rFonts w:ascii="Arial" w:hAnsi="Arial" w:cs="Arial"/>
          <w:color w:val="000000" w:themeColor="text1"/>
          <w:sz w:val="24"/>
          <w:szCs w:val="24"/>
        </w:rPr>
        <w:t>--------------------------------------------------------------------------------------------------------------------------------</w:t>
      </w:r>
      <w:r w:rsidR="001479B7" w:rsidRPr="002B0E13">
        <w:rPr>
          <w:rFonts w:ascii="Arial" w:eastAsia="Times New Roman" w:hAnsi="Arial" w:cs="Arial"/>
          <w:b/>
          <w:sz w:val="24"/>
          <w:szCs w:val="24"/>
          <w:lang w:val="es-ES_tradnl" w:eastAsia="es-ES"/>
        </w:rPr>
        <w:t xml:space="preserve">PRIMERO.- </w:t>
      </w:r>
      <w:bookmarkStart w:id="27" w:name="_Hlk25319026"/>
      <w:r w:rsidR="001479B7" w:rsidRPr="002B0E13">
        <w:rPr>
          <w:rFonts w:ascii="Arial" w:eastAsia="ヒラギノ角ゴ Pro W3" w:hAnsi="Arial" w:cs="Arial"/>
          <w:sz w:val="24"/>
          <w:szCs w:val="24"/>
          <w:lang w:val="es-ES_tradnl"/>
        </w:rPr>
        <w:t>El Pleno del Ayuntamiento Constitucional del Municipio de San Pedro Tlaquepaque, Jalisco, aprueba y autoriza declarar formalmente regularizado el siguiente predio</w:t>
      </w:r>
      <w:r w:rsidR="001479B7" w:rsidRPr="002B0E13">
        <w:rPr>
          <w:rFonts w:ascii="Arial" w:eastAsia="ヒラギノ角ゴ Pro W3" w:hAnsi="Arial" w:cs="Arial"/>
          <w:b/>
          <w:bCs/>
          <w:sz w:val="24"/>
          <w:szCs w:val="24"/>
          <w:lang w:val="es-ES_tradnl"/>
        </w:rPr>
        <w:t xml:space="preserve"> identificado como </w:t>
      </w:r>
      <w:r w:rsidR="001479B7" w:rsidRPr="002B0E13">
        <w:rPr>
          <w:rFonts w:ascii="Arial" w:eastAsia="ヒラギノ角ゴ Pro W3" w:hAnsi="Arial" w:cs="Arial"/>
          <w:b/>
          <w:sz w:val="24"/>
          <w:szCs w:val="24"/>
          <w:lang w:val="es-ES_tradnl"/>
        </w:rPr>
        <w:t>GUILLERMO PRIETO 171</w:t>
      </w:r>
      <w:r w:rsidR="001479B7" w:rsidRPr="002B0E13">
        <w:rPr>
          <w:rFonts w:ascii="Arial" w:eastAsia="ヒラギノ角ゴ Pro W3" w:hAnsi="Arial" w:cs="Arial"/>
          <w:sz w:val="24"/>
          <w:szCs w:val="24"/>
          <w:lang w:val="es-ES_tradnl"/>
        </w:rPr>
        <w:t xml:space="preserve">, </w:t>
      </w:r>
      <w:r w:rsidR="001479B7" w:rsidRPr="002B0E13">
        <w:rPr>
          <w:rFonts w:ascii="Arial" w:eastAsia="ヒラギノ角ゴ Pro W3" w:hAnsi="Arial" w:cs="Arial"/>
          <w:iCs/>
          <w:sz w:val="24"/>
          <w:szCs w:val="24"/>
          <w:lang w:val="es-ES_tradnl"/>
        </w:rPr>
        <w:t>bajo expediente de la PRODEUR</w:t>
      </w:r>
      <w:r w:rsidR="001479B7" w:rsidRPr="002B0E13">
        <w:rPr>
          <w:rFonts w:ascii="Arial" w:eastAsia="ヒラギノ角ゴ Pro W3" w:hAnsi="Arial" w:cs="Arial"/>
          <w:sz w:val="24"/>
          <w:szCs w:val="24"/>
          <w:lang w:val="es-ES_tradnl"/>
        </w:rPr>
        <w:t xml:space="preserve"> </w:t>
      </w:r>
      <w:r w:rsidR="001479B7" w:rsidRPr="002B0E13">
        <w:rPr>
          <w:rFonts w:ascii="Arial" w:eastAsia="ヒラギノ角ゴ Pro W3" w:hAnsi="Arial" w:cs="Arial"/>
          <w:b/>
          <w:i/>
          <w:sz w:val="24"/>
          <w:szCs w:val="24"/>
          <w:lang w:val="es-ES_tradnl"/>
        </w:rPr>
        <w:t xml:space="preserve">TLQ-24/2020 </w:t>
      </w:r>
      <w:r w:rsidR="001479B7" w:rsidRPr="002B0E13">
        <w:rPr>
          <w:rFonts w:ascii="Arial" w:eastAsia="ヒラギノ角ゴ Pro W3" w:hAnsi="Arial" w:cs="Arial"/>
          <w:i/>
          <w:sz w:val="24"/>
          <w:szCs w:val="24"/>
          <w:lang w:val="es-ES_tradnl"/>
        </w:rPr>
        <w:t xml:space="preserve">y expediente de la COMUR </w:t>
      </w:r>
      <w:r w:rsidR="001479B7" w:rsidRPr="002B0E13">
        <w:rPr>
          <w:rFonts w:ascii="Arial" w:eastAsia="ヒラギノ角ゴ Pro W3" w:hAnsi="Arial" w:cs="Arial"/>
          <w:b/>
          <w:bCs/>
          <w:i/>
          <w:sz w:val="24"/>
          <w:szCs w:val="24"/>
          <w:lang w:val="es-ES_tradnl"/>
        </w:rPr>
        <w:t>TLQ-</w:t>
      </w:r>
      <w:r w:rsidR="001479B7" w:rsidRPr="002B0E13">
        <w:rPr>
          <w:rFonts w:ascii="Arial" w:eastAsia="ヒラギノ角ゴ Pro W3" w:hAnsi="Arial" w:cs="Arial"/>
          <w:b/>
          <w:i/>
          <w:sz w:val="24"/>
          <w:szCs w:val="24"/>
          <w:lang w:val="es-ES_tradnl"/>
        </w:rPr>
        <w:t xml:space="preserve">PIT-CC-004-2020; ubicado </w:t>
      </w:r>
      <w:r w:rsidR="001479B7" w:rsidRPr="002B0E13">
        <w:rPr>
          <w:rFonts w:ascii="Arial" w:eastAsia="Times New Roman" w:hAnsi="Arial" w:cs="Arial"/>
          <w:sz w:val="24"/>
          <w:szCs w:val="24"/>
          <w:lang w:val="es-ES_tradnl" w:eastAsia="es-ES"/>
        </w:rPr>
        <w:t xml:space="preserve">entre </w:t>
      </w:r>
      <w:r w:rsidR="001479B7" w:rsidRPr="002B0E13">
        <w:rPr>
          <w:rFonts w:ascii="Arial" w:eastAsia="ヒラギノ角ゴ Pro W3" w:hAnsi="Arial" w:cs="Arial"/>
          <w:sz w:val="24"/>
          <w:szCs w:val="24"/>
          <w:lang w:val="es-ES_tradnl"/>
        </w:rPr>
        <w:t>en la colonia Cerro del Cuatro, en la de esta municipalidad</w:t>
      </w:r>
      <w:r w:rsidR="001479B7" w:rsidRPr="002B0E13">
        <w:rPr>
          <w:rFonts w:ascii="Arial" w:eastAsia="Times New Roman" w:hAnsi="Arial" w:cs="Arial"/>
          <w:sz w:val="24"/>
          <w:szCs w:val="24"/>
          <w:lang w:val="es-ES_tradnl" w:eastAsia="es-ES"/>
        </w:rPr>
        <w:t xml:space="preserve">, con una superficie de </w:t>
      </w:r>
      <w:r w:rsidR="001479B7" w:rsidRPr="002B0E13">
        <w:rPr>
          <w:rFonts w:ascii="Arial" w:eastAsia="Calibri" w:hAnsi="Arial" w:cs="Arial"/>
          <w:b/>
          <w:bCs/>
          <w:sz w:val="24"/>
          <w:szCs w:val="24"/>
        </w:rPr>
        <w:t xml:space="preserve">300.00 m2 </w:t>
      </w:r>
      <w:r w:rsidR="001479B7" w:rsidRPr="002B0E13">
        <w:rPr>
          <w:rFonts w:ascii="Arial" w:eastAsia="Calibri" w:hAnsi="Arial" w:cs="Arial"/>
          <w:sz w:val="24"/>
          <w:szCs w:val="24"/>
        </w:rPr>
        <w:t>(trescientos metros cuadrados).</w:t>
      </w:r>
      <w:bookmarkEnd w:id="27"/>
      <w:r w:rsidR="001479B7" w:rsidRPr="002B0E13">
        <w:rPr>
          <w:rFonts w:ascii="Arial" w:eastAsia="Calibri" w:hAnsi="Arial" w:cs="Arial"/>
          <w:sz w:val="24"/>
          <w:szCs w:val="24"/>
        </w:rPr>
        <w:t>------------------------------------------------------------------------------------------------------------------------------------------------------------</w:t>
      </w:r>
      <w:r w:rsidR="001479B7" w:rsidRPr="002B0E13">
        <w:rPr>
          <w:rFonts w:ascii="Arial" w:eastAsia="Times New Roman" w:hAnsi="Arial" w:cs="Arial"/>
          <w:b/>
          <w:sz w:val="24"/>
          <w:szCs w:val="24"/>
          <w:lang w:val="es-ES_tradnl" w:eastAsia="es-ES"/>
        </w:rPr>
        <w:t>SEGUNDO.-</w:t>
      </w:r>
      <w:r w:rsidR="001479B7" w:rsidRPr="002B0E13">
        <w:rPr>
          <w:rFonts w:ascii="Arial" w:eastAsia="Times New Roman" w:hAnsi="Arial" w:cs="Arial"/>
          <w:sz w:val="24"/>
          <w:szCs w:val="24"/>
          <w:lang w:val="es-ES_tradnl" w:eastAsia="es-ES"/>
        </w:rPr>
        <w:t xml:space="preserve"> </w:t>
      </w:r>
      <w:r w:rsidR="001479B7" w:rsidRPr="002B0E13">
        <w:rPr>
          <w:rFonts w:ascii="Arial" w:eastAsia="Malgun Gothic" w:hAnsi="Arial" w:cs="Arial"/>
          <w:bCs/>
          <w:sz w:val="24"/>
          <w:szCs w:val="24"/>
          <w:lang w:val="es-ES_tradnl"/>
        </w:rPr>
        <w:t>El Pleno del Ayuntamiento de San Pedro Tlaquepaque aprueba</w:t>
      </w:r>
      <w:r w:rsidR="001479B7" w:rsidRPr="002B0E13">
        <w:rPr>
          <w:rFonts w:ascii="Arial" w:eastAsia="Malgun Gothic" w:hAnsi="Arial" w:cs="Arial"/>
          <w:sz w:val="24"/>
          <w:szCs w:val="24"/>
          <w:lang w:val="es-ES_tradnl"/>
        </w:rPr>
        <w:t xml:space="preserve"> y</w:t>
      </w:r>
      <w:r w:rsidR="001479B7" w:rsidRPr="002B0E13">
        <w:rPr>
          <w:rFonts w:ascii="Arial" w:eastAsia="Times New Roman" w:hAnsi="Arial" w:cs="Arial"/>
          <w:sz w:val="24"/>
          <w:szCs w:val="24"/>
          <w:lang w:val="es-ES_tradnl" w:eastAsia="es-ES"/>
        </w:rPr>
        <w:t xml:space="preserve"> autoriza el Convenio de Regularización, de conformidad con las normas reglamentarias para el pago de los créditos fiscales.------------------------------------------------------------------------------------------------------------------------------------------------------------------------------------------------------------------------</w:t>
      </w:r>
      <w:r w:rsidR="001479B7" w:rsidRPr="002B0E13">
        <w:rPr>
          <w:rFonts w:ascii="Arial" w:eastAsia="Times New Roman" w:hAnsi="Arial" w:cs="Arial"/>
          <w:b/>
          <w:sz w:val="24"/>
          <w:szCs w:val="24"/>
          <w:lang w:val="es-ES_tradnl" w:eastAsia="es-ES"/>
        </w:rPr>
        <w:t xml:space="preserve">TERCERO.- </w:t>
      </w:r>
      <w:r w:rsidR="001479B7" w:rsidRPr="002B0E13">
        <w:rPr>
          <w:rFonts w:ascii="Arial" w:eastAsia="Times New Roman" w:hAnsi="Arial" w:cs="Arial"/>
          <w:bCs/>
          <w:sz w:val="24"/>
          <w:szCs w:val="24"/>
          <w:lang w:val="es-ES_tradnl" w:eastAsia="es-ES"/>
        </w:rPr>
        <w:t>Se</w:t>
      </w:r>
      <w:r w:rsidR="001479B7" w:rsidRPr="002B0E13">
        <w:rPr>
          <w:rFonts w:ascii="Arial" w:eastAsia="Times New Roman" w:hAnsi="Arial" w:cs="Arial"/>
          <w:sz w:val="24"/>
          <w:szCs w:val="24"/>
          <w:lang w:val="es-ES_tradnl" w:eastAsia="es-ES"/>
        </w:rPr>
        <w:t xml:space="preserve"> notifique al Director del Registro Público de la Propiedad y Comercio del Estado de Jalisco, con el fin de realizar la inscripción del Plano de Lotificación  y la apertura del folio correspondiente; lo anterior, por haberse dado la Incorporación mediante el Procedimiento de Regularización previsto en la Ley para la Regularización y Titulación de Predios Urbanos en el Estado de Jalisco, haciéndole llegar copia de la certificación del Acuerdo de Ayuntamiento.-----------------------------------------------------------------------------------------------------------------------------</w:t>
      </w:r>
      <w:r w:rsidR="007429F8">
        <w:rPr>
          <w:rFonts w:ascii="Arial" w:eastAsia="Times New Roman" w:hAnsi="Arial" w:cs="Arial"/>
          <w:sz w:val="24"/>
          <w:szCs w:val="24"/>
          <w:lang w:val="es-ES_tradnl" w:eastAsia="es-ES"/>
        </w:rPr>
        <w:t>----------------</w:t>
      </w:r>
      <w:r w:rsidR="001479B7" w:rsidRPr="002B0E13">
        <w:rPr>
          <w:rFonts w:ascii="Arial" w:eastAsia="ヒラギノ角ゴ Pro W3" w:hAnsi="Arial" w:cs="Arial"/>
          <w:b/>
          <w:sz w:val="24"/>
          <w:szCs w:val="24"/>
          <w:lang w:val="es-ES_tradnl"/>
        </w:rPr>
        <w:t>CUARTO.-</w:t>
      </w:r>
      <w:r w:rsidR="001479B7" w:rsidRPr="002B0E13">
        <w:rPr>
          <w:rFonts w:ascii="Arial" w:eastAsia="ヒラギノ角ゴ Pro W3" w:hAnsi="Arial" w:cs="Arial"/>
          <w:sz w:val="24"/>
          <w:szCs w:val="24"/>
          <w:lang w:val="es-ES_tradnl"/>
        </w:rPr>
        <w:t xml:space="preserve"> Se instruye al Secretario Técnico de la Comisión Municipal de Regularización, remitir al Director de Catastro Municipal el Plano Topográfico para que realice la apertura de la cuenta catastral individual, de cada uno de los lotes.--------------------------------------------------------------------------------------------------------------------------------------------------------------------</w:t>
      </w:r>
      <w:r w:rsidR="001479B7" w:rsidRPr="002B0E13">
        <w:rPr>
          <w:rFonts w:ascii="Arial" w:eastAsia="ヒラギノ角ゴ Pro W3" w:hAnsi="Arial" w:cs="Arial"/>
          <w:b/>
          <w:sz w:val="24"/>
          <w:szCs w:val="24"/>
          <w:lang w:val="es-ES_tradnl"/>
        </w:rPr>
        <w:t>QUINTO.-</w:t>
      </w:r>
      <w:r w:rsidR="001479B7" w:rsidRPr="002B0E13">
        <w:rPr>
          <w:rFonts w:ascii="Arial" w:eastAsia="ヒラギノ角ゴ Pro W3" w:hAnsi="Arial" w:cs="Arial"/>
          <w:sz w:val="24"/>
          <w:szCs w:val="24"/>
          <w:lang w:val="es-ES_tradnl"/>
        </w:rPr>
        <w:t xml:space="preserve"> Se instruye al Director de Catastro Municipal, a efecto de que realice la apertura de la cuenta catastral, de conformidad al Plano de Topográfico, para dar cumplimiento al punto anterior y para que surta sus efectos legales el presente Acuerdo.-----------------------------------------------------------------------------------------------------------------------------------------------------</w:t>
      </w:r>
      <w:r w:rsidR="001479B7" w:rsidRPr="002B0E13">
        <w:rPr>
          <w:rFonts w:ascii="Arial" w:eastAsia="ヒラギノ角ゴ Pro W3" w:hAnsi="Arial" w:cs="Arial"/>
          <w:b/>
          <w:sz w:val="24"/>
          <w:szCs w:val="24"/>
          <w:lang w:val="es-ES_tradnl"/>
        </w:rPr>
        <w:t xml:space="preserve">SEXTO.- </w:t>
      </w:r>
      <w:r w:rsidR="001479B7" w:rsidRPr="002B0E13">
        <w:rPr>
          <w:rFonts w:ascii="Arial" w:eastAsia="ヒラギノ角ゴ Pro W3" w:hAnsi="Arial" w:cs="Arial"/>
          <w:bCs/>
          <w:sz w:val="24"/>
          <w:szCs w:val="24"/>
          <w:lang w:val="es-ES_tradnl"/>
        </w:rPr>
        <w:t>Se instruye a la Coordinación General de Gestión Integral de la Ciudad, para dar seguimiento al presente acuerdo para que surta los efectos legales conducentes.---------------------------------------------------------------------------------------------------------------------------------------------------------------</w:t>
      </w:r>
      <w:r w:rsidR="001479B7" w:rsidRPr="002B0E13">
        <w:rPr>
          <w:rFonts w:ascii="Arial" w:eastAsia="ヒラギノ角ゴ Pro W3" w:hAnsi="Arial" w:cs="Arial"/>
          <w:b/>
          <w:sz w:val="24"/>
          <w:szCs w:val="24"/>
          <w:lang w:val="es-ES_tradnl"/>
        </w:rPr>
        <w:t xml:space="preserve">SÉPTIMO.-  </w:t>
      </w:r>
      <w:r w:rsidR="001479B7" w:rsidRPr="002B0E13">
        <w:rPr>
          <w:rFonts w:ascii="Arial" w:eastAsia="ヒラギノ角ゴ Pro W3" w:hAnsi="Arial" w:cs="Arial"/>
          <w:bCs/>
          <w:sz w:val="24"/>
          <w:szCs w:val="24"/>
          <w:lang w:val="es-ES_tradnl"/>
        </w:rPr>
        <w:t>Se autoriza el inicio del Procedimiento de Titulación prevista en la Ley de Regularización y Titulación de Predios Urbanos para el Estado de Jalisco y al Reglamento de Regularización y Titulación de Predios Urbanos para el Municipio de San Pedro Tlaquepaque a través de la Comisión Municipal de Regularización de Predios.-------------------------------------------------------------------------------------------------------------------------------</w:t>
      </w:r>
      <w:r w:rsidR="007429F8">
        <w:rPr>
          <w:rFonts w:ascii="Arial" w:eastAsia="ヒラギノ角ゴ Pro W3" w:hAnsi="Arial" w:cs="Arial"/>
          <w:bCs/>
          <w:sz w:val="24"/>
          <w:szCs w:val="24"/>
          <w:lang w:val="es-ES_tradnl"/>
        </w:rPr>
        <w:t>-</w:t>
      </w:r>
      <w:r w:rsidR="001479B7" w:rsidRPr="002B0E13">
        <w:rPr>
          <w:rFonts w:ascii="Arial" w:eastAsia="Calibri" w:hAnsi="Arial" w:cs="Arial"/>
          <w:b/>
          <w:sz w:val="24"/>
          <w:szCs w:val="24"/>
          <w:lang w:eastAsia="es-MX"/>
        </w:rPr>
        <w:t>OCTAVO.-</w:t>
      </w:r>
      <w:r w:rsidR="001479B7" w:rsidRPr="002B0E13">
        <w:rPr>
          <w:rFonts w:ascii="Arial" w:eastAsia="Calibri" w:hAnsi="Arial" w:cs="Arial"/>
          <w:bCs/>
          <w:sz w:val="24"/>
          <w:szCs w:val="24"/>
          <w:lang w:eastAsia="es-MX"/>
        </w:rPr>
        <w:t xml:space="preserve"> </w:t>
      </w:r>
      <w:r w:rsidR="001479B7" w:rsidRPr="002B0E13">
        <w:rPr>
          <w:rFonts w:ascii="Arial" w:eastAsia="ヒラギノ角ゴ Pro W3" w:hAnsi="Arial" w:cs="Arial"/>
          <w:bCs/>
          <w:sz w:val="24"/>
          <w:szCs w:val="24"/>
          <w:lang w:val="es-ES_tradnl"/>
        </w:rPr>
        <w:t>Se instruye al Secretario del Ayuntamiento para que se publique en forma abreviada en la Gaceta Municipal</w:t>
      </w:r>
      <w:r w:rsidR="001479B7" w:rsidRPr="002B0E13">
        <w:rPr>
          <w:rFonts w:ascii="Arial" w:eastAsia="ヒラギノ角ゴ Pro W3" w:hAnsi="Arial" w:cs="Arial"/>
          <w:sz w:val="24"/>
          <w:szCs w:val="24"/>
          <w:lang w:val="es-ES_tradnl"/>
        </w:rPr>
        <w:t xml:space="preserve"> y en los Estrados de la Presidencia por un periodo de tres días naturales el presente acuerdo</w:t>
      </w:r>
      <w:r w:rsidR="007429F8">
        <w:rPr>
          <w:rFonts w:ascii="Arial" w:eastAsia="ヒラギノ角ゴ Pro W3" w:hAnsi="Arial" w:cs="Arial"/>
          <w:sz w:val="24"/>
          <w:szCs w:val="24"/>
          <w:lang w:val="es-ES_tradnl"/>
        </w:rPr>
        <w:t>.</w:t>
      </w:r>
      <w:r w:rsidR="001479B7" w:rsidRPr="002B0E13">
        <w:rPr>
          <w:rFonts w:ascii="Arial" w:hAnsi="Arial" w:cs="Arial"/>
          <w:sz w:val="24"/>
          <w:szCs w:val="24"/>
        </w:rPr>
        <w:t>----------------------------------------------------------------------------------------------------------------------------------------------------------------------</w:t>
      </w:r>
      <w:r w:rsidR="007429F8">
        <w:rPr>
          <w:rFonts w:ascii="Arial" w:hAnsi="Arial" w:cs="Arial"/>
          <w:sz w:val="24"/>
          <w:szCs w:val="24"/>
        </w:rPr>
        <w:t>-------------------------------</w:t>
      </w:r>
      <w:r w:rsidR="001479B7" w:rsidRPr="002B0E13">
        <w:rPr>
          <w:rFonts w:ascii="Arial" w:hAnsi="Arial" w:cs="Arial"/>
          <w:sz w:val="24"/>
          <w:szCs w:val="24"/>
        </w:rPr>
        <w:t>---</w:t>
      </w:r>
      <w:r w:rsidR="001B6E5A" w:rsidRPr="001B6E5A">
        <w:rPr>
          <w:rFonts w:ascii="Arial" w:hAnsi="Arial" w:cs="Arial"/>
          <w:b/>
          <w:sz w:val="24"/>
          <w:szCs w:val="24"/>
        </w:rPr>
        <w:t>FUNDAMENTO LEGAL.-</w:t>
      </w:r>
      <w:r w:rsidR="001B6E5A" w:rsidRPr="001B6E5A">
        <w:rPr>
          <w:rFonts w:ascii="Arial" w:hAnsi="Arial" w:cs="Arial"/>
          <w:i/>
          <w:sz w:val="24"/>
          <w:szCs w:val="24"/>
        </w:rPr>
        <w:t xml:space="preserve"> </w:t>
      </w:r>
      <w:r w:rsidR="001B6E5A" w:rsidRPr="001B6E5A">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1B6E5A" w:rsidRPr="001B6E5A">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1B6E5A" w:rsidRPr="001B6E5A">
        <w:rPr>
          <w:rFonts w:ascii="Arial" w:hAnsi="Arial" w:cs="Arial"/>
          <w:sz w:val="24"/>
          <w:szCs w:val="24"/>
        </w:rPr>
        <w:t>.--------------------------------------------------------------------------------------------------------------------------------------------</w:t>
      </w:r>
    </w:p>
    <w:p w:rsidR="00F063B7" w:rsidRDefault="00774502" w:rsidP="00C26BF1">
      <w:pPr>
        <w:pStyle w:val="Sinespaciado"/>
        <w:spacing w:line="276" w:lineRule="auto"/>
        <w:jc w:val="both"/>
        <w:rPr>
          <w:rFonts w:ascii="Arial" w:hAnsi="Arial" w:cs="Arial"/>
          <w:sz w:val="24"/>
          <w:szCs w:val="24"/>
        </w:rPr>
      </w:pPr>
      <w:r w:rsidRPr="00C26BF1">
        <w:rPr>
          <w:rFonts w:ascii="Arial" w:hAnsi="Arial" w:cs="Arial"/>
          <w:b/>
          <w:sz w:val="24"/>
          <w:szCs w:val="24"/>
        </w:rPr>
        <w:t xml:space="preserve">NOTIFÍQUESE.- </w:t>
      </w:r>
      <w:r w:rsidRPr="00C26BF1">
        <w:rPr>
          <w:rFonts w:ascii="Arial" w:hAnsi="Arial" w:cs="Arial"/>
          <w:sz w:val="24"/>
          <w:szCs w:val="24"/>
        </w:rPr>
        <w:t xml:space="preserve">Presidenta Municipal, Síndico Municipal, Tesorero Municipal, Contralor Ciudadano, </w:t>
      </w:r>
      <w:r w:rsidR="00C26BF1" w:rsidRPr="00C26BF1">
        <w:rPr>
          <w:rFonts w:ascii="Arial" w:hAnsi="Arial" w:cs="Arial"/>
          <w:sz w:val="24"/>
          <w:szCs w:val="24"/>
        </w:rPr>
        <w:t>Jefa de Regularización de Predios, Procurador de Desarrollo Urbano del Estado de Jalisco,</w:t>
      </w:r>
      <w:r w:rsidR="00DD5531" w:rsidRPr="00C26BF1">
        <w:rPr>
          <w:rFonts w:ascii="Arial" w:hAnsi="Arial" w:cs="Arial"/>
          <w:sz w:val="24"/>
          <w:szCs w:val="24"/>
        </w:rPr>
        <w:t xml:space="preserve"> </w:t>
      </w:r>
      <w:r w:rsidRPr="00C26BF1">
        <w:rPr>
          <w:rFonts w:ascii="Arial" w:hAnsi="Arial" w:cs="Arial"/>
          <w:sz w:val="24"/>
          <w:szCs w:val="24"/>
        </w:rPr>
        <w:t>para su conocimiento y efectos legales a que haya lugar.-------------------------------------------------------------------------------------------------------------------------------------</w:t>
      </w:r>
      <w:r w:rsidR="00D60A48" w:rsidRPr="00733E72">
        <w:rPr>
          <w:rFonts w:ascii="Arial" w:hAnsi="Arial" w:cs="Arial"/>
          <w:sz w:val="24"/>
          <w:szCs w:val="24"/>
        </w:rPr>
        <w:t xml:space="preserve">Con la palabra la Presidente Municipal, C. María Elena Limón García: </w:t>
      </w:r>
      <w:r w:rsidR="00F0460E">
        <w:rPr>
          <w:rFonts w:ascii="Arial" w:hAnsi="Arial" w:cs="Arial"/>
          <w:sz w:val="24"/>
          <w:szCs w:val="24"/>
        </w:rPr>
        <w:t xml:space="preserve">Continúe Señor </w:t>
      </w:r>
      <w:r w:rsidR="00D60A48" w:rsidRPr="00733E72">
        <w:rPr>
          <w:rFonts w:ascii="Arial" w:hAnsi="Arial" w:cs="Arial"/>
          <w:sz w:val="24"/>
          <w:szCs w:val="24"/>
        </w:rPr>
        <w:t>Secretario.---------------------------------------------------------------</w:t>
      </w:r>
      <w:r w:rsidR="0096480F">
        <w:rPr>
          <w:rFonts w:ascii="Arial" w:hAnsi="Arial" w:cs="Arial"/>
          <w:sz w:val="24"/>
          <w:szCs w:val="24"/>
        </w:rPr>
        <w:t>---------------------------------</w:t>
      </w:r>
      <w:r w:rsidR="00D60A48" w:rsidRPr="00733E72">
        <w:rPr>
          <w:rFonts w:ascii="Arial" w:hAnsi="Arial" w:cs="Arial"/>
          <w:sz w:val="24"/>
          <w:szCs w:val="24"/>
        </w:rPr>
        <w:t>-------------------------------------------</w:t>
      </w:r>
      <w:r w:rsidR="00D60A48">
        <w:rPr>
          <w:rFonts w:ascii="Arial" w:hAnsi="Arial" w:cs="Arial"/>
          <w:sz w:val="24"/>
          <w:szCs w:val="24"/>
        </w:rPr>
        <w:t>-----------------------</w:t>
      </w:r>
      <w:r w:rsidR="00D60A48" w:rsidRPr="006A1C51">
        <w:rPr>
          <w:rFonts w:ascii="Arial" w:hAnsi="Arial" w:cs="Arial"/>
          <w:sz w:val="24"/>
          <w:szCs w:val="24"/>
        </w:rPr>
        <w:t xml:space="preserve">En uso de la voz el Secretario del Ayuntamiento, Lic. Salvador Ruíz Ayala: </w:t>
      </w:r>
    </w:p>
    <w:p w:rsidR="00192CD8" w:rsidRDefault="00F063B7" w:rsidP="007429F8">
      <w:pPr>
        <w:jc w:val="both"/>
        <w:rPr>
          <w:rFonts w:ascii="Arial" w:hAnsi="Arial" w:cs="Arial"/>
          <w:b/>
          <w:sz w:val="24"/>
          <w:szCs w:val="24"/>
        </w:rPr>
      </w:pPr>
      <w:r w:rsidRPr="009F518B">
        <w:rPr>
          <w:rFonts w:ascii="Arial" w:hAnsi="Arial" w:cs="Arial"/>
          <w:b/>
          <w:sz w:val="24"/>
          <w:szCs w:val="24"/>
        </w:rPr>
        <w:t>VII.- H)</w:t>
      </w:r>
      <w:r w:rsidR="00FF3CB9">
        <w:rPr>
          <w:rFonts w:ascii="Arial" w:hAnsi="Arial" w:cs="Arial"/>
          <w:b/>
          <w:sz w:val="24"/>
          <w:szCs w:val="24"/>
        </w:rPr>
        <w:t xml:space="preserve"> </w:t>
      </w:r>
      <w:r w:rsidR="002F2BC7" w:rsidRPr="00204216">
        <w:rPr>
          <w:rFonts w:ascii="Arial" w:hAnsi="Arial" w:cs="Arial"/>
          <w:sz w:val="24"/>
          <w:szCs w:val="24"/>
        </w:rPr>
        <w:t xml:space="preserve">Iniciativa suscrita por el </w:t>
      </w:r>
      <w:r w:rsidR="002F2BC7" w:rsidRPr="00204216">
        <w:rPr>
          <w:rFonts w:ascii="Arial" w:hAnsi="Arial" w:cs="Arial"/>
          <w:b/>
          <w:sz w:val="24"/>
          <w:szCs w:val="24"/>
        </w:rPr>
        <w:t>Mtro. José Luis Salazar Martínez, Síndico Municipal,</w:t>
      </w:r>
      <w:r w:rsidR="002F2BC7" w:rsidRPr="00204216">
        <w:rPr>
          <w:rFonts w:ascii="Arial" w:hAnsi="Arial" w:cs="Arial"/>
          <w:sz w:val="24"/>
          <w:szCs w:val="24"/>
        </w:rPr>
        <w:t xml:space="preserve"> mediante la cual se aprueba y autoriza la regularización y titulación del bien de dominio público identificado como </w:t>
      </w:r>
      <w:r w:rsidR="002F2BC7" w:rsidRPr="00204216">
        <w:rPr>
          <w:rFonts w:ascii="Arial" w:hAnsi="Arial" w:cs="Arial"/>
          <w:b/>
          <w:sz w:val="24"/>
          <w:szCs w:val="24"/>
        </w:rPr>
        <w:t>DEL RELOJERO</w:t>
      </w:r>
      <w:r w:rsidR="002F2BC7" w:rsidRPr="00204216">
        <w:rPr>
          <w:rFonts w:ascii="Arial" w:hAnsi="Arial" w:cs="Arial"/>
          <w:sz w:val="24"/>
          <w:szCs w:val="24"/>
        </w:rPr>
        <w:t>, bajo expediente de la PRODEUR TLQ-36/19 y expediente de la COMUR TLQ-A016-2019, ubicado en la Delegaci</w:t>
      </w:r>
      <w:r w:rsidR="007429F8">
        <w:rPr>
          <w:rFonts w:ascii="Arial" w:hAnsi="Arial" w:cs="Arial"/>
          <w:sz w:val="24"/>
          <w:szCs w:val="24"/>
        </w:rPr>
        <w:t>ón López Cotilla, es cuanto Ciudadana Presidenta.--------------------------------------------------------------------------------------------------------------------------------------</w:t>
      </w:r>
      <w:r w:rsidR="00192CD8" w:rsidRPr="00666BA0">
        <w:rPr>
          <w:rFonts w:ascii="Arial" w:hAnsi="Arial" w:cs="Arial"/>
          <w:b/>
          <w:sz w:val="24"/>
          <w:szCs w:val="24"/>
        </w:rPr>
        <w:t xml:space="preserve"> </w:t>
      </w:r>
    </w:p>
    <w:p w:rsidR="00265745" w:rsidRPr="00707224" w:rsidRDefault="00265745" w:rsidP="00265745">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b/>
          <w:color w:val="auto"/>
          <w:sz w:val="24"/>
          <w:szCs w:val="24"/>
        </w:rPr>
      </w:pPr>
      <w:r w:rsidRPr="00707224">
        <w:rPr>
          <w:rFonts w:ascii="Arial" w:hAnsi="Arial" w:cs="Arial"/>
          <w:b/>
          <w:color w:val="auto"/>
          <w:sz w:val="24"/>
          <w:szCs w:val="24"/>
        </w:rPr>
        <w:t>Pleno del Ayuntamiento Constitucional de</w:t>
      </w:r>
    </w:p>
    <w:p w:rsidR="00265745" w:rsidRPr="00707224" w:rsidRDefault="00265745" w:rsidP="00265745">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b/>
          <w:color w:val="auto"/>
          <w:sz w:val="24"/>
          <w:szCs w:val="24"/>
        </w:rPr>
      </w:pPr>
      <w:r w:rsidRPr="00707224">
        <w:rPr>
          <w:rFonts w:ascii="Arial" w:hAnsi="Arial" w:cs="Arial"/>
          <w:b/>
          <w:color w:val="auto"/>
          <w:sz w:val="24"/>
          <w:szCs w:val="24"/>
        </w:rPr>
        <w:t>San Pedro Tlaquepaque, Jalisco.</w:t>
      </w:r>
    </w:p>
    <w:p w:rsidR="00265745" w:rsidRPr="00707224" w:rsidRDefault="00265745" w:rsidP="00265745">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b/>
          <w:color w:val="auto"/>
          <w:sz w:val="24"/>
          <w:szCs w:val="24"/>
        </w:rPr>
      </w:pPr>
      <w:r w:rsidRPr="00707224">
        <w:rPr>
          <w:rFonts w:ascii="Arial" w:hAnsi="Arial" w:cs="Arial"/>
          <w:b/>
          <w:color w:val="auto"/>
          <w:sz w:val="24"/>
          <w:szCs w:val="24"/>
        </w:rPr>
        <w:t>Presente.</w:t>
      </w:r>
    </w:p>
    <w:p w:rsidR="00265745" w:rsidRPr="00707224" w:rsidRDefault="00265745" w:rsidP="00265745">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color w:val="auto"/>
          <w:sz w:val="24"/>
          <w:szCs w:val="24"/>
        </w:rPr>
      </w:pPr>
    </w:p>
    <w:p w:rsidR="00265745" w:rsidRPr="00707224" w:rsidRDefault="00265745" w:rsidP="00265745">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color w:val="auto"/>
          <w:sz w:val="24"/>
          <w:szCs w:val="24"/>
        </w:rPr>
      </w:pPr>
      <w:r w:rsidRPr="00707224">
        <w:rPr>
          <w:rFonts w:ascii="Arial" w:hAnsi="Arial" w:cs="Arial"/>
          <w:b/>
          <w:bCs/>
          <w:color w:val="auto"/>
          <w:sz w:val="24"/>
          <w:szCs w:val="24"/>
        </w:rPr>
        <w:t>JOSE LUIS SALAZAR MARTINEZ</w:t>
      </w:r>
      <w:r w:rsidRPr="00707224">
        <w:rPr>
          <w:rFonts w:ascii="Arial" w:hAnsi="Arial" w:cs="Arial"/>
          <w:color w:val="auto"/>
          <w:sz w:val="24"/>
          <w:szCs w:val="24"/>
        </w:rPr>
        <w:t xml:space="preserve">, en mi carácter de Síndico Municipal, me permito presentar a la alta y distinguida consideración de este H. Ayuntamiento en Pleno, la </w:t>
      </w:r>
      <w:r w:rsidRPr="00707224">
        <w:rPr>
          <w:rFonts w:ascii="Arial" w:hAnsi="Arial" w:cs="Arial"/>
          <w:b/>
          <w:bCs/>
          <w:color w:val="auto"/>
          <w:sz w:val="24"/>
          <w:szCs w:val="24"/>
        </w:rPr>
        <w:t>PRESENTE INICIATIVA DE APROBACIÓN DIRECTA</w:t>
      </w:r>
      <w:r w:rsidRPr="00707224">
        <w:rPr>
          <w:rFonts w:ascii="Arial" w:hAnsi="Arial" w:cs="Arial"/>
          <w:color w:val="auto"/>
          <w:sz w:val="24"/>
          <w:szCs w:val="24"/>
        </w:rPr>
        <w:t xml:space="preserve">, la cual tiene por objeto de aprobar la </w:t>
      </w:r>
      <w:r w:rsidRPr="00707224">
        <w:rPr>
          <w:rFonts w:ascii="Arial" w:hAnsi="Arial" w:cs="Arial"/>
          <w:b/>
          <w:bCs/>
          <w:color w:val="auto"/>
          <w:sz w:val="24"/>
          <w:szCs w:val="24"/>
        </w:rPr>
        <w:t xml:space="preserve">Acción Urbanística por objetivo social para la Regularización y Titulación del predio identificado como </w:t>
      </w:r>
      <w:r w:rsidRPr="00707224">
        <w:rPr>
          <w:rFonts w:ascii="Arial" w:hAnsi="Arial" w:cs="Arial"/>
          <w:b/>
          <w:color w:val="auto"/>
          <w:sz w:val="24"/>
          <w:szCs w:val="24"/>
        </w:rPr>
        <w:t xml:space="preserve">DEL RELOJERO </w:t>
      </w:r>
      <w:r w:rsidRPr="00707224">
        <w:rPr>
          <w:rFonts w:ascii="Arial" w:hAnsi="Arial" w:cs="Arial"/>
          <w:bCs/>
          <w:color w:val="auto"/>
          <w:sz w:val="24"/>
          <w:szCs w:val="24"/>
        </w:rPr>
        <w:t xml:space="preserve">localizado </w:t>
      </w:r>
      <w:r w:rsidRPr="00707224">
        <w:rPr>
          <w:rFonts w:ascii="Arial" w:hAnsi="Arial" w:cs="Arial"/>
          <w:color w:val="auto"/>
          <w:sz w:val="24"/>
          <w:szCs w:val="24"/>
        </w:rPr>
        <w:t xml:space="preserve">en la Delegación López Cotilla, </w:t>
      </w:r>
      <w:r w:rsidRPr="00707224">
        <w:rPr>
          <w:rFonts w:ascii="Arial" w:hAnsi="Arial" w:cs="Arial"/>
          <w:iCs/>
          <w:color w:val="auto"/>
          <w:sz w:val="24"/>
          <w:szCs w:val="24"/>
        </w:rPr>
        <w:t>bajo expediente de la PRODEUR</w:t>
      </w:r>
      <w:r w:rsidRPr="00707224">
        <w:rPr>
          <w:rFonts w:ascii="Arial" w:hAnsi="Arial" w:cs="Arial"/>
          <w:color w:val="auto"/>
          <w:sz w:val="24"/>
          <w:szCs w:val="24"/>
        </w:rPr>
        <w:t xml:space="preserve"> </w:t>
      </w:r>
      <w:r w:rsidRPr="00707224">
        <w:rPr>
          <w:rFonts w:ascii="Arial" w:hAnsi="Arial" w:cs="Arial"/>
          <w:b/>
          <w:i/>
          <w:color w:val="auto"/>
          <w:sz w:val="24"/>
          <w:szCs w:val="24"/>
        </w:rPr>
        <w:t xml:space="preserve">TLQ-36/19 </w:t>
      </w:r>
      <w:r w:rsidRPr="00707224">
        <w:rPr>
          <w:rFonts w:ascii="Arial" w:hAnsi="Arial" w:cs="Arial"/>
          <w:i/>
          <w:color w:val="auto"/>
          <w:sz w:val="24"/>
          <w:szCs w:val="24"/>
        </w:rPr>
        <w:t xml:space="preserve">y expediente de la </w:t>
      </w:r>
      <w:r w:rsidRPr="00707224">
        <w:rPr>
          <w:rFonts w:ascii="Arial" w:hAnsi="Arial" w:cs="Arial"/>
          <w:b/>
          <w:bCs/>
          <w:i/>
          <w:color w:val="auto"/>
          <w:sz w:val="24"/>
          <w:szCs w:val="24"/>
        </w:rPr>
        <w:t>COMUR TLQ-A016-2019</w:t>
      </w:r>
      <w:r w:rsidRPr="00707224">
        <w:rPr>
          <w:rFonts w:ascii="Arial" w:hAnsi="Arial" w:cs="Arial"/>
          <w:b/>
          <w:i/>
          <w:color w:val="auto"/>
          <w:sz w:val="24"/>
          <w:szCs w:val="24"/>
        </w:rPr>
        <w:t>,</w:t>
      </w:r>
      <w:r w:rsidRPr="00707224">
        <w:rPr>
          <w:rFonts w:ascii="Arial" w:hAnsi="Arial" w:cs="Arial"/>
          <w:i/>
          <w:color w:val="auto"/>
          <w:sz w:val="24"/>
          <w:szCs w:val="24"/>
        </w:rPr>
        <w:t xml:space="preserve"> </w:t>
      </w:r>
      <w:r w:rsidRPr="00707224">
        <w:rPr>
          <w:rFonts w:ascii="Arial" w:hAnsi="Arial" w:cs="Arial"/>
          <w:color w:val="auto"/>
          <w:sz w:val="24"/>
          <w:szCs w:val="24"/>
        </w:rPr>
        <w:t>en razón de haber agotado el procedimiento señalado en la Ley para la Regularización y Titulación de Predios Urbanos en el Estado de Jalisco, con base en los siguientes:</w:t>
      </w:r>
    </w:p>
    <w:p w:rsidR="00265745" w:rsidRPr="00707224" w:rsidRDefault="00265745" w:rsidP="00265745">
      <w:pPr>
        <w:jc w:val="both"/>
        <w:rPr>
          <w:rFonts w:ascii="Arial" w:hAnsi="Arial" w:cs="Arial"/>
          <w:sz w:val="24"/>
          <w:szCs w:val="24"/>
        </w:rPr>
      </w:pPr>
    </w:p>
    <w:p w:rsidR="00265745" w:rsidRPr="00707224" w:rsidRDefault="00265745" w:rsidP="00265745">
      <w:pPr>
        <w:jc w:val="center"/>
        <w:rPr>
          <w:rFonts w:ascii="Arial" w:eastAsia="Times New Roman" w:hAnsi="Arial" w:cs="Arial"/>
          <w:b/>
          <w:sz w:val="24"/>
          <w:szCs w:val="24"/>
          <w:lang w:eastAsia="es-ES"/>
        </w:rPr>
      </w:pPr>
      <w:r w:rsidRPr="00707224">
        <w:rPr>
          <w:rFonts w:ascii="Arial" w:eastAsia="Times New Roman" w:hAnsi="Arial" w:cs="Arial"/>
          <w:b/>
          <w:sz w:val="24"/>
          <w:szCs w:val="24"/>
          <w:lang w:eastAsia="es-ES"/>
        </w:rPr>
        <w:t>A N T E C E D E N T E S:</w:t>
      </w:r>
    </w:p>
    <w:p w:rsidR="00265745" w:rsidRPr="007429F8" w:rsidRDefault="00265745" w:rsidP="00265745">
      <w:pPr>
        <w:rPr>
          <w:rFonts w:ascii="Arial" w:hAnsi="Arial" w:cs="Arial"/>
          <w:b/>
          <w:sz w:val="8"/>
          <w:szCs w:val="24"/>
        </w:rPr>
      </w:pPr>
    </w:p>
    <w:p w:rsidR="00265745" w:rsidRPr="00707224" w:rsidRDefault="00265745" w:rsidP="00BC1BC8">
      <w:pPr>
        <w:numPr>
          <w:ilvl w:val="0"/>
          <w:numId w:val="30"/>
        </w:numPr>
        <w:spacing w:after="0"/>
        <w:ind w:left="357" w:hanging="357"/>
        <w:jc w:val="both"/>
        <w:rPr>
          <w:rFonts w:ascii="Arial" w:hAnsi="Arial" w:cs="Arial"/>
          <w:sz w:val="24"/>
          <w:szCs w:val="24"/>
        </w:rPr>
      </w:pPr>
      <w:r w:rsidRPr="00707224">
        <w:rPr>
          <w:rFonts w:ascii="Arial" w:hAnsi="Arial" w:cs="Arial"/>
          <w:sz w:val="24"/>
          <w:szCs w:val="24"/>
        </w:rPr>
        <w:t>El día 11 de septiembre de 2014, el Honorable Congreso del Estado, tuvo a bien aprobar el Decreto número 24985/LX/14, mediante el cual se expide la Ley para la Regularización y Titulación de Predios Urbanos en el Estado de Jalisco, misma que fue publicada en el Periódico Oficial “El Estado de Jalisco”, el día 9 de octubre del 2014, que prevé el establecimiento de una Comisión Municipal de Regularización de Predios de Propiedad Privada en el Estado de Jalisco, y establece las bases generales para realizar, en el ámbito de competencia del Estado y de los Municipios, la Regularización de Predios Urbanos y Suburbanos de Propiedad Privada, convertidos en Acciones Urbanísticas por Objetivo Social, en los Centros de Población del Estado de Jalisco.</w:t>
      </w:r>
    </w:p>
    <w:p w:rsidR="00265745" w:rsidRPr="00707224" w:rsidRDefault="00265745" w:rsidP="00265745">
      <w:pPr>
        <w:rPr>
          <w:rFonts w:ascii="Arial" w:hAnsi="Arial" w:cs="Arial"/>
          <w:sz w:val="24"/>
          <w:szCs w:val="24"/>
        </w:rPr>
      </w:pPr>
    </w:p>
    <w:p w:rsidR="00265745" w:rsidRPr="00707224" w:rsidRDefault="00265745" w:rsidP="00BC1BC8">
      <w:pPr>
        <w:numPr>
          <w:ilvl w:val="0"/>
          <w:numId w:val="30"/>
        </w:numPr>
        <w:spacing w:after="0"/>
        <w:jc w:val="both"/>
        <w:rPr>
          <w:rFonts w:ascii="Arial" w:hAnsi="Arial" w:cs="Arial"/>
          <w:sz w:val="24"/>
          <w:szCs w:val="24"/>
        </w:rPr>
      </w:pPr>
      <w:r w:rsidRPr="00707224">
        <w:rPr>
          <w:rFonts w:ascii="Arial" w:hAnsi="Arial" w:cs="Arial"/>
          <w:sz w:val="24"/>
          <w:szCs w:val="24"/>
        </w:rPr>
        <w:t>Mediante Acuerdo número 1306/2020, de fecha 27 de enero de 2020, se aprobó por el Pleno del Ayuntamiento de San Pedro Tlaquepaque el Reglamento de Regularización y Titulación de Predios Urbanos para el Municipio de San Pedro Tlaquepaque, el cuál fue publicado en la Gaceta Municipal el 20 de marzo de 2020 tomo XXV.</w:t>
      </w:r>
    </w:p>
    <w:p w:rsidR="00265745" w:rsidRPr="00707224" w:rsidRDefault="00265745" w:rsidP="00265745">
      <w:pPr>
        <w:rPr>
          <w:rFonts w:ascii="Arial" w:hAnsi="Arial" w:cs="Arial"/>
          <w:sz w:val="24"/>
          <w:szCs w:val="24"/>
        </w:rPr>
      </w:pPr>
    </w:p>
    <w:p w:rsidR="00265745" w:rsidRPr="00707224" w:rsidRDefault="00265745" w:rsidP="00BC1BC8">
      <w:pPr>
        <w:pStyle w:val="Prrafodelista"/>
        <w:numPr>
          <w:ilvl w:val="0"/>
          <w:numId w:val="30"/>
        </w:numPr>
        <w:spacing w:after="0"/>
        <w:jc w:val="both"/>
        <w:rPr>
          <w:rFonts w:ascii="Arial" w:hAnsi="Arial" w:cs="Arial"/>
          <w:sz w:val="24"/>
          <w:szCs w:val="24"/>
        </w:rPr>
      </w:pPr>
      <w:r w:rsidRPr="00707224">
        <w:rPr>
          <w:rFonts w:ascii="Arial" w:hAnsi="Arial" w:cs="Arial"/>
          <w:sz w:val="24"/>
          <w:szCs w:val="24"/>
        </w:rPr>
        <w:t xml:space="preserve">La Presidenta Municipal, conforme al artículo 6, fracción I, de la Ley para la Regularización y Titulación de Predios Urbanos en el Estado de Jalisco, el 17 de enero de 2019, integrada la Comisión Municipal de Regularización de San Pedro Tlaquepaque, Jalisco. (COMUR) </w:t>
      </w:r>
      <w:r w:rsidRPr="00707224">
        <w:rPr>
          <w:rFonts w:ascii="Arial" w:hAnsi="Arial" w:cs="Arial"/>
          <w:b/>
          <w:bCs/>
          <w:sz w:val="24"/>
          <w:szCs w:val="24"/>
        </w:rPr>
        <w:t>(Anexo 1).</w:t>
      </w:r>
    </w:p>
    <w:p w:rsidR="00265745" w:rsidRPr="00707224" w:rsidRDefault="00265745" w:rsidP="00265745">
      <w:pPr>
        <w:rPr>
          <w:rFonts w:ascii="Arial" w:hAnsi="Arial" w:cs="Arial"/>
          <w:sz w:val="24"/>
          <w:szCs w:val="24"/>
          <w:lang w:eastAsia="es-MX"/>
        </w:rPr>
      </w:pPr>
    </w:p>
    <w:p w:rsidR="00265745" w:rsidRPr="00707224" w:rsidRDefault="00265745" w:rsidP="00BC1BC8">
      <w:pPr>
        <w:pStyle w:val="Prrafodelista"/>
        <w:numPr>
          <w:ilvl w:val="0"/>
          <w:numId w:val="30"/>
        </w:numPr>
        <w:spacing w:after="0"/>
        <w:jc w:val="both"/>
        <w:rPr>
          <w:rFonts w:ascii="Arial" w:hAnsi="Arial" w:cs="Arial"/>
          <w:sz w:val="24"/>
          <w:szCs w:val="24"/>
        </w:rPr>
      </w:pPr>
      <w:r w:rsidRPr="00707224">
        <w:rPr>
          <w:rFonts w:ascii="Arial" w:hAnsi="Arial" w:cs="Arial"/>
          <w:sz w:val="24"/>
          <w:szCs w:val="24"/>
        </w:rPr>
        <w:t xml:space="preserve">Con </w:t>
      </w:r>
      <w:r w:rsidRPr="00707224">
        <w:rPr>
          <w:rFonts w:ascii="Arial" w:eastAsia="Calibri" w:hAnsi="Arial" w:cs="Arial"/>
          <w:sz w:val="24"/>
          <w:szCs w:val="24"/>
        </w:rPr>
        <w:t xml:space="preserve">fecha </w:t>
      </w:r>
      <w:r w:rsidRPr="00707224">
        <w:rPr>
          <w:rFonts w:ascii="Arial" w:eastAsia="Calibri" w:hAnsi="Arial" w:cs="Arial"/>
          <w:noProof/>
          <w:sz w:val="24"/>
          <w:szCs w:val="24"/>
        </w:rPr>
        <w:t>01 de diciembre de 2019</w:t>
      </w:r>
      <w:r w:rsidRPr="00707224">
        <w:rPr>
          <w:rFonts w:ascii="Arial" w:eastAsia="Calibri" w:hAnsi="Arial" w:cs="Arial"/>
          <w:sz w:val="24"/>
          <w:szCs w:val="24"/>
        </w:rPr>
        <w:t xml:space="preserve">, fue presentada la solicitud de regularización, dirigida a la Comisión Municipal de Regularización del Municipio de Tlaquepaque, Jalisco, </w:t>
      </w:r>
      <w:r w:rsidRPr="00707224">
        <w:rPr>
          <w:rFonts w:ascii="Arial" w:hAnsi="Arial" w:cs="Arial"/>
          <w:sz w:val="24"/>
          <w:szCs w:val="24"/>
        </w:rPr>
        <w:t xml:space="preserve">se recibió la solicitud de regularización, signada por los CC. Edith paulina Camacho Murillo, Ma. de Lourdes Ávila Gutiérrez, Salvador Murillo Magos, Ernesto Martín Pulido Magaña y Martha Alicia Murillo Magos, posesionarios de predio irregular denominado </w:t>
      </w:r>
      <w:r w:rsidRPr="00707224">
        <w:rPr>
          <w:rFonts w:ascii="Arial" w:hAnsi="Arial" w:cs="Arial"/>
          <w:b/>
          <w:bCs/>
          <w:sz w:val="24"/>
          <w:szCs w:val="24"/>
        </w:rPr>
        <w:t>DEL RELOJERO</w:t>
      </w:r>
      <w:r w:rsidRPr="00707224">
        <w:rPr>
          <w:rFonts w:ascii="Arial" w:hAnsi="Arial" w:cs="Arial"/>
          <w:sz w:val="24"/>
          <w:szCs w:val="24"/>
        </w:rPr>
        <w:t xml:space="preserve">, </w:t>
      </w:r>
      <w:bookmarkStart w:id="28" w:name="_Hlk42776302"/>
      <w:r w:rsidRPr="00707224">
        <w:rPr>
          <w:rFonts w:ascii="Arial" w:hAnsi="Arial" w:cs="Arial"/>
          <w:sz w:val="24"/>
          <w:szCs w:val="24"/>
        </w:rPr>
        <w:t>ubicado en los lotes 14, 15, 23 y 24 de la manzana 45 en el fraccionamiento Los Artesanos, de este Municipio de San Pedro Tlaquepaque, Jalisco</w:t>
      </w:r>
      <w:bookmarkEnd w:id="28"/>
      <w:r w:rsidRPr="00707224">
        <w:rPr>
          <w:rFonts w:ascii="Arial" w:hAnsi="Arial" w:cs="Arial"/>
          <w:sz w:val="24"/>
          <w:szCs w:val="24"/>
        </w:rPr>
        <w:t xml:space="preserve">. </w:t>
      </w:r>
      <w:r w:rsidRPr="00707224">
        <w:rPr>
          <w:rFonts w:ascii="Arial" w:hAnsi="Arial" w:cs="Arial"/>
          <w:b/>
          <w:sz w:val="24"/>
          <w:szCs w:val="24"/>
        </w:rPr>
        <w:t>(Anexo 2)</w:t>
      </w:r>
      <w:r w:rsidRPr="00707224">
        <w:rPr>
          <w:rFonts w:ascii="Arial" w:hAnsi="Arial" w:cs="Arial"/>
          <w:bCs/>
          <w:sz w:val="24"/>
          <w:szCs w:val="24"/>
        </w:rPr>
        <w:t>.</w:t>
      </w:r>
    </w:p>
    <w:p w:rsidR="00265745" w:rsidRPr="00707224" w:rsidRDefault="00265745" w:rsidP="00265745">
      <w:pPr>
        <w:pStyle w:val="Prrafodelista"/>
        <w:rPr>
          <w:rFonts w:ascii="Arial" w:hAnsi="Arial" w:cs="Arial"/>
          <w:sz w:val="24"/>
          <w:szCs w:val="24"/>
        </w:rPr>
      </w:pPr>
    </w:p>
    <w:p w:rsidR="00265745" w:rsidRPr="00707224" w:rsidRDefault="00265745" w:rsidP="00BC1BC8">
      <w:pPr>
        <w:pStyle w:val="Prrafodelista"/>
        <w:numPr>
          <w:ilvl w:val="0"/>
          <w:numId w:val="30"/>
        </w:numPr>
        <w:spacing w:after="0"/>
        <w:jc w:val="both"/>
        <w:rPr>
          <w:rFonts w:ascii="Arial" w:hAnsi="Arial" w:cs="Arial"/>
          <w:sz w:val="24"/>
          <w:szCs w:val="24"/>
        </w:rPr>
      </w:pPr>
      <w:r w:rsidRPr="00707224">
        <w:rPr>
          <w:rFonts w:ascii="Arial" w:eastAsia="Calibri" w:hAnsi="Arial" w:cs="Arial"/>
          <w:sz w:val="24"/>
          <w:szCs w:val="24"/>
        </w:rPr>
        <w:t>Que en cumplimiento con lo señalado en el artículo 16 de la Ley para la Regularización y Titulación de Predios Urbanos en el Estado de Jalisco, acreditan la titularidad del predio materia de este procedimiento mediante Certificado de Historial Catastral, con numero de oficio 14648 de fecha 12iembre de 2017, a nombre de Murillo Magos Salvador y condueños, comuna superficie aproximada de 930.00 m2, los cuales se encuentran registrados con</w:t>
      </w:r>
      <w:r w:rsidRPr="00707224">
        <w:rPr>
          <w:rFonts w:ascii="Arial" w:eastAsia="Calibri" w:hAnsi="Arial" w:cs="Arial"/>
          <w:noProof/>
          <w:sz w:val="24"/>
          <w:szCs w:val="24"/>
        </w:rPr>
        <w:t xml:space="preserve"> folios real 16971, 15867, 16247 y 2623596. </w:t>
      </w:r>
      <w:r w:rsidRPr="00707224">
        <w:rPr>
          <w:rFonts w:ascii="Arial" w:eastAsia="Calibri" w:hAnsi="Arial" w:cs="Arial"/>
          <w:b/>
          <w:bCs/>
          <w:sz w:val="24"/>
          <w:szCs w:val="24"/>
        </w:rPr>
        <w:t>(Anexo 3).</w:t>
      </w:r>
    </w:p>
    <w:p w:rsidR="00265745" w:rsidRPr="00707224" w:rsidRDefault="00265745" w:rsidP="00265745">
      <w:pPr>
        <w:jc w:val="both"/>
        <w:rPr>
          <w:rFonts w:ascii="Arial" w:eastAsia="Times New Roman" w:hAnsi="Arial" w:cs="Arial"/>
          <w:b/>
          <w:noProof/>
          <w:sz w:val="24"/>
          <w:szCs w:val="24"/>
          <w:lang w:eastAsia="es-ES"/>
        </w:rPr>
      </w:pPr>
      <w:r w:rsidRPr="00707224">
        <w:rPr>
          <w:rFonts w:ascii="Arial" w:eastAsia="Times New Roman" w:hAnsi="Arial" w:cs="Arial"/>
          <w:b/>
          <w:bCs/>
          <w:sz w:val="24"/>
          <w:szCs w:val="24"/>
          <w:lang w:eastAsia="es-ES"/>
        </w:rPr>
        <w:t>6.-</w:t>
      </w:r>
      <w:r w:rsidRPr="00707224">
        <w:rPr>
          <w:rFonts w:ascii="Arial" w:eastAsia="Times New Roman" w:hAnsi="Arial" w:cs="Arial"/>
          <w:sz w:val="24"/>
          <w:szCs w:val="24"/>
          <w:lang w:eastAsia="es-ES"/>
        </w:rPr>
        <w:t xml:space="preserve"> </w:t>
      </w:r>
      <w:r w:rsidRPr="00707224">
        <w:rPr>
          <w:rFonts w:ascii="Arial" w:eastAsia="Times New Roman" w:hAnsi="Arial" w:cs="Arial"/>
          <w:bCs/>
          <w:noProof/>
          <w:sz w:val="24"/>
          <w:szCs w:val="24"/>
          <w:lang w:eastAsia="es-ES"/>
        </w:rPr>
        <w:t>Forma</w:t>
      </w:r>
      <w:r w:rsidRPr="00707224">
        <w:rPr>
          <w:rFonts w:ascii="Arial" w:eastAsia="Calibri" w:hAnsi="Arial" w:cs="Arial"/>
          <w:sz w:val="24"/>
          <w:szCs w:val="24"/>
        </w:rPr>
        <w:t xml:space="preserve"> parte del expediente el estudio y opinión de los elementos técnicos, de fecha </w:t>
      </w:r>
      <w:r w:rsidRPr="00707224">
        <w:rPr>
          <w:rFonts w:ascii="Arial" w:eastAsia="Calibri" w:hAnsi="Arial" w:cs="Arial"/>
          <w:noProof/>
          <w:sz w:val="24"/>
          <w:szCs w:val="24"/>
        </w:rPr>
        <w:t>10 de octubre de 2019</w:t>
      </w:r>
      <w:r w:rsidRPr="00707224">
        <w:rPr>
          <w:rFonts w:ascii="Arial" w:eastAsia="Calibri" w:hAnsi="Arial" w:cs="Arial"/>
          <w:sz w:val="24"/>
          <w:szCs w:val="24"/>
        </w:rPr>
        <w:t xml:space="preserve">, necesario para las acciones de conservación o mejoramiento urbano del predio dentro del cual se localiza el </w:t>
      </w:r>
      <w:r w:rsidRPr="00707224">
        <w:rPr>
          <w:rFonts w:ascii="Arial" w:eastAsia="Calibri" w:hAnsi="Arial" w:cs="Arial"/>
          <w:noProof/>
          <w:sz w:val="24"/>
          <w:szCs w:val="24"/>
        </w:rPr>
        <w:t>asentamiento humano denominado</w:t>
      </w:r>
      <w:r w:rsidRPr="00707224">
        <w:rPr>
          <w:rFonts w:ascii="Arial" w:eastAsia="Calibri" w:hAnsi="Arial" w:cs="Arial"/>
          <w:sz w:val="24"/>
          <w:szCs w:val="24"/>
        </w:rPr>
        <w:t xml:space="preserve"> Del Relojero</w:t>
      </w:r>
      <w:r w:rsidRPr="00707224">
        <w:rPr>
          <w:rFonts w:ascii="Arial" w:eastAsia="Calibri" w:hAnsi="Arial" w:cs="Arial"/>
          <w:noProof/>
          <w:sz w:val="24"/>
          <w:szCs w:val="24"/>
        </w:rPr>
        <w:t xml:space="preserve">, el cual señala </w:t>
      </w:r>
      <w:r w:rsidRPr="00707224">
        <w:rPr>
          <w:rFonts w:ascii="Arial" w:hAnsi="Arial" w:cs="Arial"/>
          <w:b/>
          <w:sz w:val="24"/>
          <w:szCs w:val="24"/>
        </w:rPr>
        <w:t xml:space="preserve">los siguientes antecedentes: </w:t>
      </w:r>
      <w:r w:rsidRPr="00707224">
        <w:rPr>
          <w:rFonts w:ascii="Arial" w:eastAsia="Times New Roman" w:hAnsi="Arial" w:cs="Arial"/>
          <w:b/>
          <w:bCs/>
          <w:sz w:val="24"/>
          <w:szCs w:val="24"/>
          <w:lang w:eastAsia="es-ES"/>
        </w:rPr>
        <w:t>(Anexo 4).</w:t>
      </w:r>
    </w:p>
    <w:p w:rsidR="00265745" w:rsidRPr="00707224" w:rsidRDefault="00265745" w:rsidP="00265745">
      <w:pPr>
        <w:ind w:left="426" w:hanging="426"/>
        <w:jc w:val="both"/>
        <w:rPr>
          <w:rFonts w:ascii="Arial" w:hAnsi="Arial" w:cs="Arial"/>
          <w:b/>
          <w:sz w:val="24"/>
          <w:szCs w:val="24"/>
        </w:rPr>
      </w:pPr>
    </w:p>
    <w:p w:rsidR="00265745" w:rsidRPr="00707224" w:rsidRDefault="00265745" w:rsidP="00265745">
      <w:pPr>
        <w:pStyle w:val="NormalWeb"/>
        <w:spacing w:before="0" w:beforeAutospacing="0" w:after="0" w:afterAutospacing="0" w:line="276" w:lineRule="auto"/>
        <w:ind w:left="964" w:right="964"/>
        <w:jc w:val="both"/>
        <w:textAlignment w:val="baseline"/>
        <w:rPr>
          <w:rFonts w:ascii="Arial" w:hAnsi="Arial" w:cs="Arial"/>
        </w:rPr>
      </w:pPr>
      <w:r w:rsidRPr="00707224">
        <w:rPr>
          <w:rFonts w:ascii="Arial" w:hAnsi="Arial" w:cs="Arial"/>
          <w:b/>
        </w:rPr>
        <w:t xml:space="preserve">I) </w:t>
      </w:r>
      <w:r w:rsidRPr="00707224">
        <w:rPr>
          <w:rFonts w:ascii="Arial" w:hAnsi="Arial" w:cs="Arial"/>
        </w:rPr>
        <w:t xml:space="preserve"> El asentamiento humano irregular denominado </w:t>
      </w:r>
      <w:r w:rsidRPr="00707224">
        <w:rPr>
          <w:rFonts w:ascii="Arial" w:hAnsi="Arial" w:cs="Arial"/>
          <w:b/>
        </w:rPr>
        <w:t>“TLQ-A016-2019</w:t>
      </w:r>
      <w:r w:rsidRPr="00707224">
        <w:rPr>
          <w:rFonts w:ascii="Arial" w:hAnsi="Arial" w:cs="Arial"/>
        </w:rPr>
        <w:t xml:space="preserve"> </w:t>
      </w:r>
      <w:r w:rsidRPr="00707224">
        <w:rPr>
          <w:rFonts w:ascii="Arial" w:hAnsi="Arial" w:cs="Arial"/>
          <w:b/>
        </w:rPr>
        <w:t xml:space="preserve">  DEL RELOJERO”</w:t>
      </w:r>
      <w:r w:rsidRPr="00707224">
        <w:rPr>
          <w:rFonts w:ascii="Arial" w:hAnsi="Arial" w:cs="Arial"/>
        </w:rPr>
        <w:t>, es una acción urbanística que se desarrolló aproximadamente por el año 1990 y a la fecha no ha cumplido con las normas en materia de asentamientos humanos y desarrollo urbano, así como tampoco se han cubierto los derechos por concepto de autorizaciones, licencias, permisos o de su incorporación al Desarrollo Urbano establecidas en las leyes Federales, Estatales y Municipales.</w:t>
      </w:r>
    </w:p>
    <w:p w:rsidR="00265745" w:rsidRPr="00707224" w:rsidRDefault="00265745" w:rsidP="00265745">
      <w:pPr>
        <w:pStyle w:val="NormalWeb"/>
        <w:spacing w:before="0" w:beforeAutospacing="0" w:after="0" w:afterAutospacing="0" w:line="276" w:lineRule="auto"/>
        <w:ind w:left="964" w:right="964"/>
        <w:jc w:val="both"/>
        <w:textAlignment w:val="baseline"/>
        <w:rPr>
          <w:rFonts w:ascii="Arial" w:hAnsi="Arial" w:cs="Arial"/>
          <w:b/>
        </w:rPr>
      </w:pPr>
    </w:p>
    <w:p w:rsidR="00265745" w:rsidRPr="00707224" w:rsidRDefault="00265745" w:rsidP="00265745">
      <w:pPr>
        <w:pStyle w:val="NormalWeb"/>
        <w:spacing w:before="0" w:beforeAutospacing="0" w:after="0" w:afterAutospacing="0" w:line="276" w:lineRule="auto"/>
        <w:ind w:left="964" w:right="964"/>
        <w:jc w:val="both"/>
        <w:textAlignment w:val="baseline"/>
        <w:rPr>
          <w:rFonts w:ascii="Arial" w:hAnsi="Arial" w:cs="Arial"/>
          <w:bCs/>
        </w:rPr>
      </w:pPr>
      <w:r w:rsidRPr="00707224">
        <w:rPr>
          <w:rFonts w:ascii="Arial" w:hAnsi="Arial" w:cs="Arial"/>
          <w:b/>
        </w:rPr>
        <w:t xml:space="preserve">III) </w:t>
      </w:r>
      <w:r w:rsidRPr="00707224">
        <w:rPr>
          <w:rFonts w:ascii="Arial" w:hAnsi="Arial" w:cs="Arial"/>
          <w:bCs/>
        </w:rPr>
        <w:t xml:space="preserve">Que el predio en proceso de regularización </w:t>
      </w:r>
      <w:proofErr w:type="spellStart"/>
      <w:r w:rsidRPr="00707224">
        <w:rPr>
          <w:rFonts w:ascii="Arial" w:hAnsi="Arial" w:cs="Arial"/>
          <w:bCs/>
        </w:rPr>
        <w:t>esta</w:t>
      </w:r>
      <w:proofErr w:type="spellEnd"/>
      <w:r w:rsidRPr="00707224">
        <w:rPr>
          <w:rFonts w:ascii="Arial" w:hAnsi="Arial" w:cs="Arial"/>
          <w:bCs/>
        </w:rPr>
        <w:t xml:space="preserve"> conformado por cuatro fracciones resultantes de la subdivisión del fraccionamiento Los Artesanos, con incorporación al Registro </w:t>
      </w:r>
      <w:proofErr w:type="spellStart"/>
      <w:r w:rsidRPr="00707224">
        <w:rPr>
          <w:rFonts w:ascii="Arial" w:hAnsi="Arial" w:cs="Arial"/>
          <w:bCs/>
        </w:rPr>
        <w:t>Publico</w:t>
      </w:r>
      <w:proofErr w:type="spellEnd"/>
      <w:r w:rsidRPr="00707224">
        <w:rPr>
          <w:rFonts w:ascii="Arial" w:hAnsi="Arial" w:cs="Arial"/>
          <w:bCs/>
        </w:rPr>
        <w:t xml:space="preserve"> de la Propiedad mediante inscripción 154, del libro 686, sección I de la Oficina 1, con fecha de registro el di a06 den agosto de 1960, identificado como la manzana XLV (45) , lotes 14 con número de folio al registro publico169714, lote 15 con folio 15867, lote 23 registrado bajo folio 16247 y lote 24 con folio 2623596. Mismo que por el transcurso de tiempo se han realizado modificaciones que afectan de origen a la subdivisión planteada por el fraccionador de ahí la necesidad de solicitar la regularización y en su momento la titulación de las fracciones resultantes.</w:t>
      </w:r>
    </w:p>
    <w:p w:rsidR="00265745" w:rsidRPr="00707224" w:rsidRDefault="00265745" w:rsidP="00265745">
      <w:pPr>
        <w:pStyle w:val="NormalWeb"/>
        <w:spacing w:before="0" w:beforeAutospacing="0" w:after="0" w:afterAutospacing="0" w:line="276" w:lineRule="auto"/>
        <w:ind w:left="964" w:right="964"/>
        <w:jc w:val="both"/>
        <w:textAlignment w:val="baseline"/>
        <w:rPr>
          <w:rFonts w:ascii="Arial" w:hAnsi="Arial" w:cs="Arial"/>
          <w:bCs/>
        </w:rPr>
      </w:pPr>
    </w:p>
    <w:p w:rsidR="00265745" w:rsidRPr="00707224" w:rsidRDefault="00265745" w:rsidP="00265745">
      <w:pPr>
        <w:pStyle w:val="NormalWeb"/>
        <w:spacing w:before="0" w:beforeAutospacing="0" w:after="0" w:afterAutospacing="0" w:line="276" w:lineRule="auto"/>
        <w:ind w:left="964" w:right="964"/>
        <w:jc w:val="both"/>
        <w:textAlignment w:val="baseline"/>
        <w:rPr>
          <w:rFonts w:ascii="Arial" w:hAnsi="Arial" w:cs="Arial"/>
          <w:bCs/>
        </w:rPr>
      </w:pPr>
      <w:r w:rsidRPr="00707224">
        <w:rPr>
          <w:rFonts w:ascii="Arial" w:hAnsi="Arial" w:cs="Arial"/>
          <w:b/>
        </w:rPr>
        <w:t>IV)</w:t>
      </w:r>
      <w:r w:rsidRPr="00707224">
        <w:rPr>
          <w:rFonts w:ascii="Arial" w:hAnsi="Arial" w:cs="Arial"/>
          <w:bCs/>
        </w:rPr>
        <w:t xml:space="preserve"> Para cumplir con el artículo 16 de la Ley para la Regularización y Titulación de Predios Urbanos en el Estado de Jalisco; los </w:t>
      </w:r>
      <w:proofErr w:type="spellStart"/>
      <w:r w:rsidRPr="00707224">
        <w:rPr>
          <w:rFonts w:ascii="Arial" w:hAnsi="Arial" w:cs="Arial"/>
          <w:bCs/>
        </w:rPr>
        <w:t>promoventes</w:t>
      </w:r>
      <w:proofErr w:type="spellEnd"/>
      <w:r w:rsidRPr="00707224">
        <w:rPr>
          <w:rFonts w:ascii="Arial" w:hAnsi="Arial" w:cs="Arial"/>
          <w:bCs/>
        </w:rPr>
        <w:t xml:space="preserve"> acreditan la posesión mediante cuenta predial U037503, esto mediante oficio 4648, emitido por el Director de Catastro Ing. Ignacio Avalos </w:t>
      </w:r>
      <w:proofErr w:type="spellStart"/>
      <w:r w:rsidRPr="00707224">
        <w:rPr>
          <w:rFonts w:ascii="Arial" w:hAnsi="Arial" w:cs="Arial"/>
          <w:bCs/>
        </w:rPr>
        <w:t>Abundis</w:t>
      </w:r>
      <w:proofErr w:type="spellEnd"/>
      <w:r w:rsidRPr="00707224">
        <w:rPr>
          <w:rFonts w:ascii="Arial" w:hAnsi="Arial" w:cs="Arial"/>
          <w:bCs/>
        </w:rPr>
        <w:t>, con fecha 12 de septiembre de 2017, en el cual se hace la manifestación de los cuatro lotes en un solo paño con una superficie aproximada de 930.00 m2 a nombre de Salvador Murillo Magos y Condueños.</w:t>
      </w:r>
    </w:p>
    <w:p w:rsidR="00265745" w:rsidRPr="00707224" w:rsidRDefault="00265745" w:rsidP="00265745">
      <w:pPr>
        <w:pStyle w:val="NormalWeb"/>
        <w:spacing w:before="0" w:beforeAutospacing="0" w:after="0" w:afterAutospacing="0" w:line="276" w:lineRule="auto"/>
        <w:ind w:right="964"/>
        <w:textAlignment w:val="baseline"/>
        <w:rPr>
          <w:rFonts w:ascii="Arial" w:hAnsi="Arial" w:cs="Arial"/>
          <w:b/>
        </w:rPr>
      </w:pPr>
    </w:p>
    <w:p w:rsidR="00265745" w:rsidRPr="00707224" w:rsidRDefault="00265745" w:rsidP="00265745">
      <w:pPr>
        <w:pStyle w:val="NormalWeb"/>
        <w:spacing w:before="0" w:beforeAutospacing="0" w:after="0" w:afterAutospacing="0" w:line="276" w:lineRule="auto"/>
        <w:ind w:left="964" w:right="964"/>
        <w:jc w:val="center"/>
        <w:textAlignment w:val="baseline"/>
        <w:rPr>
          <w:rFonts w:ascii="Arial" w:hAnsi="Arial" w:cs="Arial"/>
          <w:b/>
        </w:rPr>
      </w:pPr>
      <w:r w:rsidRPr="00707224">
        <w:rPr>
          <w:rFonts w:ascii="Arial" w:hAnsi="Arial" w:cs="Arial"/>
          <w:b/>
        </w:rPr>
        <w:t>Datos Generales:</w:t>
      </w:r>
    </w:p>
    <w:p w:rsidR="00265745" w:rsidRPr="00707224" w:rsidRDefault="00265745" w:rsidP="00265745">
      <w:pPr>
        <w:pStyle w:val="NormalWeb"/>
        <w:spacing w:before="0" w:beforeAutospacing="0" w:after="0" w:afterAutospacing="0" w:line="276" w:lineRule="auto"/>
        <w:ind w:left="964" w:right="964"/>
        <w:jc w:val="center"/>
        <w:textAlignment w:val="baseline"/>
        <w:rPr>
          <w:rFonts w:ascii="Arial" w:hAnsi="Arial" w:cs="Arial"/>
          <w:b/>
        </w:rPr>
      </w:pPr>
    </w:p>
    <w:tbl>
      <w:tblPr>
        <w:tblW w:w="0" w:type="auto"/>
        <w:tblInd w:w="1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1"/>
        <w:gridCol w:w="2976"/>
      </w:tblGrid>
      <w:tr w:rsidR="00265745" w:rsidRPr="007429F8" w:rsidTr="00265745">
        <w:tc>
          <w:tcPr>
            <w:tcW w:w="2961" w:type="dxa"/>
            <w:shd w:val="clear" w:color="auto" w:fill="auto"/>
          </w:tcPr>
          <w:p w:rsidR="00265745" w:rsidRPr="007429F8" w:rsidRDefault="00265745" w:rsidP="00265745">
            <w:pPr>
              <w:rPr>
                <w:rFonts w:ascii="Arial" w:hAnsi="Arial" w:cs="Arial"/>
                <w:sz w:val="20"/>
                <w:szCs w:val="20"/>
              </w:rPr>
            </w:pPr>
            <w:r w:rsidRPr="007429F8">
              <w:rPr>
                <w:rFonts w:ascii="Arial" w:hAnsi="Arial" w:cs="Arial"/>
                <w:sz w:val="20"/>
                <w:szCs w:val="20"/>
              </w:rPr>
              <w:t>Localización</w:t>
            </w:r>
          </w:p>
        </w:tc>
        <w:tc>
          <w:tcPr>
            <w:tcW w:w="2976" w:type="dxa"/>
            <w:shd w:val="clear" w:color="auto" w:fill="auto"/>
          </w:tcPr>
          <w:p w:rsidR="00265745" w:rsidRPr="007429F8" w:rsidRDefault="00265745" w:rsidP="00265745">
            <w:pPr>
              <w:rPr>
                <w:rFonts w:ascii="Arial" w:hAnsi="Arial" w:cs="Arial"/>
                <w:sz w:val="20"/>
                <w:szCs w:val="20"/>
              </w:rPr>
            </w:pPr>
            <w:r w:rsidRPr="007429F8">
              <w:rPr>
                <w:rFonts w:ascii="Arial" w:hAnsi="Arial" w:cs="Arial"/>
                <w:sz w:val="20"/>
                <w:szCs w:val="20"/>
              </w:rPr>
              <w:t>Se ubica aproximadamente a 7 km al Sur Oeste de la cabecera municipal</w:t>
            </w:r>
          </w:p>
        </w:tc>
      </w:tr>
      <w:tr w:rsidR="00265745" w:rsidRPr="007429F8" w:rsidTr="00265745">
        <w:tc>
          <w:tcPr>
            <w:tcW w:w="2961" w:type="dxa"/>
            <w:shd w:val="clear" w:color="auto" w:fill="auto"/>
          </w:tcPr>
          <w:p w:rsidR="00265745" w:rsidRPr="007429F8" w:rsidRDefault="00265745" w:rsidP="00265745">
            <w:pPr>
              <w:rPr>
                <w:rFonts w:ascii="Arial" w:hAnsi="Arial" w:cs="Arial"/>
                <w:sz w:val="20"/>
                <w:szCs w:val="20"/>
              </w:rPr>
            </w:pPr>
            <w:r w:rsidRPr="007429F8">
              <w:rPr>
                <w:rFonts w:ascii="Arial" w:hAnsi="Arial" w:cs="Arial"/>
                <w:sz w:val="20"/>
                <w:szCs w:val="20"/>
              </w:rPr>
              <w:t>Superficie aproximada del Predio</w:t>
            </w:r>
          </w:p>
        </w:tc>
        <w:tc>
          <w:tcPr>
            <w:tcW w:w="2976" w:type="dxa"/>
            <w:shd w:val="clear" w:color="auto" w:fill="auto"/>
          </w:tcPr>
          <w:p w:rsidR="00265745" w:rsidRPr="007429F8" w:rsidRDefault="00265745" w:rsidP="00265745">
            <w:pPr>
              <w:rPr>
                <w:rFonts w:ascii="Arial" w:hAnsi="Arial" w:cs="Arial"/>
                <w:sz w:val="20"/>
                <w:szCs w:val="20"/>
              </w:rPr>
            </w:pPr>
            <w:r w:rsidRPr="007429F8">
              <w:rPr>
                <w:rFonts w:ascii="Arial" w:hAnsi="Arial" w:cs="Arial"/>
                <w:sz w:val="20"/>
                <w:szCs w:val="20"/>
              </w:rPr>
              <w:t>930.00 m2</w:t>
            </w:r>
          </w:p>
        </w:tc>
      </w:tr>
      <w:tr w:rsidR="00265745" w:rsidRPr="007429F8" w:rsidTr="00265745">
        <w:tc>
          <w:tcPr>
            <w:tcW w:w="2961" w:type="dxa"/>
            <w:shd w:val="clear" w:color="auto" w:fill="auto"/>
          </w:tcPr>
          <w:p w:rsidR="00265745" w:rsidRPr="007429F8" w:rsidRDefault="00265745" w:rsidP="00265745">
            <w:pPr>
              <w:rPr>
                <w:rFonts w:ascii="Arial" w:hAnsi="Arial" w:cs="Arial"/>
                <w:sz w:val="20"/>
                <w:szCs w:val="20"/>
              </w:rPr>
            </w:pPr>
            <w:r w:rsidRPr="007429F8">
              <w:rPr>
                <w:rFonts w:ascii="Arial" w:hAnsi="Arial" w:cs="Arial"/>
                <w:sz w:val="20"/>
                <w:szCs w:val="20"/>
              </w:rPr>
              <w:t>Antigüedad aproximada del Asentamiento Humano</w:t>
            </w:r>
          </w:p>
        </w:tc>
        <w:tc>
          <w:tcPr>
            <w:tcW w:w="2976" w:type="dxa"/>
            <w:shd w:val="clear" w:color="auto" w:fill="auto"/>
          </w:tcPr>
          <w:p w:rsidR="00265745" w:rsidRPr="007429F8" w:rsidRDefault="00265745" w:rsidP="00265745">
            <w:pPr>
              <w:rPr>
                <w:rFonts w:ascii="Arial" w:hAnsi="Arial" w:cs="Arial"/>
                <w:sz w:val="20"/>
                <w:szCs w:val="20"/>
              </w:rPr>
            </w:pPr>
            <w:r w:rsidRPr="007429F8">
              <w:rPr>
                <w:rFonts w:ascii="Arial" w:hAnsi="Arial" w:cs="Arial"/>
                <w:sz w:val="20"/>
                <w:szCs w:val="20"/>
              </w:rPr>
              <w:t>29                                                                                                                    años.</w:t>
            </w:r>
          </w:p>
        </w:tc>
      </w:tr>
      <w:tr w:rsidR="00265745" w:rsidRPr="007429F8" w:rsidTr="00265745">
        <w:tc>
          <w:tcPr>
            <w:tcW w:w="2961" w:type="dxa"/>
            <w:shd w:val="clear" w:color="auto" w:fill="auto"/>
          </w:tcPr>
          <w:p w:rsidR="00265745" w:rsidRPr="007429F8" w:rsidRDefault="00265745" w:rsidP="00265745">
            <w:pPr>
              <w:rPr>
                <w:rFonts w:ascii="Arial" w:hAnsi="Arial" w:cs="Arial"/>
                <w:sz w:val="20"/>
                <w:szCs w:val="20"/>
              </w:rPr>
            </w:pPr>
            <w:r w:rsidRPr="007429F8">
              <w:rPr>
                <w:rFonts w:ascii="Arial" w:hAnsi="Arial" w:cs="Arial"/>
                <w:sz w:val="20"/>
                <w:szCs w:val="20"/>
              </w:rPr>
              <w:t>Número de lotes fraccionados</w:t>
            </w:r>
          </w:p>
        </w:tc>
        <w:tc>
          <w:tcPr>
            <w:tcW w:w="2976" w:type="dxa"/>
            <w:shd w:val="clear" w:color="auto" w:fill="auto"/>
          </w:tcPr>
          <w:p w:rsidR="00265745" w:rsidRPr="007429F8" w:rsidRDefault="00265745" w:rsidP="00265745">
            <w:pPr>
              <w:rPr>
                <w:rFonts w:ascii="Arial" w:hAnsi="Arial" w:cs="Arial"/>
                <w:sz w:val="20"/>
                <w:szCs w:val="20"/>
              </w:rPr>
            </w:pPr>
            <w:r w:rsidRPr="007429F8">
              <w:rPr>
                <w:rFonts w:ascii="Arial" w:hAnsi="Arial" w:cs="Arial"/>
                <w:sz w:val="20"/>
                <w:szCs w:val="20"/>
              </w:rPr>
              <w:t>4 lotes aproximadamente</w:t>
            </w:r>
          </w:p>
        </w:tc>
      </w:tr>
      <w:tr w:rsidR="00265745" w:rsidRPr="007429F8" w:rsidTr="00265745">
        <w:tc>
          <w:tcPr>
            <w:tcW w:w="2961" w:type="dxa"/>
            <w:shd w:val="clear" w:color="auto" w:fill="auto"/>
          </w:tcPr>
          <w:p w:rsidR="00265745" w:rsidRPr="007429F8" w:rsidRDefault="00265745" w:rsidP="00265745">
            <w:pPr>
              <w:rPr>
                <w:rFonts w:ascii="Arial" w:hAnsi="Arial" w:cs="Arial"/>
                <w:sz w:val="20"/>
                <w:szCs w:val="20"/>
              </w:rPr>
            </w:pPr>
            <w:r w:rsidRPr="007429F8">
              <w:rPr>
                <w:rFonts w:ascii="Arial" w:hAnsi="Arial" w:cs="Arial"/>
                <w:sz w:val="20"/>
                <w:szCs w:val="20"/>
              </w:rPr>
              <w:t>Número de lotes construidos</w:t>
            </w:r>
          </w:p>
        </w:tc>
        <w:tc>
          <w:tcPr>
            <w:tcW w:w="2976" w:type="dxa"/>
            <w:shd w:val="clear" w:color="auto" w:fill="auto"/>
          </w:tcPr>
          <w:p w:rsidR="00265745" w:rsidRPr="007429F8" w:rsidRDefault="00265745" w:rsidP="00265745">
            <w:pPr>
              <w:rPr>
                <w:rFonts w:ascii="Arial" w:hAnsi="Arial" w:cs="Arial"/>
                <w:sz w:val="20"/>
                <w:szCs w:val="20"/>
              </w:rPr>
            </w:pPr>
            <w:r w:rsidRPr="007429F8">
              <w:rPr>
                <w:rFonts w:ascii="Arial" w:hAnsi="Arial" w:cs="Arial"/>
                <w:sz w:val="20"/>
                <w:szCs w:val="20"/>
              </w:rPr>
              <w:t>4 lotes aproximadamente</w:t>
            </w:r>
          </w:p>
        </w:tc>
      </w:tr>
      <w:tr w:rsidR="00265745" w:rsidRPr="007429F8" w:rsidTr="00265745">
        <w:tc>
          <w:tcPr>
            <w:tcW w:w="2961" w:type="dxa"/>
            <w:shd w:val="clear" w:color="auto" w:fill="auto"/>
          </w:tcPr>
          <w:p w:rsidR="00265745" w:rsidRPr="007429F8" w:rsidRDefault="00265745" w:rsidP="00265745">
            <w:pPr>
              <w:rPr>
                <w:rFonts w:ascii="Arial" w:hAnsi="Arial" w:cs="Arial"/>
                <w:sz w:val="20"/>
                <w:szCs w:val="20"/>
              </w:rPr>
            </w:pPr>
            <w:r w:rsidRPr="007429F8">
              <w:rPr>
                <w:rFonts w:ascii="Arial" w:hAnsi="Arial" w:cs="Arial"/>
                <w:sz w:val="20"/>
                <w:szCs w:val="20"/>
              </w:rPr>
              <w:t>consolidación</w:t>
            </w:r>
          </w:p>
        </w:tc>
        <w:tc>
          <w:tcPr>
            <w:tcW w:w="2976" w:type="dxa"/>
            <w:shd w:val="clear" w:color="auto" w:fill="auto"/>
          </w:tcPr>
          <w:p w:rsidR="00265745" w:rsidRPr="007429F8" w:rsidRDefault="00265745" w:rsidP="00265745">
            <w:pPr>
              <w:rPr>
                <w:rFonts w:ascii="Arial" w:hAnsi="Arial" w:cs="Arial"/>
                <w:sz w:val="20"/>
                <w:szCs w:val="20"/>
              </w:rPr>
            </w:pPr>
            <w:r w:rsidRPr="007429F8">
              <w:rPr>
                <w:rFonts w:ascii="Arial" w:hAnsi="Arial" w:cs="Arial"/>
                <w:sz w:val="20"/>
                <w:szCs w:val="20"/>
              </w:rPr>
              <w:t>100%</w:t>
            </w:r>
          </w:p>
        </w:tc>
      </w:tr>
      <w:tr w:rsidR="00265745" w:rsidRPr="007429F8" w:rsidTr="00265745">
        <w:tc>
          <w:tcPr>
            <w:tcW w:w="2961" w:type="dxa"/>
            <w:shd w:val="clear" w:color="auto" w:fill="auto"/>
          </w:tcPr>
          <w:p w:rsidR="00265745" w:rsidRPr="007429F8" w:rsidRDefault="00265745" w:rsidP="00265745">
            <w:pPr>
              <w:rPr>
                <w:rFonts w:ascii="Arial" w:hAnsi="Arial" w:cs="Arial"/>
                <w:sz w:val="20"/>
                <w:szCs w:val="20"/>
              </w:rPr>
            </w:pPr>
            <w:r w:rsidRPr="007429F8">
              <w:rPr>
                <w:rFonts w:ascii="Arial" w:hAnsi="Arial" w:cs="Arial"/>
                <w:sz w:val="20"/>
                <w:szCs w:val="20"/>
              </w:rPr>
              <w:t>Identificación de la titularidad del Predio</w:t>
            </w:r>
          </w:p>
        </w:tc>
        <w:tc>
          <w:tcPr>
            <w:tcW w:w="2976" w:type="dxa"/>
            <w:shd w:val="clear" w:color="auto" w:fill="auto"/>
          </w:tcPr>
          <w:p w:rsidR="00265745" w:rsidRPr="007429F8" w:rsidRDefault="00265745" w:rsidP="00265745">
            <w:pPr>
              <w:jc w:val="both"/>
              <w:rPr>
                <w:rFonts w:ascii="Arial" w:hAnsi="Arial" w:cs="Arial"/>
                <w:sz w:val="20"/>
                <w:szCs w:val="20"/>
              </w:rPr>
            </w:pPr>
            <w:r w:rsidRPr="007429F8">
              <w:rPr>
                <w:rFonts w:ascii="Arial" w:hAnsi="Arial" w:cs="Arial"/>
                <w:bCs/>
                <w:sz w:val="20"/>
                <w:szCs w:val="20"/>
              </w:rPr>
              <w:t xml:space="preserve">los </w:t>
            </w:r>
            <w:proofErr w:type="spellStart"/>
            <w:r w:rsidRPr="007429F8">
              <w:rPr>
                <w:rFonts w:ascii="Arial" w:hAnsi="Arial" w:cs="Arial"/>
                <w:bCs/>
                <w:sz w:val="20"/>
                <w:szCs w:val="20"/>
              </w:rPr>
              <w:t>promoventes</w:t>
            </w:r>
            <w:proofErr w:type="spellEnd"/>
            <w:r w:rsidRPr="007429F8">
              <w:rPr>
                <w:rFonts w:ascii="Arial" w:hAnsi="Arial" w:cs="Arial"/>
                <w:bCs/>
                <w:sz w:val="20"/>
                <w:szCs w:val="20"/>
              </w:rPr>
              <w:t xml:space="preserve"> acreditan la posesión mediante cuenta predial U037503, esto mediante oficio 4648, emitido por el Director de Catastro Ing. Ignacio Avalos </w:t>
            </w:r>
            <w:proofErr w:type="spellStart"/>
            <w:r w:rsidRPr="007429F8">
              <w:rPr>
                <w:rFonts w:ascii="Arial" w:hAnsi="Arial" w:cs="Arial"/>
                <w:bCs/>
                <w:sz w:val="20"/>
                <w:szCs w:val="20"/>
              </w:rPr>
              <w:t>Abundis</w:t>
            </w:r>
            <w:proofErr w:type="spellEnd"/>
            <w:r w:rsidRPr="007429F8">
              <w:rPr>
                <w:rFonts w:ascii="Arial" w:hAnsi="Arial" w:cs="Arial"/>
                <w:bCs/>
                <w:sz w:val="20"/>
                <w:szCs w:val="20"/>
              </w:rPr>
              <w:t>, con fecha 12 de septiembre de 2017</w:t>
            </w:r>
          </w:p>
        </w:tc>
      </w:tr>
      <w:tr w:rsidR="00265745" w:rsidRPr="007429F8" w:rsidTr="00265745">
        <w:tc>
          <w:tcPr>
            <w:tcW w:w="2961" w:type="dxa"/>
            <w:shd w:val="clear" w:color="auto" w:fill="auto"/>
          </w:tcPr>
          <w:p w:rsidR="00265745" w:rsidRPr="007429F8" w:rsidRDefault="00265745" w:rsidP="00265745">
            <w:pPr>
              <w:rPr>
                <w:rFonts w:ascii="Arial" w:hAnsi="Arial" w:cs="Arial"/>
                <w:sz w:val="20"/>
                <w:szCs w:val="20"/>
              </w:rPr>
            </w:pPr>
            <w:r w:rsidRPr="007429F8">
              <w:rPr>
                <w:rFonts w:ascii="Arial" w:hAnsi="Arial" w:cs="Arial"/>
                <w:sz w:val="20"/>
                <w:szCs w:val="20"/>
              </w:rPr>
              <w:t>Nombre del Promotor</w:t>
            </w:r>
          </w:p>
        </w:tc>
        <w:tc>
          <w:tcPr>
            <w:tcW w:w="2976" w:type="dxa"/>
            <w:shd w:val="clear" w:color="auto" w:fill="auto"/>
          </w:tcPr>
          <w:p w:rsidR="00265745" w:rsidRPr="007429F8" w:rsidRDefault="00265745" w:rsidP="00265745">
            <w:pPr>
              <w:jc w:val="both"/>
              <w:rPr>
                <w:rFonts w:ascii="Arial" w:hAnsi="Arial" w:cs="Arial"/>
                <w:sz w:val="20"/>
                <w:szCs w:val="20"/>
              </w:rPr>
            </w:pPr>
            <w:proofErr w:type="gramStart"/>
            <w:r w:rsidRPr="007429F8">
              <w:rPr>
                <w:rFonts w:ascii="Arial" w:eastAsia="Times New Roman" w:hAnsi="Arial" w:cs="Arial"/>
                <w:sz w:val="20"/>
                <w:szCs w:val="20"/>
                <w:lang w:eastAsia="es-ES"/>
              </w:rPr>
              <w:t>los</w:t>
            </w:r>
            <w:proofErr w:type="gramEnd"/>
            <w:r w:rsidRPr="007429F8">
              <w:rPr>
                <w:rFonts w:ascii="Arial" w:eastAsia="Times New Roman" w:hAnsi="Arial" w:cs="Arial"/>
                <w:sz w:val="20"/>
                <w:szCs w:val="20"/>
                <w:lang w:eastAsia="es-ES"/>
              </w:rPr>
              <w:t xml:space="preserve"> CC. Edith paulina Camacho Murillo, Ma. </w:t>
            </w:r>
            <w:proofErr w:type="gramStart"/>
            <w:r w:rsidRPr="007429F8">
              <w:rPr>
                <w:rFonts w:ascii="Arial" w:eastAsia="Times New Roman" w:hAnsi="Arial" w:cs="Arial"/>
                <w:sz w:val="20"/>
                <w:szCs w:val="20"/>
                <w:lang w:eastAsia="es-ES"/>
              </w:rPr>
              <w:t>de</w:t>
            </w:r>
            <w:proofErr w:type="gramEnd"/>
            <w:r w:rsidRPr="007429F8">
              <w:rPr>
                <w:rFonts w:ascii="Arial" w:eastAsia="Times New Roman" w:hAnsi="Arial" w:cs="Arial"/>
                <w:sz w:val="20"/>
                <w:szCs w:val="20"/>
                <w:lang w:eastAsia="es-ES"/>
              </w:rPr>
              <w:t xml:space="preserve"> Lourdes Ávila Gutiérrez, Salvador Murillo Magos, Ernesto Martín Pulido Magaña y Martha Alicia Murillo Magos.</w:t>
            </w:r>
          </w:p>
        </w:tc>
      </w:tr>
      <w:tr w:rsidR="00265745" w:rsidRPr="007429F8" w:rsidTr="00265745">
        <w:tc>
          <w:tcPr>
            <w:tcW w:w="2961" w:type="dxa"/>
            <w:shd w:val="clear" w:color="auto" w:fill="auto"/>
          </w:tcPr>
          <w:p w:rsidR="00265745" w:rsidRPr="007429F8" w:rsidRDefault="00265745" w:rsidP="00265745">
            <w:pPr>
              <w:rPr>
                <w:rFonts w:ascii="Arial" w:hAnsi="Arial" w:cs="Arial"/>
                <w:sz w:val="20"/>
                <w:szCs w:val="20"/>
              </w:rPr>
            </w:pPr>
            <w:r w:rsidRPr="007429F8">
              <w:rPr>
                <w:rFonts w:ascii="Arial" w:hAnsi="Arial" w:cs="Arial"/>
                <w:sz w:val="20"/>
                <w:szCs w:val="20"/>
              </w:rPr>
              <w:t xml:space="preserve">Áreas de Cesión para destinos requeridas </w:t>
            </w:r>
          </w:p>
        </w:tc>
        <w:tc>
          <w:tcPr>
            <w:tcW w:w="2976" w:type="dxa"/>
            <w:shd w:val="clear" w:color="auto" w:fill="auto"/>
          </w:tcPr>
          <w:p w:rsidR="00265745" w:rsidRPr="007429F8" w:rsidRDefault="00265745" w:rsidP="00265745">
            <w:pPr>
              <w:rPr>
                <w:rFonts w:ascii="Arial" w:hAnsi="Arial" w:cs="Arial"/>
                <w:sz w:val="20"/>
                <w:szCs w:val="20"/>
              </w:rPr>
            </w:pPr>
            <w:r w:rsidRPr="007429F8">
              <w:rPr>
                <w:rFonts w:ascii="Arial" w:hAnsi="Arial" w:cs="Arial"/>
                <w:sz w:val="20"/>
                <w:szCs w:val="20"/>
              </w:rPr>
              <w:t>16% de la superficie total.</w:t>
            </w:r>
          </w:p>
        </w:tc>
      </w:tr>
    </w:tbl>
    <w:p w:rsidR="00265745" w:rsidRPr="00707224" w:rsidRDefault="00265745" w:rsidP="00265745">
      <w:pPr>
        <w:jc w:val="center"/>
        <w:rPr>
          <w:rFonts w:ascii="Arial" w:hAnsi="Arial" w:cs="Arial"/>
          <w:b/>
          <w:sz w:val="24"/>
          <w:szCs w:val="24"/>
        </w:rPr>
      </w:pPr>
    </w:p>
    <w:p w:rsidR="00265745" w:rsidRPr="00707224" w:rsidRDefault="00265745" w:rsidP="00265745">
      <w:pPr>
        <w:jc w:val="center"/>
        <w:rPr>
          <w:rFonts w:ascii="Arial" w:hAnsi="Arial" w:cs="Arial"/>
          <w:b/>
          <w:sz w:val="24"/>
          <w:szCs w:val="24"/>
        </w:rPr>
      </w:pPr>
      <w:r w:rsidRPr="00707224">
        <w:rPr>
          <w:rFonts w:ascii="Arial" w:hAnsi="Arial" w:cs="Arial"/>
          <w:b/>
          <w:sz w:val="24"/>
          <w:szCs w:val="24"/>
        </w:rPr>
        <w:t>Estudio Socioeconómico.</w:t>
      </w:r>
    </w:p>
    <w:tbl>
      <w:tblPr>
        <w:tblW w:w="0" w:type="auto"/>
        <w:tblInd w:w="1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1"/>
        <w:gridCol w:w="2576"/>
      </w:tblGrid>
      <w:tr w:rsidR="00265745" w:rsidRPr="007429F8" w:rsidTr="00265745">
        <w:tc>
          <w:tcPr>
            <w:tcW w:w="3361" w:type="dxa"/>
            <w:shd w:val="clear" w:color="auto" w:fill="auto"/>
          </w:tcPr>
          <w:p w:rsidR="00265745" w:rsidRPr="007429F8" w:rsidRDefault="00265745" w:rsidP="00265745">
            <w:pPr>
              <w:rPr>
                <w:rFonts w:ascii="Arial" w:hAnsi="Arial" w:cs="Arial"/>
                <w:sz w:val="20"/>
                <w:szCs w:val="20"/>
              </w:rPr>
            </w:pPr>
            <w:r w:rsidRPr="007429F8">
              <w:rPr>
                <w:rFonts w:ascii="Arial" w:hAnsi="Arial" w:cs="Arial"/>
                <w:sz w:val="20"/>
                <w:szCs w:val="20"/>
              </w:rPr>
              <w:t>Nivel Socioeconómico</w:t>
            </w:r>
          </w:p>
        </w:tc>
        <w:tc>
          <w:tcPr>
            <w:tcW w:w="2576" w:type="dxa"/>
            <w:shd w:val="clear" w:color="auto" w:fill="auto"/>
          </w:tcPr>
          <w:p w:rsidR="00265745" w:rsidRPr="007429F8" w:rsidRDefault="00265745" w:rsidP="00265745">
            <w:pPr>
              <w:rPr>
                <w:rFonts w:ascii="Arial" w:hAnsi="Arial" w:cs="Arial"/>
                <w:sz w:val="20"/>
                <w:szCs w:val="20"/>
              </w:rPr>
            </w:pPr>
            <w:r w:rsidRPr="007429F8">
              <w:rPr>
                <w:rFonts w:ascii="Arial" w:hAnsi="Arial" w:cs="Arial"/>
                <w:sz w:val="20"/>
                <w:szCs w:val="20"/>
              </w:rPr>
              <w:t>Medio100%</w:t>
            </w:r>
          </w:p>
        </w:tc>
      </w:tr>
      <w:tr w:rsidR="00265745" w:rsidRPr="007429F8" w:rsidTr="00265745">
        <w:tc>
          <w:tcPr>
            <w:tcW w:w="3361" w:type="dxa"/>
            <w:shd w:val="clear" w:color="auto" w:fill="auto"/>
          </w:tcPr>
          <w:p w:rsidR="00265745" w:rsidRPr="007429F8" w:rsidRDefault="00265745" w:rsidP="00265745">
            <w:pPr>
              <w:rPr>
                <w:rFonts w:ascii="Arial" w:hAnsi="Arial" w:cs="Arial"/>
                <w:sz w:val="20"/>
                <w:szCs w:val="20"/>
              </w:rPr>
            </w:pPr>
            <w:r w:rsidRPr="007429F8">
              <w:rPr>
                <w:rFonts w:ascii="Arial" w:hAnsi="Arial" w:cs="Arial"/>
                <w:sz w:val="20"/>
                <w:szCs w:val="20"/>
              </w:rPr>
              <w:t xml:space="preserve"> Uso de suelo</w:t>
            </w:r>
          </w:p>
        </w:tc>
        <w:tc>
          <w:tcPr>
            <w:tcW w:w="2576" w:type="dxa"/>
            <w:shd w:val="clear" w:color="auto" w:fill="auto"/>
          </w:tcPr>
          <w:p w:rsidR="00265745" w:rsidRPr="007429F8" w:rsidRDefault="00265745" w:rsidP="00265745">
            <w:pPr>
              <w:rPr>
                <w:rFonts w:ascii="Arial" w:hAnsi="Arial" w:cs="Arial"/>
                <w:sz w:val="20"/>
                <w:szCs w:val="20"/>
              </w:rPr>
            </w:pPr>
            <w:r w:rsidRPr="007429F8">
              <w:rPr>
                <w:rFonts w:ascii="Arial" w:hAnsi="Arial" w:cs="Arial"/>
                <w:sz w:val="20"/>
                <w:szCs w:val="20"/>
              </w:rPr>
              <w:t>Habitacional 100%</w:t>
            </w:r>
          </w:p>
        </w:tc>
      </w:tr>
      <w:tr w:rsidR="00265745" w:rsidRPr="007429F8" w:rsidTr="00265745">
        <w:tc>
          <w:tcPr>
            <w:tcW w:w="3361" w:type="dxa"/>
            <w:shd w:val="clear" w:color="auto" w:fill="auto"/>
          </w:tcPr>
          <w:p w:rsidR="00265745" w:rsidRPr="007429F8" w:rsidRDefault="00265745" w:rsidP="00265745">
            <w:pPr>
              <w:rPr>
                <w:rFonts w:ascii="Arial" w:hAnsi="Arial" w:cs="Arial"/>
                <w:sz w:val="20"/>
                <w:szCs w:val="20"/>
              </w:rPr>
            </w:pPr>
            <w:r w:rsidRPr="007429F8">
              <w:rPr>
                <w:rFonts w:ascii="Arial" w:hAnsi="Arial" w:cs="Arial"/>
                <w:sz w:val="20"/>
                <w:szCs w:val="20"/>
              </w:rPr>
              <w:t>Número aproximado de habitantes por vivienda</w:t>
            </w:r>
          </w:p>
        </w:tc>
        <w:tc>
          <w:tcPr>
            <w:tcW w:w="2576" w:type="dxa"/>
            <w:shd w:val="clear" w:color="auto" w:fill="auto"/>
          </w:tcPr>
          <w:p w:rsidR="00265745" w:rsidRPr="007429F8" w:rsidRDefault="00265745" w:rsidP="00265745">
            <w:pPr>
              <w:rPr>
                <w:rFonts w:ascii="Arial" w:hAnsi="Arial" w:cs="Arial"/>
                <w:sz w:val="20"/>
                <w:szCs w:val="20"/>
              </w:rPr>
            </w:pPr>
            <w:r w:rsidRPr="007429F8">
              <w:rPr>
                <w:rFonts w:ascii="Arial" w:hAnsi="Arial" w:cs="Arial"/>
                <w:sz w:val="20"/>
                <w:szCs w:val="20"/>
              </w:rPr>
              <w:t>5 habitantes por vivienda</w:t>
            </w:r>
          </w:p>
        </w:tc>
      </w:tr>
      <w:tr w:rsidR="00265745" w:rsidRPr="007429F8" w:rsidTr="00265745">
        <w:tc>
          <w:tcPr>
            <w:tcW w:w="3361" w:type="dxa"/>
            <w:shd w:val="clear" w:color="auto" w:fill="auto"/>
          </w:tcPr>
          <w:p w:rsidR="00265745" w:rsidRPr="007429F8" w:rsidRDefault="00265745" w:rsidP="00265745">
            <w:pPr>
              <w:rPr>
                <w:rFonts w:ascii="Arial" w:hAnsi="Arial" w:cs="Arial"/>
                <w:sz w:val="20"/>
                <w:szCs w:val="20"/>
              </w:rPr>
            </w:pPr>
            <w:r w:rsidRPr="007429F8">
              <w:rPr>
                <w:rFonts w:ascii="Arial" w:hAnsi="Arial" w:cs="Arial"/>
                <w:sz w:val="20"/>
                <w:szCs w:val="20"/>
              </w:rPr>
              <w:t>Calidad de la construcción de las viviendas</w:t>
            </w:r>
          </w:p>
        </w:tc>
        <w:tc>
          <w:tcPr>
            <w:tcW w:w="2576" w:type="dxa"/>
            <w:shd w:val="clear" w:color="auto" w:fill="auto"/>
          </w:tcPr>
          <w:p w:rsidR="00265745" w:rsidRPr="007429F8" w:rsidRDefault="00265745" w:rsidP="00265745">
            <w:pPr>
              <w:rPr>
                <w:rFonts w:ascii="Arial" w:hAnsi="Arial" w:cs="Arial"/>
                <w:sz w:val="20"/>
                <w:szCs w:val="20"/>
              </w:rPr>
            </w:pPr>
            <w:r w:rsidRPr="007429F8">
              <w:rPr>
                <w:rFonts w:ascii="Arial" w:hAnsi="Arial" w:cs="Arial"/>
                <w:sz w:val="20"/>
                <w:szCs w:val="20"/>
              </w:rPr>
              <w:t>Regular.</w:t>
            </w:r>
          </w:p>
        </w:tc>
      </w:tr>
    </w:tbl>
    <w:p w:rsidR="00265745" w:rsidRPr="00707224" w:rsidRDefault="00265745" w:rsidP="00265745">
      <w:pPr>
        <w:rPr>
          <w:rFonts w:ascii="Arial" w:hAnsi="Arial" w:cs="Arial"/>
          <w:b/>
          <w:sz w:val="24"/>
          <w:szCs w:val="24"/>
        </w:rPr>
      </w:pPr>
    </w:p>
    <w:p w:rsidR="00265745" w:rsidRPr="00707224" w:rsidRDefault="00265745" w:rsidP="00265745">
      <w:pPr>
        <w:rPr>
          <w:rFonts w:ascii="Arial" w:eastAsia="Calibri" w:hAnsi="Arial" w:cs="Arial"/>
          <w:b/>
          <w:bCs/>
          <w:sz w:val="24"/>
          <w:szCs w:val="24"/>
        </w:rPr>
      </w:pPr>
      <w:r w:rsidRPr="00707224">
        <w:rPr>
          <w:rFonts w:ascii="Arial" w:eastAsia="Calibri" w:hAnsi="Arial" w:cs="Arial"/>
          <w:b/>
          <w:bCs/>
          <w:sz w:val="24"/>
          <w:szCs w:val="24"/>
        </w:rPr>
        <w:t>Obras de Urbanización existentes.</w:t>
      </w:r>
    </w:p>
    <w:p w:rsidR="00265745" w:rsidRPr="007429F8" w:rsidRDefault="00265745" w:rsidP="00265745">
      <w:pPr>
        <w:jc w:val="both"/>
        <w:rPr>
          <w:rFonts w:ascii="Arial" w:eastAsia="Calibri" w:hAnsi="Arial" w:cs="Arial"/>
          <w:sz w:val="8"/>
          <w:szCs w:val="24"/>
        </w:rPr>
      </w:pPr>
    </w:p>
    <w:p w:rsidR="00265745" w:rsidRPr="00707224" w:rsidRDefault="00265745" w:rsidP="00265745">
      <w:pPr>
        <w:jc w:val="both"/>
        <w:rPr>
          <w:rFonts w:ascii="Arial" w:eastAsia="Times New Roman" w:hAnsi="Arial" w:cs="Arial"/>
          <w:sz w:val="24"/>
          <w:szCs w:val="24"/>
        </w:rPr>
      </w:pPr>
      <w:r w:rsidRPr="00707224">
        <w:rPr>
          <w:rFonts w:ascii="Arial" w:eastAsia="Calibri" w:hAnsi="Arial" w:cs="Arial"/>
          <w:sz w:val="24"/>
          <w:szCs w:val="24"/>
        </w:rPr>
        <w:t xml:space="preserve">Red de abastecimiento de agua potable: </w:t>
      </w:r>
      <w:r w:rsidRPr="00707224">
        <w:rPr>
          <w:rFonts w:ascii="Arial" w:eastAsia="Calibri" w:hAnsi="Arial" w:cs="Arial"/>
          <w:noProof/>
          <w:sz w:val="24"/>
          <w:szCs w:val="24"/>
        </w:rPr>
        <w:t xml:space="preserve">Sí existe  </w:t>
      </w:r>
    </w:p>
    <w:p w:rsidR="00265745" w:rsidRPr="00707224" w:rsidRDefault="00265745" w:rsidP="00265745">
      <w:pPr>
        <w:jc w:val="both"/>
        <w:rPr>
          <w:rFonts w:ascii="Arial" w:eastAsia="Calibri" w:hAnsi="Arial" w:cs="Arial"/>
          <w:sz w:val="24"/>
          <w:szCs w:val="24"/>
        </w:rPr>
      </w:pPr>
      <w:r w:rsidRPr="00707224">
        <w:rPr>
          <w:rFonts w:ascii="Arial" w:eastAsia="Calibri" w:hAnsi="Arial" w:cs="Arial"/>
          <w:sz w:val="24"/>
          <w:szCs w:val="24"/>
        </w:rPr>
        <w:t xml:space="preserve">Red de alcantarillado sanitario: Sí existe  </w:t>
      </w:r>
    </w:p>
    <w:p w:rsidR="00265745" w:rsidRPr="00707224" w:rsidRDefault="00265745" w:rsidP="00265745">
      <w:pPr>
        <w:jc w:val="both"/>
        <w:rPr>
          <w:rFonts w:ascii="Arial" w:eastAsia="Calibri" w:hAnsi="Arial" w:cs="Arial"/>
          <w:sz w:val="24"/>
          <w:szCs w:val="24"/>
        </w:rPr>
      </w:pPr>
      <w:r w:rsidRPr="00707224">
        <w:rPr>
          <w:rFonts w:ascii="Arial" w:eastAsia="Calibri" w:hAnsi="Arial" w:cs="Arial"/>
          <w:sz w:val="24"/>
          <w:szCs w:val="24"/>
        </w:rPr>
        <w:t xml:space="preserve">Red de electrificación: Sí existe  </w:t>
      </w:r>
    </w:p>
    <w:p w:rsidR="00265745" w:rsidRPr="00707224" w:rsidRDefault="00265745" w:rsidP="00265745">
      <w:pPr>
        <w:jc w:val="both"/>
        <w:rPr>
          <w:rFonts w:ascii="Arial" w:eastAsia="Calibri" w:hAnsi="Arial" w:cs="Arial"/>
          <w:sz w:val="24"/>
          <w:szCs w:val="24"/>
        </w:rPr>
      </w:pPr>
      <w:r w:rsidRPr="00707224">
        <w:rPr>
          <w:rFonts w:ascii="Arial" w:eastAsia="Calibri" w:hAnsi="Arial" w:cs="Arial"/>
          <w:sz w:val="24"/>
          <w:szCs w:val="24"/>
        </w:rPr>
        <w:t xml:space="preserve">Red de alumbrado público: Sí existe  </w:t>
      </w:r>
    </w:p>
    <w:p w:rsidR="00265745" w:rsidRPr="00707224" w:rsidRDefault="00265745" w:rsidP="00265745">
      <w:pPr>
        <w:jc w:val="both"/>
        <w:rPr>
          <w:rFonts w:ascii="Arial" w:eastAsia="Calibri" w:hAnsi="Arial" w:cs="Arial"/>
          <w:sz w:val="24"/>
          <w:szCs w:val="24"/>
        </w:rPr>
      </w:pPr>
      <w:r w:rsidRPr="00707224">
        <w:rPr>
          <w:rFonts w:ascii="Arial" w:eastAsia="Calibri" w:hAnsi="Arial" w:cs="Arial"/>
          <w:sz w:val="24"/>
          <w:szCs w:val="24"/>
        </w:rPr>
        <w:t xml:space="preserve">Pavimentos: Si existe </w:t>
      </w:r>
    </w:p>
    <w:p w:rsidR="00265745" w:rsidRPr="00707224" w:rsidRDefault="00265745" w:rsidP="00265745">
      <w:pPr>
        <w:jc w:val="both"/>
        <w:rPr>
          <w:rFonts w:ascii="Arial" w:eastAsia="Calibri" w:hAnsi="Arial" w:cs="Arial"/>
          <w:sz w:val="24"/>
          <w:szCs w:val="24"/>
        </w:rPr>
      </w:pPr>
      <w:r w:rsidRPr="00707224">
        <w:rPr>
          <w:rFonts w:ascii="Arial" w:eastAsia="Calibri" w:hAnsi="Arial" w:cs="Arial"/>
          <w:sz w:val="24"/>
          <w:szCs w:val="24"/>
        </w:rPr>
        <w:t xml:space="preserve">Banquetas: Sí existe </w:t>
      </w:r>
    </w:p>
    <w:p w:rsidR="00265745" w:rsidRPr="00707224" w:rsidRDefault="00265745" w:rsidP="00265745">
      <w:pPr>
        <w:jc w:val="both"/>
        <w:rPr>
          <w:rFonts w:ascii="Arial" w:eastAsia="Calibri" w:hAnsi="Arial" w:cs="Arial"/>
          <w:sz w:val="24"/>
          <w:szCs w:val="24"/>
        </w:rPr>
      </w:pPr>
      <w:r w:rsidRPr="00707224">
        <w:rPr>
          <w:rFonts w:ascii="Arial" w:eastAsia="Calibri" w:hAnsi="Arial" w:cs="Arial"/>
          <w:sz w:val="24"/>
          <w:szCs w:val="24"/>
        </w:rPr>
        <w:t xml:space="preserve">Machuelos: </w:t>
      </w:r>
      <w:r w:rsidRPr="00707224">
        <w:rPr>
          <w:rFonts w:ascii="Arial" w:eastAsia="Calibri" w:hAnsi="Arial" w:cs="Arial"/>
          <w:noProof/>
          <w:sz w:val="24"/>
          <w:szCs w:val="24"/>
        </w:rPr>
        <w:t xml:space="preserve">Sí existe </w:t>
      </w:r>
    </w:p>
    <w:p w:rsidR="00265745" w:rsidRPr="00707224" w:rsidRDefault="00265745" w:rsidP="00265745">
      <w:pPr>
        <w:pStyle w:val="Prrafodelista"/>
        <w:spacing w:before="120" w:after="120"/>
        <w:ind w:left="0"/>
        <w:jc w:val="both"/>
        <w:rPr>
          <w:rFonts w:ascii="Arial" w:hAnsi="Arial" w:cs="Arial"/>
          <w:sz w:val="24"/>
          <w:szCs w:val="24"/>
        </w:rPr>
      </w:pPr>
    </w:p>
    <w:p w:rsidR="00265745" w:rsidRPr="00707224" w:rsidRDefault="00265745" w:rsidP="00265745">
      <w:pPr>
        <w:pStyle w:val="Prrafodelista"/>
        <w:spacing w:before="120" w:after="120"/>
        <w:ind w:left="0"/>
        <w:jc w:val="both"/>
        <w:rPr>
          <w:rFonts w:ascii="Arial" w:hAnsi="Arial" w:cs="Arial"/>
          <w:b/>
          <w:noProof/>
          <w:sz w:val="24"/>
          <w:szCs w:val="24"/>
        </w:rPr>
      </w:pPr>
      <w:r w:rsidRPr="00707224">
        <w:rPr>
          <w:rFonts w:ascii="Arial" w:hAnsi="Arial" w:cs="Arial"/>
          <w:b/>
          <w:bCs/>
          <w:sz w:val="24"/>
          <w:szCs w:val="24"/>
        </w:rPr>
        <w:t>7.</w:t>
      </w:r>
      <w:r w:rsidRPr="00707224">
        <w:rPr>
          <w:rFonts w:ascii="Arial" w:hAnsi="Arial" w:cs="Arial"/>
          <w:sz w:val="24"/>
          <w:szCs w:val="24"/>
        </w:rPr>
        <w:t xml:space="preserve"> Con</w:t>
      </w:r>
      <w:r w:rsidRPr="00707224">
        <w:rPr>
          <w:rFonts w:ascii="Arial" w:hAnsi="Arial" w:cs="Arial"/>
          <w:noProof/>
          <w:sz w:val="24"/>
          <w:szCs w:val="24"/>
        </w:rPr>
        <w:t xml:space="preserve"> fecha </w:t>
      </w:r>
      <w:r w:rsidRPr="00707224">
        <w:rPr>
          <w:rFonts w:ascii="Arial" w:hAnsi="Arial" w:cs="Arial"/>
          <w:spacing w:val="8"/>
          <w:sz w:val="24"/>
          <w:szCs w:val="24"/>
        </w:rPr>
        <w:t xml:space="preserve">El día 19 diecinueve de noviembre de 2019 dos mil veinte, </w:t>
      </w:r>
      <w:r w:rsidRPr="00707224">
        <w:rPr>
          <w:rFonts w:ascii="Arial" w:hAnsi="Arial" w:cs="Arial"/>
          <w:noProof/>
          <w:sz w:val="24"/>
          <w:szCs w:val="24"/>
        </w:rPr>
        <w:t>el Lic. Salvador Ruiz Ayala, Secretario del Ayuntamiento de San Pedro Tlaquepaque</w:t>
      </w:r>
      <w:r w:rsidRPr="00707224">
        <w:rPr>
          <w:rFonts w:ascii="Arial" w:hAnsi="Arial" w:cs="Arial"/>
          <w:sz w:val="24"/>
          <w:szCs w:val="24"/>
        </w:rPr>
        <w:t>, hace del conocimiento que fue debidamente publicado en los Estrados de este Ayuntamiento de San Pedro Tlaquepaque los días</w:t>
      </w:r>
      <w:r w:rsidRPr="00707224">
        <w:rPr>
          <w:rFonts w:ascii="Arial" w:hAnsi="Arial" w:cs="Arial"/>
          <w:spacing w:val="8"/>
          <w:sz w:val="24"/>
          <w:szCs w:val="24"/>
        </w:rPr>
        <w:t xml:space="preserve"> 13 trece, 14 catorce y 15 quince de noviembre de 2019, el inicio del Procedimiento de Regularización y publicado en la en la Gaceta Municipal, Tomo XX, de fecha 23 veintitrés  de enero de 2020 dos mil veinte,</w:t>
      </w:r>
      <w:r w:rsidRPr="00707224">
        <w:rPr>
          <w:rFonts w:ascii="Arial" w:hAnsi="Arial" w:cs="Arial"/>
          <w:sz w:val="24"/>
          <w:szCs w:val="24"/>
        </w:rPr>
        <w:t xml:space="preserve"> por única vez la Solicitud de Regularización del </w:t>
      </w:r>
      <w:r w:rsidRPr="00707224">
        <w:rPr>
          <w:rFonts w:ascii="Arial" w:eastAsia="Arial" w:hAnsi="Arial" w:cs="Arial"/>
          <w:sz w:val="24"/>
          <w:szCs w:val="24"/>
        </w:rPr>
        <w:t xml:space="preserve">asentamiento irregular de origen privado denominado </w:t>
      </w:r>
      <w:r w:rsidRPr="00707224">
        <w:rPr>
          <w:rFonts w:ascii="Arial" w:hAnsi="Arial" w:cs="Arial"/>
          <w:sz w:val="24"/>
          <w:szCs w:val="24"/>
        </w:rPr>
        <w:t xml:space="preserve">“DEL RELOJERO” con lo que se da inicio al procedimiento, lo anterior en cumplimiento con lo que establece el artículo 19 párrafo primero de la Ley para la Regularización y Titulación de Predios Urbanos en el Estado de Jalisco, expedida por el H. Congreso del Estado de Jalisco. </w:t>
      </w:r>
      <w:r w:rsidRPr="00707224">
        <w:rPr>
          <w:rFonts w:ascii="Arial" w:hAnsi="Arial" w:cs="Arial"/>
          <w:b/>
          <w:noProof/>
          <w:sz w:val="24"/>
          <w:szCs w:val="24"/>
        </w:rPr>
        <w:t>(Anexo 5).</w:t>
      </w:r>
    </w:p>
    <w:p w:rsidR="00265745" w:rsidRPr="00707224" w:rsidRDefault="00265745" w:rsidP="00265745">
      <w:pPr>
        <w:pStyle w:val="Prrafodelista"/>
        <w:spacing w:before="120" w:after="120"/>
        <w:ind w:left="0"/>
        <w:jc w:val="both"/>
        <w:rPr>
          <w:rFonts w:ascii="Arial" w:hAnsi="Arial" w:cs="Arial"/>
          <w:sz w:val="24"/>
          <w:szCs w:val="24"/>
        </w:rPr>
      </w:pPr>
    </w:p>
    <w:p w:rsidR="00265745" w:rsidRPr="00707224" w:rsidRDefault="00265745" w:rsidP="00265745">
      <w:pPr>
        <w:pStyle w:val="Prrafodelista"/>
        <w:spacing w:before="120" w:after="120"/>
        <w:ind w:left="0"/>
        <w:jc w:val="both"/>
        <w:rPr>
          <w:rFonts w:ascii="Arial" w:hAnsi="Arial" w:cs="Arial"/>
          <w:sz w:val="24"/>
          <w:szCs w:val="24"/>
        </w:rPr>
      </w:pPr>
      <w:r w:rsidRPr="00707224">
        <w:rPr>
          <w:rFonts w:ascii="Arial" w:eastAsia="Calibri" w:hAnsi="Arial" w:cs="Arial"/>
          <w:b/>
          <w:bCs/>
          <w:sz w:val="24"/>
          <w:szCs w:val="24"/>
          <w:lang w:eastAsia="es-MX"/>
        </w:rPr>
        <w:t xml:space="preserve">8. </w:t>
      </w:r>
      <w:r w:rsidRPr="00707224">
        <w:rPr>
          <w:rFonts w:ascii="Arial" w:eastAsia="Calibri" w:hAnsi="Arial" w:cs="Arial"/>
          <w:sz w:val="24"/>
          <w:szCs w:val="24"/>
          <w:lang w:eastAsia="es-MX"/>
        </w:rPr>
        <w:t xml:space="preserve">Con fecha 27 de septiembre de 2019, la Comisión Municipal de Regularización aprobó el Estudio, Análisis y Resolución del Procedimiento de Regularización, respecto al Bien de Dominio Privado denominado “DEL RELOJERO” que se localiza en la colonia Artesanos, registrado bajo el expediente COMUR TLQ-A016-2019, autorizando enviar copia del expediente a la Procuraduría de Desarrollo Urbano para que emita el dictamen correspondiente. </w:t>
      </w:r>
      <w:r w:rsidRPr="00707224">
        <w:rPr>
          <w:rFonts w:ascii="Arial" w:hAnsi="Arial" w:cs="Arial"/>
          <w:b/>
          <w:noProof/>
          <w:sz w:val="24"/>
          <w:szCs w:val="24"/>
        </w:rPr>
        <w:t>(Anexo 6).</w:t>
      </w:r>
    </w:p>
    <w:p w:rsidR="00265745" w:rsidRPr="00707224" w:rsidRDefault="00265745" w:rsidP="00265745">
      <w:pPr>
        <w:jc w:val="both"/>
        <w:rPr>
          <w:rFonts w:ascii="Arial" w:eastAsia="Calibri" w:hAnsi="Arial" w:cs="Arial"/>
          <w:sz w:val="24"/>
          <w:szCs w:val="24"/>
        </w:rPr>
      </w:pPr>
      <w:r w:rsidRPr="00707224">
        <w:rPr>
          <w:rFonts w:ascii="Arial" w:eastAsia="Times New Roman" w:hAnsi="Arial" w:cs="Arial"/>
          <w:b/>
          <w:bCs/>
          <w:sz w:val="24"/>
          <w:szCs w:val="24"/>
          <w:lang w:val="es-ES" w:eastAsia="es-ES"/>
        </w:rPr>
        <w:t>9.</w:t>
      </w:r>
      <w:r w:rsidRPr="00707224">
        <w:rPr>
          <w:rFonts w:ascii="Arial" w:eastAsia="Times New Roman" w:hAnsi="Arial" w:cs="Arial"/>
          <w:sz w:val="24"/>
          <w:szCs w:val="24"/>
          <w:lang w:val="es-ES" w:eastAsia="es-ES"/>
        </w:rPr>
        <w:t xml:space="preserve"> </w:t>
      </w:r>
      <w:r w:rsidRPr="00707224">
        <w:rPr>
          <w:rFonts w:ascii="Arial" w:eastAsia="Calibri" w:hAnsi="Arial" w:cs="Arial"/>
          <w:sz w:val="24"/>
          <w:szCs w:val="24"/>
        </w:rPr>
        <w:t xml:space="preserve">Que la Procuraduría de Desarrollo Urbano emitió el Dictamen de Procedencia con </w:t>
      </w:r>
      <w:r w:rsidRPr="00707224">
        <w:rPr>
          <w:rFonts w:ascii="Arial" w:eastAsia="Calibri" w:hAnsi="Arial" w:cs="Arial"/>
          <w:noProof/>
          <w:sz w:val="24"/>
          <w:szCs w:val="24"/>
        </w:rPr>
        <w:t>el número de folio 094/2020, expediente PRODEUR TLQ-36/19</w:t>
      </w:r>
      <w:r w:rsidRPr="00707224">
        <w:rPr>
          <w:rFonts w:ascii="Arial" w:eastAsia="Calibri" w:hAnsi="Arial" w:cs="Arial"/>
          <w:sz w:val="24"/>
          <w:szCs w:val="24"/>
        </w:rPr>
        <w:t xml:space="preserve"> de </w:t>
      </w:r>
      <w:r w:rsidRPr="00707224">
        <w:rPr>
          <w:rFonts w:ascii="Arial" w:eastAsia="Calibri" w:hAnsi="Arial" w:cs="Arial"/>
          <w:noProof/>
          <w:sz w:val="24"/>
          <w:szCs w:val="24"/>
        </w:rPr>
        <w:t>fecha 07 de febrero de 2020</w:t>
      </w:r>
      <w:r w:rsidRPr="00707224">
        <w:rPr>
          <w:rFonts w:ascii="Arial" w:eastAsia="Calibri" w:hAnsi="Arial" w:cs="Arial"/>
          <w:sz w:val="24"/>
          <w:szCs w:val="24"/>
        </w:rPr>
        <w:t xml:space="preserve">, respecto de la Acción de Regularización del </w:t>
      </w:r>
      <w:r w:rsidRPr="00707224">
        <w:rPr>
          <w:rFonts w:ascii="Arial" w:eastAsia="Calibri" w:hAnsi="Arial" w:cs="Arial"/>
          <w:noProof/>
          <w:sz w:val="24"/>
          <w:szCs w:val="24"/>
        </w:rPr>
        <w:t>Asentamiento</w:t>
      </w:r>
      <w:r w:rsidRPr="00707224">
        <w:rPr>
          <w:rFonts w:ascii="Arial" w:eastAsia="Calibri" w:hAnsi="Arial" w:cs="Arial"/>
          <w:sz w:val="24"/>
          <w:szCs w:val="24"/>
        </w:rPr>
        <w:t xml:space="preserve"> denominado Del Relojero, en el que se desprende que tanto en lo jurídico, económico y social, ES FACTIBLE LA PROCEDENCIA de su Regularización, esto en cumplimiento con el artículo 20 fracción II de la Ley para la Regularización y Titulación de Predios Urbanos en el Estado de Jalisco, emitiendo el presente dictamen como PROCEDENTE. </w:t>
      </w:r>
      <w:r w:rsidRPr="00707224">
        <w:rPr>
          <w:rFonts w:ascii="Arial" w:eastAsia="Times New Roman" w:hAnsi="Arial" w:cs="Arial"/>
          <w:b/>
          <w:noProof/>
          <w:sz w:val="24"/>
          <w:szCs w:val="24"/>
          <w:lang w:eastAsia="es-ES"/>
        </w:rPr>
        <w:t>(Anexo 7).</w:t>
      </w:r>
    </w:p>
    <w:p w:rsidR="00265745" w:rsidRPr="00707224" w:rsidRDefault="00265745" w:rsidP="00265745">
      <w:pPr>
        <w:jc w:val="both"/>
        <w:rPr>
          <w:rFonts w:ascii="Arial" w:eastAsia="Times New Roman" w:hAnsi="Arial" w:cs="Arial"/>
          <w:sz w:val="24"/>
          <w:szCs w:val="24"/>
          <w:lang w:eastAsia="es-ES"/>
        </w:rPr>
      </w:pPr>
    </w:p>
    <w:p w:rsidR="00265745" w:rsidRPr="00707224" w:rsidRDefault="00265745" w:rsidP="00265745">
      <w:pPr>
        <w:jc w:val="both"/>
        <w:rPr>
          <w:rFonts w:ascii="Arial" w:eastAsia="Times New Roman" w:hAnsi="Arial" w:cs="Arial"/>
          <w:b/>
          <w:bCs/>
          <w:sz w:val="24"/>
          <w:szCs w:val="24"/>
          <w:lang w:val="es-ES" w:eastAsia="es-ES"/>
        </w:rPr>
      </w:pPr>
      <w:r w:rsidRPr="00707224">
        <w:rPr>
          <w:rFonts w:ascii="Arial" w:eastAsia="Calibri" w:hAnsi="Arial" w:cs="Arial"/>
          <w:b/>
          <w:bCs/>
          <w:sz w:val="24"/>
          <w:szCs w:val="24"/>
          <w:lang w:eastAsia="es-MX"/>
        </w:rPr>
        <w:t>10.</w:t>
      </w:r>
      <w:r w:rsidRPr="00707224">
        <w:rPr>
          <w:rFonts w:ascii="Arial" w:eastAsia="Calibri" w:hAnsi="Arial" w:cs="Arial"/>
          <w:sz w:val="24"/>
          <w:szCs w:val="24"/>
          <w:lang w:eastAsia="es-MX"/>
        </w:rPr>
        <w:t xml:space="preserve"> </w:t>
      </w:r>
      <w:r w:rsidRPr="00707224">
        <w:rPr>
          <w:rFonts w:ascii="Arial" w:eastAsia="Calibri" w:hAnsi="Arial" w:cs="Arial"/>
          <w:sz w:val="24"/>
          <w:szCs w:val="24"/>
        </w:rPr>
        <w:t xml:space="preserve">Que con fecha </w:t>
      </w:r>
      <w:r w:rsidRPr="00707224">
        <w:rPr>
          <w:rFonts w:ascii="Arial" w:eastAsia="Calibri" w:hAnsi="Arial" w:cs="Arial"/>
          <w:noProof/>
          <w:sz w:val="24"/>
          <w:szCs w:val="24"/>
        </w:rPr>
        <w:t>27 de febrero de 2020</w:t>
      </w:r>
      <w:r w:rsidRPr="00707224">
        <w:rPr>
          <w:rFonts w:ascii="Arial" w:eastAsia="Calibri" w:hAnsi="Arial" w:cs="Arial"/>
          <w:sz w:val="24"/>
          <w:szCs w:val="24"/>
        </w:rPr>
        <w:t xml:space="preserve"> en Sesión Ordinara de la Comisión Municipal de Regularización del Municipio de San Pedro Tlaquepaque, se acordó aprobar el Dictamen de Procedencia, emitido por la Procuraduría de Desarrollo Urbano. </w:t>
      </w:r>
      <w:r w:rsidRPr="00707224">
        <w:rPr>
          <w:rFonts w:ascii="Arial" w:eastAsia="Times New Roman" w:hAnsi="Arial" w:cs="Arial"/>
          <w:b/>
          <w:bCs/>
          <w:sz w:val="24"/>
          <w:szCs w:val="24"/>
          <w:lang w:val="es-ES" w:eastAsia="es-ES"/>
        </w:rPr>
        <w:t>(Anexo 8).</w:t>
      </w:r>
    </w:p>
    <w:p w:rsidR="00265745" w:rsidRPr="00707224" w:rsidRDefault="00265745" w:rsidP="00265745">
      <w:pPr>
        <w:contextualSpacing/>
        <w:rPr>
          <w:rFonts w:ascii="Arial" w:eastAsia="Times New Roman" w:hAnsi="Arial" w:cs="Arial"/>
          <w:sz w:val="24"/>
          <w:szCs w:val="24"/>
          <w:lang w:val="es-ES" w:eastAsia="es-ES"/>
        </w:rPr>
      </w:pPr>
    </w:p>
    <w:p w:rsidR="00265745" w:rsidRPr="00707224" w:rsidRDefault="00265745" w:rsidP="00265745">
      <w:pPr>
        <w:jc w:val="both"/>
        <w:rPr>
          <w:rFonts w:ascii="Arial" w:eastAsia="Calibri" w:hAnsi="Arial" w:cs="Arial"/>
          <w:sz w:val="24"/>
          <w:szCs w:val="24"/>
        </w:rPr>
      </w:pPr>
      <w:r w:rsidRPr="00707224">
        <w:rPr>
          <w:rFonts w:ascii="Arial" w:eastAsia="Calibri" w:hAnsi="Arial" w:cs="Arial"/>
          <w:b/>
          <w:sz w:val="24"/>
          <w:szCs w:val="24"/>
        </w:rPr>
        <w:t xml:space="preserve">11. </w:t>
      </w:r>
      <w:r w:rsidRPr="00707224">
        <w:rPr>
          <w:rFonts w:ascii="Arial" w:hAnsi="Arial" w:cs="Arial"/>
          <w:spacing w:val="8"/>
          <w:sz w:val="24"/>
          <w:szCs w:val="24"/>
        </w:rPr>
        <w:t>Mediante oficio CGGIC-DGIT 1193/2020, de fecha 10 de julio de 2020. signado por la Directora de Gestión Integral de Territorio, Arquitecta Carmen Susana Alcocer Lúa, en el cual emite la validación del polígono correspondiente al</w:t>
      </w:r>
      <w:r w:rsidRPr="00707224">
        <w:rPr>
          <w:rFonts w:ascii="Arial" w:eastAsia="Calibri" w:hAnsi="Arial" w:cs="Arial"/>
          <w:sz w:val="24"/>
          <w:szCs w:val="24"/>
          <w:lang w:eastAsia="es-MX"/>
        </w:rPr>
        <w:t xml:space="preserve"> Asentamiento en comento, señalando que se encuentra dentro de los lineamientos que establece el Plan Parcial de Desarrollo Urbano,  DISTRITO URBANO "TLQ-2 CENTRO URBANO", SUBDISTRITO URBANO TLQ 2-07, plano de zonificación Z2-07 clasificación de áreas; Área Urbana de Urbanización Progresiva (AU-UP), utilización de suelo Mixto Distrital Intensidad Alta, de conformidad a lo establecido en el Plan Parcial de Desarrollo Urbano aprobado con fecha 28 de febrero de 2014 e inscrito en el Registro Público de la Propiedad  el día 27 de mayo del mismo año. </w:t>
      </w:r>
      <w:r w:rsidRPr="00707224">
        <w:rPr>
          <w:rFonts w:ascii="Arial" w:eastAsia="Times New Roman" w:hAnsi="Arial" w:cs="Arial"/>
          <w:b/>
          <w:noProof/>
          <w:sz w:val="24"/>
          <w:szCs w:val="24"/>
          <w:lang w:eastAsia="es-ES"/>
        </w:rPr>
        <w:t>(Anexo 9).</w:t>
      </w:r>
    </w:p>
    <w:p w:rsidR="00265745" w:rsidRPr="00707224" w:rsidRDefault="00265745" w:rsidP="00265745">
      <w:pPr>
        <w:jc w:val="both"/>
        <w:rPr>
          <w:rFonts w:ascii="Arial" w:eastAsia="Calibri" w:hAnsi="Arial" w:cs="Arial"/>
          <w:sz w:val="24"/>
          <w:szCs w:val="24"/>
        </w:rPr>
      </w:pPr>
    </w:p>
    <w:p w:rsidR="00265745" w:rsidRPr="00707224" w:rsidRDefault="00265745" w:rsidP="00265745">
      <w:pPr>
        <w:jc w:val="both"/>
        <w:rPr>
          <w:rFonts w:ascii="Arial" w:eastAsia="Calibri" w:hAnsi="Arial" w:cs="Arial"/>
          <w:sz w:val="24"/>
          <w:szCs w:val="24"/>
        </w:rPr>
      </w:pPr>
      <w:r w:rsidRPr="00707224">
        <w:rPr>
          <w:rFonts w:ascii="Arial" w:eastAsia="Calibri" w:hAnsi="Arial" w:cs="Arial"/>
          <w:b/>
          <w:bCs/>
          <w:sz w:val="24"/>
          <w:szCs w:val="24"/>
        </w:rPr>
        <w:t>12.-</w:t>
      </w:r>
      <w:r w:rsidRPr="00707224">
        <w:rPr>
          <w:rFonts w:ascii="Arial" w:hAnsi="Arial" w:cs="Arial"/>
          <w:spacing w:val="8"/>
          <w:sz w:val="24"/>
          <w:szCs w:val="24"/>
        </w:rPr>
        <w:t xml:space="preserve"> </w:t>
      </w:r>
      <w:r w:rsidRPr="00707224">
        <w:rPr>
          <w:rFonts w:ascii="Arial" w:eastAsia="Calibri" w:hAnsi="Arial" w:cs="Arial"/>
          <w:sz w:val="24"/>
          <w:szCs w:val="24"/>
        </w:rPr>
        <w:t xml:space="preserve">Que en la Sesión Ordinaria de la Comisión Municipal de Regularización del Municipio de San Pedro Tlaquepaque celebrada el </w:t>
      </w:r>
      <w:r w:rsidRPr="00707224">
        <w:rPr>
          <w:rFonts w:ascii="Arial" w:eastAsia="Calibri" w:hAnsi="Arial" w:cs="Arial"/>
          <w:noProof/>
          <w:sz w:val="24"/>
          <w:szCs w:val="24"/>
        </w:rPr>
        <w:t>06 de agosto de 2020</w:t>
      </w:r>
      <w:r w:rsidRPr="00707224">
        <w:rPr>
          <w:rFonts w:ascii="Arial" w:eastAsia="Calibri" w:hAnsi="Arial" w:cs="Arial"/>
          <w:sz w:val="24"/>
          <w:szCs w:val="24"/>
        </w:rPr>
        <w:t xml:space="preserve"> se aprobó el Proyecto Definitivo de Urbanización del predio denominado </w:t>
      </w:r>
      <w:r w:rsidRPr="00707224">
        <w:rPr>
          <w:rFonts w:ascii="Arial" w:eastAsia="Times New Roman" w:hAnsi="Arial" w:cs="Arial"/>
          <w:b/>
          <w:bCs/>
          <w:i/>
          <w:iCs/>
          <w:sz w:val="24"/>
          <w:szCs w:val="24"/>
          <w:lang w:val="es-ES" w:eastAsia="es-ES"/>
        </w:rPr>
        <w:t>DEL RELOJERO</w:t>
      </w:r>
      <w:r w:rsidRPr="00707224">
        <w:rPr>
          <w:rFonts w:ascii="Arial" w:eastAsia="Calibri" w:hAnsi="Arial" w:cs="Arial"/>
          <w:sz w:val="24"/>
          <w:szCs w:val="24"/>
        </w:rPr>
        <w:t xml:space="preserve">, elaborado en los términos del artículo 22 de la Ley para la Regularización y Titulación de Predios Urbanos en el Estado de Jalisco, en el cual señala una superficie a regularizar </w:t>
      </w:r>
      <w:r w:rsidRPr="00707224">
        <w:rPr>
          <w:rFonts w:ascii="Arial" w:eastAsia="Calibri" w:hAnsi="Arial" w:cs="Arial"/>
          <w:b/>
          <w:bCs/>
          <w:sz w:val="24"/>
          <w:szCs w:val="24"/>
        </w:rPr>
        <w:t xml:space="preserve">930.00 m2 </w:t>
      </w:r>
      <w:r w:rsidRPr="00707224">
        <w:rPr>
          <w:rFonts w:ascii="Arial" w:eastAsia="Calibri" w:hAnsi="Arial" w:cs="Arial"/>
          <w:sz w:val="24"/>
          <w:szCs w:val="24"/>
        </w:rPr>
        <w:t>(novecientos treinta metros cuadrados).</w:t>
      </w:r>
      <w:r w:rsidRPr="00707224">
        <w:rPr>
          <w:rFonts w:ascii="Arial" w:eastAsia="Times New Roman" w:hAnsi="Arial" w:cs="Arial"/>
          <w:b/>
          <w:bCs/>
          <w:sz w:val="24"/>
          <w:szCs w:val="24"/>
          <w:lang w:val="es-ES" w:eastAsia="es-ES"/>
        </w:rPr>
        <w:t xml:space="preserve"> (Anexo 10).</w:t>
      </w:r>
    </w:p>
    <w:p w:rsidR="00265745" w:rsidRPr="00707224" w:rsidRDefault="00265745" w:rsidP="00265745">
      <w:pPr>
        <w:jc w:val="both"/>
        <w:rPr>
          <w:rFonts w:ascii="Arial" w:eastAsia="Calibri" w:hAnsi="Arial" w:cs="Arial"/>
          <w:sz w:val="24"/>
          <w:szCs w:val="24"/>
        </w:rPr>
      </w:pPr>
      <w:r w:rsidRPr="00707224">
        <w:rPr>
          <w:rFonts w:ascii="Arial" w:eastAsia="Calibri" w:hAnsi="Arial" w:cs="Arial"/>
          <w:b/>
          <w:sz w:val="24"/>
          <w:szCs w:val="24"/>
        </w:rPr>
        <w:t>13.-</w:t>
      </w:r>
      <w:r w:rsidRPr="00707224">
        <w:rPr>
          <w:rFonts w:ascii="Arial" w:eastAsia="Calibri" w:hAnsi="Arial" w:cs="Arial"/>
          <w:sz w:val="24"/>
          <w:szCs w:val="24"/>
        </w:rPr>
        <w:t xml:space="preserve"> En la Décima Segunda Sesión Ordinaria de la Comisión Municipal de Regularización, celebrada el día 6 de agosto de 2020, se acordó aplicar</w:t>
      </w:r>
      <w:r w:rsidRPr="00707224">
        <w:rPr>
          <w:rFonts w:ascii="Arial" w:eastAsia="Calibri" w:hAnsi="Arial" w:cs="Arial"/>
          <w:sz w:val="24"/>
          <w:szCs w:val="24"/>
          <w:lang w:eastAsia="es-MX"/>
        </w:rPr>
        <w:t xml:space="preserve"> la </w:t>
      </w:r>
      <w:r w:rsidRPr="00707224">
        <w:rPr>
          <w:rFonts w:ascii="Arial" w:hAnsi="Arial" w:cs="Arial"/>
          <w:sz w:val="24"/>
          <w:szCs w:val="24"/>
          <w:lang w:val="es-ES" w:eastAsia="es-ES"/>
        </w:rPr>
        <w:t xml:space="preserve">deducción del </w:t>
      </w:r>
      <w:r w:rsidRPr="00707224">
        <w:rPr>
          <w:rFonts w:ascii="Arial" w:hAnsi="Arial" w:cs="Arial"/>
          <w:bCs/>
          <w:sz w:val="24"/>
          <w:szCs w:val="24"/>
          <w:lang w:val="es-ES" w:eastAsia="es-ES"/>
        </w:rPr>
        <w:t>50% cincuenta por ciento al cobro de derechos municipales y</w:t>
      </w:r>
      <w:r w:rsidRPr="00707224">
        <w:rPr>
          <w:rFonts w:ascii="Arial" w:hAnsi="Arial" w:cs="Arial"/>
          <w:b/>
          <w:sz w:val="24"/>
          <w:szCs w:val="24"/>
          <w:lang w:val="es-ES" w:eastAsia="es-ES"/>
        </w:rPr>
        <w:t xml:space="preserve"> </w:t>
      </w:r>
      <w:r w:rsidRPr="00707224">
        <w:rPr>
          <w:rFonts w:ascii="Arial" w:hAnsi="Arial" w:cs="Arial"/>
          <w:sz w:val="24"/>
          <w:szCs w:val="24"/>
          <w:lang w:val="es-ES" w:eastAsia="es-ES"/>
        </w:rPr>
        <w:t xml:space="preserve">respecto a las áreas de cesión requerida esto es una superficie de </w:t>
      </w:r>
      <w:r w:rsidRPr="00707224">
        <w:rPr>
          <w:rFonts w:ascii="Arial" w:eastAsia="MS Mincho" w:hAnsi="Arial" w:cs="Arial"/>
          <w:sz w:val="24"/>
          <w:szCs w:val="24"/>
          <w:lang w:eastAsia="ar-SA"/>
        </w:rPr>
        <w:t>148.80</w:t>
      </w:r>
      <w:r w:rsidRPr="00707224">
        <w:rPr>
          <w:rFonts w:ascii="Arial" w:eastAsia="Calibri" w:hAnsi="Arial" w:cs="Arial"/>
          <w:noProof/>
          <w:sz w:val="24"/>
          <w:szCs w:val="24"/>
        </w:rPr>
        <w:t xml:space="preserve"> m</w:t>
      </w:r>
      <w:r w:rsidRPr="00707224">
        <w:rPr>
          <w:rFonts w:ascii="Arial" w:eastAsia="Calibri" w:hAnsi="Arial" w:cs="Arial"/>
          <w:sz w:val="24"/>
          <w:szCs w:val="24"/>
        </w:rPr>
        <w:t xml:space="preserve">², </w:t>
      </w:r>
      <w:r w:rsidRPr="00707224">
        <w:rPr>
          <w:rFonts w:ascii="Arial" w:hAnsi="Arial" w:cs="Arial"/>
          <w:sz w:val="24"/>
          <w:szCs w:val="24"/>
          <w:lang w:val="es-ES" w:eastAsia="es-ES"/>
        </w:rPr>
        <w:t>se</w:t>
      </w:r>
      <w:r w:rsidRPr="00707224">
        <w:rPr>
          <w:rFonts w:ascii="Arial" w:eastAsia="Calibri" w:hAnsi="Arial" w:cs="Arial"/>
          <w:sz w:val="24"/>
          <w:szCs w:val="24"/>
        </w:rPr>
        <w:t xml:space="preserve"> acordó la sustitución de la obligación de aportar las áreas de cesión, con base en el valor publicado en la Gaceta Municipal vigente para el ejercicio 2020, se aprobó la reducción del 90% noventa por ciento; de conformidad a los artículos 17 de la Ley de Ingresos, 11 fracción VI, y 24 fracción III, y 25 de la Ley para la Regularización de Predios Urbanos en el Estado de Jalisco. </w:t>
      </w:r>
      <w:r w:rsidRPr="00707224">
        <w:rPr>
          <w:rFonts w:ascii="Arial" w:eastAsia="Times New Roman" w:hAnsi="Arial" w:cs="Arial"/>
          <w:b/>
          <w:bCs/>
          <w:sz w:val="24"/>
          <w:szCs w:val="24"/>
          <w:lang w:val="es-ES" w:eastAsia="es-ES"/>
        </w:rPr>
        <w:t>(Anexo 11).</w:t>
      </w:r>
    </w:p>
    <w:p w:rsidR="00265745" w:rsidRPr="00707224" w:rsidRDefault="00265745" w:rsidP="00265745">
      <w:pPr>
        <w:jc w:val="both"/>
        <w:rPr>
          <w:rFonts w:ascii="Arial" w:eastAsia="Calibri" w:hAnsi="Arial" w:cs="Arial"/>
          <w:sz w:val="24"/>
          <w:szCs w:val="24"/>
          <w:lang w:eastAsia="es-MX"/>
        </w:rPr>
      </w:pPr>
    </w:p>
    <w:p w:rsidR="00265745" w:rsidRPr="00707224" w:rsidRDefault="00265745" w:rsidP="00265745">
      <w:pPr>
        <w:jc w:val="both"/>
        <w:rPr>
          <w:rFonts w:ascii="Arial" w:eastAsia="Calibri" w:hAnsi="Arial" w:cs="Arial"/>
          <w:sz w:val="24"/>
          <w:szCs w:val="24"/>
        </w:rPr>
      </w:pPr>
      <w:r w:rsidRPr="00707224">
        <w:rPr>
          <w:rFonts w:ascii="Arial" w:eastAsia="Calibri" w:hAnsi="Arial" w:cs="Arial"/>
          <w:b/>
          <w:sz w:val="24"/>
          <w:szCs w:val="24"/>
        </w:rPr>
        <w:t>14.-</w:t>
      </w:r>
      <w:r w:rsidRPr="00707224">
        <w:rPr>
          <w:rFonts w:ascii="Arial" w:eastAsia="Calibri" w:hAnsi="Arial" w:cs="Arial"/>
          <w:sz w:val="24"/>
          <w:szCs w:val="24"/>
        </w:rPr>
        <w:t xml:space="preserve"> Con fecha 06 de diciembre de 2020, se celebró el Convenio para la Ejecución de las Obras de Infraestructura y Equipamiento faltantes, </w:t>
      </w:r>
      <w:proofErr w:type="gramStart"/>
      <w:r w:rsidRPr="00707224">
        <w:rPr>
          <w:rFonts w:ascii="Arial" w:eastAsia="Calibri" w:hAnsi="Arial" w:cs="Arial"/>
          <w:sz w:val="24"/>
          <w:szCs w:val="24"/>
        </w:rPr>
        <w:t>incompletas</w:t>
      </w:r>
      <w:proofErr w:type="gramEnd"/>
      <w:r w:rsidRPr="00707224">
        <w:rPr>
          <w:rFonts w:ascii="Arial" w:eastAsia="Calibri" w:hAnsi="Arial" w:cs="Arial"/>
          <w:sz w:val="24"/>
          <w:szCs w:val="24"/>
        </w:rPr>
        <w:t xml:space="preserve"> o deficientes a través de la modalidad de Acción Urbanística por Objetivo Social, así como para el cumplimiento de los créditos fiscales derivados de la Regularización del Asentamiento Irregular denominado Del Relojero. </w:t>
      </w:r>
      <w:r w:rsidRPr="00707224">
        <w:rPr>
          <w:rFonts w:ascii="Arial" w:eastAsia="Times New Roman" w:hAnsi="Arial" w:cs="Arial"/>
          <w:b/>
          <w:bCs/>
          <w:sz w:val="24"/>
          <w:szCs w:val="24"/>
          <w:lang w:val="es-ES" w:eastAsia="es-ES"/>
        </w:rPr>
        <w:t>(Anexo 12).</w:t>
      </w:r>
    </w:p>
    <w:p w:rsidR="00265745" w:rsidRPr="00707224" w:rsidRDefault="00265745" w:rsidP="00265745">
      <w:pPr>
        <w:jc w:val="both"/>
        <w:rPr>
          <w:rFonts w:ascii="Arial" w:eastAsia="Calibri" w:hAnsi="Arial" w:cs="Arial"/>
          <w:sz w:val="24"/>
          <w:szCs w:val="24"/>
        </w:rPr>
      </w:pPr>
    </w:p>
    <w:p w:rsidR="00265745" w:rsidRPr="00707224" w:rsidRDefault="00265745" w:rsidP="00265745">
      <w:pPr>
        <w:jc w:val="both"/>
        <w:rPr>
          <w:rFonts w:ascii="Arial" w:eastAsia="Calibri" w:hAnsi="Arial" w:cs="Arial"/>
          <w:sz w:val="24"/>
          <w:szCs w:val="24"/>
        </w:rPr>
      </w:pPr>
      <w:r w:rsidRPr="00707224">
        <w:rPr>
          <w:rFonts w:ascii="Arial" w:eastAsia="Calibri" w:hAnsi="Arial" w:cs="Arial"/>
          <w:b/>
          <w:bCs/>
          <w:sz w:val="24"/>
          <w:szCs w:val="24"/>
        </w:rPr>
        <w:t>15.-</w:t>
      </w:r>
      <w:r w:rsidRPr="00707224">
        <w:rPr>
          <w:rFonts w:ascii="Arial" w:eastAsia="Calibri" w:hAnsi="Arial" w:cs="Arial"/>
          <w:sz w:val="24"/>
          <w:szCs w:val="24"/>
        </w:rPr>
        <w:t xml:space="preserve"> Conforme a lo que disponen los artículos 128 fracción II y 129 del Reglamento Estatal de Zonificación, las Áreas de Cesión para Vialidad, corresponden a las vías públicas que resultan al término de toda Acción Urbanística, por lo que todo propietario o promotor donde se constituyó el </w:t>
      </w:r>
      <w:r w:rsidRPr="00707224">
        <w:rPr>
          <w:rFonts w:ascii="Arial" w:eastAsia="Calibri" w:hAnsi="Arial" w:cs="Arial"/>
          <w:noProof/>
          <w:sz w:val="24"/>
          <w:szCs w:val="24"/>
        </w:rPr>
        <w:t>Asentamiento</w:t>
      </w:r>
      <w:r w:rsidRPr="00707224">
        <w:rPr>
          <w:rFonts w:ascii="Arial" w:eastAsia="Calibri" w:hAnsi="Arial" w:cs="Arial"/>
          <w:sz w:val="24"/>
          <w:szCs w:val="24"/>
        </w:rPr>
        <w:t xml:space="preserve"> en comento deberá de hacer la entrega de la posesión jurídica y material de las áreas de cesión para vialidades establecidas en el </w:t>
      </w:r>
      <w:r w:rsidRPr="00707224">
        <w:rPr>
          <w:rFonts w:ascii="Arial" w:eastAsia="Calibri" w:hAnsi="Arial" w:cs="Arial"/>
          <w:noProof/>
          <w:sz w:val="24"/>
          <w:szCs w:val="24"/>
        </w:rPr>
        <w:t>Proyecto Definitivo de Urbanización</w:t>
      </w:r>
      <w:r w:rsidRPr="00707224">
        <w:rPr>
          <w:rFonts w:ascii="Arial" w:eastAsia="Calibri" w:hAnsi="Arial" w:cs="Arial"/>
          <w:sz w:val="24"/>
          <w:szCs w:val="24"/>
        </w:rPr>
        <w:t xml:space="preserve">, a favor del Municipio. </w:t>
      </w:r>
    </w:p>
    <w:p w:rsidR="00265745" w:rsidRPr="00707224" w:rsidRDefault="00265745" w:rsidP="00265745">
      <w:pPr>
        <w:jc w:val="both"/>
        <w:rPr>
          <w:rFonts w:ascii="Arial" w:eastAsia="Calibri" w:hAnsi="Arial" w:cs="Arial"/>
          <w:sz w:val="24"/>
          <w:szCs w:val="24"/>
        </w:rPr>
      </w:pPr>
    </w:p>
    <w:p w:rsidR="00265745" w:rsidRPr="00707224" w:rsidRDefault="00265745" w:rsidP="00265745">
      <w:pPr>
        <w:jc w:val="both"/>
        <w:rPr>
          <w:rFonts w:ascii="Arial" w:eastAsia="Calibri" w:hAnsi="Arial" w:cs="Arial"/>
          <w:sz w:val="24"/>
          <w:szCs w:val="24"/>
        </w:rPr>
      </w:pPr>
      <w:r w:rsidRPr="00707224">
        <w:rPr>
          <w:rFonts w:ascii="Arial" w:eastAsia="Calibri" w:hAnsi="Arial" w:cs="Arial"/>
          <w:b/>
          <w:bCs/>
          <w:sz w:val="24"/>
          <w:szCs w:val="24"/>
        </w:rPr>
        <w:t xml:space="preserve">16.- </w:t>
      </w:r>
      <w:r w:rsidRPr="00707224">
        <w:rPr>
          <w:rFonts w:ascii="Arial" w:eastAsia="Calibri" w:hAnsi="Arial" w:cs="Arial"/>
          <w:sz w:val="24"/>
          <w:szCs w:val="24"/>
        </w:rPr>
        <w:t xml:space="preserve">Que, en la Décima Sexta Sesión Ordinaria de la Comisión Municipal de Regularización, celebrada el pasado día 14 de enero del 2021, se aprobó el Proyecto de Resolución Administrativa para el Procedimiento de Regularización, para promover ante el Pleno del Ayuntamiento se autorice la Regularización, de conformidad al artículo 26 y 27 de la Ley para la Regularización de Predios Urbanos en el Estado de Jalisco. </w:t>
      </w:r>
      <w:r w:rsidRPr="00707224">
        <w:rPr>
          <w:rFonts w:ascii="Arial" w:eastAsia="Times New Roman" w:hAnsi="Arial" w:cs="Arial"/>
          <w:b/>
          <w:bCs/>
          <w:sz w:val="24"/>
          <w:szCs w:val="24"/>
          <w:lang w:val="es-ES" w:eastAsia="es-ES"/>
        </w:rPr>
        <w:t>(Anexo 13).</w:t>
      </w:r>
    </w:p>
    <w:p w:rsidR="00265745" w:rsidRPr="00707224" w:rsidRDefault="00265745" w:rsidP="00265745">
      <w:pPr>
        <w:jc w:val="both"/>
        <w:rPr>
          <w:rFonts w:ascii="Arial" w:hAnsi="Arial" w:cs="Arial"/>
          <w:sz w:val="24"/>
          <w:szCs w:val="24"/>
        </w:rPr>
      </w:pPr>
    </w:p>
    <w:p w:rsidR="00265745" w:rsidRPr="00707224" w:rsidRDefault="00265745" w:rsidP="00265745">
      <w:pPr>
        <w:jc w:val="both"/>
        <w:rPr>
          <w:rFonts w:ascii="Arial" w:eastAsia="Times New Roman" w:hAnsi="Arial" w:cs="Arial"/>
          <w:sz w:val="24"/>
          <w:szCs w:val="24"/>
          <w:lang w:eastAsia="es-ES"/>
        </w:rPr>
      </w:pPr>
      <w:r w:rsidRPr="00707224">
        <w:rPr>
          <w:rFonts w:ascii="Arial" w:eastAsia="Times New Roman" w:hAnsi="Arial" w:cs="Arial"/>
          <w:sz w:val="24"/>
          <w:szCs w:val="24"/>
          <w:lang w:val="es-ES" w:eastAsia="es-ES"/>
        </w:rPr>
        <w:t xml:space="preserve">Que se han </w:t>
      </w:r>
      <w:r w:rsidRPr="00707224">
        <w:rPr>
          <w:rFonts w:ascii="Arial" w:eastAsia="Times New Roman" w:hAnsi="Arial" w:cs="Arial"/>
          <w:sz w:val="24"/>
          <w:szCs w:val="24"/>
          <w:lang w:eastAsia="es-ES"/>
        </w:rPr>
        <w:t>satisfecho cada uno de los requisitos previstos en la Ley y Reglamento de la materia aportando los documentos y antecedentes de su posesión legal.</w:t>
      </w:r>
    </w:p>
    <w:p w:rsidR="00265745" w:rsidRPr="007429F8" w:rsidRDefault="00265745" w:rsidP="00265745">
      <w:pPr>
        <w:jc w:val="both"/>
        <w:rPr>
          <w:rFonts w:ascii="Arial" w:eastAsia="Times New Roman" w:hAnsi="Arial" w:cs="Arial"/>
          <w:sz w:val="14"/>
          <w:szCs w:val="24"/>
          <w:lang w:eastAsia="es-ES"/>
        </w:rPr>
      </w:pPr>
    </w:p>
    <w:p w:rsidR="0073419B" w:rsidRDefault="0073419B" w:rsidP="00265745">
      <w:pPr>
        <w:jc w:val="center"/>
        <w:rPr>
          <w:rFonts w:ascii="Arial" w:eastAsia="Times New Roman" w:hAnsi="Arial" w:cs="Arial"/>
          <w:b/>
          <w:sz w:val="24"/>
          <w:szCs w:val="24"/>
          <w:lang w:eastAsia="es-ES"/>
        </w:rPr>
      </w:pPr>
    </w:p>
    <w:p w:rsidR="0073419B" w:rsidRDefault="0073419B" w:rsidP="00265745">
      <w:pPr>
        <w:jc w:val="center"/>
        <w:rPr>
          <w:rFonts w:ascii="Arial" w:eastAsia="Times New Roman" w:hAnsi="Arial" w:cs="Arial"/>
          <w:b/>
          <w:sz w:val="24"/>
          <w:szCs w:val="24"/>
          <w:lang w:eastAsia="es-ES"/>
        </w:rPr>
      </w:pPr>
    </w:p>
    <w:p w:rsidR="00265745" w:rsidRPr="00707224" w:rsidRDefault="00265745" w:rsidP="00265745">
      <w:pPr>
        <w:jc w:val="center"/>
        <w:rPr>
          <w:rFonts w:ascii="Arial" w:eastAsia="Times New Roman" w:hAnsi="Arial" w:cs="Arial"/>
          <w:b/>
          <w:sz w:val="24"/>
          <w:szCs w:val="24"/>
          <w:lang w:eastAsia="es-ES"/>
        </w:rPr>
      </w:pPr>
      <w:r w:rsidRPr="00707224">
        <w:rPr>
          <w:rFonts w:ascii="Arial" w:eastAsia="Times New Roman" w:hAnsi="Arial" w:cs="Arial"/>
          <w:b/>
          <w:sz w:val="24"/>
          <w:szCs w:val="24"/>
          <w:lang w:eastAsia="es-ES"/>
        </w:rPr>
        <w:t>C O N S I D E R A N D O S:</w:t>
      </w:r>
    </w:p>
    <w:p w:rsidR="00265745" w:rsidRPr="007429F8" w:rsidRDefault="00265745" w:rsidP="00265745">
      <w:pPr>
        <w:jc w:val="center"/>
        <w:rPr>
          <w:rFonts w:ascii="Arial" w:eastAsia="Times New Roman" w:hAnsi="Arial" w:cs="Arial"/>
          <w:b/>
          <w:sz w:val="10"/>
          <w:szCs w:val="24"/>
          <w:lang w:eastAsia="es-ES"/>
        </w:rPr>
      </w:pPr>
    </w:p>
    <w:p w:rsidR="00265745" w:rsidRPr="00707224" w:rsidRDefault="00265745" w:rsidP="00265745">
      <w:pPr>
        <w:autoSpaceDE w:val="0"/>
        <w:autoSpaceDN w:val="0"/>
        <w:adjustRightInd w:val="0"/>
        <w:jc w:val="both"/>
        <w:rPr>
          <w:rFonts w:ascii="Arial" w:eastAsia="Malgun Gothic" w:hAnsi="Arial" w:cs="Arial"/>
          <w:sz w:val="24"/>
          <w:szCs w:val="24"/>
        </w:rPr>
      </w:pPr>
      <w:r w:rsidRPr="00707224">
        <w:rPr>
          <w:rFonts w:ascii="Arial" w:eastAsia="Malgun Gothic" w:hAnsi="Arial" w:cs="Arial"/>
          <w:b/>
          <w:sz w:val="24"/>
          <w:szCs w:val="24"/>
        </w:rPr>
        <w:t>I.-</w:t>
      </w:r>
      <w:r w:rsidRPr="00707224">
        <w:rPr>
          <w:rFonts w:ascii="Arial" w:eastAsia="Malgun Gothic" w:hAnsi="Arial" w:cs="Arial"/>
          <w:sz w:val="24"/>
          <w:szCs w:val="24"/>
        </w:rPr>
        <w:t xml:space="preserve"> El Municipio libre es un orden de gobierno, así como la base de la organización política y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rsidR="00265745" w:rsidRPr="007429F8" w:rsidRDefault="00265745" w:rsidP="00265745">
      <w:pPr>
        <w:autoSpaceDE w:val="0"/>
        <w:autoSpaceDN w:val="0"/>
        <w:adjustRightInd w:val="0"/>
        <w:jc w:val="both"/>
        <w:rPr>
          <w:rFonts w:ascii="Arial" w:eastAsia="Malgun Gothic" w:hAnsi="Arial" w:cs="Arial"/>
          <w:sz w:val="10"/>
          <w:szCs w:val="24"/>
        </w:rPr>
      </w:pPr>
    </w:p>
    <w:p w:rsidR="00265745" w:rsidRPr="00707224" w:rsidRDefault="00265745" w:rsidP="00265745">
      <w:pPr>
        <w:autoSpaceDE w:val="0"/>
        <w:autoSpaceDN w:val="0"/>
        <w:adjustRightInd w:val="0"/>
        <w:jc w:val="both"/>
        <w:rPr>
          <w:rFonts w:ascii="Arial" w:eastAsia="Malgun Gothic" w:hAnsi="Arial" w:cs="Arial"/>
          <w:sz w:val="24"/>
          <w:szCs w:val="24"/>
        </w:rPr>
      </w:pPr>
      <w:r w:rsidRPr="00707224">
        <w:rPr>
          <w:rFonts w:ascii="Arial" w:eastAsia="Malgun Gothic" w:hAnsi="Arial" w:cs="Arial"/>
          <w:b/>
          <w:sz w:val="24"/>
          <w:szCs w:val="24"/>
        </w:rPr>
        <w:t>II.-</w:t>
      </w:r>
      <w:r w:rsidRPr="00707224">
        <w:rPr>
          <w:rFonts w:ascii="Arial" w:eastAsia="Malgun Gothic" w:hAnsi="Arial" w:cs="Arial"/>
          <w:sz w:val="24"/>
          <w:szCs w:val="24"/>
        </w:rPr>
        <w:t xml:space="preserve"> El Código Urbano en su capítulo VIII regula los Sistemas de Acción Urbanística y sus modalidades, el artículo 311 establece los sistemas de acción urbanística describiendo en la fracción VI, la Acción Urbanística Pública, en la misma tesitura el artículo 312 manifiesta que las acciones que se realicen aplicando cualquier Sistema de Acción Urbanística deberán proyectarse y ejecutarse conforme a los Planes o Programas de Desarrollo Urbano vigente y aplicable en las áreas donde se localicen las zonas y predios, situación que se aplica en el predio materia de la presente iniciativa, así como lo artículo que se enuncia a continuación:</w:t>
      </w:r>
    </w:p>
    <w:p w:rsidR="00265745" w:rsidRPr="007429F8" w:rsidRDefault="00265745" w:rsidP="00265745">
      <w:pPr>
        <w:autoSpaceDE w:val="0"/>
        <w:autoSpaceDN w:val="0"/>
        <w:adjustRightInd w:val="0"/>
        <w:jc w:val="both"/>
        <w:rPr>
          <w:rFonts w:ascii="Arial" w:eastAsia="Malgun Gothic" w:hAnsi="Arial" w:cs="Arial"/>
          <w:sz w:val="20"/>
          <w:szCs w:val="24"/>
        </w:rPr>
      </w:pPr>
    </w:p>
    <w:p w:rsidR="00265745" w:rsidRPr="00707224" w:rsidRDefault="00265745" w:rsidP="00265745">
      <w:pPr>
        <w:pStyle w:val="Estilo"/>
        <w:spacing w:line="276" w:lineRule="auto"/>
        <w:rPr>
          <w:rFonts w:cs="Arial"/>
          <w:szCs w:val="24"/>
        </w:rPr>
      </w:pPr>
      <w:r w:rsidRPr="00707224">
        <w:rPr>
          <w:rFonts w:cs="Arial"/>
          <w:b/>
          <w:bCs/>
          <w:szCs w:val="24"/>
        </w:rPr>
        <w:t>Artículo 326.</w:t>
      </w:r>
      <w:r w:rsidRPr="00707224">
        <w:rPr>
          <w:rFonts w:cs="Arial"/>
          <w:szCs w:val="24"/>
        </w:rPr>
        <w:t xml:space="preserve"> Toda acción urbanística por objetivo social, se gestionará y ejecutará con participación del Gobierno del Estado o del Municipio, conforme a las siguientes normas:</w:t>
      </w:r>
    </w:p>
    <w:p w:rsidR="00265745" w:rsidRPr="00707224" w:rsidRDefault="00265745" w:rsidP="00265745">
      <w:pPr>
        <w:pStyle w:val="Estilo"/>
        <w:spacing w:line="276" w:lineRule="auto"/>
        <w:rPr>
          <w:rFonts w:cs="Arial"/>
          <w:szCs w:val="24"/>
        </w:rPr>
      </w:pPr>
    </w:p>
    <w:p w:rsidR="00265745" w:rsidRPr="00707224" w:rsidRDefault="00265745" w:rsidP="00265745">
      <w:pPr>
        <w:pStyle w:val="Estilo"/>
        <w:spacing w:line="276" w:lineRule="auto"/>
        <w:rPr>
          <w:rFonts w:cs="Arial"/>
          <w:szCs w:val="24"/>
        </w:rPr>
      </w:pPr>
      <w:r w:rsidRPr="00707224">
        <w:rPr>
          <w:rFonts w:cs="Arial"/>
          <w:szCs w:val="24"/>
        </w:rPr>
        <w:t xml:space="preserve">I. Se realizará por iniciativa </w:t>
      </w:r>
      <w:proofErr w:type="gramStart"/>
      <w:r w:rsidRPr="00707224">
        <w:rPr>
          <w:rFonts w:cs="Arial"/>
          <w:szCs w:val="24"/>
        </w:rPr>
        <w:t>de los gobiernos estatal y municipales</w:t>
      </w:r>
      <w:proofErr w:type="gramEnd"/>
      <w:r w:rsidRPr="00707224">
        <w:rPr>
          <w:rFonts w:cs="Arial"/>
          <w:szCs w:val="24"/>
        </w:rPr>
        <w:t>, quienes, tratándose de predios de propiedad privada, pueden asociarse con sus propietarios para el desarrollo de este tipo de urbanizaciones;</w:t>
      </w:r>
    </w:p>
    <w:p w:rsidR="00265745" w:rsidRPr="00707224" w:rsidRDefault="00265745" w:rsidP="00265745">
      <w:pPr>
        <w:pStyle w:val="Estilo"/>
        <w:spacing w:line="276" w:lineRule="auto"/>
        <w:rPr>
          <w:rFonts w:cs="Arial"/>
          <w:szCs w:val="24"/>
        </w:rPr>
      </w:pPr>
      <w:r w:rsidRPr="00707224">
        <w:rPr>
          <w:rFonts w:cs="Arial"/>
          <w:szCs w:val="24"/>
        </w:rPr>
        <w:t>II. Los gobiernos estatales y municipales podrán atender a las peticiones de ciudadanos, que agrupados en cooperativas y asociaciones de vecinos, soliciten este tipo de urbanización y aporten los terrenos para desarrollarlos;</w:t>
      </w:r>
    </w:p>
    <w:p w:rsidR="00265745" w:rsidRPr="00707224" w:rsidRDefault="00265745" w:rsidP="00265745">
      <w:pPr>
        <w:pStyle w:val="Estilo"/>
        <w:spacing w:line="276" w:lineRule="auto"/>
        <w:rPr>
          <w:rFonts w:cs="Arial"/>
          <w:szCs w:val="24"/>
        </w:rPr>
      </w:pPr>
      <w:r w:rsidRPr="00707224">
        <w:rPr>
          <w:rFonts w:cs="Arial"/>
          <w:szCs w:val="24"/>
        </w:rPr>
        <w:t>III. La participación en este sistema de acción urbanística del Gobierno Estatal o Municipal tendrá el propósito de garantizar a los adquirentes por medio de la gestión pública, el desarrollo progresivo de las obras de urbanización, el otorgamiento de un valor social a los terrenos y en general, cumplir con su objetivo, y</w:t>
      </w:r>
    </w:p>
    <w:p w:rsidR="00265745" w:rsidRPr="00707224" w:rsidRDefault="00265745" w:rsidP="00265745">
      <w:pPr>
        <w:pStyle w:val="Estilo"/>
        <w:spacing w:line="276" w:lineRule="auto"/>
        <w:rPr>
          <w:rFonts w:cs="Arial"/>
          <w:szCs w:val="24"/>
        </w:rPr>
      </w:pPr>
      <w:r w:rsidRPr="00707224">
        <w:rPr>
          <w:rFonts w:cs="Arial"/>
          <w:szCs w:val="24"/>
        </w:rPr>
        <w:t>IV. Se informará y asesorará a los adquirentes respecto de los sistemas técnicos de autoconstrucción que se propongan aplicar.</w:t>
      </w:r>
    </w:p>
    <w:p w:rsidR="00265745" w:rsidRPr="00707224" w:rsidRDefault="00265745" w:rsidP="00265745">
      <w:pPr>
        <w:pStyle w:val="Estilo"/>
        <w:spacing w:line="276" w:lineRule="auto"/>
        <w:rPr>
          <w:rFonts w:cs="Arial"/>
          <w:szCs w:val="24"/>
        </w:rPr>
      </w:pPr>
    </w:p>
    <w:p w:rsidR="00265745" w:rsidRPr="00707224" w:rsidRDefault="00265745" w:rsidP="00265745">
      <w:pPr>
        <w:pStyle w:val="Estilo"/>
        <w:spacing w:line="276" w:lineRule="auto"/>
        <w:rPr>
          <w:rFonts w:cs="Arial"/>
          <w:szCs w:val="24"/>
        </w:rPr>
      </w:pPr>
      <w:r w:rsidRPr="00707224">
        <w:rPr>
          <w:rFonts w:cs="Arial"/>
          <w:b/>
          <w:bCs/>
          <w:szCs w:val="24"/>
        </w:rPr>
        <w:t>Artículo 327.</w:t>
      </w:r>
      <w:r w:rsidRPr="00707224">
        <w:rPr>
          <w:rFonts w:cs="Arial"/>
          <w:szCs w:val="24"/>
        </w:rPr>
        <w:t xml:space="preserve"> Para promover una acción urbanística de objetivo social será necesario:</w:t>
      </w:r>
    </w:p>
    <w:p w:rsidR="00265745" w:rsidRPr="00707224" w:rsidRDefault="00265745" w:rsidP="00265745">
      <w:pPr>
        <w:pStyle w:val="Estilo"/>
        <w:spacing w:line="276" w:lineRule="auto"/>
        <w:rPr>
          <w:rFonts w:cs="Arial"/>
          <w:szCs w:val="24"/>
        </w:rPr>
      </w:pPr>
      <w:r w:rsidRPr="00707224">
        <w:rPr>
          <w:rFonts w:cs="Arial"/>
          <w:szCs w:val="24"/>
        </w:rPr>
        <w:t>I. Realizar los estudios que la fundamenten, tanto en lo económico y social, como en lo relativo a la posibilidad de urbanizar los terrenos donde se proyecte el desarrollo, en relación con los servicios de agua potable, drenaje, electricidad, sistemas para energía alternativa y aprovechamiento sustentable de recursos, entre otros;</w:t>
      </w:r>
    </w:p>
    <w:p w:rsidR="00265745" w:rsidRPr="00707224" w:rsidRDefault="00265745" w:rsidP="00265745">
      <w:pPr>
        <w:pStyle w:val="Estilo"/>
        <w:spacing w:line="276" w:lineRule="auto"/>
        <w:rPr>
          <w:rFonts w:cs="Arial"/>
          <w:szCs w:val="24"/>
        </w:rPr>
      </w:pPr>
      <w:r w:rsidRPr="00707224">
        <w:rPr>
          <w:rFonts w:cs="Arial"/>
          <w:szCs w:val="24"/>
        </w:rPr>
        <w:t>II. Con base a estos estudios, el municipio tomará la decisión en un plazo no mayor de 30 días de autorizar la urbanización bajo este sistema;</w:t>
      </w:r>
    </w:p>
    <w:p w:rsidR="00265745" w:rsidRPr="00707224" w:rsidRDefault="00265745" w:rsidP="00265745">
      <w:pPr>
        <w:pStyle w:val="Estilo"/>
        <w:spacing w:line="276" w:lineRule="auto"/>
        <w:rPr>
          <w:rFonts w:cs="Arial"/>
          <w:szCs w:val="24"/>
        </w:rPr>
      </w:pPr>
      <w:r w:rsidRPr="00707224">
        <w:rPr>
          <w:rFonts w:cs="Arial"/>
          <w:szCs w:val="24"/>
        </w:rPr>
        <w:t>III. Aprobado el estudio, el municipio expedirá el proyecto definitivo de urbanización, donde se definirán las obras mínimas que se ejecutarán, como también las obras complementarias que integran una urbanización popular completa;</w:t>
      </w:r>
    </w:p>
    <w:p w:rsidR="00265745" w:rsidRPr="00707224" w:rsidRDefault="00265745" w:rsidP="00265745">
      <w:pPr>
        <w:pStyle w:val="Estilo"/>
        <w:spacing w:line="276" w:lineRule="auto"/>
        <w:rPr>
          <w:rFonts w:cs="Arial"/>
          <w:szCs w:val="24"/>
        </w:rPr>
      </w:pPr>
      <w:r w:rsidRPr="00707224">
        <w:rPr>
          <w:rFonts w:cs="Arial"/>
          <w:szCs w:val="24"/>
        </w:rPr>
        <w:t>IV. Considerar las obras mínimas siguientes:</w:t>
      </w:r>
    </w:p>
    <w:p w:rsidR="00265745" w:rsidRPr="00707224" w:rsidRDefault="00265745" w:rsidP="00265745">
      <w:pPr>
        <w:pStyle w:val="Estilo"/>
        <w:spacing w:line="276" w:lineRule="auto"/>
        <w:rPr>
          <w:rFonts w:cs="Arial"/>
          <w:szCs w:val="24"/>
        </w:rPr>
      </w:pPr>
    </w:p>
    <w:p w:rsidR="00265745" w:rsidRPr="00707224" w:rsidRDefault="00265745" w:rsidP="00265745">
      <w:pPr>
        <w:pStyle w:val="Estilo"/>
        <w:spacing w:line="276" w:lineRule="auto"/>
        <w:rPr>
          <w:rFonts w:cs="Arial"/>
          <w:szCs w:val="24"/>
        </w:rPr>
      </w:pPr>
      <w:r w:rsidRPr="00707224">
        <w:rPr>
          <w:rFonts w:cs="Arial"/>
          <w:szCs w:val="24"/>
        </w:rPr>
        <w:t>a) Aprovisionamiento de agua potable, mediante hidrantes localizados en una de las esquinas, y</w:t>
      </w:r>
    </w:p>
    <w:p w:rsidR="00265745" w:rsidRPr="00707224" w:rsidRDefault="00265745" w:rsidP="00265745">
      <w:pPr>
        <w:pStyle w:val="Estilo"/>
        <w:spacing w:line="276" w:lineRule="auto"/>
        <w:rPr>
          <w:rFonts w:cs="Arial"/>
          <w:szCs w:val="24"/>
        </w:rPr>
      </w:pPr>
      <w:r w:rsidRPr="00707224">
        <w:rPr>
          <w:rFonts w:cs="Arial"/>
          <w:szCs w:val="24"/>
        </w:rPr>
        <w:t>b) Conformación del terreno para señalar las vías públicas;</w:t>
      </w:r>
    </w:p>
    <w:p w:rsidR="00265745" w:rsidRPr="00707224" w:rsidRDefault="00265745" w:rsidP="00265745">
      <w:pPr>
        <w:pStyle w:val="Estilo"/>
        <w:spacing w:line="276" w:lineRule="auto"/>
        <w:rPr>
          <w:rFonts w:cs="Arial"/>
          <w:szCs w:val="24"/>
        </w:rPr>
      </w:pPr>
      <w:r w:rsidRPr="00707224">
        <w:rPr>
          <w:rFonts w:cs="Arial"/>
          <w:szCs w:val="24"/>
        </w:rPr>
        <w:t>c) Red de alcantarillado sanitario;</w:t>
      </w:r>
    </w:p>
    <w:p w:rsidR="00265745" w:rsidRPr="00707224" w:rsidRDefault="00265745" w:rsidP="00265745">
      <w:pPr>
        <w:pStyle w:val="Estilo"/>
        <w:spacing w:line="276" w:lineRule="auto"/>
        <w:rPr>
          <w:rFonts w:cs="Arial"/>
          <w:szCs w:val="24"/>
        </w:rPr>
      </w:pPr>
      <w:r w:rsidRPr="00707224">
        <w:rPr>
          <w:rFonts w:cs="Arial"/>
          <w:szCs w:val="24"/>
        </w:rPr>
        <w:t>d) Sistema de captación de agua de lluvia; y</w:t>
      </w:r>
    </w:p>
    <w:p w:rsidR="00265745" w:rsidRPr="00707224" w:rsidRDefault="00265745" w:rsidP="00265745">
      <w:pPr>
        <w:pStyle w:val="Estilo"/>
        <w:spacing w:line="276" w:lineRule="auto"/>
        <w:rPr>
          <w:rFonts w:cs="Arial"/>
          <w:szCs w:val="24"/>
        </w:rPr>
      </w:pPr>
      <w:r w:rsidRPr="00707224">
        <w:rPr>
          <w:rFonts w:cs="Arial"/>
          <w:szCs w:val="24"/>
        </w:rPr>
        <w:t>e) Servidumbres de paso.</w:t>
      </w:r>
    </w:p>
    <w:p w:rsidR="00265745" w:rsidRPr="00707224" w:rsidRDefault="00265745" w:rsidP="00265745">
      <w:pPr>
        <w:pStyle w:val="Estilo"/>
        <w:spacing w:line="276" w:lineRule="auto"/>
        <w:rPr>
          <w:rFonts w:cs="Arial"/>
          <w:szCs w:val="24"/>
        </w:rPr>
      </w:pPr>
      <w:r w:rsidRPr="00707224">
        <w:rPr>
          <w:rFonts w:cs="Arial"/>
          <w:szCs w:val="24"/>
        </w:rPr>
        <w:t>V. Realizadas las obras mínimas conforme al plan parcial de desarrollo urbano y el Proyecto Definitivo de Urbanización, la Dependencia Municipal procederá a su recepción levantando el acta respectiva, y</w:t>
      </w:r>
    </w:p>
    <w:p w:rsidR="00265745" w:rsidRPr="00707224" w:rsidRDefault="00265745" w:rsidP="00265745">
      <w:pPr>
        <w:pStyle w:val="Estilo"/>
        <w:spacing w:line="276" w:lineRule="auto"/>
        <w:rPr>
          <w:rFonts w:cs="Arial"/>
          <w:szCs w:val="24"/>
        </w:rPr>
      </w:pPr>
      <w:r w:rsidRPr="00707224">
        <w:rPr>
          <w:rFonts w:cs="Arial"/>
          <w:szCs w:val="24"/>
        </w:rPr>
        <w:t>VI. Una vez que la Dependencia Municipal haya recibido de conformidad las obras mínimas, se podrá proceder a ocupar los predios.</w:t>
      </w:r>
    </w:p>
    <w:p w:rsidR="00265745" w:rsidRPr="00707224" w:rsidRDefault="00265745" w:rsidP="00265745">
      <w:pPr>
        <w:pStyle w:val="Estilo"/>
        <w:spacing w:line="276" w:lineRule="auto"/>
        <w:rPr>
          <w:rFonts w:cs="Arial"/>
          <w:szCs w:val="24"/>
        </w:rPr>
      </w:pPr>
    </w:p>
    <w:p w:rsidR="00265745" w:rsidRPr="00707224" w:rsidRDefault="00265745" w:rsidP="00265745">
      <w:pPr>
        <w:pStyle w:val="Estilo"/>
        <w:spacing w:line="276" w:lineRule="auto"/>
        <w:rPr>
          <w:rFonts w:cs="Arial"/>
          <w:szCs w:val="24"/>
        </w:rPr>
      </w:pPr>
      <w:r w:rsidRPr="00707224">
        <w:rPr>
          <w:rFonts w:cs="Arial"/>
          <w:b/>
          <w:bCs/>
          <w:szCs w:val="24"/>
        </w:rPr>
        <w:t>Artículo 328.</w:t>
      </w:r>
      <w:r w:rsidRPr="00707224">
        <w:rPr>
          <w:rFonts w:cs="Arial"/>
          <w:szCs w:val="24"/>
        </w:rPr>
        <w:t xml:space="preserve"> Las obras faltantes de urbanización que estén programadas a realizarse en forma progresiva se llevarán a cabo en los términos del convenio que al efecto celebre la autoridad gestora de la obra con los adquirentes de lotes.</w:t>
      </w:r>
    </w:p>
    <w:p w:rsidR="00265745" w:rsidRPr="00707224" w:rsidRDefault="00265745" w:rsidP="00265745">
      <w:pPr>
        <w:pStyle w:val="Estilo"/>
        <w:spacing w:line="276" w:lineRule="auto"/>
        <w:rPr>
          <w:rFonts w:cs="Arial"/>
          <w:szCs w:val="24"/>
        </w:rPr>
      </w:pPr>
    </w:p>
    <w:p w:rsidR="00265745" w:rsidRPr="00707224" w:rsidRDefault="00265745" w:rsidP="00265745">
      <w:pPr>
        <w:pStyle w:val="Estilo"/>
        <w:spacing w:line="276" w:lineRule="auto"/>
        <w:rPr>
          <w:rFonts w:cs="Arial"/>
          <w:szCs w:val="24"/>
        </w:rPr>
      </w:pPr>
      <w:r w:rsidRPr="00707224">
        <w:rPr>
          <w:rFonts w:cs="Arial"/>
          <w:szCs w:val="24"/>
        </w:rPr>
        <w:t>Los adquirentes de lotes quedarán obligados a formar parte de la asociación de vecinos para hacer posibles las gestiones que se establezcan en dicho convenio.</w:t>
      </w:r>
    </w:p>
    <w:p w:rsidR="00265745" w:rsidRPr="00707224" w:rsidRDefault="00265745" w:rsidP="00265745">
      <w:pPr>
        <w:pStyle w:val="Estilo"/>
        <w:spacing w:line="276" w:lineRule="auto"/>
        <w:rPr>
          <w:rFonts w:cs="Arial"/>
          <w:szCs w:val="24"/>
        </w:rPr>
      </w:pPr>
    </w:p>
    <w:p w:rsidR="00265745" w:rsidRPr="00707224" w:rsidRDefault="00265745" w:rsidP="00265745">
      <w:pPr>
        <w:pStyle w:val="Estilo"/>
        <w:spacing w:line="276" w:lineRule="auto"/>
        <w:rPr>
          <w:rFonts w:cs="Arial"/>
          <w:szCs w:val="24"/>
        </w:rPr>
      </w:pPr>
      <w:r w:rsidRPr="00707224">
        <w:rPr>
          <w:rFonts w:cs="Arial"/>
          <w:b/>
          <w:bCs/>
          <w:szCs w:val="24"/>
        </w:rPr>
        <w:t>Artículo 329.</w:t>
      </w:r>
      <w:r w:rsidRPr="00707224">
        <w:rPr>
          <w:rFonts w:cs="Arial"/>
          <w:szCs w:val="24"/>
        </w:rPr>
        <w:t xml:space="preserve"> La asociación de vecinos, previa autorización del ayuntamiento, podrá solicitar que incluya las obras de urbanización faltantes en el desarrollo progresivo, cuando así lo convengan y de acuerdo a la capacidad económica de los adquirientes de los lotes.</w:t>
      </w:r>
    </w:p>
    <w:p w:rsidR="00265745" w:rsidRPr="00707224" w:rsidRDefault="00265745" w:rsidP="00265745">
      <w:pPr>
        <w:pStyle w:val="Estilo"/>
        <w:spacing w:line="276" w:lineRule="auto"/>
        <w:rPr>
          <w:rFonts w:cs="Arial"/>
          <w:szCs w:val="24"/>
        </w:rPr>
      </w:pPr>
    </w:p>
    <w:p w:rsidR="00265745" w:rsidRPr="00707224" w:rsidRDefault="00265745" w:rsidP="00265745">
      <w:pPr>
        <w:pStyle w:val="Estilo"/>
        <w:spacing w:line="276" w:lineRule="auto"/>
        <w:rPr>
          <w:rFonts w:cs="Arial"/>
          <w:szCs w:val="24"/>
        </w:rPr>
      </w:pPr>
      <w:r w:rsidRPr="00707224">
        <w:rPr>
          <w:rFonts w:cs="Arial"/>
          <w:szCs w:val="24"/>
        </w:rPr>
        <w:t>El ayuntamiento acordará el porcentaje, que por el concepto de gastos de supervisión y control que percibirá el primero sobre el monto de las obras que se ejecuten, considerando el objetivo social de las mismas.</w:t>
      </w:r>
    </w:p>
    <w:p w:rsidR="00265745" w:rsidRPr="00707224" w:rsidRDefault="00265745" w:rsidP="00265745">
      <w:pPr>
        <w:autoSpaceDE w:val="0"/>
        <w:autoSpaceDN w:val="0"/>
        <w:adjustRightInd w:val="0"/>
        <w:jc w:val="both"/>
        <w:rPr>
          <w:rFonts w:ascii="Arial" w:eastAsia="Malgun Gothic" w:hAnsi="Arial" w:cs="Arial"/>
          <w:sz w:val="24"/>
          <w:szCs w:val="24"/>
        </w:rPr>
      </w:pPr>
    </w:p>
    <w:p w:rsidR="00265745" w:rsidRPr="00707224" w:rsidRDefault="00265745" w:rsidP="00265745">
      <w:pPr>
        <w:autoSpaceDE w:val="0"/>
        <w:autoSpaceDN w:val="0"/>
        <w:adjustRightInd w:val="0"/>
        <w:jc w:val="both"/>
        <w:rPr>
          <w:rFonts w:ascii="Arial" w:hAnsi="Arial" w:cs="Arial"/>
          <w:sz w:val="24"/>
          <w:szCs w:val="24"/>
        </w:rPr>
      </w:pPr>
      <w:r w:rsidRPr="00707224">
        <w:rPr>
          <w:rFonts w:ascii="Arial" w:hAnsi="Arial" w:cs="Arial"/>
          <w:b/>
          <w:bCs/>
          <w:sz w:val="24"/>
          <w:szCs w:val="24"/>
        </w:rPr>
        <w:t>Artículo 333.</w:t>
      </w:r>
      <w:r w:rsidRPr="00707224">
        <w:rPr>
          <w:rFonts w:ascii="Arial" w:hAnsi="Arial" w:cs="Arial"/>
          <w:sz w:val="24"/>
          <w:szCs w:val="24"/>
        </w:rPr>
        <w:t xml:space="preserve"> La acción urbanística pública se refiere a las obras de urbanización y edificación para destinos, que, conforme a las necesidades de los centros de población, sean promovidas y ejecutadas por dependencias de la Administración Pública Federal, Estatal o por los gobiernos municipales, a través de sus organismos técnicos.</w:t>
      </w:r>
    </w:p>
    <w:p w:rsidR="00265745" w:rsidRPr="007429F8" w:rsidRDefault="00265745" w:rsidP="00265745">
      <w:pPr>
        <w:autoSpaceDE w:val="0"/>
        <w:autoSpaceDN w:val="0"/>
        <w:adjustRightInd w:val="0"/>
        <w:jc w:val="both"/>
        <w:rPr>
          <w:rFonts w:ascii="Arial" w:eastAsia="Malgun Gothic" w:hAnsi="Arial" w:cs="Arial"/>
          <w:sz w:val="14"/>
          <w:szCs w:val="24"/>
        </w:rPr>
      </w:pPr>
    </w:p>
    <w:p w:rsidR="00265745" w:rsidRPr="00707224" w:rsidRDefault="00265745" w:rsidP="00265745">
      <w:pPr>
        <w:autoSpaceDE w:val="0"/>
        <w:autoSpaceDN w:val="0"/>
        <w:adjustRightInd w:val="0"/>
        <w:jc w:val="both"/>
        <w:rPr>
          <w:rFonts w:ascii="Arial" w:eastAsia="Malgun Gothic" w:hAnsi="Arial" w:cs="Arial"/>
          <w:sz w:val="24"/>
          <w:szCs w:val="24"/>
        </w:rPr>
      </w:pPr>
      <w:r w:rsidRPr="00707224">
        <w:rPr>
          <w:rFonts w:ascii="Arial" w:eastAsia="Malgun Gothic" w:hAnsi="Arial" w:cs="Arial"/>
          <w:sz w:val="24"/>
          <w:szCs w:val="24"/>
        </w:rPr>
        <w:t>III.- Por lo respecta a la Ley para la Regularización y Titulación de Predios Urbanos en el Estado de Jalisco, en su Capítulo Tercero habla del Procedimiento de Regularización, que se describe en los artículos 26 al 30.</w:t>
      </w:r>
    </w:p>
    <w:p w:rsidR="00265745" w:rsidRPr="00707224" w:rsidRDefault="00265745" w:rsidP="00265745">
      <w:pPr>
        <w:autoSpaceDE w:val="0"/>
        <w:autoSpaceDN w:val="0"/>
        <w:adjustRightInd w:val="0"/>
        <w:jc w:val="both"/>
        <w:rPr>
          <w:rFonts w:ascii="Arial" w:eastAsia="Malgun Gothic" w:hAnsi="Arial" w:cs="Arial"/>
          <w:sz w:val="24"/>
          <w:szCs w:val="24"/>
        </w:rPr>
      </w:pPr>
    </w:p>
    <w:p w:rsidR="00265745" w:rsidRPr="00707224" w:rsidRDefault="00265745" w:rsidP="00265745">
      <w:pPr>
        <w:jc w:val="both"/>
        <w:rPr>
          <w:rFonts w:ascii="Arial" w:eastAsia="Times New Roman" w:hAnsi="Arial" w:cs="Arial"/>
          <w:sz w:val="24"/>
          <w:szCs w:val="24"/>
          <w:lang w:eastAsia="es-ES"/>
        </w:rPr>
      </w:pPr>
      <w:r w:rsidRPr="00707224">
        <w:rPr>
          <w:rFonts w:ascii="Arial" w:eastAsia="Times New Roman" w:hAnsi="Arial" w:cs="Arial"/>
          <w:sz w:val="24"/>
          <w:szCs w:val="24"/>
          <w:lang w:eastAsia="es-ES"/>
        </w:rPr>
        <w:t xml:space="preserve">Esta misma legislación establece que de conformidad a lo dispuesto por los artículos 15, 18, 19, 21, 22, 24, 25, 26, 27 y demás relativos; la Comisión Municipal de Regularización es la competente para promover la regularización del predio que nos ocupa. </w:t>
      </w:r>
    </w:p>
    <w:p w:rsidR="00265745" w:rsidRPr="007429F8" w:rsidRDefault="00265745" w:rsidP="00265745">
      <w:pPr>
        <w:autoSpaceDE w:val="0"/>
        <w:autoSpaceDN w:val="0"/>
        <w:adjustRightInd w:val="0"/>
        <w:jc w:val="both"/>
        <w:rPr>
          <w:rFonts w:ascii="Arial" w:eastAsia="Malgun Gothic" w:hAnsi="Arial" w:cs="Arial"/>
          <w:sz w:val="8"/>
          <w:szCs w:val="24"/>
        </w:rPr>
      </w:pPr>
    </w:p>
    <w:p w:rsidR="00265745" w:rsidRPr="00707224" w:rsidRDefault="00265745" w:rsidP="00265745">
      <w:pPr>
        <w:autoSpaceDE w:val="0"/>
        <w:autoSpaceDN w:val="0"/>
        <w:adjustRightInd w:val="0"/>
        <w:jc w:val="both"/>
        <w:rPr>
          <w:rFonts w:ascii="Arial" w:eastAsia="Malgun Gothic" w:hAnsi="Arial" w:cs="Arial"/>
          <w:sz w:val="24"/>
          <w:szCs w:val="24"/>
        </w:rPr>
      </w:pPr>
      <w:r w:rsidRPr="00707224">
        <w:rPr>
          <w:rFonts w:ascii="Arial" w:eastAsia="Malgun Gothic" w:hAnsi="Arial" w:cs="Arial"/>
          <w:sz w:val="24"/>
          <w:szCs w:val="24"/>
        </w:rPr>
        <w:t xml:space="preserve">IV.-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rsidR="00265745" w:rsidRPr="007429F8" w:rsidRDefault="00265745" w:rsidP="00265745">
      <w:pPr>
        <w:jc w:val="both"/>
        <w:rPr>
          <w:rFonts w:ascii="Arial" w:eastAsia="Times New Roman" w:hAnsi="Arial" w:cs="Arial"/>
          <w:sz w:val="10"/>
          <w:szCs w:val="24"/>
          <w:lang w:eastAsia="es-ES"/>
        </w:rPr>
      </w:pPr>
    </w:p>
    <w:p w:rsidR="00265745" w:rsidRPr="00707224" w:rsidRDefault="00265745" w:rsidP="00265745">
      <w:pPr>
        <w:pStyle w:val="Sinespaciado"/>
        <w:spacing w:line="276" w:lineRule="auto"/>
        <w:jc w:val="both"/>
        <w:rPr>
          <w:rFonts w:ascii="Arial" w:hAnsi="Arial" w:cs="Arial"/>
          <w:sz w:val="24"/>
          <w:szCs w:val="24"/>
        </w:rPr>
      </w:pPr>
      <w:r w:rsidRPr="00707224">
        <w:rPr>
          <w:rFonts w:ascii="Arial" w:hAnsi="Arial" w:cs="Arial"/>
          <w:w w:val="110"/>
          <w:sz w:val="24"/>
          <w:szCs w:val="24"/>
        </w:rPr>
        <w:t>S</w:t>
      </w:r>
      <w:r w:rsidRPr="00707224">
        <w:rPr>
          <w:rFonts w:ascii="Arial" w:hAnsi="Arial" w:cs="Arial"/>
          <w:spacing w:val="-10"/>
          <w:w w:val="110"/>
          <w:sz w:val="24"/>
          <w:szCs w:val="24"/>
        </w:rPr>
        <w:t>i</w:t>
      </w:r>
      <w:r w:rsidRPr="00707224">
        <w:rPr>
          <w:rFonts w:ascii="Arial" w:hAnsi="Arial" w:cs="Arial"/>
          <w:w w:val="110"/>
          <w:sz w:val="24"/>
          <w:szCs w:val="24"/>
        </w:rPr>
        <w:t>rven</w:t>
      </w:r>
      <w:r w:rsidRPr="00707224">
        <w:rPr>
          <w:rFonts w:ascii="Arial" w:hAnsi="Arial" w:cs="Arial"/>
          <w:spacing w:val="-28"/>
          <w:w w:val="110"/>
          <w:sz w:val="24"/>
          <w:szCs w:val="24"/>
        </w:rPr>
        <w:t xml:space="preserve"> </w:t>
      </w:r>
      <w:r w:rsidRPr="00707224">
        <w:rPr>
          <w:rFonts w:ascii="Arial" w:hAnsi="Arial" w:cs="Arial"/>
          <w:spacing w:val="-19"/>
          <w:w w:val="110"/>
          <w:sz w:val="24"/>
          <w:szCs w:val="24"/>
        </w:rPr>
        <w:t>d</w:t>
      </w:r>
      <w:r w:rsidRPr="00707224">
        <w:rPr>
          <w:rFonts w:ascii="Arial" w:hAnsi="Arial" w:cs="Arial"/>
          <w:w w:val="110"/>
          <w:sz w:val="24"/>
          <w:szCs w:val="24"/>
        </w:rPr>
        <w:t>e</w:t>
      </w:r>
      <w:r w:rsidRPr="00707224">
        <w:rPr>
          <w:rFonts w:ascii="Arial" w:hAnsi="Arial" w:cs="Arial"/>
          <w:spacing w:val="-39"/>
          <w:w w:val="110"/>
          <w:sz w:val="24"/>
          <w:szCs w:val="24"/>
        </w:rPr>
        <w:t xml:space="preserve"> </w:t>
      </w:r>
      <w:r w:rsidRPr="00707224">
        <w:rPr>
          <w:rFonts w:ascii="Arial" w:hAnsi="Arial" w:cs="Arial"/>
          <w:w w:val="110"/>
          <w:sz w:val="24"/>
          <w:szCs w:val="24"/>
        </w:rPr>
        <w:t>f</w:t>
      </w:r>
      <w:r w:rsidRPr="00707224">
        <w:rPr>
          <w:rFonts w:ascii="Arial" w:hAnsi="Arial" w:cs="Arial"/>
          <w:spacing w:val="-5"/>
          <w:w w:val="110"/>
          <w:sz w:val="24"/>
          <w:szCs w:val="24"/>
        </w:rPr>
        <w:t>u</w:t>
      </w:r>
      <w:r w:rsidRPr="00707224">
        <w:rPr>
          <w:rFonts w:ascii="Arial" w:hAnsi="Arial" w:cs="Arial"/>
          <w:w w:val="110"/>
          <w:sz w:val="24"/>
          <w:szCs w:val="24"/>
        </w:rPr>
        <w:t>ndamento</w:t>
      </w:r>
      <w:r w:rsidRPr="00707224">
        <w:rPr>
          <w:rFonts w:ascii="Arial" w:hAnsi="Arial" w:cs="Arial"/>
          <w:spacing w:val="-15"/>
          <w:w w:val="110"/>
          <w:sz w:val="24"/>
          <w:szCs w:val="24"/>
        </w:rPr>
        <w:t xml:space="preserve"> </w:t>
      </w:r>
      <w:r w:rsidRPr="00707224">
        <w:rPr>
          <w:rFonts w:ascii="Arial" w:hAnsi="Arial" w:cs="Arial"/>
          <w:spacing w:val="-25"/>
          <w:w w:val="110"/>
          <w:sz w:val="24"/>
          <w:szCs w:val="24"/>
        </w:rPr>
        <w:t>l</w:t>
      </w:r>
      <w:r w:rsidRPr="00707224">
        <w:rPr>
          <w:rFonts w:ascii="Arial" w:hAnsi="Arial" w:cs="Arial"/>
          <w:w w:val="110"/>
          <w:sz w:val="24"/>
          <w:szCs w:val="24"/>
        </w:rPr>
        <w:t>egal</w:t>
      </w:r>
      <w:r w:rsidRPr="00707224">
        <w:rPr>
          <w:rFonts w:ascii="Arial" w:hAnsi="Arial" w:cs="Arial"/>
          <w:spacing w:val="-21"/>
          <w:w w:val="110"/>
          <w:sz w:val="24"/>
          <w:szCs w:val="24"/>
        </w:rPr>
        <w:t xml:space="preserve"> </w:t>
      </w:r>
      <w:r w:rsidRPr="00707224">
        <w:rPr>
          <w:rFonts w:ascii="Arial" w:hAnsi="Arial" w:cs="Arial"/>
          <w:w w:val="110"/>
          <w:sz w:val="24"/>
          <w:szCs w:val="24"/>
        </w:rPr>
        <w:t>de</w:t>
      </w:r>
      <w:r w:rsidRPr="00707224">
        <w:rPr>
          <w:rFonts w:ascii="Arial" w:hAnsi="Arial" w:cs="Arial"/>
          <w:spacing w:val="-20"/>
          <w:w w:val="110"/>
          <w:sz w:val="24"/>
          <w:szCs w:val="24"/>
        </w:rPr>
        <w:t xml:space="preserve"> </w:t>
      </w:r>
      <w:r w:rsidRPr="00707224">
        <w:rPr>
          <w:rFonts w:ascii="Arial" w:hAnsi="Arial" w:cs="Arial"/>
          <w:spacing w:val="-25"/>
          <w:w w:val="110"/>
          <w:sz w:val="24"/>
          <w:szCs w:val="24"/>
        </w:rPr>
        <w:t>l</w:t>
      </w:r>
      <w:r w:rsidRPr="00707224">
        <w:rPr>
          <w:rFonts w:ascii="Arial" w:hAnsi="Arial" w:cs="Arial"/>
          <w:w w:val="110"/>
          <w:sz w:val="24"/>
          <w:szCs w:val="24"/>
        </w:rPr>
        <w:t>o</w:t>
      </w:r>
      <w:r w:rsidRPr="00707224">
        <w:rPr>
          <w:rFonts w:ascii="Arial" w:hAnsi="Arial" w:cs="Arial"/>
          <w:spacing w:val="-21"/>
          <w:w w:val="110"/>
          <w:sz w:val="24"/>
          <w:szCs w:val="24"/>
        </w:rPr>
        <w:t xml:space="preserve"> </w:t>
      </w:r>
      <w:r w:rsidRPr="00707224">
        <w:rPr>
          <w:rFonts w:ascii="Arial" w:hAnsi="Arial" w:cs="Arial"/>
          <w:w w:val="110"/>
          <w:sz w:val="24"/>
          <w:szCs w:val="24"/>
        </w:rPr>
        <w:t>antes</w:t>
      </w:r>
      <w:r w:rsidRPr="00707224">
        <w:rPr>
          <w:rFonts w:ascii="Arial" w:hAnsi="Arial" w:cs="Arial"/>
          <w:spacing w:val="-23"/>
          <w:w w:val="110"/>
          <w:sz w:val="24"/>
          <w:szCs w:val="24"/>
        </w:rPr>
        <w:t xml:space="preserve"> </w:t>
      </w:r>
      <w:r w:rsidRPr="00707224">
        <w:rPr>
          <w:rFonts w:ascii="Arial" w:hAnsi="Arial" w:cs="Arial"/>
          <w:w w:val="110"/>
          <w:sz w:val="24"/>
          <w:szCs w:val="24"/>
        </w:rPr>
        <w:t>exp</w:t>
      </w:r>
      <w:r w:rsidRPr="00707224">
        <w:rPr>
          <w:rFonts w:ascii="Arial" w:hAnsi="Arial" w:cs="Arial"/>
          <w:spacing w:val="-13"/>
          <w:w w:val="110"/>
          <w:sz w:val="24"/>
          <w:szCs w:val="24"/>
        </w:rPr>
        <w:t>u</w:t>
      </w:r>
      <w:r w:rsidRPr="00707224">
        <w:rPr>
          <w:rFonts w:ascii="Arial" w:hAnsi="Arial" w:cs="Arial"/>
          <w:w w:val="110"/>
          <w:sz w:val="24"/>
          <w:szCs w:val="24"/>
        </w:rPr>
        <w:t>esto</w:t>
      </w:r>
      <w:r w:rsidRPr="00707224">
        <w:rPr>
          <w:rFonts w:ascii="Arial" w:hAnsi="Arial" w:cs="Arial"/>
          <w:spacing w:val="-20"/>
          <w:w w:val="110"/>
          <w:sz w:val="24"/>
          <w:szCs w:val="24"/>
        </w:rPr>
        <w:t xml:space="preserve"> </w:t>
      </w:r>
      <w:r w:rsidRPr="00707224">
        <w:rPr>
          <w:rFonts w:ascii="Arial" w:hAnsi="Arial" w:cs="Arial"/>
          <w:w w:val="110"/>
          <w:sz w:val="24"/>
          <w:szCs w:val="24"/>
        </w:rPr>
        <w:t>c</w:t>
      </w:r>
      <w:r w:rsidRPr="00707224">
        <w:rPr>
          <w:rFonts w:ascii="Arial" w:hAnsi="Arial" w:cs="Arial"/>
          <w:spacing w:val="-15"/>
          <w:w w:val="110"/>
          <w:sz w:val="24"/>
          <w:szCs w:val="24"/>
        </w:rPr>
        <w:t>o</w:t>
      </w:r>
      <w:r w:rsidRPr="00707224">
        <w:rPr>
          <w:rFonts w:ascii="Arial" w:hAnsi="Arial" w:cs="Arial"/>
          <w:w w:val="110"/>
          <w:sz w:val="24"/>
          <w:szCs w:val="24"/>
        </w:rPr>
        <w:t>n</w:t>
      </w:r>
      <w:r w:rsidRPr="00707224">
        <w:rPr>
          <w:rFonts w:ascii="Arial" w:hAnsi="Arial" w:cs="Arial"/>
          <w:spacing w:val="-18"/>
          <w:w w:val="110"/>
          <w:sz w:val="24"/>
          <w:szCs w:val="24"/>
        </w:rPr>
        <w:t xml:space="preserve"> </w:t>
      </w:r>
      <w:r w:rsidRPr="00707224">
        <w:rPr>
          <w:rFonts w:ascii="Arial" w:hAnsi="Arial" w:cs="Arial"/>
          <w:spacing w:val="-29"/>
          <w:w w:val="110"/>
          <w:sz w:val="24"/>
          <w:szCs w:val="24"/>
        </w:rPr>
        <w:t>l</w:t>
      </w:r>
      <w:r w:rsidRPr="00707224">
        <w:rPr>
          <w:rFonts w:ascii="Arial" w:hAnsi="Arial" w:cs="Arial"/>
          <w:w w:val="110"/>
          <w:sz w:val="24"/>
          <w:szCs w:val="24"/>
        </w:rPr>
        <w:t>os</w:t>
      </w:r>
      <w:r w:rsidRPr="00707224">
        <w:rPr>
          <w:rFonts w:ascii="Arial" w:hAnsi="Arial" w:cs="Arial"/>
          <w:spacing w:val="-19"/>
          <w:w w:val="110"/>
          <w:sz w:val="24"/>
          <w:szCs w:val="24"/>
        </w:rPr>
        <w:t xml:space="preserve"> </w:t>
      </w:r>
      <w:r w:rsidRPr="00707224">
        <w:rPr>
          <w:rFonts w:ascii="Arial" w:hAnsi="Arial" w:cs="Arial"/>
          <w:w w:val="110"/>
          <w:sz w:val="24"/>
          <w:szCs w:val="24"/>
        </w:rPr>
        <w:t>artícu</w:t>
      </w:r>
      <w:r w:rsidRPr="00707224">
        <w:rPr>
          <w:rFonts w:ascii="Arial" w:hAnsi="Arial" w:cs="Arial"/>
          <w:spacing w:val="3"/>
          <w:w w:val="110"/>
          <w:sz w:val="24"/>
          <w:szCs w:val="24"/>
        </w:rPr>
        <w:t>l</w:t>
      </w:r>
      <w:r w:rsidRPr="00707224">
        <w:rPr>
          <w:rFonts w:ascii="Arial" w:hAnsi="Arial" w:cs="Arial"/>
          <w:w w:val="110"/>
          <w:sz w:val="24"/>
          <w:szCs w:val="24"/>
        </w:rPr>
        <w:t>os</w:t>
      </w:r>
      <w:r w:rsidRPr="00707224">
        <w:rPr>
          <w:rFonts w:ascii="Arial" w:hAnsi="Arial" w:cs="Arial"/>
          <w:spacing w:val="21"/>
          <w:sz w:val="24"/>
          <w:szCs w:val="24"/>
        </w:rPr>
        <w:t xml:space="preserve"> </w:t>
      </w:r>
      <w:r w:rsidRPr="00707224">
        <w:rPr>
          <w:rFonts w:ascii="Arial" w:hAnsi="Arial" w:cs="Arial"/>
          <w:sz w:val="24"/>
          <w:szCs w:val="24"/>
        </w:rPr>
        <w:t>1</w:t>
      </w:r>
      <w:r w:rsidRPr="00707224">
        <w:rPr>
          <w:rFonts w:ascii="Arial" w:hAnsi="Arial" w:cs="Arial"/>
          <w:spacing w:val="-27"/>
          <w:sz w:val="24"/>
          <w:szCs w:val="24"/>
        </w:rPr>
        <w:t>1</w:t>
      </w:r>
      <w:r w:rsidRPr="00707224">
        <w:rPr>
          <w:rFonts w:ascii="Arial" w:hAnsi="Arial" w:cs="Arial"/>
          <w:sz w:val="24"/>
          <w:szCs w:val="24"/>
        </w:rPr>
        <w:t>5</w:t>
      </w:r>
      <w:r w:rsidRPr="00707224">
        <w:rPr>
          <w:rFonts w:ascii="Arial" w:hAnsi="Arial" w:cs="Arial"/>
          <w:spacing w:val="-5"/>
          <w:sz w:val="24"/>
          <w:szCs w:val="24"/>
        </w:rPr>
        <w:t xml:space="preserve"> </w:t>
      </w:r>
      <w:r w:rsidRPr="00707224">
        <w:rPr>
          <w:rFonts w:ascii="Arial" w:hAnsi="Arial" w:cs="Arial"/>
          <w:sz w:val="24"/>
          <w:szCs w:val="24"/>
        </w:rPr>
        <w:t>fracciones</w:t>
      </w:r>
      <w:r w:rsidRPr="00707224">
        <w:rPr>
          <w:rFonts w:ascii="Arial" w:hAnsi="Arial" w:cs="Arial"/>
          <w:spacing w:val="40"/>
          <w:sz w:val="24"/>
          <w:szCs w:val="24"/>
        </w:rPr>
        <w:t xml:space="preserve"> I y II de</w:t>
      </w:r>
      <w:r w:rsidRPr="00707224">
        <w:rPr>
          <w:rFonts w:ascii="Arial" w:hAnsi="Arial" w:cs="Arial"/>
          <w:spacing w:val="-21"/>
          <w:sz w:val="24"/>
          <w:szCs w:val="24"/>
        </w:rPr>
        <w:t>l</w:t>
      </w:r>
      <w:r w:rsidRPr="00707224">
        <w:rPr>
          <w:rFonts w:ascii="Arial" w:hAnsi="Arial" w:cs="Arial"/>
          <w:sz w:val="24"/>
          <w:szCs w:val="24"/>
        </w:rPr>
        <w:t>a</w:t>
      </w:r>
      <w:r w:rsidRPr="00707224">
        <w:rPr>
          <w:rFonts w:ascii="Arial" w:hAnsi="Arial" w:cs="Arial"/>
          <w:spacing w:val="8"/>
          <w:sz w:val="24"/>
          <w:szCs w:val="24"/>
        </w:rPr>
        <w:t xml:space="preserve"> </w:t>
      </w:r>
      <w:r w:rsidRPr="00707224">
        <w:rPr>
          <w:rFonts w:ascii="Arial" w:hAnsi="Arial" w:cs="Arial"/>
          <w:sz w:val="24"/>
          <w:szCs w:val="24"/>
        </w:rPr>
        <w:t>Const</w:t>
      </w:r>
      <w:r w:rsidRPr="00707224">
        <w:rPr>
          <w:rFonts w:ascii="Arial" w:hAnsi="Arial" w:cs="Arial"/>
          <w:spacing w:val="-8"/>
          <w:sz w:val="24"/>
          <w:szCs w:val="24"/>
        </w:rPr>
        <w:t>i</w:t>
      </w:r>
      <w:r w:rsidRPr="00707224">
        <w:rPr>
          <w:rFonts w:ascii="Arial" w:hAnsi="Arial" w:cs="Arial"/>
          <w:sz w:val="24"/>
          <w:szCs w:val="24"/>
        </w:rPr>
        <w:t>tuc</w:t>
      </w:r>
      <w:r w:rsidRPr="00707224">
        <w:rPr>
          <w:rFonts w:ascii="Arial" w:hAnsi="Arial" w:cs="Arial"/>
          <w:spacing w:val="-1"/>
          <w:sz w:val="24"/>
          <w:szCs w:val="24"/>
        </w:rPr>
        <w:t>i</w:t>
      </w:r>
      <w:r w:rsidRPr="00707224">
        <w:rPr>
          <w:rFonts w:ascii="Arial" w:hAnsi="Arial" w:cs="Arial"/>
          <w:sz w:val="24"/>
          <w:szCs w:val="24"/>
        </w:rPr>
        <w:t>ón</w:t>
      </w:r>
      <w:r w:rsidRPr="00707224">
        <w:rPr>
          <w:rFonts w:ascii="Arial" w:hAnsi="Arial" w:cs="Arial"/>
          <w:spacing w:val="12"/>
          <w:sz w:val="24"/>
          <w:szCs w:val="24"/>
        </w:rPr>
        <w:t xml:space="preserve"> </w:t>
      </w:r>
      <w:r w:rsidRPr="00707224">
        <w:rPr>
          <w:rFonts w:ascii="Arial" w:hAnsi="Arial" w:cs="Arial"/>
          <w:sz w:val="24"/>
          <w:szCs w:val="24"/>
        </w:rPr>
        <w:t>Polít</w:t>
      </w:r>
      <w:r w:rsidRPr="00707224">
        <w:rPr>
          <w:rFonts w:ascii="Arial" w:hAnsi="Arial" w:cs="Arial"/>
          <w:spacing w:val="-10"/>
          <w:sz w:val="24"/>
          <w:szCs w:val="24"/>
        </w:rPr>
        <w:t>i</w:t>
      </w:r>
      <w:r w:rsidRPr="00707224">
        <w:rPr>
          <w:rFonts w:ascii="Arial" w:hAnsi="Arial" w:cs="Arial"/>
          <w:sz w:val="24"/>
          <w:szCs w:val="24"/>
        </w:rPr>
        <w:t>ca</w:t>
      </w:r>
      <w:r w:rsidRPr="00707224">
        <w:rPr>
          <w:rFonts w:ascii="Arial" w:hAnsi="Arial" w:cs="Arial"/>
          <w:spacing w:val="4"/>
          <w:sz w:val="24"/>
          <w:szCs w:val="24"/>
        </w:rPr>
        <w:t xml:space="preserve"> </w:t>
      </w:r>
      <w:r w:rsidRPr="00707224">
        <w:rPr>
          <w:rFonts w:ascii="Arial" w:hAnsi="Arial" w:cs="Arial"/>
          <w:sz w:val="24"/>
          <w:szCs w:val="24"/>
        </w:rPr>
        <w:t>de</w:t>
      </w:r>
      <w:r w:rsidRPr="00707224">
        <w:rPr>
          <w:rFonts w:ascii="Arial" w:hAnsi="Arial" w:cs="Arial"/>
          <w:spacing w:val="11"/>
          <w:sz w:val="24"/>
          <w:szCs w:val="24"/>
        </w:rPr>
        <w:t xml:space="preserve"> </w:t>
      </w:r>
      <w:r w:rsidRPr="00707224">
        <w:rPr>
          <w:rFonts w:ascii="Arial" w:hAnsi="Arial" w:cs="Arial"/>
          <w:spacing w:val="-21"/>
          <w:sz w:val="24"/>
          <w:szCs w:val="24"/>
        </w:rPr>
        <w:t>l</w:t>
      </w:r>
      <w:r w:rsidRPr="00707224">
        <w:rPr>
          <w:rFonts w:ascii="Arial" w:hAnsi="Arial" w:cs="Arial"/>
          <w:sz w:val="24"/>
          <w:szCs w:val="24"/>
        </w:rPr>
        <w:t xml:space="preserve">os </w:t>
      </w:r>
      <w:r w:rsidRPr="00707224">
        <w:rPr>
          <w:rFonts w:ascii="Arial" w:hAnsi="Arial" w:cs="Arial"/>
          <w:w w:val="105"/>
          <w:sz w:val="24"/>
          <w:szCs w:val="24"/>
        </w:rPr>
        <w:t>Estados</w:t>
      </w:r>
      <w:r w:rsidRPr="00707224">
        <w:rPr>
          <w:rFonts w:ascii="Arial" w:hAnsi="Arial" w:cs="Arial"/>
          <w:spacing w:val="-5"/>
          <w:w w:val="105"/>
          <w:sz w:val="24"/>
          <w:szCs w:val="24"/>
        </w:rPr>
        <w:t xml:space="preserve"> </w:t>
      </w:r>
      <w:r w:rsidRPr="00707224">
        <w:rPr>
          <w:rFonts w:ascii="Arial" w:hAnsi="Arial" w:cs="Arial"/>
          <w:w w:val="105"/>
          <w:sz w:val="24"/>
          <w:szCs w:val="24"/>
        </w:rPr>
        <w:t>Unidos</w:t>
      </w:r>
      <w:r w:rsidRPr="00707224">
        <w:rPr>
          <w:rFonts w:ascii="Arial" w:hAnsi="Arial" w:cs="Arial"/>
          <w:spacing w:val="-10"/>
          <w:w w:val="105"/>
          <w:sz w:val="24"/>
          <w:szCs w:val="24"/>
        </w:rPr>
        <w:t xml:space="preserve"> </w:t>
      </w:r>
      <w:r w:rsidRPr="00707224">
        <w:rPr>
          <w:rFonts w:ascii="Arial" w:hAnsi="Arial" w:cs="Arial"/>
          <w:spacing w:val="-2"/>
          <w:w w:val="105"/>
          <w:sz w:val="24"/>
          <w:szCs w:val="24"/>
        </w:rPr>
        <w:t>Mexi</w:t>
      </w:r>
      <w:r w:rsidRPr="00707224">
        <w:rPr>
          <w:rFonts w:ascii="Arial" w:hAnsi="Arial" w:cs="Arial"/>
          <w:spacing w:val="-3"/>
          <w:w w:val="105"/>
          <w:sz w:val="24"/>
          <w:szCs w:val="24"/>
        </w:rPr>
        <w:t>canos</w:t>
      </w:r>
      <w:r w:rsidRPr="00707224">
        <w:rPr>
          <w:rFonts w:ascii="Arial" w:hAnsi="Arial" w:cs="Arial"/>
          <w:sz w:val="24"/>
          <w:szCs w:val="24"/>
        </w:rPr>
        <w:t>,</w:t>
      </w:r>
      <w:r w:rsidRPr="00707224">
        <w:rPr>
          <w:rFonts w:ascii="Arial" w:hAnsi="Arial" w:cs="Arial"/>
          <w:spacing w:val="54"/>
          <w:sz w:val="24"/>
          <w:szCs w:val="24"/>
        </w:rPr>
        <w:t xml:space="preserve"> </w:t>
      </w:r>
      <w:r w:rsidRPr="00707224">
        <w:rPr>
          <w:rFonts w:ascii="Arial" w:hAnsi="Arial" w:cs="Arial"/>
          <w:sz w:val="24"/>
          <w:szCs w:val="24"/>
        </w:rPr>
        <w:t>artículos 73 párrafo primero y</w:t>
      </w:r>
      <w:r w:rsidRPr="00707224">
        <w:rPr>
          <w:rFonts w:ascii="Arial" w:hAnsi="Arial" w:cs="Arial"/>
          <w:spacing w:val="45"/>
          <w:sz w:val="24"/>
          <w:szCs w:val="24"/>
        </w:rPr>
        <w:t xml:space="preserve"> </w:t>
      </w:r>
      <w:r w:rsidRPr="00707224">
        <w:rPr>
          <w:rFonts w:ascii="Arial" w:hAnsi="Arial" w:cs="Arial"/>
          <w:sz w:val="24"/>
          <w:szCs w:val="24"/>
        </w:rPr>
        <w:t>77</w:t>
      </w:r>
      <w:r w:rsidRPr="00707224">
        <w:rPr>
          <w:rFonts w:ascii="Arial" w:hAnsi="Arial" w:cs="Arial"/>
          <w:spacing w:val="43"/>
          <w:sz w:val="24"/>
          <w:szCs w:val="24"/>
        </w:rPr>
        <w:t xml:space="preserve"> </w:t>
      </w:r>
      <w:r w:rsidRPr="00707224">
        <w:rPr>
          <w:rFonts w:ascii="Arial" w:hAnsi="Arial" w:cs="Arial"/>
          <w:sz w:val="24"/>
          <w:szCs w:val="24"/>
        </w:rPr>
        <w:t>fracción</w:t>
      </w:r>
      <w:r w:rsidRPr="00707224">
        <w:rPr>
          <w:rFonts w:ascii="Arial" w:hAnsi="Arial" w:cs="Arial"/>
          <w:spacing w:val="3"/>
          <w:sz w:val="24"/>
          <w:szCs w:val="24"/>
        </w:rPr>
        <w:t xml:space="preserve"> II</w:t>
      </w:r>
      <w:r w:rsidRPr="00707224">
        <w:rPr>
          <w:rFonts w:ascii="Arial" w:hAnsi="Arial" w:cs="Arial"/>
          <w:spacing w:val="3"/>
          <w:w w:val="90"/>
          <w:sz w:val="24"/>
          <w:szCs w:val="24"/>
        </w:rPr>
        <w:t>,</w:t>
      </w:r>
      <w:r w:rsidRPr="00707224">
        <w:rPr>
          <w:rFonts w:ascii="Arial" w:hAnsi="Arial" w:cs="Arial"/>
          <w:spacing w:val="14"/>
          <w:w w:val="90"/>
          <w:sz w:val="24"/>
          <w:szCs w:val="24"/>
        </w:rPr>
        <w:t xml:space="preserve"> </w:t>
      </w:r>
      <w:r w:rsidRPr="00707224">
        <w:rPr>
          <w:rFonts w:ascii="Arial" w:hAnsi="Arial" w:cs="Arial"/>
          <w:sz w:val="24"/>
          <w:szCs w:val="24"/>
        </w:rPr>
        <w:t>de</w:t>
      </w:r>
      <w:r w:rsidRPr="00707224">
        <w:rPr>
          <w:rFonts w:ascii="Arial" w:hAnsi="Arial" w:cs="Arial"/>
          <w:spacing w:val="53"/>
          <w:sz w:val="24"/>
          <w:szCs w:val="24"/>
        </w:rPr>
        <w:t xml:space="preserve"> </w:t>
      </w:r>
      <w:r w:rsidRPr="00707224">
        <w:rPr>
          <w:rFonts w:ascii="Arial" w:hAnsi="Arial" w:cs="Arial"/>
          <w:spacing w:val="-11"/>
          <w:sz w:val="24"/>
          <w:szCs w:val="24"/>
        </w:rPr>
        <w:t>l</w:t>
      </w:r>
      <w:r w:rsidRPr="00707224">
        <w:rPr>
          <w:rFonts w:ascii="Arial" w:hAnsi="Arial" w:cs="Arial"/>
          <w:spacing w:val="-15"/>
          <w:sz w:val="24"/>
          <w:szCs w:val="24"/>
        </w:rPr>
        <w:t>a</w:t>
      </w:r>
      <w:r w:rsidRPr="00707224">
        <w:rPr>
          <w:rFonts w:ascii="Arial" w:hAnsi="Arial" w:cs="Arial"/>
          <w:spacing w:val="58"/>
          <w:sz w:val="24"/>
          <w:szCs w:val="24"/>
        </w:rPr>
        <w:t xml:space="preserve"> </w:t>
      </w:r>
      <w:r w:rsidRPr="00707224">
        <w:rPr>
          <w:rFonts w:ascii="Arial" w:hAnsi="Arial" w:cs="Arial"/>
          <w:spacing w:val="-1"/>
          <w:sz w:val="24"/>
          <w:szCs w:val="24"/>
        </w:rPr>
        <w:t>Constitución</w:t>
      </w:r>
      <w:r w:rsidRPr="00707224">
        <w:rPr>
          <w:rFonts w:ascii="Arial" w:hAnsi="Arial" w:cs="Arial"/>
          <w:spacing w:val="22"/>
          <w:sz w:val="24"/>
          <w:szCs w:val="24"/>
        </w:rPr>
        <w:t xml:space="preserve"> </w:t>
      </w:r>
      <w:r w:rsidRPr="00707224">
        <w:rPr>
          <w:rFonts w:ascii="Arial" w:hAnsi="Arial" w:cs="Arial"/>
          <w:sz w:val="24"/>
          <w:szCs w:val="24"/>
        </w:rPr>
        <w:t>Polít</w:t>
      </w:r>
      <w:r w:rsidRPr="00707224">
        <w:rPr>
          <w:rFonts w:ascii="Arial" w:hAnsi="Arial" w:cs="Arial"/>
          <w:spacing w:val="-16"/>
          <w:sz w:val="24"/>
          <w:szCs w:val="24"/>
        </w:rPr>
        <w:t>i</w:t>
      </w:r>
      <w:r w:rsidRPr="00707224">
        <w:rPr>
          <w:rFonts w:ascii="Arial" w:hAnsi="Arial" w:cs="Arial"/>
          <w:sz w:val="24"/>
          <w:szCs w:val="24"/>
        </w:rPr>
        <w:t>ca</w:t>
      </w:r>
      <w:r w:rsidRPr="00707224">
        <w:rPr>
          <w:rFonts w:ascii="Arial" w:hAnsi="Arial" w:cs="Arial"/>
          <w:spacing w:val="26"/>
          <w:sz w:val="24"/>
          <w:szCs w:val="24"/>
        </w:rPr>
        <w:t xml:space="preserve"> </w:t>
      </w:r>
      <w:r w:rsidRPr="00707224">
        <w:rPr>
          <w:rFonts w:ascii="Arial" w:hAnsi="Arial" w:cs="Arial"/>
          <w:sz w:val="24"/>
          <w:szCs w:val="24"/>
        </w:rPr>
        <w:t>del</w:t>
      </w:r>
      <w:r w:rsidRPr="00707224">
        <w:rPr>
          <w:rFonts w:ascii="Arial" w:hAnsi="Arial" w:cs="Arial"/>
          <w:spacing w:val="37"/>
          <w:sz w:val="24"/>
          <w:szCs w:val="24"/>
        </w:rPr>
        <w:t xml:space="preserve"> </w:t>
      </w:r>
      <w:r w:rsidRPr="00707224">
        <w:rPr>
          <w:rFonts w:ascii="Arial" w:hAnsi="Arial" w:cs="Arial"/>
          <w:sz w:val="24"/>
          <w:szCs w:val="24"/>
        </w:rPr>
        <w:t>Estado</w:t>
      </w:r>
      <w:r w:rsidRPr="00707224">
        <w:rPr>
          <w:rFonts w:ascii="Arial" w:hAnsi="Arial" w:cs="Arial"/>
          <w:spacing w:val="25"/>
          <w:sz w:val="24"/>
          <w:szCs w:val="24"/>
        </w:rPr>
        <w:t xml:space="preserve"> </w:t>
      </w:r>
      <w:r w:rsidRPr="00707224">
        <w:rPr>
          <w:rFonts w:ascii="Arial" w:hAnsi="Arial" w:cs="Arial"/>
          <w:sz w:val="24"/>
          <w:szCs w:val="24"/>
        </w:rPr>
        <w:t>de</w:t>
      </w:r>
      <w:r w:rsidRPr="00707224">
        <w:rPr>
          <w:rFonts w:ascii="Arial" w:hAnsi="Arial" w:cs="Arial"/>
          <w:spacing w:val="28"/>
          <w:sz w:val="24"/>
          <w:szCs w:val="24"/>
        </w:rPr>
        <w:t xml:space="preserve"> </w:t>
      </w:r>
      <w:r w:rsidRPr="00707224">
        <w:rPr>
          <w:rFonts w:ascii="Arial" w:hAnsi="Arial" w:cs="Arial"/>
          <w:sz w:val="24"/>
          <w:szCs w:val="24"/>
        </w:rPr>
        <w:t>Ja</w:t>
      </w:r>
      <w:r w:rsidRPr="00707224">
        <w:rPr>
          <w:rFonts w:ascii="Arial" w:hAnsi="Arial" w:cs="Arial"/>
          <w:spacing w:val="3"/>
          <w:sz w:val="24"/>
          <w:szCs w:val="24"/>
        </w:rPr>
        <w:t>l</w:t>
      </w:r>
      <w:r w:rsidRPr="00707224">
        <w:rPr>
          <w:rFonts w:ascii="Arial" w:hAnsi="Arial" w:cs="Arial"/>
          <w:spacing w:val="-23"/>
          <w:sz w:val="24"/>
          <w:szCs w:val="24"/>
        </w:rPr>
        <w:t>i</w:t>
      </w:r>
      <w:r w:rsidRPr="00707224">
        <w:rPr>
          <w:rFonts w:ascii="Arial" w:hAnsi="Arial" w:cs="Arial"/>
          <w:sz w:val="24"/>
          <w:szCs w:val="24"/>
        </w:rPr>
        <w:t>sc</w:t>
      </w:r>
      <w:r w:rsidRPr="00707224">
        <w:rPr>
          <w:rFonts w:ascii="Arial" w:hAnsi="Arial" w:cs="Arial"/>
          <w:spacing w:val="12"/>
          <w:sz w:val="24"/>
          <w:szCs w:val="24"/>
        </w:rPr>
        <w:t>o</w:t>
      </w:r>
      <w:r w:rsidRPr="00707224">
        <w:rPr>
          <w:rFonts w:ascii="Arial" w:hAnsi="Arial" w:cs="Arial"/>
          <w:sz w:val="24"/>
          <w:szCs w:val="24"/>
        </w:rPr>
        <w:t>; Capítulo VII del Código Urbano para el Estado de Jalisco,</w:t>
      </w:r>
      <w:r w:rsidRPr="00707224">
        <w:rPr>
          <w:rFonts w:ascii="Arial" w:hAnsi="Arial" w:cs="Arial"/>
          <w:spacing w:val="8"/>
          <w:sz w:val="24"/>
          <w:szCs w:val="24"/>
        </w:rPr>
        <w:t xml:space="preserve"> </w:t>
      </w:r>
      <w:r w:rsidRPr="00707224">
        <w:rPr>
          <w:rFonts w:ascii="Arial" w:hAnsi="Arial" w:cs="Arial"/>
          <w:sz w:val="24"/>
          <w:szCs w:val="24"/>
        </w:rPr>
        <w:t>artículos</w:t>
      </w:r>
      <w:r w:rsidRPr="00707224">
        <w:rPr>
          <w:rFonts w:ascii="Arial" w:hAnsi="Arial" w:cs="Arial"/>
          <w:spacing w:val="13"/>
          <w:sz w:val="24"/>
          <w:szCs w:val="24"/>
        </w:rPr>
        <w:t xml:space="preserve"> </w:t>
      </w:r>
      <w:r w:rsidRPr="00707224">
        <w:rPr>
          <w:rFonts w:ascii="Arial" w:hAnsi="Arial" w:cs="Arial"/>
          <w:sz w:val="24"/>
          <w:szCs w:val="24"/>
        </w:rPr>
        <w:t>1,</w:t>
      </w:r>
      <w:r w:rsidRPr="00707224">
        <w:rPr>
          <w:rFonts w:ascii="Arial" w:hAnsi="Arial" w:cs="Arial"/>
          <w:spacing w:val="-24"/>
          <w:sz w:val="24"/>
          <w:szCs w:val="24"/>
        </w:rPr>
        <w:t xml:space="preserve"> </w:t>
      </w:r>
      <w:r w:rsidRPr="00707224">
        <w:rPr>
          <w:rFonts w:ascii="Arial" w:hAnsi="Arial" w:cs="Arial"/>
          <w:sz w:val="24"/>
          <w:szCs w:val="24"/>
        </w:rPr>
        <w:t>2,</w:t>
      </w:r>
      <w:r w:rsidRPr="00707224">
        <w:rPr>
          <w:rFonts w:ascii="Arial" w:hAnsi="Arial" w:cs="Arial"/>
          <w:spacing w:val="-6"/>
          <w:sz w:val="24"/>
          <w:szCs w:val="24"/>
        </w:rPr>
        <w:t xml:space="preserve"> </w:t>
      </w:r>
      <w:r w:rsidRPr="00707224">
        <w:rPr>
          <w:rFonts w:ascii="Arial" w:hAnsi="Arial" w:cs="Arial"/>
          <w:sz w:val="24"/>
          <w:szCs w:val="24"/>
        </w:rPr>
        <w:t>3,</w:t>
      </w:r>
      <w:r w:rsidRPr="00707224">
        <w:rPr>
          <w:rFonts w:ascii="Arial" w:hAnsi="Arial" w:cs="Arial"/>
          <w:spacing w:val="-1"/>
          <w:sz w:val="24"/>
          <w:szCs w:val="24"/>
        </w:rPr>
        <w:t xml:space="preserve"> </w:t>
      </w:r>
      <w:r w:rsidRPr="00707224">
        <w:rPr>
          <w:rFonts w:ascii="Arial" w:hAnsi="Arial" w:cs="Arial"/>
          <w:sz w:val="24"/>
          <w:szCs w:val="24"/>
        </w:rPr>
        <w:t>37</w:t>
      </w:r>
      <w:r w:rsidRPr="00707224">
        <w:rPr>
          <w:rFonts w:ascii="Arial" w:hAnsi="Arial" w:cs="Arial"/>
          <w:spacing w:val="-10"/>
          <w:sz w:val="24"/>
          <w:szCs w:val="24"/>
        </w:rPr>
        <w:t xml:space="preserve"> </w:t>
      </w:r>
      <w:r w:rsidRPr="00707224">
        <w:rPr>
          <w:rFonts w:ascii="Arial" w:hAnsi="Arial" w:cs="Arial"/>
          <w:sz w:val="24"/>
          <w:szCs w:val="24"/>
        </w:rPr>
        <w:t>fracción</w:t>
      </w:r>
      <w:r w:rsidRPr="00707224">
        <w:rPr>
          <w:rFonts w:ascii="Arial" w:hAnsi="Arial" w:cs="Arial"/>
          <w:spacing w:val="18"/>
          <w:sz w:val="24"/>
          <w:szCs w:val="24"/>
        </w:rPr>
        <w:t xml:space="preserve"> II</w:t>
      </w:r>
      <w:r w:rsidRPr="00707224">
        <w:rPr>
          <w:rFonts w:ascii="Arial" w:hAnsi="Arial" w:cs="Arial"/>
          <w:w w:val="90"/>
          <w:sz w:val="24"/>
          <w:szCs w:val="24"/>
        </w:rPr>
        <w:t>,</w:t>
      </w:r>
      <w:r w:rsidRPr="00707224">
        <w:rPr>
          <w:rFonts w:ascii="Arial" w:hAnsi="Arial" w:cs="Arial"/>
          <w:spacing w:val="-4"/>
          <w:w w:val="90"/>
          <w:sz w:val="24"/>
          <w:szCs w:val="24"/>
        </w:rPr>
        <w:t xml:space="preserve"> </w:t>
      </w:r>
      <w:r w:rsidRPr="00707224">
        <w:rPr>
          <w:rFonts w:ascii="Arial" w:hAnsi="Arial" w:cs="Arial"/>
          <w:sz w:val="24"/>
          <w:szCs w:val="24"/>
        </w:rPr>
        <w:t>40</w:t>
      </w:r>
      <w:r w:rsidRPr="00707224">
        <w:rPr>
          <w:rFonts w:ascii="Arial" w:hAnsi="Arial" w:cs="Arial"/>
          <w:spacing w:val="40"/>
          <w:w w:val="104"/>
          <w:sz w:val="24"/>
          <w:szCs w:val="24"/>
        </w:rPr>
        <w:t xml:space="preserve"> </w:t>
      </w:r>
      <w:r w:rsidRPr="00707224">
        <w:rPr>
          <w:rFonts w:ascii="Arial" w:hAnsi="Arial" w:cs="Arial"/>
          <w:sz w:val="24"/>
          <w:szCs w:val="24"/>
        </w:rPr>
        <w:t>fracción</w:t>
      </w:r>
      <w:r w:rsidRPr="00707224">
        <w:rPr>
          <w:rFonts w:ascii="Arial" w:hAnsi="Arial" w:cs="Arial"/>
          <w:spacing w:val="15"/>
          <w:sz w:val="24"/>
          <w:szCs w:val="24"/>
        </w:rPr>
        <w:t xml:space="preserve"> II</w:t>
      </w:r>
      <w:r w:rsidRPr="00707224">
        <w:rPr>
          <w:rFonts w:ascii="Arial" w:hAnsi="Arial" w:cs="Arial"/>
          <w:spacing w:val="3"/>
          <w:w w:val="90"/>
          <w:sz w:val="24"/>
          <w:szCs w:val="24"/>
        </w:rPr>
        <w:t>,</w:t>
      </w:r>
      <w:r w:rsidRPr="00707224">
        <w:rPr>
          <w:rFonts w:ascii="Arial" w:hAnsi="Arial" w:cs="Arial"/>
          <w:spacing w:val="4"/>
          <w:w w:val="90"/>
          <w:sz w:val="24"/>
          <w:szCs w:val="24"/>
        </w:rPr>
        <w:t xml:space="preserve"> </w:t>
      </w:r>
      <w:r w:rsidRPr="00707224">
        <w:rPr>
          <w:rFonts w:ascii="Arial" w:hAnsi="Arial" w:cs="Arial"/>
          <w:sz w:val="24"/>
          <w:szCs w:val="24"/>
        </w:rPr>
        <w:t>47</w:t>
      </w:r>
      <w:r w:rsidRPr="00707224">
        <w:rPr>
          <w:rFonts w:ascii="Arial" w:hAnsi="Arial" w:cs="Arial"/>
          <w:spacing w:val="-8"/>
          <w:sz w:val="24"/>
          <w:szCs w:val="24"/>
        </w:rPr>
        <w:t xml:space="preserve"> </w:t>
      </w:r>
      <w:r w:rsidRPr="00707224">
        <w:rPr>
          <w:rFonts w:ascii="Arial" w:hAnsi="Arial" w:cs="Arial"/>
          <w:sz w:val="24"/>
          <w:szCs w:val="24"/>
        </w:rPr>
        <w:t>fracción</w:t>
      </w:r>
      <w:r w:rsidRPr="00707224">
        <w:rPr>
          <w:rFonts w:ascii="Arial" w:hAnsi="Arial" w:cs="Arial"/>
          <w:spacing w:val="14"/>
          <w:sz w:val="24"/>
          <w:szCs w:val="24"/>
        </w:rPr>
        <w:t xml:space="preserve"> </w:t>
      </w:r>
      <w:r w:rsidRPr="00707224">
        <w:rPr>
          <w:rFonts w:ascii="Arial" w:hAnsi="Arial" w:cs="Arial"/>
          <w:spacing w:val="10"/>
          <w:sz w:val="24"/>
          <w:szCs w:val="24"/>
        </w:rPr>
        <w:t>V</w:t>
      </w:r>
      <w:r w:rsidRPr="00707224">
        <w:rPr>
          <w:rFonts w:ascii="Arial" w:hAnsi="Arial" w:cs="Arial"/>
          <w:spacing w:val="12"/>
          <w:sz w:val="24"/>
          <w:szCs w:val="24"/>
        </w:rPr>
        <w:t>,</w:t>
      </w:r>
      <w:r w:rsidRPr="00707224">
        <w:rPr>
          <w:rFonts w:ascii="Arial" w:hAnsi="Arial" w:cs="Arial"/>
          <w:spacing w:val="2"/>
          <w:sz w:val="24"/>
          <w:szCs w:val="24"/>
        </w:rPr>
        <w:t xml:space="preserve"> </w:t>
      </w:r>
      <w:r w:rsidRPr="00707224">
        <w:rPr>
          <w:rFonts w:ascii="Arial" w:hAnsi="Arial" w:cs="Arial"/>
          <w:sz w:val="24"/>
          <w:szCs w:val="24"/>
        </w:rPr>
        <w:t>de</w:t>
      </w:r>
      <w:r w:rsidRPr="00707224">
        <w:rPr>
          <w:rFonts w:ascii="Arial" w:hAnsi="Arial" w:cs="Arial"/>
          <w:spacing w:val="8"/>
          <w:sz w:val="24"/>
          <w:szCs w:val="24"/>
        </w:rPr>
        <w:t xml:space="preserve"> </w:t>
      </w:r>
      <w:r w:rsidRPr="00707224">
        <w:rPr>
          <w:rFonts w:ascii="Arial" w:hAnsi="Arial" w:cs="Arial"/>
          <w:sz w:val="24"/>
          <w:szCs w:val="24"/>
        </w:rPr>
        <w:t>la</w:t>
      </w:r>
      <w:r w:rsidRPr="00707224">
        <w:rPr>
          <w:rFonts w:ascii="Arial" w:hAnsi="Arial" w:cs="Arial"/>
          <w:spacing w:val="1"/>
          <w:sz w:val="24"/>
          <w:szCs w:val="24"/>
        </w:rPr>
        <w:t xml:space="preserve"> </w:t>
      </w:r>
      <w:r w:rsidRPr="00707224">
        <w:rPr>
          <w:rFonts w:ascii="Arial" w:hAnsi="Arial" w:cs="Arial"/>
          <w:sz w:val="24"/>
          <w:szCs w:val="24"/>
        </w:rPr>
        <w:t>Ley</w:t>
      </w:r>
      <w:r w:rsidRPr="00707224">
        <w:rPr>
          <w:rFonts w:ascii="Arial" w:hAnsi="Arial" w:cs="Arial"/>
          <w:spacing w:val="-3"/>
          <w:sz w:val="24"/>
          <w:szCs w:val="24"/>
        </w:rPr>
        <w:t xml:space="preserve"> </w:t>
      </w:r>
      <w:r w:rsidRPr="00707224">
        <w:rPr>
          <w:rFonts w:ascii="Arial" w:hAnsi="Arial" w:cs="Arial"/>
          <w:sz w:val="24"/>
          <w:szCs w:val="24"/>
        </w:rPr>
        <w:t>de</w:t>
      </w:r>
      <w:r w:rsidRPr="00707224">
        <w:rPr>
          <w:rFonts w:ascii="Arial" w:hAnsi="Arial" w:cs="Arial"/>
          <w:spacing w:val="2"/>
          <w:sz w:val="24"/>
          <w:szCs w:val="24"/>
        </w:rPr>
        <w:t xml:space="preserve"> </w:t>
      </w:r>
      <w:r w:rsidRPr="00707224">
        <w:rPr>
          <w:rFonts w:ascii="Arial" w:hAnsi="Arial" w:cs="Arial"/>
          <w:spacing w:val="-1"/>
          <w:sz w:val="24"/>
          <w:szCs w:val="24"/>
        </w:rPr>
        <w:t>Gobierno</w:t>
      </w:r>
      <w:r w:rsidRPr="00707224">
        <w:rPr>
          <w:rFonts w:ascii="Arial" w:hAnsi="Arial" w:cs="Arial"/>
          <w:spacing w:val="1"/>
          <w:sz w:val="24"/>
          <w:szCs w:val="24"/>
        </w:rPr>
        <w:t xml:space="preserve"> </w:t>
      </w:r>
      <w:r w:rsidRPr="00707224">
        <w:rPr>
          <w:rFonts w:ascii="Arial" w:hAnsi="Arial" w:cs="Arial"/>
          <w:sz w:val="24"/>
          <w:szCs w:val="24"/>
        </w:rPr>
        <w:t>y</w:t>
      </w:r>
      <w:r w:rsidRPr="00707224">
        <w:rPr>
          <w:rFonts w:ascii="Arial" w:hAnsi="Arial" w:cs="Arial"/>
          <w:spacing w:val="17"/>
          <w:sz w:val="24"/>
          <w:szCs w:val="24"/>
        </w:rPr>
        <w:t xml:space="preserve"> </w:t>
      </w:r>
      <w:r w:rsidRPr="00707224">
        <w:rPr>
          <w:rFonts w:ascii="Arial" w:hAnsi="Arial" w:cs="Arial"/>
          <w:sz w:val="24"/>
          <w:szCs w:val="24"/>
        </w:rPr>
        <w:t>la</w:t>
      </w:r>
      <w:r w:rsidRPr="00707224">
        <w:rPr>
          <w:rFonts w:ascii="Arial" w:hAnsi="Arial" w:cs="Arial"/>
          <w:spacing w:val="-14"/>
          <w:sz w:val="24"/>
          <w:szCs w:val="24"/>
        </w:rPr>
        <w:t xml:space="preserve"> </w:t>
      </w:r>
      <w:r w:rsidRPr="00707224">
        <w:rPr>
          <w:rFonts w:ascii="Arial" w:hAnsi="Arial" w:cs="Arial"/>
          <w:sz w:val="24"/>
          <w:szCs w:val="24"/>
        </w:rPr>
        <w:t>Administración</w:t>
      </w:r>
      <w:r w:rsidRPr="00707224">
        <w:rPr>
          <w:rFonts w:ascii="Arial" w:hAnsi="Arial" w:cs="Arial"/>
          <w:spacing w:val="23"/>
          <w:sz w:val="24"/>
          <w:szCs w:val="24"/>
        </w:rPr>
        <w:t xml:space="preserve"> </w:t>
      </w:r>
      <w:r w:rsidRPr="00707224">
        <w:rPr>
          <w:rFonts w:ascii="Arial" w:hAnsi="Arial" w:cs="Arial"/>
          <w:sz w:val="24"/>
          <w:szCs w:val="24"/>
        </w:rPr>
        <w:t>Púb</w:t>
      </w:r>
      <w:r w:rsidRPr="00707224">
        <w:rPr>
          <w:rFonts w:ascii="Arial" w:hAnsi="Arial" w:cs="Arial"/>
          <w:spacing w:val="-3"/>
          <w:sz w:val="24"/>
          <w:szCs w:val="24"/>
        </w:rPr>
        <w:t>l</w:t>
      </w:r>
      <w:r w:rsidRPr="00707224">
        <w:rPr>
          <w:rFonts w:ascii="Arial" w:hAnsi="Arial" w:cs="Arial"/>
          <w:spacing w:val="-21"/>
          <w:sz w:val="24"/>
          <w:szCs w:val="24"/>
        </w:rPr>
        <w:t>i</w:t>
      </w:r>
      <w:r w:rsidRPr="00707224">
        <w:rPr>
          <w:rFonts w:ascii="Arial" w:hAnsi="Arial" w:cs="Arial"/>
          <w:sz w:val="24"/>
          <w:szCs w:val="24"/>
        </w:rPr>
        <w:t>ca</w:t>
      </w:r>
      <w:r w:rsidRPr="00707224">
        <w:rPr>
          <w:rFonts w:ascii="Arial" w:hAnsi="Arial" w:cs="Arial"/>
          <w:spacing w:val="24"/>
          <w:sz w:val="24"/>
          <w:szCs w:val="24"/>
        </w:rPr>
        <w:t xml:space="preserve"> </w:t>
      </w:r>
      <w:r w:rsidRPr="00707224">
        <w:rPr>
          <w:rFonts w:ascii="Arial" w:hAnsi="Arial" w:cs="Arial"/>
          <w:sz w:val="24"/>
          <w:szCs w:val="24"/>
        </w:rPr>
        <w:t>Mun</w:t>
      </w:r>
      <w:r w:rsidRPr="00707224">
        <w:rPr>
          <w:rFonts w:ascii="Arial" w:hAnsi="Arial" w:cs="Arial"/>
          <w:spacing w:val="-19"/>
          <w:sz w:val="24"/>
          <w:szCs w:val="24"/>
        </w:rPr>
        <w:t>i</w:t>
      </w:r>
      <w:r w:rsidRPr="00707224">
        <w:rPr>
          <w:rFonts w:ascii="Arial" w:hAnsi="Arial" w:cs="Arial"/>
          <w:sz w:val="24"/>
          <w:szCs w:val="24"/>
        </w:rPr>
        <w:t>cipal</w:t>
      </w:r>
      <w:r w:rsidRPr="00707224">
        <w:rPr>
          <w:rFonts w:ascii="Arial" w:hAnsi="Arial" w:cs="Arial"/>
          <w:spacing w:val="9"/>
          <w:sz w:val="24"/>
          <w:szCs w:val="24"/>
        </w:rPr>
        <w:t xml:space="preserve"> </w:t>
      </w:r>
      <w:r w:rsidRPr="00707224">
        <w:rPr>
          <w:rFonts w:ascii="Arial" w:hAnsi="Arial" w:cs="Arial"/>
          <w:spacing w:val="-17"/>
          <w:sz w:val="24"/>
          <w:szCs w:val="24"/>
        </w:rPr>
        <w:t>d</w:t>
      </w:r>
      <w:r w:rsidRPr="00707224">
        <w:rPr>
          <w:rFonts w:ascii="Arial" w:hAnsi="Arial" w:cs="Arial"/>
          <w:sz w:val="24"/>
          <w:szCs w:val="24"/>
        </w:rPr>
        <w:t>el</w:t>
      </w:r>
      <w:r w:rsidRPr="00707224">
        <w:rPr>
          <w:rFonts w:ascii="Arial" w:hAnsi="Arial" w:cs="Arial"/>
          <w:spacing w:val="18"/>
          <w:sz w:val="24"/>
          <w:szCs w:val="24"/>
        </w:rPr>
        <w:t xml:space="preserve"> </w:t>
      </w:r>
      <w:r w:rsidRPr="00707224">
        <w:rPr>
          <w:rFonts w:ascii="Arial" w:hAnsi="Arial" w:cs="Arial"/>
          <w:sz w:val="24"/>
          <w:szCs w:val="24"/>
        </w:rPr>
        <w:t>Estado</w:t>
      </w:r>
      <w:r w:rsidRPr="00707224">
        <w:rPr>
          <w:rFonts w:ascii="Arial" w:hAnsi="Arial" w:cs="Arial"/>
          <w:spacing w:val="12"/>
          <w:sz w:val="24"/>
          <w:szCs w:val="24"/>
        </w:rPr>
        <w:t xml:space="preserve"> </w:t>
      </w:r>
      <w:r w:rsidRPr="00707224">
        <w:rPr>
          <w:rFonts w:ascii="Arial" w:hAnsi="Arial" w:cs="Arial"/>
          <w:sz w:val="24"/>
          <w:szCs w:val="24"/>
        </w:rPr>
        <w:t>de</w:t>
      </w:r>
      <w:r w:rsidRPr="00707224">
        <w:rPr>
          <w:rFonts w:ascii="Arial" w:hAnsi="Arial" w:cs="Arial"/>
          <w:spacing w:val="15"/>
          <w:sz w:val="24"/>
          <w:szCs w:val="24"/>
        </w:rPr>
        <w:t xml:space="preserve"> </w:t>
      </w:r>
      <w:r w:rsidRPr="00707224">
        <w:rPr>
          <w:rFonts w:ascii="Arial" w:hAnsi="Arial" w:cs="Arial"/>
          <w:sz w:val="24"/>
          <w:szCs w:val="24"/>
        </w:rPr>
        <w:t>Ja</w:t>
      </w:r>
      <w:r w:rsidRPr="00707224">
        <w:rPr>
          <w:rFonts w:ascii="Arial" w:hAnsi="Arial" w:cs="Arial"/>
          <w:spacing w:val="-5"/>
          <w:sz w:val="24"/>
          <w:szCs w:val="24"/>
        </w:rPr>
        <w:t>l</w:t>
      </w:r>
      <w:r w:rsidRPr="00707224">
        <w:rPr>
          <w:rFonts w:ascii="Arial" w:hAnsi="Arial" w:cs="Arial"/>
          <w:spacing w:val="-23"/>
          <w:sz w:val="24"/>
          <w:szCs w:val="24"/>
        </w:rPr>
        <w:t>i</w:t>
      </w:r>
      <w:r w:rsidRPr="00707224">
        <w:rPr>
          <w:rFonts w:ascii="Arial" w:hAnsi="Arial" w:cs="Arial"/>
          <w:sz w:val="24"/>
          <w:szCs w:val="24"/>
        </w:rPr>
        <w:t>sc</w:t>
      </w:r>
      <w:r w:rsidRPr="00707224">
        <w:rPr>
          <w:rFonts w:ascii="Arial" w:hAnsi="Arial" w:cs="Arial"/>
          <w:spacing w:val="12"/>
          <w:sz w:val="24"/>
          <w:szCs w:val="24"/>
        </w:rPr>
        <w:t>o</w:t>
      </w:r>
      <w:r w:rsidRPr="00707224">
        <w:rPr>
          <w:rFonts w:ascii="Arial" w:hAnsi="Arial" w:cs="Arial"/>
          <w:sz w:val="24"/>
          <w:szCs w:val="24"/>
        </w:rPr>
        <w:t xml:space="preserve">; artículos </w:t>
      </w:r>
      <w:r w:rsidRPr="00707224">
        <w:rPr>
          <w:rFonts w:ascii="Arial" w:eastAsia="Times New Roman" w:hAnsi="Arial" w:cs="Arial"/>
          <w:sz w:val="24"/>
          <w:szCs w:val="24"/>
          <w:lang w:eastAsia="es-ES"/>
        </w:rPr>
        <w:t>15, 18, 19, 21, 22 y del 26 al 30 de</w:t>
      </w:r>
      <w:r w:rsidRPr="00707224">
        <w:rPr>
          <w:rFonts w:ascii="Arial" w:eastAsia="Malgun Gothic" w:hAnsi="Arial" w:cs="Arial"/>
          <w:sz w:val="24"/>
          <w:szCs w:val="24"/>
        </w:rPr>
        <w:t xml:space="preserve"> la Ley para la Regularización y Titulación de Predios Urbanos en el Estado de Jalisco,</w:t>
      </w:r>
      <w:r w:rsidRPr="00707224">
        <w:rPr>
          <w:rFonts w:ascii="Arial" w:hAnsi="Arial" w:cs="Arial"/>
          <w:sz w:val="24"/>
          <w:szCs w:val="24"/>
        </w:rPr>
        <w:t xml:space="preserve"> y los relativos al Reglamento de Regularización de Predios Urbanos para el Municipio de San Pedro Tlaquepaque, Jalisco;</w:t>
      </w:r>
      <w:r w:rsidRPr="00707224">
        <w:rPr>
          <w:rFonts w:ascii="Arial" w:hAnsi="Arial" w:cs="Arial"/>
          <w:spacing w:val="27"/>
          <w:sz w:val="24"/>
          <w:szCs w:val="24"/>
        </w:rPr>
        <w:t xml:space="preserve"> 1,</w:t>
      </w:r>
      <w:r w:rsidRPr="00707224">
        <w:rPr>
          <w:rFonts w:ascii="Arial" w:hAnsi="Arial" w:cs="Arial"/>
          <w:spacing w:val="10"/>
          <w:sz w:val="24"/>
          <w:szCs w:val="24"/>
        </w:rPr>
        <w:t>2</w:t>
      </w:r>
      <w:r w:rsidRPr="00707224">
        <w:rPr>
          <w:rFonts w:ascii="Arial" w:hAnsi="Arial" w:cs="Arial"/>
          <w:sz w:val="24"/>
          <w:szCs w:val="24"/>
        </w:rPr>
        <w:t>,</w:t>
      </w:r>
      <w:r w:rsidRPr="00707224">
        <w:rPr>
          <w:rFonts w:ascii="Arial" w:hAnsi="Arial" w:cs="Arial"/>
          <w:spacing w:val="-14"/>
          <w:sz w:val="24"/>
          <w:szCs w:val="24"/>
        </w:rPr>
        <w:t xml:space="preserve"> </w:t>
      </w:r>
      <w:r w:rsidRPr="00707224">
        <w:rPr>
          <w:rFonts w:ascii="Arial" w:hAnsi="Arial" w:cs="Arial"/>
          <w:spacing w:val="11"/>
          <w:sz w:val="24"/>
          <w:szCs w:val="24"/>
        </w:rPr>
        <w:t>3</w:t>
      </w:r>
      <w:r w:rsidRPr="00707224">
        <w:rPr>
          <w:rFonts w:ascii="Arial" w:hAnsi="Arial" w:cs="Arial"/>
          <w:sz w:val="24"/>
          <w:szCs w:val="24"/>
        </w:rPr>
        <w:t>,</w:t>
      </w:r>
      <w:r w:rsidRPr="00707224">
        <w:rPr>
          <w:rFonts w:ascii="Arial" w:hAnsi="Arial" w:cs="Arial"/>
          <w:spacing w:val="-8"/>
          <w:sz w:val="24"/>
          <w:szCs w:val="24"/>
        </w:rPr>
        <w:t xml:space="preserve"> </w:t>
      </w:r>
      <w:r w:rsidRPr="00707224">
        <w:rPr>
          <w:rFonts w:ascii="Arial" w:hAnsi="Arial" w:cs="Arial"/>
          <w:sz w:val="24"/>
          <w:szCs w:val="24"/>
        </w:rPr>
        <w:t>25</w:t>
      </w:r>
      <w:r w:rsidRPr="00707224">
        <w:rPr>
          <w:rFonts w:ascii="Arial" w:hAnsi="Arial" w:cs="Arial"/>
          <w:spacing w:val="19"/>
          <w:sz w:val="24"/>
          <w:szCs w:val="24"/>
        </w:rPr>
        <w:t xml:space="preserve"> </w:t>
      </w:r>
      <w:r w:rsidRPr="00707224">
        <w:rPr>
          <w:rFonts w:ascii="Arial" w:hAnsi="Arial" w:cs="Arial"/>
          <w:sz w:val="24"/>
          <w:szCs w:val="24"/>
        </w:rPr>
        <w:t>fracción</w:t>
      </w:r>
      <w:r w:rsidRPr="00707224">
        <w:rPr>
          <w:rFonts w:ascii="Arial" w:hAnsi="Arial" w:cs="Arial"/>
          <w:spacing w:val="32"/>
          <w:sz w:val="24"/>
          <w:szCs w:val="24"/>
        </w:rPr>
        <w:t xml:space="preserve"> </w:t>
      </w:r>
      <w:r w:rsidRPr="00707224">
        <w:rPr>
          <w:rFonts w:ascii="Arial" w:hAnsi="Arial" w:cs="Arial"/>
          <w:sz w:val="24"/>
          <w:szCs w:val="24"/>
        </w:rPr>
        <w:t>XI</w:t>
      </w:r>
      <w:r w:rsidRPr="00707224">
        <w:rPr>
          <w:rFonts w:ascii="Arial" w:hAnsi="Arial" w:cs="Arial"/>
          <w:spacing w:val="11"/>
          <w:sz w:val="24"/>
          <w:szCs w:val="24"/>
        </w:rPr>
        <w:t>I</w:t>
      </w:r>
      <w:r w:rsidRPr="00707224">
        <w:rPr>
          <w:rFonts w:ascii="Arial" w:hAnsi="Arial" w:cs="Arial"/>
          <w:sz w:val="24"/>
          <w:szCs w:val="24"/>
        </w:rPr>
        <w:t>,XIX y XL</w:t>
      </w:r>
      <w:r w:rsidRPr="00707224">
        <w:rPr>
          <w:rFonts w:ascii="Arial" w:hAnsi="Arial" w:cs="Arial"/>
          <w:spacing w:val="-24"/>
          <w:sz w:val="24"/>
          <w:szCs w:val="24"/>
        </w:rPr>
        <w:t xml:space="preserve"> </w:t>
      </w:r>
      <w:r w:rsidRPr="00707224">
        <w:rPr>
          <w:rFonts w:ascii="Arial" w:hAnsi="Arial" w:cs="Arial"/>
          <w:sz w:val="24"/>
          <w:szCs w:val="24"/>
        </w:rPr>
        <w:t>33</w:t>
      </w:r>
      <w:r w:rsidRPr="00707224">
        <w:rPr>
          <w:rFonts w:ascii="Arial" w:hAnsi="Arial" w:cs="Arial"/>
          <w:spacing w:val="1"/>
          <w:sz w:val="24"/>
          <w:szCs w:val="24"/>
        </w:rPr>
        <w:t xml:space="preserve"> </w:t>
      </w:r>
      <w:r w:rsidRPr="00707224">
        <w:rPr>
          <w:rFonts w:ascii="Arial" w:hAnsi="Arial" w:cs="Arial"/>
          <w:sz w:val="24"/>
          <w:szCs w:val="24"/>
        </w:rPr>
        <w:t>frac</w:t>
      </w:r>
      <w:r w:rsidRPr="00707224">
        <w:rPr>
          <w:rFonts w:ascii="Arial" w:hAnsi="Arial" w:cs="Arial"/>
          <w:spacing w:val="12"/>
          <w:sz w:val="24"/>
          <w:szCs w:val="24"/>
        </w:rPr>
        <w:t>c</w:t>
      </w:r>
      <w:r w:rsidRPr="00707224">
        <w:rPr>
          <w:rFonts w:ascii="Arial" w:hAnsi="Arial" w:cs="Arial"/>
          <w:spacing w:val="-27"/>
          <w:sz w:val="24"/>
          <w:szCs w:val="24"/>
        </w:rPr>
        <w:t>i</w:t>
      </w:r>
      <w:r w:rsidRPr="00707224">
        <w:rPr>
          <w:rFonts w:ascii="Arial" w:hAnsi="Arial" w:cs="Arial"/>
          <w:spacing w:val="-2"/>
          <w:sz w:val="24"/>
          <w:szCs w:val="24"/>
        </w:rPr>
        <w:t>ó</w:t>
      </w:r>
      <w:r w:rsidRPr="00707224">
        <w:rPr>
          <w:rFonts w:ascii="Arial" w:hAnsi="Arial" w:cs="Arial"/>
          <w:sz w:val="24"/>
          <w:szCs w:val="24"/>
        </w:rPr>
        <w:t>n</w:t>
      </w:r>
      <w:r w:rsidRPr="00707224">
        <w:rPr>
          <w:rFonts w:ascii="Arial" w:hAnsi="Arial" w:cs="Arial"/>
          <w:spacing w:val="19"/>
          <w:sz w:val="24"/>
          <w:szCs w:val="24"/>
        </w:rPr>
        <w:t xml:space="preserve"> I</w:t>
      </w:r>
      <w:r w:rsidRPr="00707224">
        <w:rPr>
          <w:rFonts w:ascii="Arial" w:hAnsi="Arial" w:cs="Arial"/>
          <w:w w:val="90"/>
          <w:sz w:val="24"/>
          <w:szCs w:val="24"/>
        </w:rPr>
        <w:t>,</w:t>
      </w:r>
      <w:r w:rsidRPr="00707224">
        <w:rPr>
          <w:rFonts w:ascii="Arial" w:hAnsi="Arial" w:cs="Arial"/>
          <w:w w:val="62"/>
          <w:sz w:val="24"/>
          <w:szCs w:val="24"/>
        </w:rPr>
        <w:t xml:space="preserve"> </w:t>
      </w:r>
      <w:r w:rsidRPr="00707224">
        <w:rPr>
          <w:rFonts w:ascii="Arial" w:hAnsi="Arial" w:cs="Arial"/>
          <w:spacing w:val="-36"/>
          <w:w w:val="90"/>
          <w:sz w:val="24"/>
          <w:szCs w:val="24"/>
        </w:rPr>
        <w:t xml:space="preserve"> </w:t>
      </w:r>
      <w:r w:rsidRPr="00707224">
        <w:rPr>
          <w:rFonts w:ascii="Arial" w:hAnsi="Arial" w:cs="Arial"/>
          <w:spacing w:val="1"/>
          <w:sz w:val="24"/>
          <w:szCs w:val="24"/>
        </w:rPr>
        <w:t xml:space="preserve">142,145 fracción II </w:t>
      </w:r>
      <w:r w:rsidRPr="00707224">
        <w:rPr>
          <w:rFonts w:ascii="Arial" w:hAnsi="Arial" w:cs="Arial"/>
          <w:spacing w:val="-51"/>
          <w:sz w:val="24"/>
          <w:szCs w:val="24"/>
        </w:rPr>
        <w:t xml:space="preserve"> </w:t>
      </w:r>
      <w:r w:rsidRPr="00707224">
        <w:rPr>
          <w:rFonts w:ascii="Arial" w:hAnsi="Arial" w:cs="Arial"/>
          <w:sz w:val="24"/>
          <w:szCs w:val="24"/>
        </w:rPr>
        <w:t>y</w:t>
      </w:r>
      <w:r w:rsidRPr="00707224">
        <w:rPr>
          <w:rFonts w:ascii="Arial" w:hAnsi="Arial" w:cs="Arial"/>
          <w:spacing w:val="-36"/>
          <w:sz w:val="24"/>
          <w:szCs w:val="24"/>
        </w:rPr>
        <w:t xml:space="preserve"> </w:t>
      </w:r>
      <w:r w:rsidRPr="00707224">
        <w:rPr>
          <w:rFonts w:ascii="Arial" w:hAnsi="Arial" w:cs="Arial"/>
          <w:sz w:val="24"/>
          <w:szCs w:val="24"/>
        </w:rPr>
        <w:t>154</w:t>
      </w:r>
      <w:r w:rsidRPr="00707224">
        <w:rPr>
          <w:rFonts w:ascii="Arial" w:hAnsi="Arial" w:cs="Arial"/>
          <w:spacing w:val="-51"/>
          <w:sz w:val="24"/>
          <w:szCs w:val="24"/>
        </w:rPr>
        <w:t xml:space="preserve"> </w:t>
      </w:r>
      <w:r w:rsidRPr="00707224">
        <w:rPr>
          <w:rFonts w:ascii="Arial" w:hAnsi="Arial" w:cs="Arial"/>
          <w:sz w:val="24"/>
          <w:szCs w:val="24"/>
        </w:rPr>
        <w:t>del</w:t>
      </w:r>
      <w:r w:rsidRPr="00707224">
        <w:rPr>
          <w:rFonts w:ascii="Arial" w:hAnsi="Arial" w:cs="Arial"/>
          <w:spacing w:val="-41"/>
          <w:sz w:val="24"/>
          <w:szCs w:val="24"/>
        </w:rPr>
        <w:t xml:space="preserve"> </w:t>
      </w:r>
      <w:r w:rsidRPr="00707224">
        <w:rPr>
          <w:rFonts w:ascii="Arial" w:hAnsi="Arial" w:cs="Arial"/>
          <w:spacing w:val="-2"/>
          <w:sz w:val="24"/>
          <w:szCs w:val="24"/>
        </w:rPr>
        <w:t>Reglamento</w:t>
      </w:r>
      <w:r w:rsidRPr="00707224">
        <w:rPr>
          <w:rFonts w:ascii="Arial" w:eastAsia="Times New Roman" w:hAnsi="Arial" w:cs="Arial"/>
          <w:sz w:val="24"/>
          <w:szCs w:val="24"/>
        </w:rPr>
        <w:t xml:space="preserve"> </w:t>
      </w:r>
      <w:r w:rsidRPr="00707224">
        <w:rPr>
          <w:rFonts w:ascii="Arial" w:hAnsi="Arial" w:cs="Arial"/>
          <w:w w:val="105"/>
          <w:sz w:val="24"/>
          <w:szCs w:val="24"/>
        </w:rPr>
        <w:t>del</w:t>
      </w:r>
      <w:r w:rsidRPr="00707224">
        <w:rPr>
          <w:rFonts w:ascii="Arial" w:hAnsi="Arial" w:cs="Arial"/>
          <w:spacing w:val="-26"/>
          <w:w w:val="105"/>
          <w:sz w:val="24"/>
          <w:szCs w:val="24"/>
        </w:rPr>
        <w:t xml:space="preserve"> </w:t>
      </w:r>
      <w:r w:rsidRPr="00707224">
        <w:rPr>
          <w:rFonts w:ascii="Arial" w:hAnsi="Arial" w:cs="Arial"/>
          <w:spacing w:val="-2"/>
          <w:w w:val="105"/>
          <w:sz w:val="24"/>
          <w:szCs w:val="24"/>
        </w:rPr>
        <w:t>Gobi</w:t>
      </w:r>
      <w:r w:rsidRPr="00707224">
        <w:rPr>
          <w:rFonts w:ascii="Arial" w:hAnsi="Arial" w:cs="Arial"/>
          <w:spacing w:val="-1"/>
          <w:w w:val="105"/>
          <w:sz w:val="24"/>
          <w:szCs w:val="24"/>
        </w:rPr>
        <w:t>erno</w:t>
      </w:r>
      <w:r w:rsidRPr="00707224">
        <w:rPr>
          <w:rFonts w:ascii="Arial" w:hAnsi="Arial" w:cs="Arial"/>
          <w:spacing w:val="-26"/>
          <w:w w:val="105"/>
          <w:sz w:val="24"/>
          <w:szCs w:val="24"/>
        </w:rPr>
        <w:t xml:space="preserve"> </w:t>
      </w:r>
      <w:r w:rsidRPr="00707224">
        <w:rPr>
          <w:rFonts w:ascii="Arial" w:hAnsi="Arial" w:cs="Arial"/>
          <w:w w:val="105"/>
          <w:sz w:val="24"/>
          <w:szCs w:val="24"/>
        </w:rPr>
        <w:t>y</w:t>
      </w:r>
      <w:r w:rsidRPr="00707224">
        <w:rPr>
          <w:rFonts w:ascii="Arial" w:hAnsi="Arial" w:cs="Arial"/>
          <w:spacing w:val="-21"/>
          <w:w w:val="105"/>
          <w:sz w:val="24"/>
          <w:szCs w:val="24"/>
        </w:rPr>
        <w:t xml:space="preserve"> </w:t>
      </w:r>
      <w:r w:rsidRPr="00707224">
        <w:rPr>
          <w:rFonts w:ascii="Arial" w:hAnsi="Arial" w:cs="Arial"/>
          <w:w w:val="105"/>
          <w:sz w:val="24"/>
          <w:szCs w:val="24"/>
        </w:rPr>
        <w:t>de</w:t>
      </w:r>
      <w:r w:rsidRPr="00707224">
        <w:rPr>
          <w:rFonts w:ascii="Arial" w:hAnsi="Arial" w:cs="Arial"/>
          <w:spacing w:val="-18"/>
          <w:w w:val="105"/>
          <w:sz w:val="24"/>
          <w:szCs w:val="24"/>
        </w:rPr>
        <w:t xml:space="preserve"> </w:t>
      </w:r>
      <w:r w:rsidRPr="00707224">
        <w:rPr>
          <w:rFonts w:ascii="Arial" w:hAnsi="Arial" w:cs="Arial"/>
          <w:w w:val="105"/>
          <w:sz w:val="24"/>
          <w:szCs w:val="24"/>
        </w:rPr>
        <w:t>la</w:t>
      </w:r>
      <w:r w:rsidRPr="00707224">
        <w:rPr>
          <w:rFonts w:ascii="Arial" w:hAnsi="Arial" w:cs="Arial"/>
          <w:spacing w:val="-35"/>
          <w:w w:val="105"/>
          <w:sz w:val="24"/>
          <w:szCs w:val="24"/>
        </w:rPr>
        <w:t xml:space="preserve"> </w:t>
      </w:r>
      <w:r w:rsidRPr="00707224">
        <w:rPr>
          <w:rFonts w:ascii="Arial" w:hAnsi="Arial" w:cs="Arial"/>
          <w:w w:val="105"/>
          <w:sz w:val="24"/>
          <w:szCs w:val="24"/>
        </w:rPr>
        <w:t>Administración</w:t>
      </w:r>
      <w:r w:rsidRPr="00707224">
        <w:rPr>
          <w:rFonts w:ascii="Arial" w:hAnsi="Arial" w:cs="Arial"/>
          <w:spacing w:val="8"/>
          <w:w w:val="105"/>
          <w:sz w:val="24"/>
          <w:szCs w:val="24"/>
        </w:rPr>
        <w:t xml:space="preserve"> </w:t>
      </w:r>
      <w:r w:rsidRPr="00707224">
        <w:rPr>
          <w:rFonts w:ascii="Arial" w:hAnsi="Arial" w:cs="Arial"/>
          <w:spacing w:val="-3"/>
          <w:w w:val="105"/>
          <w:sz w:val="24"/>
          <w:szCs w:val="24"/>
        </w:rPr>
        <w:t>Pública</w:t>
      </w:r>
      <w:r w:rsidRPr="00707224">
        <w:rPr>
          <w:rFonts w:ascii="Arial" w:hAnsi="Arial" w:cs="Arial"/>
          <w:spacing w:val="-24"/>
          <w:w w:val="105"/>
          <w:sz w:val="24"/>
          <w:szCs w:val="24"/>
        </w:rPr>
        <w:t xml:space="preserve"> </w:t>
      </w:r>
      <w:r w:rsidRPr="00707224">
        <w:rPr>
          <w:rFonts w:ascii="Arial" w:hAnsi="Arial" w:cs="Arial"/>
          <w:w w:val="105"/>
          <w:sz w:val="24"/>
          <w:szCs w:val="24"/>
        </w:rPr>
        <w:t>del</w:t>
      </w:r>
      <w:r w:rsidRPr="00707224">
        <w:rPr>
          <w:rFonts w:ascii="Arial" w:hAnsi="Arial" w:cs="Arial"/>
          <w:spacing w:val="-33"/>
          <w:w w:val="105"/>
          <w:sz w:val="24"/>
          <w:szCs w:val="24"/>
        </w:rPr>
        <w:t xml:space="preserve"> </w:t>
      </w:r>
      <w:r w:rsidRPr="00707224">
        <w:rPr>
          <w:rFonts w:ascii="Arial" w:hAnsi="Arial" w:cs="Arial"/>
          <w:w w:val="105"/>
          <w:sz w:val="24"/>
          <w:szCs w:val="24"/>
        </w:rPr>
        <w:t>Ayuntamiento</w:t>
      </w:r>
      <w:r w:rsidRPr="00707224">
        <w:rPr>
          <w:rFonts w:ascii="Arial" w:hAnsi="Arial" w:cs="Arial"/>
          <w:spacing w:val="-1"/>
          <w:w w:val="105"/>
          <w:sz w:val="24"/>
          <w:szCs w:val="24"/>
        </w:rPr>
        <w:t xml:space="preserve"> </w:t>
      </w:r>
      <w:r w:rsidRPr="00707224">
        <w:rPr>
          <w:rFonts w:ascii="Arial" w:hAnsi="Arial" w:cs="Arial"/>
          <w:spacing w:val="-2"/>
          <w:w w:val="105"/>
          <w:sz w:val="24"/>
          <w:szCs w:val="24"/>
        </w:rPr>
        <w:t>Constitucional</w:t>
      </w:r>
      <w:r w:rsidRPr="00707224">
        <w:rPr>
          <w:rFonts w:ascii="Arial" w:hAnsi="Arial" w:cs="Arial"/>
          <w:spacing w:val="-14"/>
          <w:w w:val="105"/>
          <w:sz w:val="24"/>
          <w:szCs w:val="24"/>
        </w:rPr>
        <w:t xml:space="preserve"> </w:t>
      </w:r>
      <w:r w:rsidRPr="00707224">
        <w:rPr>
          <w:rFonts w:ascii="Arial" w:hAnsi="Arial" w:cs="Arial"/>
          <w:w w:val="105"/>
          <w:sz w:val="24"/>
          <w:szCs w:val="24"/>
        </w:rPr>
        <w:t>de</w:t>
      </w:r>
      <w:r w:rsidRPr="00707224">
        <w:rPr>
          <w:rFonts w:ascii="Arial" w:hAnsi="Arial" w:cs="Arial"/>
          <w:spacing w:val="-19"/>
          <w:w w:val="105"/>
          <w:sz w:val="24"/>
          <w:szCs w:val="24"/>
        </w:rPr>
        <w:t xml:space="preserve"> </w:t>
      </w:r>
      <w:r w:rsidRPr="00707224">
        <w:rPr>
          <w:rFonts w:ascii="Arial" w:hAnsi="Arial" w:cs="Arial"/>
          <w:w w:val="105"/>
          <w:sz w:val="24"/>
          <w:szCs w:val="24"/>
        </w:rPr>
        <w:t>San</w:t>
      </w:r>
      <w:r w:rsidRPr="00707224">
        <w:rPr>
          <w:rFonts w:ascii="Arial" w:hAnsi="Arial" w:cs="Arial"/>
          <w:spacing w:val="15"/>
          <w:w w:val="105"/>
          <w:sz w:val="24"/>
          <w:szCs w:val="24"/>
        </w:rPr>
        <w:t xml:space="preserve"> </w:t>
      </w:r>
      <w:r w:rsidRPr="00707224">
        <w:rPr>
          <w:rFonts w:ascii="Arial" w:hAnsi="Arial" w:cs="Arial"/>
          <w:w w:val="105"/>
          <w:sz w:val="24"/>
          <w:szCs w:val="24"/>
        </w:rPr>
        <w:t>Pedro</w:t>
      </w:r>
      <w:r w:rsidRPr="00707224">
        <w:rPr>
          <w:rFonts w:ascii="Arial" w:hAnsi="Arial" w:cs="Arial"/>
          <w:spacing w:val="-25"/>
          <w:w w:val="105"/>
          <w:sz w:val="24"/>
          <w:szCs w:val="24"/>
        </w:rPr>
        <w:t xml:space="preserve"> </w:t>
      </w:r>
      <w:r w:rsidRPr="00707224">
        <w:rPr>
          <w:rFonts w:ascii="Arial" w:hAnsi="Arial" w:cs="Arial"/>
          <w:spacing w:val="-1"/>
          <w:w w:val="105"/>
          <w:sz w:val="24"/>
          <w:szCs w:val="24"/>
        </w:rPr>
        <w:t>Tl</w:t>
      </w:r>
      <w:r w:rsidRPr="00707224">
        <w:rPr>
          <w:rFonts w:ascii="Arial" w:hAnsi="Arial" w:cs="Arial"/>
          <w:spacing w:val="-2"/>
          <w:w w:val="105"/>
          <w:sz w:val="24"/>
          <w:szCs w:val="24"/>
        </w:rPr>
        <w:t>aquepaque</w:t>
      </w:r>
      <w:r w:rsidRPr="00707224">
        <w:rPr>
          <w:rFonts w:ascii="Arial" w:hAnsi="Arial" w:cs="Arial"/>
          <w:w w:val="105"/>
          <w:sz w:val="24"/>
          <w:szCs w:val="24"/>
        </w:rPr>
        <w:t>;</w:t>
      </w:r>
      <w:r w:rsidRPr="00707224">
        <w:rPr>
          <w:rFonts w:ascii="Arial" w:hAnsi="Arial" w:cs="Arial"/>
          <w:spacing w:val="-31"/>
          <w:w w:val="105"/>
          <w:sz w:val="24"/>
          <w:szCs w:val="24"/>
        </w:rPr>
        <w:t xml:space="preserve"> por lo que </w:t>
      </w:r>
      <w:r w:rsidRPr="00707224">
        <w:rPr>
          <w:rFonts w:ascii="Arial" w:hAnsi="Arial" w:cs="Arial"/>
          <w:w w:val="105"/>
          <w:sz w:val="24"/>
          <w:szCs w:val="24"/>
        </w:rPr>
        <w:t>tengo</w:t>
      </w:r>
      <w:r w:rsidRPr="00707224">
        <w:rPr>
          <w:rFonts w:ascii="Arial" w:hAnsi="Arial" w:cs="Arial"/>
          <w:spacing w:val="-9"/>
          <w:w w:val="105"/>
          <w:sz w:val="24"/>
          <w:szCs w:val="24"/>
        </w:rPr>
        <w:t xml:space="preserve"> </w:t>
      </w:r>
      <w:r w:rsidRPr="00707224">
        <w:rPr>
          <w:rFonts w:ascii="Arial" w:hAnsi="Arial" w:cs="Arial"/>
          <w:w w:val="105"/>
          <w:sz w:val="24"/>
          <w:szCs w:val="24"/>
        </w:rPr>
        <w:t>a</w:t>
      </w:r>
      <w:r w:rsidRPr="00707224">
        <w:rPr>
          <w:rFonts w:ascii="Arial" w:hAnsi="Arial" w:cs="Arial"/>
          <w:spacing w:val="-10"/>
          <w:w w:val="105"/>
          <w:sz w:val="24"/>
          <w:szCs w:val="24"/>
        </w:rPr>
        <w:t xml:space="preserve"> </w:t>
      </w:r>
      <w:r w:rsidRPr="00707224">
        <w:rPr>
          <w:rFonts w:ascii="Arial" w:hAnsi="Arial" w:cs="Arial"/>
          <w:spacing w:val="-5"/>
          <w:w w:val="105"/>
          <w:sz w:val="24"/>
          <w:szCs w:val="24"/>
        </w:rPr>
        <w:t>bi</w:t>
      </w:r>
      <w:r w:rsidRPr="00707224">
        <w:rPr>
          <w:rFonts w:ascii="Arial" w:hAnsi="Arial" w:cs="Arial"/>
          <w:spacing w:val="-6"/>
          <w:w w:val="105"/>
          <w:sz w:val="24"/>
          <w:szCs w:val="24"/>
        </w:rPr>
        <w:t>en</w:t>
      </w:r>
      <w:r w:rsidRPr="00707224">
        <w:rPr>
          <w:rFonts w:ascii="Arial" w:hAnsi="Arial" w:cs="Arial"/>
          <w:spacing w:val="-12"/>
          <w:w w:val="105"/>
          <w:sz w:val="24"/>
          <w:szCs w:val="24"/>
        </w:rPr>
        <w:t xml:space="preserve"> </w:t>
      </w:r>
      <w:r w:rsidRPr="00707224">
        <w:rPr>
          <w:rFonts w:ascii="Arial" w:hAnsi="Arial" w:cs="Arial"/>
          <w:w w:val="105"/>
          <w:sz w:val="24"/>
          <w:szCs w:val="24"/>
        </w:rPr>
        <w:t>someter</w:t>
      </w:r>
      <w:r w:rsidRPr="00707224">
        <w:rPr>
          <w:rFonts w:ascii="Arial" w:hAnsi="Arial" w:cs="Arial"/>
          <w:spacing w:val="-5"/>
          <w:w w:val="105"/>
          <w:sz w:val="24"/>
          <w:szCs w:val="24"/>
        </w:rPr>
        <w:t xml:space="preserve"> </w:t>
      </w:r>
      <w:r w:rsidRPr="00707224">
        <w:rPr>
          <w:rFonts w:ascii="Arial" w:hAnsi="Arial" w:cs="Arial"/>
          <w:w w:val="105"/>
          <w:sz w:val="24"/>
          <w:szCs w:val="24"/>
        </w:rPr>
        <w:t>a</w:t>
      </w:r>
      <w:r w:rsidRPr="00707224">
        <w:rPr>
          <w:rFonts w:ascii="Arial" w:hAnsi="Arial" w:cs="Arial"/>
          <w:spacing w:val="-15"/>
          <w:w w:val="105"/>
          <w:sz w:val="24"/>
          <w:szCs w:val="24"/>
        </w:rPr>
        <w:t xml:space="preserve"> </w:t>
      </w:r>
      <w:r w:rsidRPr="00707224">
        <w:rPr>
          <w:rFonts w:ascii="Arial" w:hAnsi="Arial" w:cs="Arial"/>
          <w:w w:val="105"/>
          <w:sz w:val="24"/>
          <w:szCs w:val="24"/>
        </w:rPr>
        <w:t>la</w:t>
      </w:r>
      <w:r w:rsidRPr="00707224">
        <w:rPr>
          <w:rFonts w:ascii="Arial" w:hAnsi="Arial" w:cs="Arial"/>
          <w:spacing w:val="-19"/>
          <w:w w:val="105"/>
          <w:sz w:val="24"/>
          <w:szCs w:val="24"/>
        </w:rPr>
        <w:t xml:space="preserve"> </w:t>
      </w:r>
      <w:r w:rsidRPr="00707224">
        <w:rPr>
          <w:rFonts w:ascii="Arial" w:hAnsi="Arial" w:cs="Arial"/>
          <w:spacing w:val="-4"/>
          <w:w w:val="105"/>
          <w:sz w:val="24"/>
          <w:szCs w:val="24"/>
        </w:rPr>
        <w:t>e</w:t>
      </w:r>
      <w:r w:rsidRPr="00707224">
        <w:rPr>
          <w:rFonts w:ascii="Arial" w:hAnsi="Arial" w:cs="Arial"/>
          <w:spacing w:val="-3"/>
          <w:w w:val="105"/>
          <w:sz w:val="24"/>
          <w:szCs w:val="24"/>
        </w:rPr>
        <w:t>l</w:t>
      </w:r>
      <w:r w:rsidRPr="00707224">
        <w:rPr>
          <w:rFonts w:ascii="Arial" w:hAnsi="Arial" w:cs="Arial"/>
          <w:spacing w:val="-5"/>
          <w:w w:val="105"/>
          <w:sz w:val="24"/>
          <w:szCs w:val="24"/>
        </w:rPr>
        <w:t>evada</w:t>
      </w:r>
      <w:r w:rsidRPr="00707224">
        <w:rPr>
          <w:rFonts w:ascii="Arial" w:hAnsi="Arial" w:cs="Arial"/>
          <w:spacing w:val="-6"/>
          <w:w w:val="105"/>
          <w:sz w:val="24"/>
          <w:szCs w:val="24"/>
        </w:rPr>
        <w:t xml:space="preserve"> </w:t>
      </w:r>
      <w:r w:rsidRPr="00707224">
        <w:rPr>
          <w:rFonts w:ascii="Arial" w:hAnsi="Arial" w:cs="Arial"/>
          <w:w w:val="105"/>
          <w:sz w:val="24"/>
          <w:szCs w:val="24"/>
        </w:rPr>
        <w:t>y</w:t>
      </w:r>
      <w:r w:rsidRPr="00707224">
        <w:rPr>
          <w:rFonts w:ascii="Arial" w:hAnsi="Arial" w:cs="Arial"/>
          <w:spacing w:val="-17"/>
          <w:w w:val="105"/>
          <w:sz w:val="24"/>
          <w:szCs w:val="24"/>
        </w:rPr>
        <w:t xml:space="preserve"> </w:t>
      </w:r>
      <w:r w:rsidRPr="00707224">
        <w:rPr>
          <w:rFonts w:ascii="Arial" w:hAnsi="Arial" w:cs="Arial"/>
          <w:w w:val="105"/>
          <w:sz w:val="24"/>
          <w:szCs w:val="24"/>
        </w:rPr>
        <w:t>distinguida</w:t>
      </w:r>
      <w:r w:rsidRPr="00707224">
        <w:rPr>
          <w:rFonts w:ascii="Arial" w:hAnsi="Arial" w:cs="Arial"/>
          <w:spacing w:val="-11"/>
          <w:w w:val="105"/>
          <w:sz w:val="24"/>
          <w:szCs w:val="24"/>
        </w:rPr>
        <w:t xml:space="preserve"> </w:t>
      </w:r>
      <w:r w:rsidRPr="00707224">
        <w:rPr>
          <w:rFonts w:ascii="Arial" w:hAnsi="Arial" w:cs="Arial"/>
          <w:sz w:val="24"/>
          <w:szCs w:val="24"/>
        </w:rPr>
        <w:t>consideración de éste H. Cuerpo Edilicio en Pleno los siguientes puntos de:</w:t>
      </w:r>
    </w:p>
    <w:p w:rsidR="00265745" w:rsidRPr="00707224" w:rsidRDefault="00265745" w:rsidP="00265745">
      <w:pPr>
        <w:pStyle w:val="Sinespaciado"/>
        <w:spacing w:line="276" w:lineRule="auto"/>
        <w:jc w:val="both"/>
        <w:rPr>
          <w:rFonts w:ascii="Arial" w:hAnsi="Arial" w:cs="Arial"/>
          <w:sz w:val="24"/>
          <w:szCs w:val="24"/>
        </w:rPr>
      </w:pPr>
    </w:p>
    <w:p w:rsidR="00265745" w:rsidRPr="00707224" w:rsidRDefault="00265745" w:rsidP="00265745">
      <w:pPr>
        <w:jc w:val="center"/>
        <w:rPr>
          <w:rFonts w:ascii="Arial" w:eastAsia="Times New Roman" w:hAnsi="Arial" w:cs="Arial"/>
          <w:b/>
          <w:sz w:val="24"/>
          <w:szCs w:val="24"/>
          <w:lang w:eastAsia="es-ES"/>
        </w:rPr>
      </w:pPr>
      <w:r w:rsidRPr="00707224">
        <w:rPr>
          <w:rFonts w:ascii="Arial" w:eastAsia="Times New Roman" w:hAnsi="Arial" w:cs="Arial"/>
          <w:b/>
          <w:sz w:val="24"/>
          <w:szCs w:val="24"/>
          <w:lang w:eastAsia="es-ES"/>
        </w:rPr>
        <w:t>A C U E R D O:</w:t>
      </w:r>
    </w:p>
    <w:p w:rsidR="00265745" w:rsidRPr="007429F8" w:rsidRDefault="00265745" w:rsidP="00265745">
      <w:pPr>
        <w:jc w:val="center"/>
        <w:rPr>
          <w:rFonts w:ascii="Arial" w:eastAsia="Times New Roman" w:hAnsi="Arial" w:cs="Arial"/>
          <w:b/>
          <w:sz w:val="2"/>
          <w:szCs w:val="24"/>
          <w:lang w:eastAsia="es-ES"/>
        </w:rPr>
      </w:pPr>
    </w:p>
    <w:p w:rsidR="00265745" w:rsidRPr="00707224" w:rsidRDefault="00265745" w:rsidP="00265745">
      <w:pPr>
        <w:jc w:val="both"/>
        <w:rPr>
          <w:rFonts w:ascii="Arial" w:eastAsia="Calibri" w:hAnsi="Arial" w:cs="Arial"/>
          <w:b/>
          <w:bCs/>
          <w:sz w:val="24"/>
          <w:szCs w:val="24"/>
        </w:rPr>
      </w:pPr>
      <w:r w:rsidRPr="00707224">
        <w:rPr>
          <w:rFonts w:ascii="Arial" w:eastAsia="Times New Roman" w:hAnsi="Arial" w:cs="Arial"/>
          <w:b/>
          <w:sz w:val="24"/>
          <w:szCs w:val="24"/>
          <w:lang w:eastAsia="es-ES"/>
        </w:rPr>
        <w:t xml:space="preserve">Primero. – </w:t>
      </w:r>
      <w:r w:rsidRPr="00707224">
        <w:rPr>
          <w:rFonts w:ascii="Arial" w:hAnsi="Arial" w:cs="Arial"/>
          <w:sz w:val="24"/>
          <w:szCs w:val="24"/>
        </w:rPr>
        <w:t>El Pleno del Ayuntamiento Constitucional del Municipio de San Pedro Tlaquepaque, Jalisco, aprueba y autoriza declarar formalmente regularizado el siguiente predio</w:t>
      </w:r>
      <w:r w:rsidRPr="00707224">
        <w:rPr>
          <w:rFonts w:ascii="Arial" w:hAnsi="Arial" w:cs="Arial"/>
          <w:b/>
          <w:bCs/>
          <w:sz w:val="24"/>
          <w:szCs w:val="24"/>
        </w:rPr>
        <w:t xml:space="preserve"> identificado como </w:t>
      </w:r>
      <w:r w:rsidRPr="00707224">
        <w:rPr>
          <w:rFonts w:ascii="Arial" w:hAnsi="Arial" w:cs="Arial"/>
          <w:b/>
          <w:sz w:val="24"/>
          <w:szCs w:val="24"/>
        </w:rPr>
        <w:t>DEL RELOJERO</w:t>
      </w:r>
      <w:r w:rsidRPr="00707224">
        <w:rPr>
          <w:rFonts w:ascii="Arial" w:hAnsi="Arial" w:cs="Arial"/>
          <w:sz w:val="24"/>
          <w:szCs w:val="24"/>
        </w:rPr>
        <w:t xml:space="preserve">, </w:t>
      </w:r>
      <w:r w:rsidRPr="00707224">
        <w:rPr>
          <w:rFonts w:ascii="Arial" w:hAnsi="Arial" w:cs="Arial"/>
          <w:iCs/>
          <w:sz w:val="24"/>
          <w:szCs w:val="24"/>
        </w:rPr>
        <w:t>bajo expediente de la PRODEUR</w:t>
      </w:r>
      <w:r w:rsidRPr="00707224">
        <w:rPr>
          <w:rFonts w:ascii="Arial" w:hAnsi="Arial" w:cs="Arial"/>
          <w:sz w:val="24"/>
          <w:szCs w:val="24"/>
        </w:rPr>
        <w:t xml:space="preserve"> </w:t>
      </w:r>
      <w:r w:rsidRPr="00707224">
        <w:rPr>
          <w:rFonts w:ascii="Arial" w:hAnsi="Arial" w:cs="Arial"/>
          <w:b/>
          <w:i/>
          <w:sz w:val="24"/>
          <w:szCs w:val="24"/>
        </w:rPr>
        <w:t xml:space="preserve">TLQ-36/19 </w:t>
      </w:r>
      <w:r w:rsidRPr="00707224">
        <w:rPr>
          <w:rFonts w:ascii="Arial" w:hAnsi="Arial" w:cs="Arial"/>
          <w:i/>
          <w:sz w:val="24"/>
          <w:szCs w:val="24"/>
        </w:rPr>
        <w:t xml:space="preserve">y expediente de la COMUR </w:t>
      </w:r>
      <w:r w:rsidRPr="00707224">
        <w:rPr>
          <w:rFonts w:ascii="Arial" w:hAnsi="Arial" w:cs="Arial"/>
          <w:b/>
          <w:bCs/>
          <w:i/>
          <w:sz w:val="24"/>
          <w:szCs w:val="24"/>
        </w:rPr>
        <w:t>TLQ-</w:t>
      </w:r>
      <w:r w:rsidRPr="00707224">
        <w:rPr>
          <w:rFonts w:ascii="Arial" w:hAnsi="Arial" w:cs="Arial"/>
          <w:b/>
          <w:i/>
          <w:sz w:val="24"/>
          <w:szCs w:val="24"/>
        </w:rPr>
        <w:t>A016-2019; ubicado en la colonia López Cotilla</w:t>
      </w:r>
      <w:r w:rsidRPr="00707224">
        <w:rPr>
          <w:rFonts w:ascii="Arial" w:eastAsia="Times New Roman" w:hAnsi="Arial" w:cs="Arial"/>
          <w:sz w:val="24"/>
          <w:szCs w:val="24"/>
          <w:lang w:eastAsia="es-ES"/>
        </w:rPr>
        <w:t xml:space="preserve"> de este Municipio de San Pedro Tlaquepaque, Jalisco, con una superficie de </w:t>
      </w:r>
      <w:r w:rsidRPr="00707224">
        <w:rPr>
          <w:rFonts w:ascii="Arial" w:eastAsia="Calibri" w:hAnsi="Arial" w:cs="Arial"/>
          <w:b/>
          <w:bCs/>
          <w:sz w:val="24"/>
          <w:szCs w:val="24"/>
        </w:rPr>
        <w:t>930.00 m2 (novecientos treinta metros cuadrados).</w:t>
      </w:r>
    </w:p>
    <w:p w:rsidR="00265745" w:rsidRPr="007429F8" w:rsidRDefault="00265745" w:rsidP="00265745">
      <w:pPr>
        <w:jc w:val="both"/>
        <w:rPr>
          <w:rFonts w:ascii="Arial" w:eastAsia="Times New Roman" w:hAnsi="Arial" w:cs="Arial"/>
          <w:b/>
          <w:sz w:val="4"/>
          <w:szCs w:val="24"/>
          <w:lang w:eastAsia="es-ES"/>
        </w:rPr>
      </w:pPr>
    </w:p>
    <w:p w:rsidR="00265745" w:rsidRPr="00707224" w:rsidRDefault="00265745" w:rsidP="00265745">
      <w:pPr>
        <w:jc w:val="both"/>
        <w:rPr>
          <w:rFonts w:ascii="Arial" w:eastAsia="Times New Roman" w:hAnsi="Arial" w:cs="Arial"/>
          <w:sz w:val="24"/>
          <w:szCs w:val="24"/>
          <w:lang w:eastAsia="es-ES"/>
        </w:rPr>
      </w:pPr>
      <w:r w:rsidRPr="00707224">
        <w:rPr>
          <w:rFonts w:ascii="Arial" w:eastAsia="Times New Roman" w:hAnsi="Arial" w:cs="Arial"/>
          <w:b/>
          <w:sz w:val="24"/>
          <w:szCs w:val="24"/>
          <w:lang w:eastAsia="es-ES"/>
        </w:rPr>
        <w:t>Segundo. -</w:t>
      </w:r>
      <w:r w:rsidRPr="00707224">
        <w:rPr>
          <w:rFonts w:ascii="Arial" w:eastAsia="Times New Roman" w:hAnsi="Arial" w:cs="Arial"/>
          <w:sz w:val="24"/>
          <w:szCs w:val="24"/>
          <w:lang w:eastAsia="es-ES"/>
        </w:rPr>
        <w:t xml:space="preserve"> </w:t>
      </w:r>
      <w:r w:rsidRPr="00707224">
        <w:rPr>
          <w:rFonts w:ascii="Arial" w:eastAsia="Malgun Gothic" w:hAnsi="Arial" w:cs="Arial"/>
          <w:bCs/>
          <w:sz w:val="24"/>
          <w:szCs w:val="24"/>
        </w:rPr>
        <w:t>El Pleno del Ayuntamiento de San Pedro Tlaquepaque aprueba</w:t>
      </w:r>
      <w:r w:rsidRPr="00707224">
        <w:rPr>
          <w:rFonts w:ascii="Arial" w:eastAsia="Malgun Gothic" w:hAnsi="Arial" w:cs="Arial"/>
          <w:sz w:val="24"/>
          <w:szCs w:val="24"/>
        </w:rPr>
        <w:t xml:space="preserve"> y</w:t>
      </w:r>
      <w:r w:rsidRPr="00707224">
        <w:rPr>
          <w:rFonts w:ascii="Arial" w:eastAsia="Times New Roman" w:hAnsi="Arial" w:cs="Arial"/>
          <w:sz w:val="24"/>
          <w:szCs w:val="24"/>
          <w:lang w:eastAsia="es-ES"/>
        </w:rPr>
        <w:t xml:space="preserve"> autoriza el Convenio de Regularización, de conformidad con las normas reglamentarias para el pago de los créditos fiscales.</w:t>
      </w:r>
    </w:p>
    <w:p w:rsidR="00265745" w:rsidRPr="00707224" w:rsidRDefault="00265745" w:rsidP="00265745">
      <w:pPr>
        <w:jc w:val="both"/>
        <w:rPr>
          <w:rFonts w:ascii="Arial" w:eastAsia="Times New Roman" w:hAnsi="Arial" w:cs="Arial"/>
          <w:b/>
          <w:sz w:val="24"/>
          <w:szCs w:val="24"/>
          <w:lang w:eastAsia="es-ES"/>
        </w:rPr>
      </w:pPr>
    </w:p>
    <w:p w:rsidR="00265745" w:rsidRPr="00707224" w:rsidRDefault="00265745" w:rsidP="00265745">
      <w:pPr>
        <w:jc w:val="both"/>
        <w:rPr>
          <w:rFonts w:ascii="Arial" w:eastAsia="Times New Roman" w:hAnsi="Arial" w:cs="Arial"/>
          <w:sz w:val="24"/>
          <w:szCs w:val="24"/>
          <w:lang w:eastAsia="es-ES"/>
        </w:rPr>
      </w:pPr>
      <w:r w:rsidRPr="00707224">
        <w:rPr>
          <w:rFonts w:ascii="Arial" w:eastAsia="Times New Roman" w:hAnsi="Arial" w:cs="Arial"/>
          <w:b/>
          <w:sz w:val="24"/>
          <w:szCs w:val="24"/>
          <w:lang w:eastAsia="es-ES"/>
        </w:rPr>
        <w:t xml:space="preserve">Tercero. - </w:t>
      </w:r>
      <w:r w:rsidRPr="00707224">
        <w:rPr>
          <w:rFonts w:ascii="Arial" w:eastAsia="Times New Roman" w:hAnsi="Arial" w:cs="Arial"/>
          <w:bCs/>
          <w:sz w:val="24"/>
          <w:szCs w:val="24"/>
          <w:lang w:eastAsia="es-ES"/>
        </w:rPr>
        <w:t>Se</w:t>
      </w:r>
      <w:r w:rsidRPr="00707224">
        <w:rPr>
          <w:rFonts w:ascii="Arial" w:eastAsia="Times New Roman" w:hAnsi="Arial" w:cs="Arial"/>
          <w:sz w:val="24"/>
          <w:szCs w:val="24"/>
          <w:lang w:eastAsia="es-ES"/>
        </w:rPr>
        <w:t xml:space="preserve"> notifique al Director del Registro Público de la Propiedad y Comercio del Estado de Jalisco, con el fin de realizar la inscripción del Proyecto Definitivo de Urbanización y la apertura de los folios correspondientes; lo anterior, por haberse dado la Incorporación mediante el Procedimiento de Regularización previsto en la Ley para la Regularización y Titulación de Predios Urbanos en el Estado de Jalisco, haciéndole llegar copia de la certificación del Acuerdo de Ayuntamiento.</w:t>
      </w:r>
    </w:p>
    <w:p w:rsidR="00265745" w:rsidRPr="007429F8" w:rsidRDefault="00265745" w:rsidP="002657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14"/>
          <w:szCs w:val="24"/>
        </w:rPr>
      </w:pPr>
    </w:p>
    <w:p w:rsidR="00265745" w:rsidRPr="00707224" w:rsidRDefault="00265745" w:rsidP="002657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r w:rsidRPr="00707224">
        <w:rPr>
          <w:rFonts w:ascii="Arial" w:hAnsi="Arial" w:cs="Arial"/>
          <w:b/>
          <w:sz w:val="24"/>
          <w:szCs w:val="24"/>
        </w:rPr>
        <w:t>Cuarto. –</w:t>
      </w:r>
      <w:r w:rsidRPr="00707224">
        <w:rPr>
          <w:rFonts w:ascii="Arial" w:hAnsi="Arial" w:cs="Arial"/>
          <w:sz w:val="24"/>
          <w:szCs w:val="24"/>
        </w:rPr>
        <w:t xml:space="preserve"> Se instruye al Secretario Técnico de la Comisión Municipal de Regularización, remitir al Director de Catastro Municipal el Plano de Lotificación para que realice la apertura de la cuenta catastral individual, de cada uno de los lotes.</w:t>
      </w:r>
    </w:p>
    <w:p w:rsidR="00265745" w:rsidRPr="007429F8" w:rsidRDefault="00265745" w:rsidP="002657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12"/>
          <w:szCs w:val="24"/>
        </w:rPr>
      </w:pPr>
    </w:p>
    <w:p w:rsidR="00265745" w:rsidRPr="00707224" w:rsidRDefault="00265745" w:rsidP="002657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4"/>
          <w:szCs w:val="24"/>
        </w:rPr>
      </w:pPr>
      <w:r w:rsidRPr="00707224">
        <w:rPr>
          <w:rFonts w:ascii="Arial" w:hAnsi="Arial" w:cs="Arial"/>
          <w:b/>
          <w:sz w:val="24"/>
          <w:szCs w:val="24"/>
        </w:rPr>
        <w:t>Quinto. –</w:t>
      </w:r>
      <w:r w:rsidRPr="00707224">
        <w:rPr>
          <w:rFonts w:ascii="Arial" w:hAnsi="Arial" w:cs="Arial"/>
          <w:bCs/>
          <w:sz w:val="24"/>
          <w:szCs w:val="24"/>
        </w:rPr>
        <w:t>.</w:t>
      </w:r>
      <w:r w:rsidRPr="00707224">
        <w:rPr>
          <w:rFonts w:ascii="Arial" w:hAnsi="Arial" w:cs="Arial"/>
          <w:sz w:val="24"/>
          <w:szCs w:val="24"/>
        </w:rPr>
        <w:t xml:space="preserve"> Se instruye al Director de Catastro Municipal, a efecto de que realice la apertura de la cuenta catastral individual de cada uno de los lotes, de conformidad al Plano de Lotificación, para dar cumplimiento al punto anterior y para que surta sus efectos legales el presente Acuerdo.</w:t>
      </w:r>
    </w:p>
    <w:p w:rsidR="00265745" w:rsidRPr="007429F8" w:rsidRDefault="00265745" w:rsidP="002657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sz w:val="14"/>
          <w:szCs w:val="24"/>
        </w:rPr>
      </w:pPr>
    </w:p>
    <w:p w:rsidR="00265745" w:rsidRPr="00707224" w:rsidRDefault="00265745" w:rsidP="002657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4"/>
          <w:szCs w:val="24"/>
        </w:rPr>
      </w:pPr>
      <w:r w:rsidRPr="00707224">
        <w:rPr>
          <w:rFonts w:ascii="Arial" w:hAnsi="Arial" w:cs="Arial"/>
          <w:b/>
          <w:sz w:val="24"/>
          <w:szCs w:val="24"/>
        </w:rPr>
        <w:t xml:space="preserve">Sexto. </w:t>
      </w:r>
      <w:r w:rsidRPr="00707224">
        <w:rPr>
          <w:rFonts w:ascii="Arial" w:hAnsi="Arial" w:cs="Arial"/>
          <w:bCs/>
          <w:sz w:val="24"/>
          <w:szCs w:val="24"/>
        </w:rPr>
        <w:t>Se instruye a la Coordinación General de Gestión Integral de la Ciudad, para dar seguimiento al presente acuerdo para que surta los efectos legales conducentes.</w:t>
      </w:r>
    </w:p>
    <w:p w:rsidR="00265745" w:rsidRPr="00911BB2" w:rsidRDefault="00265745" w:rsidP="002657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sz w:val="10"/>
          <w:szCs w:val="24"/>
        </w:rPr>
      </w:pPr>
    </w:p>
    <w:p w:rsidR="00265745" w:rsidRPr="00707224" w:rsidRDefault="00265745" w:rsidP="002657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4"/>
          <w:szCs w:val="24"/>
        </w:rPr>
      </w:pPr>
      <w:r w:rsidRPr="00707224">
        <w:rPr>
          <w:rFonts w:ascii="Arial" w:hAnsi="Arial" w:cs="Arial"/>
          <w:b/>
          <w:sz w:val="24"/>
          <w:szCs w:val="24"/>
        </w:rPr>
        <w:t xml:space="preserve">Séptimo. -  </w:t>
      </w:r>
      <w:r w:rsidRPr="00707224">
        <w:rPr>
          <w:rFonts w:ascii="Arial" w:hAnsi="Arial" w:cs="Arial"/>
          <w:bCs/>
          <w:sz w:val="24"/>
          <w:szCs w:val="24"/>
        </w:rPr>
        <w:t>Se autoriza el inicio del Procedimiento de Titulación prevista en la Ley de Regularización y Titulación de Predios Urbanos para el Estado de Jalisco y al Reglamento de Regularización y Titulación de Predios Urbanos para el Municipio de San Pedro Tlaquepaque a través de la Comisión Municipal de Regularización de Predios.</w:t>
      </w:r>
    </w:p>
    <w:p w:rsidR="00265745" w:rsidRPr="00911BB2" w:rsidRDefault="00265745" w:rsidP="002657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eastAsia="Calibri" w:hAnsi="Arial" w:cs="Arial"/>
          <w:bCs/>
          <w:sz w:val="8"/>
          <w:szCs w:val="24"/>
          <w:lang w:eastAsia="es-MX"/>
        </w:rPr>
      </w:pPr>
    </w:p>
    <w:p w:rsidR="00265745" w:rsidRPr="00707224" w:rsidRDefault="00265745" w:rsidP="002657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sz w:val="24"/>
          <w:szCs w:val="24"/>
        </w:rPr>
      </w:pPr>
      <w:r w:rsidRPr="00707224">
        <w:rPr>
          <w:rFonts w:ascii="Arial" w:eastAsia="Calibri" w:hAnsi="Arial" w:cs="Arial"/>
          <w:b/>
          <w:sz w:val="24"/>
          <w:szCs w:val="24"/>
          <w:lang w:eastAsia="es-MX"/>
        </w:rPr>
        <w:t>Octavo. -</w:t>
      </w:r>
      <w:r w:rsidRPr="00707224">
        <w:rPr>
          <w:rFonts w:ascii="Arial" w:eastAsia="Calibri" w:hAnsi="Arial" w:cs="Arial"/>
          <w:bCs/>
          <w:sz w:val="24"/>
          <w:szCs w:val="24"/>
          <w:lang w:eastAsia="es-MX"/>
        </w:rPr>
        <w:t xml:space="preserve"> </w:t>
      </w:r>
      <w:r w:rsidRPr="00707224">
        <w:rPr>
          <w:rFonts w:ascii="Arial" w:hAnsi="Arial" w:cs="Arial"/>
          <w:bCs/>
          <w:sz w:val="24"/>
          <w:szCs w:val="24"/>
        </w:rPr>
        <w:t>Se instruye al Secretario del Ayuntamiento para que se publique en forma abreviada en la Gaceta Municipal</w:t>
      </w:r>
      <w:r w:rsidRPr="00707224">
        <w:rPr>
          <w:rFonts w:ascii="Arial" w:hAnsi="Arial" w:cs="Arial"/>
          <w:sz w:val="24"/>
          <w:szCs w:val="24"/>
        </w:rPr>
        <w:t xml:space="preserve"> y en los Estrados de la Presidencia por un periodo de tres días naturales el presente acuerdo.</w:t>
      </w:r>
    </w:p>
    <w:p w:rsidR="00265745" w:rsidRPr="00911BB2" w:rsidRDefault="00265745" w:rsidP="002657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cs="Arial"/>
          <w:sz w:val="12"/>
          <w:szCs w:val="24"/>
        </w:rPr>
      </w:pPr>
    </w:p>
    <w:p w:rsidR="00265745" w:rsidRPr="00707224" w:rsidRDefault="00265745" w:rsidP="002657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r w:rsidRPr="00707224">
        <w:rPr>
          <w:rFonts w:ascii="Arial" w:hAnsi="Arial" w:cs="Arial"/>
          <w:sz w:val="24"/>
          <w:szCs w:val="24"/>
        </w:rPr>
        <w:t>Notifíquese. - A la Presidente Municipal, Secretario del Ayuntamiento; Síndico Municipal, Tesorero Municipal, Director de Catastro Municipal, Procurador de Desarrollo Urbano del Estado de Jalisco, Jefatura de Regularización de Predios en su carácter de Secretario Técnico y a cualquier otra dependencia que esté involucrada con el Acuerdo, para que surta sus efectos legales correspondientes.</w:t>
      </w:r>
    </w:p>
    <w:p w:rsidR="00265745" w:rsidRPr="00911BB2" w:rsidRDefault="00265745" w:rsidP="00265745">
      <w:pPr>
        <w:autoSpaceDE w:val="0"/>
        <w:autoSpaceDN w:val="0"/>
        <w:adjustRightInd w:val="0"/>
        <w:jc w:val="both"/>
        <w:rPr>
          <w:rFonts w:ascii="Arial" w:eastAsia="Malgun Gothic" w:hAnsi="Arial" w:cs="Arial"/>
          <w:sz w:val="12"/>
          <w:szCs w:val="24"/>
        </w:rPr>
      </w:pPr>
    </w:p>
    <w:p w:rsidR="00265745" w:rsidRPr="00707224" w:rsidRDefault="00265745" w:rsidP="00265745">
      <w:pPr>
        <w:jc w:val="center"/>
        <w:rPr>
          <w:rFonts w:ascii="Arial" w:hAnsi="Arial" w:cs="Arial"/>
          <w:sz w:val="24"/>
          <w:szCs w:val="24"/>
        </w:rPr>
      </w:pPr>
      <w:r w:rsidRPr="00707224">
        <w:rPr>
          <w:rFonts w:ascii="Arial" w:hAnsi="Arial" w:cs="Arial"/>
          <w:b/>
          <w:sz w:val="24"/>
          <w:szCs w:val="24"/>
        </w:rPr>
        <w:t>A T E N T A M E N T E</w:t>
      </w:r>
    </w:p>
    <w:p w:rsidR="00265745" w:rsidRPr="00707224" w:rsidRDefault="00265745" w:rsidP="00265745">
      <w:pPr>
        <w:spacing w:after="30"/>
        <w:jc w:val="center"/>
        <w:rPr>
          <w:rFonts w:ascii="Arial" w:hAnsi="Arial" w:cs="Arial"/>
          <w:b/>
          <w:sz w:val="24"/>
          <w:szCs w:val="24"/>
        </w:rPr>
      </w:pPr>
      <w:r w:rsidRPr="00707224">
        <w:rPr>
          <w:rFonts w:ascii="Arial" w:hAnsi="Arial" w:cs="Arial"/>
          <w:b/>
          <w:sz w:val="24"/>
          <w:szCs w:val="24"/>
        </w:rPr>
        <w:t>“PRIMA OPERA FIGLINAE HOMO”</w:t>
      </w:r>
    </w:p>
    <w:p w:rsidR="00265745" w:rsidRPr="00707224" w:rsidRDefault="00265745" w:rsidP="00265745">
      <w:pPr>
        <w:spacing w:after="30"/>
        <w:jc w:val="center"/>
        <w:rPr>
          <w:rFonts w:ascii="Arial" w:hAnsi="Arial" w:cs="Arial"/>
          <w:b/>
          <w:sz w:val="24"/>
          <w:szCs w:val="24"/>
        </w:rPr>
      </w:pPr>
      <w:r w:rsidRPr="00707224">
        <w:rPr>
          <w:rFonts w:ascii="Arial" w:hAnsi="Arial" w:cs="Arial"/>
          <w:b/>
          <w:sz w:val="24"/>
          <w:szCs w:val="24"/>
        </w:rPr>
        <w:t>SALON DE SESIONES DEL H. AYUNTAMIENTO</w:t>
      </w:r>
    </w:p>
    <w:p w:rsidR="00265745" w:rsidRPr="00707224" w:rsidRDefault="00265745" w:rsidP="00265745">
      <w:pPr>
        <w:jc w:val="center"/>
        <w:rPr>
          <w:rFonts w:ascii="Arial" w:hAnsi="Arial" w:cs="Arial"/>
          <w:bCs/>
          <w:sz w:val="24"/>
          <w:szCs w:val="24"/>
        </w:rPr>
      </w:pPr>
      <w:r w:rsidRPr="00707224">
        <w:rPr>
          <w:rStyle w:val="Textoennegrita"/>
          <w:rFonts w:ascii="Arial" w:hAnsi="Arial" w:cs="Arial"/>
          <w:sz w:val="24"/>
          <w:szCs w:val="24"/>
          <w:shd w:val="clear" w:color="auto" w:fill="FFFFFF"/>
        </w:rPr>
        <w:t>“AÑO 2021, CONMEMORACIÓN DE LOS 200 AÑOS DE LA PROCLAMA DE LA INDEPENDENCIA DE LA NUEVA GALICIA EN EL MUNICIPIO DE SAN PEDRO TLAQUEPAQUE, JALISCO, MÉXICO”.</w:t>
      </w:r>
    </w:p>
    <w:p w:rsidR="00265745" w:rsidRPr="00911BB2" w:rsidRDefault="00265745" w:rsidP="00265745">
      <w:pPr>
        <w:spacing w:after="30"/>
        <w:jc w:val="center"/>
        <w:rPr>
          <w:rFonts w:ascii="Arial" w:hAnsi="Arial" w:cs="Arial"/>
          <w:b/>
          <w:sz w:val="8"/>
          <w:szCs w:val="24"/>
        </w:rPr>
      </w:pPr>
    </w:p>
    <w:p w:rsidR="00265745" w:rsidRPr="00707224" w:rsidRDefault="00265745" w:rsidP="00265745">
      <w:pPr>
        <w:ind w:right="49"/>
        <w:jc w:val="center"/>
        <w:rPr>
          <w:rFonts w:ascii="Arial" w:hAnsi="Arial" w:cs="Arial"/>
          <w:b/>
          <w:sz w:val="24"/>
          <w:szCs w:val="24"/>
        </w:rPr>
      </w:pPr>
      <w:r w:rsidRPr="00707224">
        <w:rPr>
          <w:rFonts w:ascii="Arial" w:hAnsi="Arial" w:cs="Arial"/>
          <w:b/>
          <w:sz w:val="24"/>
          <w:szCs w:val="24"/>
        </w:rPr>
        <w:t>SAN PEDRO TLAQUEPAQUE JALISCO AL DIA DE SU PRESENTACION.</w:t>
      </w:r>
    </w:p>
    <w:p w:rsidR="00265745" w:rsidRPr="00911BB2" w:rsidRDefault="00265745" w:rsidP="002657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hAnsi="Arial" w:cs="Arial"/>
          <w:sz w:val="6"/>
          <w:szCs w:val="24"/>
        </w:rPr>
      </w:pPr>
    </w:p>
    <w:p w:rsidR="00265745" w:rsidRPr="00707224" w:rsidRDefault="00265745" w:rsidP="00265745">
      <w:pPr>
        <w:jc w:val="center"/>
        <w:rPr>
          <w:rFonts w:ascii="Arial" w:hAnsi="Arial" w:cs="Arial"/>
          <w:b/>
          <w:bCs/>
          <w:sz w:val="24"/>
          <w:szCs w:val="24"/>
        </w:rPr>
      </w:pPr>
      <w:r w:rsidRPr="00707224">
        <w:rPr>
          <w:rFonts w:ascii="Arial" w:hAnsi="Arial" w:cs="Arial"/>
          <w:b/>
          <w:bCs/>
          <w:sz w:val="24"/>
          <w:szCs w:val="24"/>
        </w:rPr>
        <w:t>José Luis Salazar Martínez</w:t>
      </w:r>
    </w:p>
    <w:p w:rsidR="00265745" w:rsidRPr="00707224" w:rsidRDefault="00265745" w:rsidP="00265745">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center"/>
        <w:rPr>
          <w:rFonts w:ascii="Arial" w:eastAsia="Times New Roman" w:hAnsi="Arial" w:cs="Arial"/>
          <w:color w:val="auto"/>
          <w:sz w:val="24"/>
          <w:szCs w:val="24"/>
          <w:lang w:val="es-MX"/>
        </w:rPr>
      </w:pPr>
      <w:r w:rsidRPr="00707224">
        <w:rPr>
          <w:rFonts w:ascii="Arial" w:hAnsi="Arial" w:cs="Arial"/>
          <w:bCs/>
          <w:color w:val="auto"/>
          <w:sz w:val="24"/>
          <w:szCs w:val="24"/>
        </w:rPr>
        <w:t>Síndico Municipal</w:t>
      </w:r>
    </w:p>
    <w:p w:rsidR="00A01E7A" w:rsidRPr="00F8482E" w:rsidRDefault="000B3673" w:rsidP="00F8482E">
      <w:pPr>
        <w:pStyle w:val="Sinespaciado"/>
        <w:jc w:val="both"/>
        <w:rPr>
          <w:rFonts w:ascii="Arial" w:hAnsi="Arial" w:cs="Arial"/>
          <w:sz w:val="24"/>
          <w:szCs w:val="24"/>
        </w:rPr>
      </w:pPr>
      <w:r w:rsidRPr="000B3673">
        <w:rPr>
          <w:rFonts w:ascii="Arial" w:hAnsi="Arial" w:cs="Arial"/>
          <w:sz w:val="24"/>
          <w:szCs w:val="24"/>
        </w:rPr>
        <w:t>------------------------------------------------------------------------------------------------------------------------------------</w:t>
      </w:r>
      <w:r w:rsidRPr="00F8482E">
        <w:rPr>
          <w:rFonts w:ascii="Arial" w:hAnsi="Arial" w:cs="Arial"/>
          <w:sz w:val="24"/>
          <w:szCs w:val="24"/>
        </w:rPr>
        <w:t>------------------------------------------------------------------</w:t>
      </w:r>
    </w:p>
    <w:p w:rsidR="00192CD8" w:rsidRPr="0084701E" w:rsidRDefault="00D83F6A" w:rsidP="0084701E">
      <w:pPr>
        <w:jc w:val="both"/>
        <w:rPr>
          <w:rFonts w:ascii="Arial" w:eastAsia="Times New Roman" w:hAnsi="Arial" w:cs="Arial"/>
          <w:sz w:val="24"/>
          <w:szCs w:val="24"/>
          <w:lang w:val="es-ES_tradnl" w:eastAsia="es-ES"/>
        </w:rPr>
      </w:pPr>
      <w:r w:rsidRPr="00F8482E">
        <w:rPr>
          <w:rFonts w:ascii="Arial" w:hAnsi="Arial" w:cs="Arial"/>
          <w:sz w:val="24"/>
          <w:szCs w:val="24"/>
        </w:rPr>
        <w:t xml:space="preserve">Con la palabra la Presidente Municipal, C. María Elena Limón García: </w:t>
      </w:r>
      <w:r w:rsidR="00911BB2">
        <w:rPr>
          <w:rFonts w:ascii="Arial" w:hAnsi="Arial" w:cs="Arial"/>
          <w:sz w:val="24"/>
          <w:szCs w:val="24"/>
        </w:rPr>
        <w:t xml:space="preserve">Gracias, se abre el turno de oradores en este tema. No habiendo oradores registrados, en votación económica les pregunto quienes estén por la afirmativa, favor de manifestarlo, </w:t>
      </w:r>
      <w:r w:rsidR="001479B7" w:rsidRPr="002B0E13">
        <w:rPr>
          <w:rFonts w:ascii="Arial" w:hAnsi="Arial" w:cs="Arial"/>
          <w:b/>
          <w:color w:val="000000" w:themeColor="text1"/>
          <w:sz w:val="24"/>
          <w:szCs w:val="24"/>
        </w:rPr>
        <w:t xml:space="preserve">estando presentes </w:t>
      </w:r>
      <w:r w:rsidR="001479B7" w:rsidRPr="002B0E13">
        <w:rPr>
          <w:rFonts w:ascii="Arial" w:hAnsi="Arial" w:cs="Arial"/>
          <w:b/>
          <w:sz w:val="24"/>
          <w:szCs w:val="24"/>
        </w:rPr>
        <w:t>13 (trece) integrantes de</w:t>
      </w:r>
      <w:r w:rsidR="00911BB2">
        <w:rPr>
          <w:rFonts w:ascii="Arial" w:hAnsi="Arial" w:cs="Arial"/>
          <w:b/>
          <w:sz w:val="24"/>
          <w:szCs w:val="24"/>
        </w:rPr>
        <w:t>l pleno, en forma económica s</w:t>
      </w:r>
      <w:r w:rsidR="001479B7" w:rsidRPr="002B0E13">
        <w:rPr>
          <w:rFonts w:ascii="Arial" w:hAnsi="Arial" w:cs="Arial"/>
          <w:b/>
          <w:sz w:val="24"/>
          <w:szCs w:val="24"/>
        </w:rPr>
        <w:t>on emitidos 13 (trece) votos a favor, en una</w:t>
      </w:r>
      <w:r w:rsidR="00911BB2">
        <w:rPr>
          <w:rFonts w:ascii="Arial" w:hAnsi="Arial" w:cs="Arial"/>
          <w:b/>
          <w:sz w:val="24"/>
          <w:szCs w:val="24"/>
        </w:rPr>
        <w:t xml:space="preserve">nimidad </w:t>
      </w:r>
      <w:r w:rsidR="001479B7" w:rsidRPr="002B0E13">
        <w:rPr>
          <w:rFonts w:ascii="Arial" w:hAnsi="Arial" w:cs="Arial"/>
          <w:b/>
          <w:sz w:val="24"/>
          <w:szCs w:val="24"/>
        </w:rPr>
        <w:t>e</w:t>
      </w:r>
      <w:r w:rsidR="00911BB2">
        <w:rPr>
          <w:rFonts w:ascii="Arial" w:hAnsi="Arial" w:cs="Arial"/>
          <w:b/>
          <w:sz w:val="24"/>
          <w:szCs w:val="24"/>
        </w:rPr>
        <w:t>s</w:t>
      </w:r>
      <w:r w:rsidR="001479B7" w:rsidRPr="00911BB2">
        <w:rPr>
          <w:rFonts w:ascii="Arial" w:hAnsi="Arial" w:cs="Arial"/>
          <w:b/>
          <w:sz w:val="24"/>
          <w:szCs w:val="24"/>
        </w:rPr>
        <w:t xml:space="preserve"> aprobado por mayoría simple la iniciativa </w:t>
      </w:r>
      <w:r w:rsidR="001479B7" w:rsidRPr="00911BB2">
        <w:rPr>
          <w:rFonts w:ascii="Arial" w:hAnsi="Arial" w:cs="Arial"/>
          <w:b/>
          <w:color w:val="000000" w:themeColor="text1"/>
          <w:sz w:val="24"/>
          <w:szCs w:val="24"/>
        </w:rPr>
        <w:t>de aprobación directa presentada por el Síndico Municipal José Luis Salazar Martínez, bajo el sigui</w:t>
      </w:r>
      <w:r w:rsidR="001479B7" w:rsidRPr="002B0E13">
        <w:rPr>
          <w:rFonts w:ascii="Arial" w:hAnsi="Arial" w:cs="Arial"/>
          <w:b/>
          <w:color w:val="000000" w:themeColor="text1"/>
          <w:sz w:val="24"/>
          <w:szCs w:val="24"/>
        </w:rPr>
        <w:t>ente:</w:t>
      </w:r>
      <w:r w:rsidR="001479B7" w:rsidRPr="002B0E13">
        <w:rPr>
          <w:rFonts w:ascii="Arial" w:hAnsi="Arial" w:cs="Arial"/>
          <w:color w:val="000000" w:themeColor="text1"/>
          <w:sz w:val="24"/>
          <w:szCs w:val="24"/>
        </w:rPr>
        <w:t>-------------------------------------------------------------------------------------------------------------------------------------</w:t>
      </w:r>
      <w:r w:rsidR="00911BB2">
        <w:rPr>
          <w:rFonts w:ascii="Arial" w:hAnsi="Arial" w:cs="Arial"/>
          <w:color w:val="000000" w:themeColor="text1"/>
          <w:sz w:val="24"/>
          <w:szCs w:val="24"/>
        </w:rPr>
        <w:t>-----------------</w:t>
      </w:r>
      <w:r w:rsidR="001479B7" w:rsidRPr="002B0E13">
        <w:rPr>
          <w:rFonts w:ascii="Arial" w:hAnsi="Arial" w:cs="Arial"/>
          <w:color w:val="000000" w:themeColor="text1"/>
          <w:sz w:val="24"/>
          <w:szCs w:val="24"/>
        </w:rPr>
        <w:t>-----------</w:t>
      </w:r>
      <w:r w:rsidR="001479B7" w:rsidRPr="002B0E13">
        <w:rPr>
          <w:rFonts w:ascii="Arial" w:hAnsi="Arial" w:cs="Arial"/>
          <w:b/>
          <w:color w:val="000000" w:themeColor="text1"/>
          <w:sz w:val="24"/>
          <w:szCs w:val="24"/>
        </w:rPr>
        <w:t>ACUERDO NÚMERO 1597/2021</w:t>
      </w:r>
      <w:r w:rsidR="001479B7" w:rsidRPr="002B0E13">
        <w:rPr>
          <w:rFonts w:ascii="Arial" w:hAnsi="Arial" w:cs="Arial"/>
          <w:color w:val="000000" w:themeColor="text1"/>
          <w:sz w:val="24"/>
          <w:szCs w:val="24"/>
        </w:rPr>
        <w:t>-----------------------------------------------------------------------------------------------------------------------------</w:t>
      </w:r>
      <w:r w:rsidR="001479B7" w:rsidRPr="002B0E13">
        <w:rPr>
          <w:rFonts w:ascii="Arial" w:eastAsia="Times New Roman" w:hAnsi="Arial" w:cs="Arial"/>
          <w:b/>
          <w:sz w:val="24"/>
          <w:szCs w:val="24"/>
          <w:lang w:val="es-ES_tradnl" w:eastAsia="es-ES"/>
        </w:rPr>
        <w:t>PRIMERO.-</w:t>
      </w:r>
      <w:r w:rsidR="001479B7" w:rsidRPr="002B0E13">
        <w:rPr>
          <w:sz w:val="24"/>
          <w:szCs w:val="24"/>
        </w:rPr>
        <w:t xml:space="preserve"> </w:t>
      </w:r>
      <w:r w:rsidR="001479B7" w:rsidRPr="002B0E13">
        <w:rPr>
          <w:rFonts w:ascii="Arial" w:eastAsia="Times New Roman" w:hAnsi="Arial" w:cs="Arial"/>
          <w:sz w:val="24"/>
          <w:szCs w:val="24"/>
          <w:lang w:val="es-ES_tradnl" w:eastAsia="es-ES"/>
        </w:rPr>
        <w:t>El Pleno del Ayuntamiento Constitucional del Municipio de San Pedro Tlaquepaque, Jalisco, aprueba y autoriza declarar formalmente regularizado el siguiente predio identificado como DEL RELOJERO, bajo expediente de la PRODEUR TLQ-36/19 y expediente de la COMUR TLQ-A016-2019; ubicado en la colonia López Cotilla de este Municipio de San Pedro Tlaquepaque, Jalisco, con una superficie de 930.00 m2 (novecientos treinta metros cuadrados).----------------------------------------------</w:t>
      </w:r>
      <w:r w:rsidR="00911BB2">
        <w:rPr>
          <w:rFonts w:ascii="Arial" w:eastAsia="Times New Roman" w:hAnsi="Arial" w:cs="Arial"/>
          <w:sz w:val="24"/>
          <w:szCs w:val="24"/>
          <w:lang w:val="es-ES_tradnl" w:eastAsia="es-ES"/>
        </w:rPr>
        <w:t>--</w:t>
      </w:r>
      <w:r w:rsidR="00CB0434">
        <w:rPr>
          <w:rFonts w:ascii="Arial" w:eastAsia="Times New Roman" w:hAnsi="Arial" w:cs="Arial"/>
          <w:sz w:val="24"/>
          <w:szCs w:val="24"/>
          <w:lang w:val="es-ES_tradnl" w:eastAsia="es-ES"/>
        </w:rPr>
        <w:t>---------------------------------------------------------------------------------------------------</w:t>
      </w:r>
      <w:r w:rsidR="00911BB2">
        <w:rPr>
          <w:rFonts w:ascii="Arial" w:eastAsia="Times New Roman" w:hAnsi="Arial" w:cs="Arial"/>
          <w:sz w:val="24"/>
          <w:szCs w:val="24"/>
          <w:lang w:val="es-ES_tradnl" w:eastAsia="es-ES"/>
        </w:rPr>
        <w:t>---</w:t>
      </w:r>
      <w:r w:rsidR="00CB0434">
        <w:rPr>
          <w:rFonts w:ascii="Arial" w:eastAsia="Times New Roman" w:hAnsi="Arial" w:cs="Arial"/>
          <w:sz w:val="24"/>
          <w:szCs w:val="24"/>
          <w:lang w:val="es-ES_tradnl" w:eastAsia="es-ES"/>
        </w:rPr>
        <w:t>--------------</w:t>
      </w:r>
      <w:r w:rsidR="001479B7" w:rsidRPr="002B0E13">
        <w:rPr>
          <w:rFonts w:ascii="Arial" w:eastAsia="Times New Roman" w:hAnsi="Arial" w:cs="Arial"/>
          <w:sz w:val="24"/>
          <w:szCs w:val="24"/>
          <w:lang w:val="es-ES_tradnl" w:eastAsia="es-ES"/>
        </w:rPr>
        <w:t>--------------------------------------------------------------------------------</w:t>
      </w:r>
      <w:r w:rsidR="001479B7" w:rsidRPr="002B0E13">
        <w:rPr>
          <w:rFonts w:ascii="Arial" w:eastAsia="Times New Roman" w:hAnsi="Arial" w:cs="Arial"/>
          <w:b/>
          <w:sz w:val="24"/>
          <w:szCs w:val="24"/>
          <w:lang w:val="es-ES_tradnl" w:eastAsia="es-ES"/>
        </w:rPr>
        <w:t xml:space="preserve">SEGUNDO.- </w:t>
      </w:r>
      <w:r w:rsidR="001479B7" w:rsidRPr="002B0E13">
        <w:rPr>
          <w:rFonts w:ascii="Arial" w:eastAsia="Times New Roman" w:hAnsi="Arial" w:cs="Arial"/>
          <w:sz w:val="24"/>
          <w:szCs w:val="24"/>
          <w:lang w:val="es-ES_tradnl" w:eastAsia="es-ES"/>
        </w:rPr>
        <w:t>El Pleno del Ayuntamiento de San Pedro Tlaquepaque aprueba y autoriza el Convenio de Regularización, de conformidad con las normas reglamentarias para el pago de los créditos fiscales.----------------------</w:t>
      </w:r>
      <w:r w:rsidR="00CB0434">
        <w:rPr>
          <w:rFonts w:ascii="Arial" w:eastAsia="Times New Roman" w:hAnsi="Arial" w:cs="Arial"/>
          <w:sz w:val="24"/>
          <w:szCs w:val="24"/>
          <w:lang w:val="es-ES_tradnl" w:eastAsia="es-ES"/>
        </w:rPr>
        <w:t>--------------------------------------------------------------------------------------------------</w:t>
      </w:r>
      <w:r w:rsidR="001479B7" w:rsidRPr="002B0E13">
        <w:rPr>
          <w:rFonts w:ascii="Arial" w:eastAsia="Times New Roman" w:hAnsi="Arial" w:cs="Arial"/>
          <w:sz w:val="24"/>
          <w:szCs w:val="24"/>
          <w:lang w:val="es-ES_tradnl" w:eastAsia="es-ES"/>
        </w:rPr>
        <w:t>------------------------------------------------------------------------------------------------</w:t>
      </w:r>
      <w:r w:rsidR="001479B7" w:rsidRPr="002B0E13">
        <w:rPr>
          <w:rFonts w:ascii="Arial" w:eastAsia="Times New Roman" w:hAnsi="Arial" w:cs="Arial"/>
          <w:b/>
          <w:sz w:val="24"/>
          <w:szCs w:val="24"/>
          <w:lang w:val="es-ES_tradnl" w:eastAsia="es-ES"/>
        </w:rPr>
        <w:t xml:space="preserve">TERCERO.- </w:t>
      </w:r>
      <w:r w:rsidR="001479B7" w:rsidRPr="002B0E13">
        <w:rPr>
          <w:rFonts w:ascii="Arial" w:eastAsia="Times New Roman" w:hAnsi="Arial" w:cs="Arial"/>
          <w:sz w:val="24"/>
          <w:szCs w:val="24"/>
          <w:lang w:val="es-ES_tradnl" w:eastAsia="es-ES"/>
        </w:rPr>
        <w:t>Se notifique al Director del Registro Público de la Propiedad y Comercio del Estado de Jalisco, con el fin de realizar la inscripción del Proyecto Definitivo de Urbanización y la apertura de los folios correspondientes; lo anterior, por haberse dado la Incorporación mediante el Procedimiento de Regularización previsto en la Ley para la Regularización y Titulación de Predios Urbanos en el Estado de Jalisco, haciéndole llegar copia de la certificación del Acuerdo de Ayuntamiento.------------------------------------------------------------------------------------------------------</w:t>
      </w:r>
      <w:r w:rsidR="00CB0434">
        <w:rPr>
          <w:rFonts w:ascii="Arial" w:eastAsia="Times New Roman" w:hAnsi="Arial" w:cs="Arial"/>
          <w:sz w:val="24"/>
          <w:szCs w:val="24"/>
          <w:lang w:val="es-ES_tradnl" w:eastAsia="es-ES"/>
        </w:rPr>
        <w:t>---</w:t>
      </w:r>
      <w:r w:rsidR="001479B7" w:rsidRPr="002B0E13">
        <w:rPr>
          <w:rFonts w:ascii="Arial" w:eastAsia="Times New Roman" w:hAnsi="Arial" w:cs="Arial"/>
          <w:sz w:val="24"/>
          <w:szCs w:val="24"/>
          <w:lang w:val="es-ES_tradnl" w:eastAsia="es-ES"/>
        </w:rPr>
        <w:t>----------------------------------------------------------------------------------</w:t>
      </w:r>
      <w:r w:rsidR="0073419B">
        <w:rPr>
          <w:rFonts w:ascii="Arial" w:eastAsia="Times New Roman" w:hAnsi="Arial" w:cs="Arial"/>
          <w:sz w:val="24"/>
          <w:szCs w:val="24"/>
          <w:lang w:val="es-ES_tradnl" w:eastAsia="es-ES"/>
        </w:rPr>
        <w:t>--------------</w:t>
      </w:r>
      <w:r w:rsidR="001479B7" w:rsidRPr="002B0E13">
        <w:rPr>
          <w:rFonts w:ascii="Arial" w:eastAsia="Times New Roman" w:hAnsi="Arial" w:cs="Arial"/>
          <w:b/>
          <w:sz w:val="24"/>
          <w:szCs w:val="24"/>
          <w:lang w:val="es-ES_tradnl" w:eastAsia="es-ES"/>
        </w:rPr>
        <w:t xml:space="preserve">CUARTO.- </w:t>
      </w:r>
      <w:r w:rsidR="001479B7" w:rsidRPr="002B0E13">
        <w:rPr>
          <w:rFonts w:ascii="Arial" w:eastAsia="Times New Roman" w:hAnsi="Arial" w:cs="Arial"/>
          <w:sz w:val="24"/>
          <w:szCs w:val="24"/>
          <w:lang w:val="es-ES_tradnl" w:eastAsia="es-ES"/>
        </w:rPr>
        <w:t>Se instruye al Secretario Técnico de la Comisión Municipal de Regularización, remitir al Director de Catastro Municipal el Plano de Lotificación para que realice la apertura de la cuenta catastral individual, de cada uno de los lotes.--------------------------------------------------------------------------------------------------------------------------------------------------------------------</w:t>
      </w:r>
      <w:r w:rsidR="001479B7" w:rsidRPr="002B0E13">
        <w:rPr>
          <w:rFonts w:ascii="Arial" w:eastAsia="Times New Roman" w:hAnsi="Arial" w:cs="Arial"/>
          <w:b/>
          <w:sz w:val="24"/>
          <w:szCs w:val="24"/>
          <w:lang w:val="es-ES_tradnl" w:eastAsia="es-ES"/>
        </w:rPr>
        <w:t>QUINTO.-</w:t>
      </w:r>
      <w:r w:rsidR="001479B7" w:rsidRPr="002B0E13">
        <w:rPr>
          <w:rFonts w:ascii="Arial" w:eastAsia="Times New Roman" w:hAnsi="Arial" w:cs="Arial"/>
          <w:sz w:val="24"/>
          <w:szCs w:val="24"/>
          <w:lang w:val="es-ES_tradnl" w:eastAsia="es-ES"/>
        </w:rPr>
        <w:t xml:space="preserve"> Se instruye al Director de Catastro Municipal, a efecto de que realice la apertura de la cuenta catastral individual de cada uno de los lotes, de conformidad al Plano de Lotificación, para dar cumplimiento al punto anterior y para que surta sus efectos legales el presente Acuerdo.------------------------------------------------------------------------------------------------------</w:t>
      </w:r>
      <w:r w:rsidR="00CB0434">
        <w:rPr>
          <w:rFonts w:ascii="Arial" w:eastAsia="Times New Roman" w:hAnsi="Arial" w:cs="Arial"/>
          <w:sz w:val="24"/>
          <w:szCs w:val="24"/>
          <w:lang w:val="es-ES_tradnl" w:eastAsia="es-ES"/>
        </w:rPr>
        <w:t>---------------------------------------</w:t>
      </w:r>
      <w:r w:rsidR="001479B7" w:rsidRPr="002B0E13">
        <w:rPr>
          <w:rFonts w:ascii="Arial" w:eastAsia="Times New Roman" w:hAnsi="Arial" w:cs="Arial"/>
          <w:sz w:val="24"/>
          <w:szCs w:val="24"/>
          <w:lang w:val="es-ES_tradnl" w:eastAsia="es-ES"/>
        </w:rPr>
        <w:t>------------------------------------------------------------</w:t>
      </w:r>
      <w:r w:rsidR="001479B7" w:rsidRPr="002B0E13">
        <w:rPr>
          <w:rFonts w:ascii="Arial" w:eastAsia="Times New Roman" w:hAnsi="Arial" w:cs="Arial"/>
          <w:b/>
          <w:sz w:val="24"/>
          <w:szCs w:val="24"/>
          <w:lang w:val="es-ES_tradnl" w:eastAsia="es-ES"/>
        </w:rPr>
        <w:t xml:space="preserve">SEXTO.- </w:t>
      </w:r>
      <w:r w:rsidR="001479B7" w:rsidRPr="002B0E13">
        <w:rPr>
          <w:rFonts w:ascii="Arial" w:eastAsia="Times New Roman" w:hAnsi="Arial" w:cs="Arial"/>
          <w:sz w:val="24"/>
          <w:szCs w:val="24"/>
          <w:lang w:val="es-ES_tradnl" w:eastAsia="es-ES"/>
        </w:rPr>
        <w:t>Se instruye a la Coordinación General de Gestión Integral de la Ciudad, para dar seguimiento al presente acuerdo para que surta los efectos legales conducentes.---------------------------------------------------------------------------------------------------------------------------------------------------------------</w:t>
      </w:r>
      <w:r w:rsidR="001479B7" w:rsidRPr="002B0E13">
        <w:rPr>
          <w:rFonts w:ascii="Arial" w:eastAsia="Times New Roman" w:hAnsi="Arial" w:cs="Arial"/>
          <w:b/>
          <w:sz w:val="24"/>
          <w:szCs w:val="24"/>
          <w:lang w:val="es-ES_tradnl" w:eastAsia="es-ES"/>
        </w:rPr>
        <w:t>SÉPTIMO.-</w:t>
      </w:r>
      <w:r w:rsidR="001479B7" w:rsidRPr="002B0E13">
        <w:rPr>
          <w:rFonts w:ascii="Arial" w:eastAsia="Times New Roman" w:hAnsi="Arial" w:cs="Arial"/>
          <w:sz w:val="24"/>
          <w:szCs w:val="24"/>
          <w:lang w:val="es-ES_tradnl" w:eastAsia="es-ES"/>
        </w:rPr>
        <w:t xml:space="preserve">  Se autoriza el inicio del Procedimiento de Titulación prevista en la Ley de Regularización y Titulación de Predios Urbanos para el Estado de Jalisco y al Reglamento de Regularización y Titulación de Predios Urbanos para el Municipio de San Pedro Tlaquepaque a través de la Comisión Municipal de Regularización de Predios.--------------------------------------------------------------------------------------------------------------------------------</w:t>
      </w:r>
      <w:r w:rsidR="001479B7" w:rsidRPr="002B0E13">
        <w:rPr>
          <w:rFonts w:ascii="Arial" w:eastAsia="Times New Roman" w:hAnsi="Arial" w:cs="Arial"/>
          <w:b/>
          <w:sz w:val="24"/>
          <w:szCs w:val="24"/>
          <w:lang w:val="es-ES_tradnl" w:eastAsia="es-ES"/>
        </w:rPr>
        <w:t xml:space="preserve">OCTAVO.- </w:t>
      </w:r>
      <w:r w:rsidR="001479B7" w:rsidRPr="002B0E13">
        <w:rPr>
          <w:rFonts w:ascii="Arial" w:eastAsia="Times New Roman" w:hAnsi="Arial" w:cs="Arial"/>
          <w:sz w:val="24"/>
          <w:szCs w:val="24"/>
          <w:lang w:val="es-ES_tradnl" w:eastAsia="es-ES"/>
        </w:rPr>
        <w:t>Se instruye al Secretario del Ayuntamiento para que se publique en forma abreviada en la Gaceta Municipal y en los Estrados de la Presidencia por un periodo de tres días naturales el presente acuerdo.</w:t>
      </w:r>
      <w:r w:rsidR="001479B7" w:rsidRPr="002B0E13">
        <w:rPr>
          <w:rFonts w:ascii="Arial" w:hAnsi="Arial" w:cs="Arial"/>
          <w:sz w:val="24"/>
          <w:szCs w:val="24"/>
        </w:rPr>
        <w:t>------------------------------------------------------------------------------------------------------------------------------------------------------</w:t>
      </w:r>
      <w:r w:rsidR="00CB0434">
        <w:rPr>
          <w:rFonts w:ascii="Arial" w:eastAsia="Times New Roman" w:hAnsi="Arial" w:cs="Arial"/>
          <w:sz w:val="24"/>
          <w:szCs w:val="24"/>
          <w:lang w:val="es-ES_tradnl" w:eastAsia="es-ES"/>
        </w:rPr>
        <w:t>--------------------------------------------------</w:t>
      </w:r>
      <w:r w:rsidR="001B6E5A" w:rsidRPr="001B6E5A">
        <w:rPr>
          <w:rFonts w:ascii="Arial" w:hAnsi="Arial" w:cs="Arial"/>
          <w:b/>
          <w:sz w:val="24"/>
          <w:szCs w:val="24"/>
        </w:rPr>
        <w:t>FUNDAMENTO LEGAL.-</w:t>
      </w:r>
      <w:r w:rsidR="001B6E5A" w:rsidRPr="001B6E5A">
        <w:rPr>
          <w:rFonts w:ascii="Arial" w:hAnsi="Arial" w:cs="Arial"/>
          <w:i/>
          <w:sz w:val="24"/>
          <w:szCs w:val="24"/>
        </w:rPr>
        <w:t xml:space="preserve"> </w:t>
      </w:r>
      <w:r w:rsidR="001B6E5A" w:rsidRPr="001B6E5A">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1B6E5A" w:rsidRPr="001B6E5A">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1B6E5A" w:rsidRPr="001B6E5A">
        <w:rPr>
          <w:rFonts w:ascii="Arial" w:hAnsi="Arial" w:cs="Arial"/>
          <w:sz w:val="24"/>
          <w:szCs w:val="24"/>
        </w:rPr>
        <w:t>.--------------------------------------------------------------------------------------------------------------------------------------------</w:t>
      </w:r>
      <w:r w:rsidR="00AA3483" w:rsidRPr="0084701E">
        <w:rPr>
          <w:rFonts w:ascii="Arial" w:hAnsi="Arial" w:cs="Arial"/>
          <w:b/>
          <w:sz w:val="24"/>
          <w:szCs w:val="24"/>
        </w:rPr>
        <w:t xml:space="preserve">NOTIFÍQUESE.- </w:t>
      </w:r>
      <w:r w:rsidR="00AA3483" w:rsidRPr="0084701E">
        <w:rPr>
          <w:rFonts w:ascii="Arial" w:hAnsi="Arial" w:cs="Arial"/>
          <w:sz w:val="24"/>
          <w:szCs w:val="24"/>
        </w:rPr>
        <w:t xml:space="preserve">Presidenta Municipal, Síndico Municipal, Tesorero Municipal, Contralor Ciudadano, </w:t>
      </w:r>
      <w:r w:rsidR="0084701E" w:rsidRPr="0084701E">
        <w:rPr>
          <w:rFonts w:ascii="Arial" w:hAnsi="Arial" w:cs="Arial"/>
          <w:sz w:val="24"/>
          <w:szCs w:val="24"/>
        </w:rPr>
        <w:t xml:space="preserve">Jefa de Regularización de Predios, Procurador de Desarrollo Urbano del Estado de Jalisco, </w:t>
      </w:r>
      <w:r w:rsidR="00AA3483" w:rsidRPr="0084701E">
        <w:rPr>
          <w:rFonts w:ascii="Arial" w:hAnsi="Arial" w:cs="Arial"/>
          <w:sz w:val="24"/>
          <w:szCs w:val="24"/>
        </w:rPr>
        <w:t>para su conocimiento y efectos legales a que haya lugar.------------------------------------------------------------------------------------------------------</w:t>
      </w:r>
      <w:r w:rsidR="002C6CB0" w:rsidRPr="0084701E">
        <w:rPr>
          <w:rFonts w:ascii="Arial" w:hAnsi="Arial" w:cs="Arial"/>
          <w:sz w:val="24"/>
          <w:szCs w:val="24"/>
        </w:rPr>
        <w:t>-----------</w:t>
      </w:r>
      <w:r w:rsidR="00AA3483" w:rsidRPr="0084701E">
        <w:rPr>
          <w:rFonts w:ascii="Arial" w:hAnsi="Arial" w:cs="Arial"/>
          <w:sz w:val="24"/>
          <w:szCs w:val="24"/>
        </w:rPr>
        <w:t>--------------------</w:t>
      </w:r>
      <w:r w:rsidR="00D60A48" w:rsidRPr="00733E72">
        <w:rPr>
          <w:rFonts w:ascii="Arial" w:hAnsi="Arial" w:cs="Arial"/>
          <w:sz w:val="24"/>
          <w:szCs w:val="24"/>
        </w:rPr>
        <w:t xml:space="preserve">Con la palabra la Presidente Municipal, C. María Elena Limón García: </w:t>
      </w:r>
      <w:r w:rsidR="00CB0434">
        <w:rPr>
          <w:rFonts w:ascii="Arial" w:hAnsi="Arial" w:cs="Arial"/>
          <w:sz w:val="24"/>
          <w:szCs w:val="24"/>
        </w:rPr>
        <w:t>C</w:t>
      </w:r>
      <w:r w:rsidR="003444C2">
        <w:rPr>
          <w:rFonts w:ascii="Arial" w:hAnsi="Arial" w:cs="Arial"/>
          <w:sz w:val="24"/>
          <w:szCs w:val="24"/>
        </w:rPr>
        <w:t>ontinúe Señor</w:t>
      </w:r>
      <w:r>
        <w:rPr>
          <w:rFonts w:ascii="Arial" w:hAnsi="Arial" w:cs="Arial"/>
          <w:sz w:val="24"/>
          <w:szCs w:val="24"/>
        </w:rPr>
        <w:t xml:space="preserve"> </w:t>
      </w:r>
      <w:r w:rsidR="00D60A48" w:rsidRPr="00733E72">
        <w:rPr>
          <w:rFonts w:ascii="Arial" w:hAnsi="Arial" w:cs="Arial"/>
          <w:sz w:val="24"/>
          <w:szCs w:val="24"/>
        </w:rPr>
        <w:t>Secretario.----------------------------------------------------</w:t>
      </w:r>
      <w:r w:rsidR="003444C2">
        <w:rPr>
          <w:rFonts w:ascii="Arial" w:hAnsi="Arial" w:cs="Arial"/>
          <w:sz w:val="24"/>
          <w:szCs w:val="24"/>
        </w:rPr>
        <w:t>-------------</w:t>
      </w:r>
      <w:r w:rsidR="00CB0434">
        <w:rPr>
          <w:rFonts w:ascii="Arial" w:hAnsi="Arial" w:cs="Arial"/>
          <w:sz w:val="24"/>
          <w:szCs w:val="24"/>
        </w:rPr>
        <w:t>-------------------------------------------</w:t>
      </w:r>
      <w:r w:rsidR="003444C2">
        <w:rPr>
          <w:rFonts w:ascii="Arial" w:hAnsi="Arial" w:cs="Arial"/>
          <w:sz w:val="24"/>
          <w:szCs w:val="24"/>
        </w:rPr>
        <w:t>-----------</w:t>
      </w:r>
      <w:r w:rsidR="00D60A48" w:rsidRPr="00733E72">
        <w:rPr>
          <w:rFonts w:ascii="Arial" w:hAnsi="Arial" w:cs="Arial"/>
          <w:sz w:val="24"/>
          <w:szCs w:val="24"/>
        </w:rPr>
        <w:t>----------------------</w:t>
      </w:r>
      <w:r w:rsidR="00D60A48">
        <w:rPr>
          <w:rFonts w:ascii="Arial" w:hAnsi="Arial" w:cs="Arial"/>
          <w:sz w:val="24"/>
          <w:szCs w:val="24"/>
        </w:rPr>
        <w:t>---------------------</w:t>
      </w:r>
      <w:r w:rsidR="00D60A48" w:rsidRPr="006A1C51">
        <w:rPr>
          <w:rFonts w:ascii="Arial" w:hAnsi="Arial" w:cs="Arial"/>
          <w:sz w:val="24"/>
          <w:szCs w:val="24"/>
        </w:rPr>
        <w:t xml:space="preserve">En uso de la voz el Secretario del Ayuntamiento, Lic. Salvador Ruíz Ayala: </w:t>
      </w:r>
      <w:r w:rsidR="00F063B7" w:rsidRPr="009F518B">
        <w:rPr>
          <w:rFonts w:ascii="Arial" w:hAnsi="Arial" w:cs="Arial"/>
          <w:b/>
          <w:sz w:val="24"/>
          <w:szCs w:val="24"/>
        </w:rPr>
        <w:t>VII.- i)</w:t>
      </w:r>
      <w:r w:rsidR="00FF3CB9">
        <w:rPr>
          <w:rFonts w:ascii="Arial" w:hAnsi="Arial" w:cs="Arial"/>
          <w:b/>
          <w:sz w:val="24"/>
          <w:szCs w:val="24"/>
        </w:rPr>
        <w:t xml:space="preserve"> </w:t>
      </w:r>
      <w:r w:rsidR="002F2BC7" w:rsidRPr="00204216">
        <w:rPr>
          <w:rFonts w:ascii="Arial" w:hAnsi="Arial" w:cs="Arial"/>
          <w:sz w:val="24"/>
          <w:szCs w:val="24"/>
        </w:rPr>
        <w:t xml:space="preserve">Iniciativa suscrita por el </w:t>
      </w:r>
      <w:r w:rsidR="002F2BC7" w:rsidRPr="00204216">
        <w:rPr>
          <w:rFonts w:ascii="Arial" w:hAnsi="Arial" w:cs="Arial"/>
          <w:b/>
          <w:sz w:val="24"/>
          <w:szCs w:val="24"/>
        </w:rPr>
        <w:t>Mtro. José Luis Salazar Martínez, Síndico Municipal,</w:t>
      </w:r>
      <w:r w:rsidR="002F2BC7" w:rsidRPr="00204216">
        <w:rPr>
          <w:rFonts w:ascii="Arial" w:hAnsi="Arial" w:cs="Arial"/>
          <w:sz w:val="24"/>
          <w:szCs w:val="24"/>
        </w:rPr>
        <w:t xml:space="preserve"> mediante la cual se aprueba y autoriza </w:t>
      </w:r>
      <w:r w:rsidR="002F2BC7" w:rsidRPr="00204216">
        <w:rPr>
          <w:rFonts w:ascii="Arial" w:hAnsi="Arial" w:cs="Arial"/>
          <w:b/>
          <w:sz w:val="24"/>
          <w:szCs w:val="24"/>
        </w:rPr>
        <w:t>solicitar en donación la camioneta de 3 toneladas con caja cerrada que tiene a su digno cargo el Centro Regional de Atención de Emergencias (CRAE), dependiente Dirección General d</w:t>
      </w:r>
      <w:r w:rsidR="002F2BC7">
        <w:rPr>
          <w:rFonts w:ascii="Arial" w:hAnsi="Arial" w:cs="Arial"/>
          <w:b/>
          <w:sz w:val="24"/>
          <w:szCs w:val="24"/>
        </w:rPr>
        <w:t>e la Comisión Nacional del Agua</w:t>
      </w:r>
      <w:r w:rsidR="00CB0434">
        <w:rPr>
          <w:rFonts w:ascii="Arial" w:hAnsi="Arial" w:cs="Arial"/>
          <w:sz w:val="24"/>
          <w:szCs w:val="24"/>
        </w:rPr>
        <w:t>, es cuanto Ciudadana Presidenta.------------------------------------------------------------------------------------------------------------------------------------------------</w:t>
      </w:r>
      <w:r w:rsidR="00192CD8" w:rsidRPr="00440537">
        <w:rPr>
          <w:rFonts w:ascii="Arial" w:hAnsi="Arial" w:cs="Arial"/>
          <w:b/>
          <w:sz w:val="24"/>
          <w:szCs w:val="24"/>
        </w:rPr>
        <w:t xml:space="preserve"> </w:t>
      </w:r>
    </w:p>
    <w:p w:rsidR="00265745" w:rsidRPr="004576D1" w:rsidRDefault="00265745" w:rsidP="00265745">
      <w:pPr>
        <w:spacing w:after="0"/>
        <w:jc w:val="both"/>
        <w:rPr>
          <w:rFonts w:ascii="Arial" w:hAnsi="Arial" w:cs="Arial"/>
          <w:b/>
          <w:sz w:val="24"/>
          <w:szCs w:val="24"/>
        </w:rPr>
      </w:pPr>
      <w:r w:rsidRPr="004576D1">
        <w:rPr>
          <w:rFonts w:ascii="Arial" w:hAnsi="Arial" w:cs="Arial"/>
          <w:b/>
          <w:sz w:val="24"/>
          <w:szCs w:val="24"/>
        </w:rPr>
        <w:t>C. INTEGRANTES DEL HONORABLE AYUNTAMIENTO</w:t>
      </w:r>
    </w:p>
    <w:p w:rsidR="00265745" w:rsidRPr="004576D1" w:rsidRDefault="00265745" w:rsidP="00265745">
      <w:pPr>
        <w:spacing w:after="0"/>
        <w:jc w:val="both"/>
        <w:rPr>
          <w:rFonts w:ascii="Arial" w:hAnsi="Arial" w:cs="Arial"/>
          <w:b/>
          <w:sz w:val="24"/>
          <w:szCs w:val="24"/>
        </w:rPr>
      </w:pPr>
      <w:r w:rsidRPr="004576D1">
        <w:rPr>
          <w:rFonts w:ascii="Arial" w:hAnsi="Arial" w:cs="Arial"/>
          <w:b/>
          <w:sz w:val="24"/>
          <w:szCs w:val="24"/>
        </w:rPr>
        <w:t>DE SAN PEDRO TLAQUEPAQUE, JALISCO.</w:t>
      </w:r>
    </w:p>
    <w:p w:rsidR="00265745" w:rsidRPr="004576D1" w:rsidRDefault="00265745" w:rsidP="00265745">
      <w:pPr>
        <w:spacing w:after="0"/>
        <w:jc w:val="both"/>
        <w:rPr>
          <w:rFonts w:ascii="Arial" w:hAnsi="Arial" w:cs="Arial"/>
          <w:b/>
          <w:sz w:val="24"/>
          <w:szCs w:val="24"/>
        </w:rPr>
      </w:pPr>
      <w:r w:rsidRPr="004576D1">
        <w:rPr>
          <w:rFonts w:ascii="Arial" w:hAnsi="Arial" w:cs="Arial"/>
          <w:b/>
          <w:sz w:val="24"/>
          <w:szCs w:val="24"/>
        </w:rPr>
        <w:t>P R E S E N T E:</w:t>
      </w:r>
    </w:p>
    <w:p w:rsidR="00265745" w:rsidRPr="004576D1" w:rsidRDefault="00265745" w:rsidP="00265745">
      <w:pPr>
        <w:spacing w:after="0"/>
        <w:jc w:val="both"/>
        <w:rPr>
          <w:rFonts w:ascii="Arial" w:hAnsi="Arial" w:cs="Arial"/>
          <w:b/>
          <w:sz w:val="24"/>
          <w:szCs w:val="24"/>
        </w:rPr>
      </w:pPr>
    </w:p>
    <w:p w:rsidR="00265745" w:rsidRPr="004576D1" w:rsidRDefault="00265745" w:rsidP="00265745">
      <w:pPr>
        <w:spacing w:after="0"/>
        <w:jc w:val="both"/>
        <w:rPr>
          <w:rFonts w:ascii="Arial" w:eastAsia="Arial Unicode MS" w:hAnsi="Arial" w:cs="Arial"/>
          <w:b/>
          <w:bCs/>
          <w:sz w:val="24"/>
          <w:szCs w:val="24"/>
        </w:rPr>
      </w:pPr>
      <w:r w:rsidRPr="004576D1">
        <w:rPr>
          <w:rFonts w:ascii="Arial" w:hAnsi="Arial" w:cs="Arial"/>
          <w:b/>
          <w:sz w:val="24"/>
          <w:szCs w:val="24"/>
        </w:rPr>
        <w:t>José Luis Salazar Martínez,</w:t>
      </w:r>
      <w:r w:rsidRPr="004576D1">
        <w:rPr>
          <w:rFonts w:ascii="Arial" w:hAnsi="Arial" w:cs="Arial"/>
          <w:sz w:val="24"/>
          <w:szCs w:val="24"/>
        </w:rPr>
        <w:t xml:space="preserve"> con el carácter de Síndico Municipal de San Pedro Tlaquepaque,</w:t>
      </w:r>
      <w:r w:rsidRPr="004576D1">
        <w:rPr>
          <w:rFonts w:ascii="Arial" w:eastAsia="Arial Unicode MS" w:hAnsi="Arial" w:cs="Arial"/>
          <w:sz w:val="24"/>
          <w:szCs w:val="24"/>
        </w:rPr>
        <w:t xml:space="preserve"> me permito someter a consideración de este Órgano de Gobierno Municipal, la siguiente</w:t>
      </w:r>
      <w:r w:rsidRPr="004576D1">
        <w:rPr>
          <w:rFonts w:ascii="Arial" w:hAnsi="Arial" w:cs="Arial"/>
          <w:sz w:val="24"/>
          <w:szCs w:val="24"/>
        </w:rPr>
        <w:t xml:space="preserve"> </w:t>
      </w:r>
      <w:r w:rsidRPr="004576D1">
        <w:rPr>
          <w:rFonts w:ascii="Arial" w:hAnsi="Arial" w:cs="Arial"/>
          <w:b/>
          <w:bCs/>
          <w:sz w:val="24"/>
          <w:szCs w:val="24"/>
        </w:rPr>
        <w:t xml:space="preserve">INICIATIVA DE APROBACIÓN DIRECTA </w:t>
      </w:r>
      <w:r w:rsidRPr="004576D1">
        <w:rPr>
          <w:rFonts w:ascii="Arial" w:eastAsia="Arial Unicode MS" w:hAnsi="Arial" w:cs="Arial"/>
          <w:sz w:val="24"/>
          <w:szCs w:val="24"/>
        </w:rPr>
        <w:t xml:space="preserve">, que tiene por objeto </w:t>
      </w:r>
      <w:r w:rsidRPr="004576D1">
        <w:rPr>
          <w:rFonts w:ascii="Arial" w:eastAsia="Arial Unicode MS" w:hAnsi="Arial" w:cs="Arial"/>
          <w:b/>
          <w:bCs/>
          <w:sz w:val="24"/>
          <w:szCs w:val="24"/>
        </w:rPr>
        <w:t xml:space="preserve"> SOLICITAR EN DONACIÓN LA CAMIONETA DE 3 TONELADAS CON CAJA CERRADA QUE TIENE A SU DIGNO CARGO EL CENTRO REGIONAL DE ATENCIÓN DE EMERGENCIAS (CRAE) DEPENDIENTE  DIRECCIÓN GENERAL DE LA COMISIÓN NACIONAL DEL AGUA, </w:t>
      </w:r>
      <w:r w:rsidRPr="004576D1">
        <w:rPr>
          <w:rFonts w:ascii="Arial" w:eastAsia="Arial Unicode MS" w:hAnsi="Arial" w:cs="Arial"/>
          <w:bCs/>
          <w:sz w:val="24"/>
          <w:szCs w:val="24"/>
        </w:rPr>
        <w:t xml:space="preserve">con </w:t>
      </w:r>
      <w:r w:rsidRPr="004576D1">
        <w:rPr>
          <w:rFonts w:ascii="Arial" w:eastAsia="Malgun Gothic" w:hAnsi="Arial" w:cs="Arial"/>
          <w:sz w:val="24"/>
          <w:szCs w:val="24"/>
        </w:rPr>
        <w:t xml:space="preserve">base en la siguientes: </w:t>
      </w:r>
    </w:p>
    <w:p w:rsidR="00265745" w:rsidRPr="004576D1" w:rsidRDefault="00265745" w:rsidP="00265745">
      <w:pPr>
        <w:autoSpaceDE w:val="0"/>
        <w:autoSpaceDN w:val="0"/>
        <w:adjustRightInd w:val="0"/>
        <w:spacing w:after="0"/>
        <w:jc w:val="both"/>
        <w:rPr>
          <w:rFonts w:ascii="Arial" w:eastAsia="Malgun Gothic" w:hAnsi="Arial" w:cs="Arial"/>
          <w:sz w:val="24"/>
          <w:szCs w:val="24"/>
        </w:rPr>
      </w:pPr>
    </w:p>
    <w:p w:rsidR="00265745" w:rsidRPr="004576D1" w:rsidRDefault="00265745" w:rsidP="00265745">
      <w:pPr>
        <w:spacing w:after="0"/>
        <w:jc w:val="center"/>
        <w:rPr>
          <w:rFonts w:ascii="Arial" w:eastAsia="Malgun Gothic" w:hAnsi="Arial" w:cs="Arial"/>
          <w:b/>
          <w:bCs/>
          <w:sz w:val="24"/>
          <w:szCs w:val="24"/>
        </w:rPr>
      </w:pPr>
      <w:r w:rsidRPr="004576D1">
        <w:rPr>
          <w:rFonts w:ascii="Arial" w:eastAsia="Malgun Gothic" w:hAnsi="Arial" w:cs="Arial"/>
          <w:b/>
          <w:bCs/>
          <w:sz w:val="24"/>
          <w:szCs w:val="24"/>
        </w:rPr>
        <w:t xml:space="preserve">E X P O S I C I O </w:t>
      </w:r>
      <w:proofErr w:type="gramStart"/>
      <w:r w:rsidRPr="004576D1">
        <w:rPr>
          <w:rFonts w:ascii="Arial" w:eastAsia="Malgun Gothic" w:hAnsi="Arial" w:cs="Arial"/>
          <w:b/>
          <w:bCs/>
          <w:sz w:val="24"/>
          <w:szCs w:val="24"/>
        </w:rPr>
        <w:t>N  D</w:t>
      </w:r>
      <w:proofErr w:type="gramEnd"/>
      <w:r w:rsidRPr="004576D1">
        <w:rPr>
          <w:rFonts w:ascii="Arial" w:eastAsia="Malgun Gothic" w:hAnsi="Arial" w:cs="Arial"/>
          <w:b/>
          <w:bCs/>
          <w:sz w:val="24"/>
          <w:szCs w:val="24"/>
        </w:rPr>
        <w:t xml:space="preserve"> E  M O T I V O S:</w:t>
      </w:r>
    </w:p>
    <w:p w:rsidR="00265745" w:rsidRPr="004576D1" w:rsidRDefault="00265745" w:rsidP="00265745">
      <w:pPr>
        <w:spacing w:after="0"/>
        <w:jc w:val="both"/>
        <w:rPr>
          <w:rFonts w:ascii="Arial" w:eastAsia="Malgun Gothic" w:hAnsi="Arial" w:cs="Arial"/>
          <w:b/>
          <w:bCs/>
          <w:sz w:val="24"/>
          <w:szCs w:val="24"/>
        </w:rPr>
      </w:pPr>
    </w:p>
    <w:p w:rsidR="00265745" w:rsidRPr="004576D1" w:rsidRDefault="00265745" w:rsidP="00265745">
      <w:pPr>
        <w:tabs>
          <w:tab w:val="left" w:pos="284"/>
        </w:tabs>
        <w:spacing w:after="0"/>
        <w:jc w:val="both"/>
        <w:rPr>
          <w:rFonts w:ascii="Arial" w:eastAsia="Malgun Gothic" w:hAnsi="Arial" w:cs="Arial"/>
          <w:bCs/>
          <w:sz w:val="24"/>
          <w:szCs w:val="24"/>
        </w:rPr>
      </w:pPr>
      <w:r w:rsidRPr="004576D1">
        <w:rPr>
          <w:rFonts w:ascii="Arial" w:eastAsia="Malgun Gothic" w:hAnsi="Arial" w:cs="Arial"/>
          <w:b/>
          <w:bCs/>
          <w:sz w:val="24"/>
          <w:szCs w:val="24"/>
        </w:rPr>
        <w:t xml:space="preserve">1.- </w:t>
      </w:r>
      <w:r w:rsidRPr="004576D1">
        <w:rPr>
          <w:rFonts w:ascii="Arial" w:eastAsia="Malgun Gothic" w:hAnsi="Arial" w:cs="Arial"/>
          <w:bCs/>
          <w:sz w:val="24"/>
          <w:szCs w:val="24"/>
        </w:rPr>
        <w:t>Que la Presidenta Municipal C. María Elena Limón García, gira oficio a la Dra. Blanca Elena Jiménez Cisneros, Directora General de la Comisión Nacional del Agua y con atención al Ing. Oscar Gutiérrez Santana, en su calidad de Director del Organismo de Cuenca Lerma Santiago Pacifico, le solicita en donación de una camioneta de tres toneladas con caja cerrada y que a la letra dice:</w:t>
      </w:r>
    </w:p>
    <w:p w:rsidR="00265745" w:rsidRPr="004576D1" w:rsidRDefault="00265745" w:rsidP="00265745">
      <w:pPr>
        <w:tabs>
          <w:tab w:val="left" w:pos="284"/>
        </w:tabs>
        <w:spacing w:after="0"/>
        <w:jc w:val="both"/>
        <w:rPr>
          <w:rFonts w:ascii="Arial" w:eastAsia="Malgun Gothic" w:hAnsi="Arial" w:cs="Arial"/>
          <w:bCs/>
          <w:sz w:val="24"/>
          <w:szCs w:val="24"/>
        </w:rPr>
      </w:pPr>
    </w:p>
    <w:p w:rsidR="00265745" w:rsidRPr="004576D1" w:rsidRDefault="00265745" w:rsidP="00265745">
      <w:pPr>
        <w:tabs>
          <w:tab w:val="left" w:pos="284"/>
        </w:tabs>
        <w:spacing w:after="0"/>
        <w:jc w:val="both"/>
        <w:rPr>
          <w:rFonts w:ascii="Arial" w:eastAsia="Malgun Gothic" w:hAnsi="Arial" w:cs="Arial"/>
          <w:bCs/>
          <w:i/>
          <w:sz w:val="24"/>
          <w:szCs w:val="24"/>
        </w:rPr>
      </w:pPr>
      <w:r w:rsidRPr="004576D1">
        <w:rPr>
          <w:rFonts w:ascii="Arial" w:eastAsia="Malgun Gothic" w:hAnsi="Arial" w:cs="Arial"/>
          <w:bCs/>
          <w:i/>
          <w:sz w:val="24"/>
          <w:szCs w:val="24"/>
        </w:rPr>
        <w:t>“</w:t>
      </w:r>
      <w:proofErr w:type="gramStart"/>
      <w:r w:rsidRPr="004576D1">
        <w:rPr>
          <w:rFonts w:ascii="Arial" w:eastAsia="Malgun Gothic" w:hAnsi="Arial" w:cs="Arial"/>
          <w:bCs/>
          <w:i/>
          <w:sz w:val="24"/>
          <w:szCs w:val="24"/>
        </w:rPr>
        <w:t>Por  medio</w:t>
      </w:r>
      <w:proofErr w:type="gramEnd"/>
      <w:r w:rsidRPr="004576D1">
        <w:rPr>
          <w:rFonts w:ascii="Arial" w:eastAsia="Malgun Gothic" w:hAnsi="Arial" w:cs="Arial"/>
          <w:bCs/>
          <w:i/>
          <w:sz w:val="24"/>
          <w:szCs w:val="24"/>
        </w:rPr>
        <w:t xml:space="preserve"> de la presente le envío un cordial saludo y aprovecho para solicitarle en donación de la camioneta de tres toneladas con caja cerrada, que la dependencia a su digno cargo tiene en el CRAE (CENTRO REGIONAL DE ATENCIÓN DE EMERGENICAS DE CONAGUA), la cuál sería de mucha utilidad en nuestro municipio.</w:t>
      </w:r>
    </w:p>
    <w:p w:rsidR="00265745" w:rsidRPr="004576D1" w:rsidRDefault="00265745" w:rsidP="00265745">
      <w:pPr>
        <w:tabs>
          <w:tab w:val="left" w:pos="284"/>
        </w:tabs>
        <w:spacing w:after="0"/>
        <w:jc w:val="both"/>
        <w:rPr>
          <w:rFonts w:ascii="Arial" w:eastAsia="Malgun Gothic" w:hAnsi="Arial" w:cs="Arial"/>
          <w:bCs/>
          <w:i/>
          <w:sz w:val="24"/>
          <w:szCs w:val="24"/>
        </w:rPr>
      </w:pPr>
      <w:r w:rsidRPr="004576D1">
        <w:rPr>
          <w:rFonts w:ascii="Arial" w:eastAsia="Malgun Gothic" w:hAnsi="Arial" w:cs="Arial"/>
          <w:bCs/>
          <w:i/>
          <w:sz w:val="24"/>
          <w:szCs w:val="24"/>
        </w:rPr>
        <w:t>Mi petición se ocasiona debido a que en el departamento del Prevención de Riesgos Psicosociales del sistema DIF municipal de San Pedro Tlaquepaque, lleva a cabo  proyectos en las colonias más vulnerables del municipio enfocados a Niños, Niñas y Adolescentes; de tal manera que ese vehículo en mención, es adecuado para este tipo de actividades que se llevan hasta sus comunidades evitándoles así el desplazamiento hacia otras zonas, lo cual es complicado debido a la escasez de recursos económicos que prevalece en estas poblaciones objetivo y en caso de ser favorecidos con nuestra petición de donación, es nuestro compromiso adecuar el vehículo en mención para acercar nuevos proyectos a los Niños, Niñas y Adolescentes de nuestro municipio.</w:t>
      </w:r>
    </w:p>
    <w:p w:rsidR="00265745" w:rsidRPr="004576D1" w:rsidRDefault="00265745" w:rsidP="00265745">
      <w:pPr>
        <w:tabs>
          <w:tab w:val="left" w:pos="284"/>
        </w:tabs>
        <w:spacing w:after="0"/>
        <w:jc w:val="both"/>
        <w:rPr>
          <w:rFonts w:ascii="Arial" w:eastAsia="Malgun Gothic" w:hAnsi="Arial" w:cs="Arial"/>
          <w:bCs/>
          <w:i/>
          <w:sz w:val="24"/>
          <w:szCs w:val="24"/>
        </w:rPr>
      </w:pPr>
      <w:r w:rsidRPr="004576D1">
        <w:rPr>
          <w:rFonts w:ascii="Arial" w:eastAsia="Malgun Gothic" w:hAnsi="Arial" w:cs="Arial"/>
          <w:bCs/>
          <w:i/>
          <w:sz w:val="24"/>
          <w:szCs w:val="24"/>
        </w:rPr>
        <w:t xml:space="preserve">Agradeciendo de antemano la atención prestada a la presente solicitud, quedo a la orden y en espera de una respuesta favorable a mi solicitud, me despido ante usted reiterándole mi </w:t>
      </w:r>
      <w:proofErr w:type="gramStart"/>
      <w:r w:rsidRPr="004576D1">
        <w:rPr>
          <w:rFonts w:ascii="Arial" w:eastAsia="Malgun Gothic" w:hAnsi="Arial" w:cs="Arial"/>
          <w:bCs/>
          <w:i/>
          <w:sz w:val="24"/>
          <w:szCs w:val="24"/>
        </w:rPr>
        <w:t>más  atenta</w:t>
      </w:r>
      <w:proofErr w:type="gramEnd"/>
      <w:r w:rsidRPr="004576D1">
        <w:rPr>
          <w:rFonts w:ascii="Arial" w:eastAsia="Malgun Gothic" w:hAnsi="Arial" w:cs="Arial"/>
          <w:bCs/>
          <w:i/>
          <w:sz w:val="24"/>
          <w:szCs w:val="24"/>
        </w:rPr>
        <w:t xml:space="preserve"> y distinguida consideración.”</w:t>
      </w:r>
    </w:p>
    <w:p w:rsidR="00265745" w:rsidRPr="004576D1" w:rsidRDefault="00265745" w:rsidP="00265745">
      <w:pPr>
        <w:tabs>
          <w:tab w:val="left" w:pos="284"/>
        </w:tabs>
        <w:spacing w:after="0"/>
        <w:jc w:val="both"/>
        <w:rPr>
          <w:rFonts w:ascii="Arial" w:eastAsia="Malgun Gothic" w:hAnsi="Arial" w:cs="Arial"/>
          <w:bCs/>
          <w:sz w:val="24"/>
          <w:szCs w:val="24"/>
        </w:rPr>
      </w:pPr>
    </w:p>
    <w:p w:rsidR="00265745" w:rsidRPr="004576D1" w:rsidRDefault="00265745" w:rsidP="00265745">
      <w:pPr>
        <w:tabs>
          <w:tab w:val="left" w:pos="284"/>
        </w:tabs>
        <w:spacing w:after="0"/>
        <w:jc w:val="both"/>
        <w:rPr>
          <w:rFonts w:ascii="Arial" w:hAnsi="Arial" w:cs="Arial"/>
          <w:bCs/>
          <w:sz w:val="24"/>
          <w:szCs w:val="24"/>
          <w:lang w:val="es-ES_tradnl"/>
        </w:rPr>
      </w:pPr>
      <w:r w:rsidRPr="004576D1">
        <w:rPr>
          <w:rFonts w:ascii="Arial" w:hAnsi="Arial" w:cs="Arial"/>
          <w:b/>
          <w:bCs/>
          <w:sz w:val="24"/>
          <w:szCs w:val="24"/>
          <w:lang w:val="es-ES_tradnl"/>
        </w:rPr>
        <w:t>2.</w:t>
      </w:r>
      <w:proofErr w:type="gramStart"/>
      <w:r w:rsidRPr="004576D1">
        <w:rPr>
          <w:rFonts w:ascii="Arial" w:hAnsi="Arial" w:cs="Arial"/>
          <w:b/>
          <w:bCs/>
          <w:sz w:val="24"/>
          <w:szCs w:val="24"/>
          <w:lang w:val="es-ES_tradnl"/>
        </w:rPr>
        <w:t xml:space="preserve">- </w:t>
      </w:r>
      <w:r w:rsidRPr="004576D1">
        <w:rPr>
          <w:rFonts w:ascii="Arial" w:hAnsi="Arial" w:cs="Arial"/>
          <w:bCs/>
          <w:sz w:val="24"/>
          <w:szCs w:val="24"/>
          <w:lang w:val="es-ES_tradnl"/>
        </w:rPr>
        <w:t xml:space="preserve"> Con</w:t>
      </w:r>
      <w:proofErr w:type="gramEnd"/>
      <w:r w:rsidRPr="004576D1">
        <w:rPr>
          <w:rFonts w:ascii="Arial" w:hAnsi="Arial" w:cs="Arial"/>
          <w:bCs/>
          <w:sz w:val="24"/>
          <w:szCs w:val="24"/>
          <w:lang w:val="es-ES_tradnl"/>
        </w:rPr>
        <w:t xml:space="preserve"> fecha 19 de noviembre de 2020 se recibe en la Sindicatura oficio número DG/462/2020 signado por la C. Ma. De Jesús Galván Mora, Directora del Sistema DIF Tlaquepaque, el cual establece lo siguiente:</w:t>
      </w:r>
    </w:p>
    <w:p w:rsidR="00265745" w:rsidRPr="004576D1" w:rsidRDefault="00265745" w:rsidP="00265745">
      <w:pPr>
        <w:tabs>
          <w:tab w:val="left" w:pos="284"/>
        </w:tabs>
        <w:spacing w:after="0"/>
        <w:jc w:val="both"/>
        <w:rPr>
          <w:rFonts w:ascii="Arial" w:hAnsi="Arial" w:cs="Arial"/>
          <w:bCs/>
          <w:sz w:val="24"/>
          <w:szCs w:val="24"/>
          <w:lang w:val="es-ES_tradnl"/>
        </w:rPr>
      </w:pPr>
    </w:p>
    <w:p w:rsidR="00265745" w:rsidRPr="004576D1" w:rsidRDefault="00265745" w:rsidP="00265745">
      <w:pPr>
        <w:tabs>
          <w:tab w:val="left" w:pos="284"/>
        </w:tabs>
        <w:spacing w:after="0"/>
        <w:jc w:val="both"/>
        <w:rPr>
          <w:rFonts w:ascii="Arial" w:hAnsi="Arial" w:cs="Arial"/>
          <w:bCs/>
          <w:i/>
          <w:sz w:val="24"/>
          <w:szCs w:val="24"/>
          <w:lang w:val="es-ES_tradnl"/>
        </w:rPr>
      </w:pPr>
      <w:r w:rsidRPr="004576D1">
        <w:rPr>
          <w:rFonts w:ascii="Arial" w:hAnsi="Arial" w:cs="Arial"/>
          <w:bCs/>
          <w:i/>
          <w:sz w:val="24"/>
          <w:szCs w:val="24"/>
          <w:lang w:val="es-ES_tradnl"/>
        </w:rPr>
        <w:t>“Por medio de la presente le envío un cordial saludo y aprovecho para solicitar su valioso apoyo para que a través del área a su digno cargo se realicen las gestiones necesarias a fin de solicitar en donación una camioneta de tres toneladas con caja cerrada a la Dirección General de la Comisión Nacional del Agua.</w:t>
      </w:r>
    </w:p>
    <w:p w:rsidR="00265745" w:rsidRPr="004576D1" w:rsidRDefault="00265745" w:rsidP="00265745">
      <w:pPr>
        <w:tabs>
          <w:tab w:val="left" w:pos="284"/>
        </w:tabs>
        <w:spacing w:after="0"/>
        <w:jc w:val="both"/>
        <w:rPr>
          <w:rFonts w:ascii="Arial" w:hAnsi="Arial" w:cs="Arial"/>
          <w:bCs/>
          <w:i/>
          <w:sz w:val="24"/>
          <w:szCs w:val="24"/>
          <w:lang w:val="es-ES_tradnl"/>
        </w:rPr>
      </w:pPr>
      <w:r w:rsidRPr="004576D1">
        <w:rPr>
          <w:rFonts w:ascii="Arial" w:hAnsi="Arial" w:cs="Arial"/>
          <w:bCs/>
          <w:i/>
          <w:sz w:val="24"/>
          <w:szCs w:val="24"/>
          <w:lang w:val="es-ES_tradnl"/>
        </w:rPr>
        <w:t>Lo anterior, en virtud de ser necesario para las operaciones que se llevan a cabo en este Sistema para el Desarrollo Integral de la Familia del municipio de Tlaquepaque, Jalisco.</w:t>
      </w:r>
    </w:p>
    <w:p w:rsidR="00265745" w:rsidRPr="004576D1" w:rsidRDefault="00265745" w:rsidP="00265745">
      <w:pPr>
        <w:tabs>
          <w:tab w:val="left" w:pos="284"/>
        </w:tabs>
        <w:spacing w:after="0"/>
        <w:jc w:val="both"/>
        <w:rPr>
          <w:rFonts w:ascii="Arial" w:hAnsi="Arial" w:cs="Arial"/>
          <w:bCs/>
          <w:i/>
          <w:sz w:val="24"/>
          <w:szCs w:val="24"/>
          <w:lang w:val="es-ES_tradnl"/>
        </w:rPr>
      </w:pPr>
      <w:r w:rsidRPr="004576D1">
        <w:rPr>
          <w:rFonts w:ascii="Arial" w:hAnsi="Arial" w:cs="Arial"/>
          <w:bCs/>
          <w:i/>
          <w:sz w:val="24"/>
          <w:szCs w:val="24"/>
          <w:lang w:val="es-ES_tradnl"/>
        </w:rPr>
        <w:t>Por lo antes expuesto, adjunto al presente, oficio de exposición de motivos por lo cual se solicita dicho vehículo y oficio de solicitud dirigido a la Dra. Blanca Elena Jiménez Cisneros.</w:t>
      </w:r>
    </w:p>
    <w:p w:rsidR="00265745" w:rsidRPr="004576D1" w:rsidRDefault="00265745" w:rsidP="00265745">
      <w:pPr>
        <w:tabs>
          <w:tab w:val="left" w:pos="284"/>
        </w:tabs>
        <w:spacing w:after="0"/>
        <w:jc w:val="both"/>
        <w:rPr>
          <w:rFonts w:ascii="Arial" w:hAnsi="Arial" w:cs="Arial"/>
          <w:bCs/>
          <w:sz w:val="24"/>
          <w:szCs w:val="24"/>
          <w:lang w:val="es-ES_tradnl"/>
        </w:rPr>
      </w:pPr>
      <w:r w:rsidRPr="004576D1">
        <w:rPr>
          <w:rFonts w:ascii="Arial" w:hAnsi="Arial" w:cs="Arial"/>
          <w:bCs/>
          <w:i/>
          <w:sz w:val="24"/>
          <w:szCs w:val="24"/>
          <w:lang w:val="es-ES_tradnl"/>
        </w:rPr>
        <w:t>…………………………………………………………….”</w:t>
      </w:r>
    </w:p>
    <w:p w:rsidR="00265745" w:rsidRPr="004576D1" w:rsidRDefault="00265745" w:rsidP="00265745">
      <w:pPr>
        <w:tabs>
          <w:tab w:val="left" w:pos="284"/>
        </w:tabs>
        <w:spacing w:after="0"/>
        <w:jc w:val="both"/>
        <w:rPr>
          <w:rFonts w:ascii="Arial" w:hAnsi="Arial" w:cs="Arial"/>
          <w:sz w:val="24"/>
          <w:szCs w:val="24"/>
          <w:lang w:val="es-ES_tradnl"/>
        </w:rPr>
      </w:pPr>
    </w:p>
    <w:p w:rsidR="00265745" w:rsidRPr="004576D1" w:rsidRDefault="00265745" w:rsidP="00265745">
      <w:pPr>
        <w:tabs>
          <w:tab w:val="left" w:pos="284"/>
        </w:tabs>
        <w:spacing w:after="0"/>
        <w:jc w:val="both"/>
        <w:rPr>
          <w:rFonts w:ascii="Arial" w:eastAsia="Malgun Gothic" w:hAnsi="Arial" w:cs="Arial"/>
          <w:sz w:val="24"/>
          <w:szCs w:val="24"/>
        </w:rPr>
      </w:pPr>
      <w:r w:rsidRPr="004576D1">
        <w:rPr>
          <w:rFonts w:ascii="Arial" w:hAnsi="Arial" w:cs="Arial"/>
          <w:b/>
          <w:bCs/>
          <w:sz w:val="24"/>
          <w:szCs w:val="24"/>
          <w:lang w:val="es-ES_tradnl"/>
        </w:rPr>
        <w:t>3.-</w:t>
      </w:r>
      <w:r w:rsidRPr="004576D1">
        <w:rPr>
          <w:rFonts w:ascii="Arial" w:eastAsia="Malgun Gothic" w:hAnsi="Arial" w:cs="Arial"/>
          <w:sz w:val="24"/>
          <w:szCs w:val="24"/>
        </w:rPr>
        <w:t xml:space="preserve"> Que el oficio No. Of. PREVERP 002/2021, contiene la exposición de motivos o la información para lo cual es necesario el multicitada camioneta y que aquí se describe a la letra:</w:t>
      </w:r>
    </w:p>
    <w:p w:rsidR="00265745" w:rsidRPr="004576D1" w:rsidRDefault="00265745" w:rsidP="00265745">
      <w:pPr>
        <w:tabs>
          <w:tab w:val="left" w:pos="284"/>
        </w:tabs>
        <w:spacing w:after="0"/>
        <w:jc w:val="both"/>
        <w:rPr>
          <w:rFonts w:ascii="Arial" w:eastAsia="Malgun Gothic" w:hAnsi="Arial" w:cs="Arial"/>
          <w:i/>
          <w:sz w:val="24"/>
          <w:szCs w:val="24"/>
        </w:rPr>
      </w:pPr>
      <w:r w:rsidRPr="004576D1">
        <w:rPr>
          <w:rFonts w:ascii="Arial" w:eastAsia="Malgun Gothic" w:hAnsi="Arial" w:cs="Arial"/>
          <w:i/>
          <w:sz w:val="24"/>
          <w:szCs w:val="24"/>
        </w:rPr>
        <w:t xml:space="preserve">“Me dirijo a Usted con la finalidad hacerle llegar información sobre lo que se realiza en el departamento a mi cargo, el cual su principal objetivo es promover y establecer estrategias para realizar acciones que prevengan los factores de riesgo psicosocial en menores, adolecentes, sus familias y sus comunidades, fortaleciendo habilidades de protección, el uso positivo del tiempo libre y la práctica de valores humanos, así como la atención del proceso recreativo de los grupos cautivos, así como contribuir a la desincorporación de cualquier  tipo de trabajo de niñas, niños y adolescentes que desempeñen actividades de alto riesgo e ilegalidad, y lograr su permanencia en la escuela; cabe señalar que actualmente el departamento de PREVERP (PREVENCIÓN DE RIESGOS PSICOSOCIALES) realiza trabajo comunitario con población vulnerable de las siguientes colonias; en San Martín de abajo, Plan de Oriente, San Martín de arriba, Las liebres, Emiliano Zapata, Cofradía, Parques de la Victoria, Horizontes de Tlaquepaque, la Arena, San Pedrito, López Cotilla, </w:t>
      </w:r>
      <w:proofErr w:type="spellStart"/>
      <w:r w:rsidRPr="004576D1">
        <w:rPr>
          <w:rFonts w:ascii="Arial" w:eastAsia="Malgun Gothic" w:hAnsi="Arial" w:cs="Arial"/>
          <w:i/>
          <w:sz w:val="24"/>
          <w:szCs w:val="24"/>
        </w:rPr>
        <w:t>Tateposco</w:t>
      </w:r>
      <w:proofErr w:type="spellEnd"/>
      <w:r w:rsidRPr="004576D1">
        <w:rPr>
          <w:rFonts w:ascii="Arial" w:eastAsia="Malgun Gothic" w:hAnsi="Arial" w:cs="Arial"/>
          <w:i/>
          <w:sz w:val="24"/>
          <w:szCs w:val="24"/>
        </w:rPr>
        <w:t xml:space="preserve">, Canal 58, El Cerrito, Las Huertas, La Loma fraccionamiento. El </w:t>
      </w:r>
      <w:proofErr w:type="spellStart"/>
      <w:r w:rsidRPr="004576D1">
        <w:rPr>
          <w:rFonts w:ascii="Arial" w:eastAsia="Malgun Gothic" w:hAnsi="Arial" w:cs="Arial"/>
          <w:i/>
          <w:sz w:val="24"/>
          <w:szCs w:val="24"/>
        </w:rPr>
        <w:t>Zalate</w:t>
      </w:r>
      <w:proofErr w:type="spellEnd"/>
      <w:r w:rsidRPr="004576D1">
        <w:rPr>
          <w:rFonts w:ascii="Arial" w:eastAsia="Malgun Gothic" w:hAnsi="Arial" w:cs="Arial"/>
          <w:i/>
          <w:sz w:val="24"/>
          <w:szCs w:val="24"/>
        </w:rPr>
        <w:t xml:space="preserve">, Potreros del </w:t>
      </w:r>
      <w:proofErr w:type="spellStart"/>
      <w:r w:rsidRPr="004576D1">
        <w:rPr>
          <w:rFonts w:ascii="Arial" w:eastAsia="Malgun Gothic" w:hAnsi="Arial" w:cs="Arial"/>
          <w:i/>
          <w:sz w:val="24"/>
          <w:szCs w:val="24"/>
        </w:rPr>
        <w:t>Zalate</w:t>
      </w:r>
      <w:proofErr w:type="spellEnd"/>
      <w:r w:rsidRPr="004576D1">
        <w:rPr>
          <w:rFonts w:ascii="Arial" w:eastAsia="Malgun Gothic" w:hAnsi="Arial" w:cs="Arial"/>
          <w:i/>
          <w:sz w:val="24"/>
          <w:szCs w:val="24"/>
        </w:rPr>
        <w:t xml:space="preserve">, Potreros del Sauz, Nueva Santa María, Santibáñez, Los Puestos, San Juan, Francisco Silva Romero, Buenos Aires, Francisco I. Madero, Vistas del Cuatro, Cerro del Cuatro, Guayabitos, San </w:t>
      </w:r>
      <w:proofErr w:type="spellStart"/>
      <w:r w:rsidRPr="004576D1">
        <w:rPr>
          <w:rFonts w:ascii="Arial" w:eastAsia="Malgun Gothic" w:hAnsi="Arial" w:cs="Arial"/>
          <w:i/>
          <w:sz w:val="24"/>
          <w:szCs w:val="24"/>
        </w:rPr>
        <w:t>Sebastianito</w:t>
      </w:r>
      <w:proofErr w:type="spellEnd"/>
      <w:r w:rsidRPr="004576D1">
        <w:rPr>
          <w:rFonts w:ascii="Arial" w:eastAsia="Malgun Gothic" w:hAnsi="Arial" w:cs="Arial"/>
          <w:i/>
          <w:sz w:val="24"/>
          <w:szCs w:val="24"/>
        </w:rPr>
        <w:t xml:space="preserve">, La Micaelita, El Campesino, El Charco, El Vergel, El Vergelito, Guadalupe Ejidal, La Romita, las Pintitas, Salvador Portillo López, Alfredo Barba, Lomas del Tapatío, Prados de Tlaquepaque, Tlaquepaque Centro, Lindavista, Hidalgo, Los Altos, Rinconadas de la Cofradía, </w:t>
      </w:r>
      <w:proofErr w:type="spellStart"/>
      <w:r w:rsidRPr="004576D1">
        <w:rPr>
          <w:rFonts w:ascii="Arial" w:eastAsia="Malgun Gothic" w:hAnsi="Arial" w:cs="Arial"/>
          <w:i/>
          <w:sz w:val="24"/>
          <w:szCs w:val="24"/>
        </w:rPr>
        <w:t>Geovilla</w:t>
      </w:r>
      <w:proofErr w:type="spellEnd"/>
      <w:r w:rsidRPr="004576D1">
        <w:rPr>
          <w:rFonts w:ascii="Arial" w:eastAsia="Malgun Gothic" w:hAnsi="Arial" w:cs="Arial"/>
          <w:i/>
          <w:sz w:val="24"/>
          <w:szCs w:val="24"/>
        </w:rPr>
        <w:t xml:space="preserve"> los Olivos, Los meseros , Lomas de Santa María, El Tapatío, El Órgano, El Cerrito, Haciendas de San Martín, fraccionamiento el Palmar segunda sección, Arboledas de San Martín, Santa Cruz del Valle, López Mateos, Jardines de la Paz, Hacienda de vidrio.</w:t>
      </w:r>
    </w:p>
    <w:p w:rsidR="00265745" w:rsidRPr="004576D1" w:rsidRDefault="00265745" w:rsidP="00265745">
      <w:pPr>
        <w:tabs>
          <w:tab w:val="left" w:pos="284"/>
        </w:tabs>
        <w:spacing w:after="0"/>
        <w:jc w:val="both"/>
        <w:rPr>
          <w:rFonts w:ascii="Arial" w:eastAsia="Malgun Gothic" w:hAnsi="Arial" w:cs="Arial"/>
          <w:i/>
          <w:sz w:val="24"/>
          <w:szCs w:val="24"/>
        </w:rPr>
      </w:pPr>
      <w:r w:rsidRPr="004576D1">
        <w:rPr>
          <w:rFonts w:ascii="Arial" w:eastAsia="Malgun Gothic" w:hAnsi="Arial" w:cs="Arial"/>
          <w:i/>
          <w:sz w:val="24"/>
          <w:szCs w:val="24"/>
        </w:rPr>
        <w:t>Las comunidades intervenidas por el departamento de PREVERP son visitadas por los promotores infantiles para hacerles llegar actividades de tipo deportivo, cultural, educativas, preventivas desde diferentes aspectos tales como adicciones, embarazo adolecente, prevención del abuso sexual, prevención de la migración infantil, asesorías de habilidades para vida, etc.</w:t>
      </w:r>
    </w:p>
    <w:p w:rsidR="00265745" w:rsidRPr="004576D1" w:rsidRDefault="00265745" w:rsidP="00265745">
      <w:pPr>
        <w:tabs>
          <w:tab w:val="left" w:pos="284"/>
        </w:tabs>
        <w:spacing w:after="0"/>
        <w:jc w:val="both"/>
        <w:rPr>
          <w:rFonts w:ascii="Arial" w:eastAsia="Malgun Gothic" w:hAnsi="Arial" w:cs="Arial"/>
          <w:i/>
          <w:sz w:val="24"/>
          <w:szCs w:val="24"/>
        </w:rPr>
      </w:pPr>
      <w:r w:rsidRPr="004576D1">
        <w:rPr>
          <w:rFonts w:ascii="Arial" w:eastAsia="Malgun Gothic" w:hAnsi="Arial" w:cs="Arial"/>
          <w:i/>
          <w:sz w:val="24"/>
          <w:szCs w:val="24"/>
        </w:rPr>
        <w:t>…………………………………………………………………………..”</w:t>
      </w:r>
    </w:p>
    <w:p w:rsidR="00265745" w:rsidRPr="004576D1" w:rsidRDefault="00265745" w:rsidP="00265745">
      <w:pPr>
        <w:tabs>
          <w:tab w:val="left" w:pos="284"/>
        </w:tabs>
        <w:spacing w:after="0"/>
        <w:jc w:val="both"/>
        <w:rPr>
          <w:rFonts w:ascii="Arial" w:eastAsia="Malgun Gothic" w:hAnsi="Arial" w:cs="Arial"/>
          <w:sz w:val="24"/>
          <w:szCs w:val="24"/>
        </w:rPr>
      </w:pPr>
    </w:p>
    <w:p w:rsidR="00265745" w:rsidRPr="004576D1" w:rsidRDefault="00265745" w:rsidP="00265745">
      <w:pPr>
        <w:tabs>
          <w:tab w:val="left" w:pos="284"/>
        </w:tabs>
        <w:spacing w:after="0"/>
        <w:jc w:val="both"/>
        <w:rPr>
          <w:rFonts w:ascii="Arial" w:eastAsia="Malgun Gothic" w:hAnsi="Arial" w:cs="Arial"/>
          <w:sz w:val="24"/>
          <w:szCs w:val="24"/>
        </w:rPr>
      </w:pPr>
      <w:r w:rsidRPr="004576D1">
        <w:rPr>
          <w:rFonts w:ascii="Arial" w:eastAsia="Malgun Gothic" w:hAnsi="Arial" w:cs="Arial"/>
          <w:sz w:val="24"/>
          <w:szCs w:val="24"/>
        </w:rPr>
        <w:t>4.- Como se desprende de los puntos que anteceden, la camioneta de tres toneladas con caja cerrada, que tiene a su cargo el Centro Regional de Atención de Emergencias (CRAE) dependencia de la Comisión Nacional del Agua y que apoya a las labores del Sistema DIF Tlaquepaque; y que es materia de la presente iniciativa, es indispensable y necesaria para ejecutar los trabajos que realiza el Departamento de Prevención de Riesgos Psicosociales (PREVERP), y que es viable su donación por CONAGUA a este Ayuntamiento de San Pedro Tlaquepaque, para que a su vez sea entregada también en calidad de donación al Sistema DIF de este municipio.</w:t>
      </w:r>
    </w:p>
    <w:p w:rsidR="00265745" w:rsidRPr="004576D1" w:rsidRDefault="00265745" w:rsidP="00265745">
      <w:pPr>
        <w:tabs>
          <w:tab w:val="left" w:pos="284"/>
        </w:tabs>
        <w:spacing w:after="0"/>
        <w:jc w:val="both"/>
        <w:rPr>
          <w:rFonts w:ascii="Arial" w:eastAsia="Malgun Gothic" w:hAnsi="Arial" w:cs="Arial"/>
          <w:sz w:val="24"/>
          <w:szCs w:val="24"/>
        </w:rPr>
      </w:pPr>
    </w:p>
    <w:p w:rsidR="00265745" w:rsidRPr="004576D1" w:rsidRDefault="00265745" w:rsidP="00265745">
      <w:pPr>
        <w:tabs>
          <w:tab w:val="left" w:pos="284"/>
        </w:tabs>
        <w:spacing w:after="0"/>
        <w:jc w:val="both"/>
        <w:rPr>
          <w:rFonts w:ascii="Arial" w:hAnsi="Arial" w:cs="Arial"/>
          <w:sz w:val="24"/>
          <w:szCs w:val="24"/>
          <w:lang w:val="es-ES_tradnl"/>
        </w:rPr>
      </w:pPr>
      <w:r w:rsidRPr="004576D1">
        <w:rPr>
          <w:rFonts w:ascii="Arial" w:eastAsia="Malgun Gothic" w:hAnsi="Arial" w:cs="Arial"/>
          <w:sz w:val="24"/>
          <w:szCs w:val="24"/>
        </w:rPr>
        <w:t>5.-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w:t>
      </w:r>
    </w:p>
    <w:p w:rsidR="00265745" w:rsidRPr="004576D1" w:rsidRDefault="00265745" w:rsidP="00265745">
      <w:pPr>
        <w:tabs>
          <w:tab w:val="left" w:pos="284"/>
        </w:tabs>
        <w:spacing w:after="0"/>
        <w:jc w:val="both"/>
        <w:rPr>
          <w:rFonts w:ascii="Arial" w:eastAsia="Malgun Gothic" w:hAnsi="Arial" w:cs="Arial"/>
          <w:b/>
          <w:bCs/>
          <w:sz w:val="24"/>
          <w:szCs w:val="24"/>
        </w:rPr>
      </w:pPr>
    </w:p>
    <w:p w:rsidR="00265745" w:rsidRPr="004576D1" w:rsidRDefault="00265745" w:rsidP="00265745">
      <w:pPr>
        <w:autoSpaceDE w:val="0"/>
        <w:autoSpaceDN w:val="0"/>
        <w:adjustRightInd w:val="0"/>
        <w:spacing w:after="0"/>
        <w:jc w:val="both"/>
        <w:rPr>
          <w:rFonts w:ascii="Arial" w:eastAsia="Malgun Gothic" w:hAnsi="Arial" w:cs="Arial"/>
          <w:sz w:val="24"/>
          <w:szCs w:val="24"/>
        </w:rPr>
      </w:pPr>
      <w:r w:rsidRPr="004576D1">
        <w:rPr>
          <w:rFonts w:ascii="Arial" w:eastAsia="Malgun Gothic" w:hAnsi="Arial" w:cs="Arial"/>
          <w:b/>
          <w:sz w:val="24"/>
          <w:szCs w:val="24"/>
        </w:rPr>
        <w:t>6.-</w:t>
      </w:r>
      <w:r w:rsidRPr="004576D1">
        <w:rPr>
          <w:rFonts w:ascii="Arial" w:eastAsia="Malgun Gothic" w:hAnsi="Arial" w:cs="Arial"/>
          <w:sz w:val="24"/>
          <w:szCs w:val="24"/>
        </w:rPr>
        <w:t xml:space="preserve">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w:t>
      </w:r>
    </w:p>
    <w:p w:rsidR="00265745" w:rsidRPr="004576D1" w:rsidRDefault="00265745" w:rsidP="00265745">
      <w:pPr>
        <w:autoSpaceDE w:val="0"/>
        <w:autoSpaceDN w:val="0"/>
        <w:adjustRightInd w:val="0"/>
        <w:spacing w:after="0"/>
        <w:jc w:val="both"/>
        <w:rPr>
          <w:rFonts w:ascii="Arial" w:eastAsia="Malgun Gothic" w:hAnsi="Arial" w:cs="Arial"/>
          <w:sz w:val="24"/>
          <w:szCs w:val="24"/>
        </w:rPr>
      </w:pPr>
    </w:p>
    <w:p w:rsidR="00265745" w:rsidRPr="004576D1" w:rsidRDefault="00265745" w:rsidP="00265745">
      <w:pPr>
        <w:pStyle w:val="Prrafodelista"/>
        <w:spacing w:after="0"/>
        <w:ind w:left="0"/>
        <w:jc w:val="both"/>
        <w:rPr>
          <w:rFonts w:ascii="Arial" w:hAnsi="Arial" w:cs="Arial"/>
          <w:sz w:val="24"/>
          <w:szCs w:val="24"/>
        </w:rPr>
      </w:pPr>
      <w:r w:rsidRPr="004576D1">
        <w:rPr>
          <w:rFonts w:ascii="Arial" w:hAnsi="Arial" w:cs="Arial"/>
          <w:sz w:val="24"/>
          <w:szCs w:val="24"/>
        </w:rPr>
        <w:t>Lo antes expuesto de conformidad en los artículos 115 fracción I y II, primer párrafo de la Constitución Política de los Estados Unidos  Mexicanos; los correspondientes artículos 2, 73 primer párrafo, fracciones I y II primer párrafo, así como el diverso 77 fracciones II, de la Constitución Política del Estado de Jalisco; así como los artículos 2, 3, 34, 37 fracción II, 40 fracción II, 41 fracción III, 53 fracción I, todos de la Ley del Gobierno y  la Administración Pública Municipal de la entidad; así mismo los artículos 1, 25 fracciones XII, 33 fracción I, 142, 145, fracción II, 147 y 151 del Reglamento del Gobierno y de la Administración Pública del Ayuntamiento Constitucional de San Pedro Tlaquepaque.</w:t>
      </w:r>
    </w:p>
    <w:p w:rsidR="00265745" w:rsidRPr="004576D1" w:rsidRDefault="00265745" w:rsidP="00265745">
      <w:pPr>
        <w:pStyle w:val="Prrafodelista"/>
        <w:spacing w:after="0" w:line="240" w:lineRule="auto"/>
        <w:ind w:left="426"/>
        <w:jc w:val="both"/>
        <w:rPr>
          <w:rFonts w:ascii="Arial" w:hAnsi="Arial" w:cs="Arial"/>
          <w:sz w:val="24"/>
          <w:szCs w:val="24"/>
        </w:rPr>
      </w:pPr>
    </w:p>
    <w:p w:rsidR="00265745" w:rsidRPr="004576D1" w:rsidRDefault="00265745" w:rsidP="00265745">
      <w:pPr>
        <w:pStyle w:val="Prrafodelista"/>
        <w:spacing w:after="0" w:line="240" w:lineRule="auto"/>
        <w:ind w:left="426"/>
        <w:jc w:val="both"/>
        <w:rPr>
          <w:rFonts w:ascii="Arial" w:hAnsi="Arial" w:cs="Arial"/>
          <w:sz w:val="24"/>
          <w:szCs w:val="24"/>
        </w:rPr>
      </w:pPr>
    </w:p>
    <w:p w:rsidR="00265745" w:rsidRPr="004576D1" w:rsidRDefault="00265745" w:rsidP="00265745">
      <w:pPr>
        <w:spacing w:after="0" w:line="240" w:lineRule="auto"/>
        <w:jc w:val="both"/>
        <w:rPr>
          <w:rFonts w:ascii="Arial" w:hAnsi="Arial" w:cs="Arial"/>
          <w:sz w:val="24"/>
          <w:szCs w:val="24"/>
        </w:rPr>
      </w:pPr>
      <w:r w:rsidRPr="004576D1">
        <w:rPr>
          <w:rFonts w:ascii="Arial" w:hAnsi="Arial" w:cs="Arial"/>
          <w:sz w:val="24"/>
          <w:szCs w:val="24"/>
        </w:rPr>
        <w:t>Por lo antes expuesto sometemos a consideración el siguiente punto de:</w:t>
      </w:r>
    </w:p>
    <w:p w:rsidR="00265745" w:rsidRPr="004576D1" w:rsidRDefault="00265745" w:rsidP="00265745">
      <w:pPr>
        <w:tabs>
          <w:tab w:val="left" w:pos="6765"/>
        </w:tabs>
        <w:spacing w:after="30" w:line="240" w:lineRule="auto"/>
        <w:jc w:val="center"/>
        <w:rPr>
          <w:rFonts w:ascii="Arial" w:hAnsi="Arial" w:cs="Arial"/>
          <w:b/>
          <w:sz w:val="24"/>
          <w:szCs w:val="24"/>
        </w:rPr>
      </w:pPr>
    </w:p>
    <w:p w:rsidR="00265745" w:rsidRPr="004576D1" w:rsidRDefault="00265745" w:rsidP="00265745">
      <w:pPr>
        <w:spacing w:after="0"/>
        <w:jc w:val="both"/>
        <w:rPr>
          <w:rFonts w:ascii="Arial" w:eastAsia="Malgun Gothic" w:hAnsi="Arial" w:cs="Arial"/>
          <w:sz w:val="24"/>
          <w:szCs w:val="24"/>
        </w:rPr>
      </w:pPr>
    </w:p>
    <w:p w:rsidR="00265745" w:rsidRPr="004576D1" w:rsidRDefault="00265745" w:rsidP="00265745">
      <w:pPr>
        <w:spacing w:after="0"/>
        <w:jc w:val="center"/>
        <w:rPr>
          <w:rFonts w:ascii="Arial" w:eastAsia="Malgun Gothic" w:hAnsi="Arial" w:cs="Arial"/>
          <w:b/>
          <w:sz w:val="24"/>
          <w:szCs w:val="24"/>
        </w:rPr>
      </w:pPr>
      <w:r w:rsidRPr="004576D1">
        <w:rPr>
          <w:rFonts w:ascii="Arial" w:eastAsia="Malgun Gothic" w:hAnsi="Arial" w:cs="Arial"/>
          <w:b/>
          <w:sz w:val="24"/>
          <w:szCs w:val="24"/>
        </w:rPr>
        <w:t>A C U E R D O:</w:t>
      </w:r>
    </w:p>
    <w:p w:rsidR="00265745" w:rsidRPr="004576D1" w:rsidRDefault="00265745" w:rsidP="00265745">
      <w:pPr>
        <w:spacing w:after="0"/>
        <w:jc w:val="both"/>
        <w:rPr>
          <w:rFonts w:ascii="Arial" w:eastAsia="Arial Unicode MS" w:hAnsi="Arial" w:cs="Arial"/>
          <w:sz w:val="24"/>
          <w:szCs w:val="24"/>
        </w:rPr>
      </w:pPr>
    </w:p>
    <w:p w:rsidR="00265745" w:rsidRPr="004576D1" w:rsidRDefault="00265745" w:rsidP="00265745">
      <w:pPr>
        <w:spacing w:after="30"/>
        <w:jc w:val="both"/>
        <w:rPr>
          <w:rFonts w:ascii="Arial" w:hAnsi="Arial" w:cs="Arial"/>
          <w:b/>
          <w:sz w:val="24"/>
          <w:szCs w:val="24"/>
        </w:rPr>
      </w:pPr>
    </w:p>
    <w:p w:rsidR="00265745" w:rsidRPr="004576D1" w:rsidRDefault="00265745" w:rsidP="00265745">
      <w:pPr>
        <w:spacing w:after="30"/>
        <w:jc w:val="both"/>
        <w:rPr>
          <w:rFonts w:ascii="Arial" w:eastAsia="Arial Unicode MS" w:hAnsi="Arial" w:cs="Arial"/>
          <w:b/>
          <w:bCs/>
          <w:sz w:val="24"/>
          <w:szCs w:val="24"/>
        </w:rPr>
      </w:pPr>
      <w:r w:rsidRPr="004576D1">
        <w:rPr>
          <w:rFonts w:ascii="Arial" w:hAnsi="Arial" w:cs="Arial"/>
          <w:b/>
          <w:sz w:val="24"/>
          <w:szCs w:val="24"/>
        </w:rPr>
        <w:t xml:space="preserve">ÚNICO.- </w:t>
      </w:r>
      <w:r w:rsidRPr="004576D1">
        <w:rPr>
          <w:rFonts w:ascii="Arial" w:hAnsi="Arial" w:cs="Arial"/>
          <w:sz w:val="24"/>
          <w:szCs w:val="24"/>
        </w:rPr>
        <w:t xml:space="preserve">EL PLENO DEL AYUNTAMIENTO DE SAN PEDRO TLAQUEPAQUE APRUEBA Y AUTORIZA </w:t>
      </w:r>
      <w:r w:rsidRPr="004576D1">
        <w:rPr>
          <w:rFonts w:ascii="Arial" w:eastAsia="Arial Unicode MS" w:hAnsi="Arial" w:cs="Arial"/>
          <w:b/>
          <w:bCs/>
          <w:sz w:val="24"/>
          <w:szCs w:val="24"/>
        </w:rPr>
        <w:t>SOLICITAR EN DONACIÓN LA CAMIONETA DE 3 TONELADAS CON CAJA CERRADA QUE TIENE A SU DIGNO CARGO EL CENTRO REGIONAL DE ATENCIÓN DE EMERGENCIAS (CRAE) DEPENDIENTE  DIRECCIÓN GENERAL DE LA COMISIÓN NACIONAL DEL AGUA.</w:t>
      </w:r>
    </w:p>
    <w:p w:rsidR="00265745" w:rsidRPr="004576D1" w:rsidRDefault="00265745" w:rsidP="00265745">
      <w:pPr>
        <w:spacing w:after="30"/>
        <w:jc w:val="both"/>
        <w:rPr>
          <w:rFonts w:ascii="Arial" w:hAnsi="Arial" w:cs="Arial"/>
          <w:b/>
          <w:bCs/>
          <w:sz w:val="24"/>
          <w:szCs w:val="24"/>
        </w:rPr>
      </w:pPr>
    </w:p>
    <w:p w:rsidR="00265745" w:rsidRPr="004576D1" w:rsidRDefault="00265745" w:rsidP="00265745">
      <w:pPr>
        <w:autoSpaceDE w:val="0"/>
        <w:autoSpaceDN w:val="0"/>
        <w:adjustRightInd w:val="0"/>
        <w:spacing w:after="0"/>
        <w:jc w:val="both"/>
        <w:rPr>
          <w:rFonts w:ascii="Arial" w:eastAsia="Malgun Gothic" w:hAnsi="Arial" w:cs="Arial"/>
          <w:sz w:val="24"/>
          <w:szCs w:val="24"/>
        </w:rPr>
      </w:pPr>
      <w:r w:rsidRPr="004576D1">
        <w:rPr>
          <w:rFonts w:ascii="Arial" w:eastAsia="Malgun Gothic" w:hAnsi="Arial" w:cs="Arial"/>
          <w:b/>
          <w:sz w:val="24"/>
          <w:szCs w:val="24"/>
        </w:rPr>
        <w:t xml:space="preserve">NOTIFÍQUESE.- </w:t>
      </w:r>
      <w:r w:rsidRPr="004576D1">
        <w:rPr>
          <w:rFonts w:ascii="Arial" w:eastAsia="Malgun Gothic" w:hAnsi="Arial" w:cs="Arial"/>
          <w:sz w:val="24"/>
          <w:szCs w:val="24"/>
        </w:rPr>
        <w:t>A LA PRESIDENTA MUNICIPAL, AL SECRETARIO DEL AYUNTAMIENTO, SÍNDICO MUNICIPAL, TESORERO MUNICIPAL, DIRECCIÓN DE PATRIMONIO, AL SISTEMA PARA EL DESARROLLO INTEGRAL DE LA FAMILIA, A LA DIRECCIÓN GENERAL DE LA COMISIÓN NACIONAL DEL AGUA Y A CUALQUIER OTRA DEPENDENCIA INVOLUCRADA PARA QUE SURTA SUS EFECTOS LEGALES EL PRESENTE ACUERDO.</w:t>
      </w:r>
    </w:p>
    <w:p w:rsidR="00265745" w:rsidRPr="004576D1" w:rsidRDefault="00265745" w:rsidP="00265745">
      <w:pPr>
        <w:autoSpaceDE w:val="0"/>
        <w:autoSpaceDN w:val="0"/>
        <w:adjustRightInd w:val="0"/>
        <w:spacing w:after="0"/>
        <w:jc w:val="both"/>
        <w:rPr>
          <w:rFonts w:ascii="Arial" w:eastAsia="Malgun Gothic" w:hAnsi="Arial" w:cs="Arial"/>
          <w:sz w:val="24"/>
          <w:szCs w:val="24"/>
        </w:rPr>
      </w:pPr>
    </w:p>
    <w:p w:rsidR="00265745" w:rsidRPr="00CB0434" w:rsidRDefault="00265745" w:rsidP="00265745">
      <w:pPr>
        <w:spacing w:after="30"/>
        <w:jc w:val="center"/>
        <w:rPr>
          <w:rFonts w:ascii="Arial" w:eastAsia="Arial Unicode MS" w:hAnsi="Arial" w:cs="Arial"/>
          <w:sz w:val="12"/>
          <w:szCs w:val="24"/>
        </w:rPr>
      </w:pPr>
    </w:p>
    <w:p w:rsidR="00265745" w:rsidRPr="004576D1" w:rsidRDefault="00265745" w:rsidP="00265745">
      <w:pPr>
        <w:spacing w:after="0" w:line="240" w:lineRule="auto"/>
        <w:jc w:val="center"/>
        <w:rPr>
          <w:rFonts w:ascii="Arial" w:hAnsi="Arial" w:cs="Arial"/>
          <w:sz w:val="24"/>
          <w:szCs w:val="24"/>
        </w:rPr>
      </w:pPr>
      <w:r w:rsidRPr="004576D1">
        <w:rPr>
          <w:rFonts w:ascii="Arial" w:hAnsi="Arial" w:cs="Arial"/>
          <w:b/>
          <w:sz w:val="24"/>
          <w:szCs w:val="24"/>
        </w:rPr>
        <w:t>A T E N T A M E N T E</w:t>
      </w:r>
    </w:p>
    <w:p w:rsidR="00265745" w:rsidRPr="004576D1" w:rsidRDefault="00265745" w:rsidP="00265745">
      <w:pPr>
        <w:spacing w:after="0" w:line="240" w:lineRule="auto"/>
        <w:jc w:val="center"/>
        <w:rPr>
          <w:rFonts w:ascii="Arial" w:hAnsi="Arial" w:cs="Arial"/>
          <w:b/>
          <w:sz w:val="24"/>
          <w:szCs w:val="24"/>
        </w:rPr>
      </w:pPr>
      <w:r w:rsidRPr="004576D1">
        <w:rPr>
          <w:rFonts w:ascii="Arial" w:hAnsi="Arial" w:cs="Arial"/>
          <w:b/>
          <w:sz w:val="24"/>
          <w:szCs w:val="24"/>
        </w:rPr>
        <w:t>“PRIMA OPERA FIGLINAE HOMO”</w:t>
      </w:r>
    </w:p>
    <w:p w:rsidR="00265745" w:rsidRPr="004576D1" w:rsidRDefault="00265745" w:rsidP="00265745">
      <w:pPr>
        <w:spacing w:after="0" w:line="240" w:lineRule="auto"/>
        <w:jc w:val="center"/>
        <w:rPr>
          <w:rFonts w:ascii="Arial" w:hAnsi="Arial" w:cs="Arial"/>
          <w:b/>
          <w:sz w:val="24"/>
          <w:szCs w:val="24"/>
        </w:rPr>
      </w:pPr>
      <w:r w:rsidRPr="004576D1">
        <w:rPr>
          <w:rFonts w:ascii="Arial" w:hAnsi="Arial" w:cs="Arial"/>
          <w:b/>
          <w:sz w:val="24"/>
          <w:szCs w:val="24"/>
        </w:rPr>
        <w:t>SALON DE SESIONES DEL H. AYUNTAMIENTO</w:t>
      </w:r>
    </w:p>
    <w:p w:rsidR="00265745" w:rsidRPr="004576D1" w:rsidRDefault="00265745" w:rsidP="00265745">
      <w:pPr>
        <w:spacing w:after="0" w:line="240" w:lineRule="auto"/>
        <w:jc w:val="center"/>
        <w:rPr>
          <w:rFonts w:ascii="Arial" w:hAnsi="Arial" w:cs="Arial"/>
          <w:b/>
          <w:sz w:val="24"/>
          <w:szCs w:val="24"/>
        </w:rPr>
      </w:pPr>
      <w:r w:rsidRPr="004576D1">
        <w:rPr>
          <w:rFonts w:ascii="Arial" w:hAnsi="Arial" w:cs="Arial"/>
          <w:b/>
          <w:sz w:val="24"/>
          <w:szCs w:val="24"/>
        </w:rPr>
        <w:t>A LA FECHA DE SU PRESENTACIÓN.</w:t>
      </w:r>
    </w:p>
    <w:p w:rsidR="00265745" w:rsidRDefault="00265745" w:rsidP="00265745">
      <w:pPr>
        <w:spacing w:after="30" w:line="360" w:lineRule="auto"/>
        <w:jc w:val="center"/>
        <w:rPr>
          <w:rFonts w:ascii="Arial" w:hAnsi="Arial" w:cs="Arial"/>
          <w:b/>
          <w:sz w:val="24"/>
          <w:szCs w:val="24"/>
        </w:rPr>
      </w:pPr>
    </w:p>
    <w:p w:rsidR="00CB0434" w:rsidRPr="00CB0434" w:rsidRDefault="00CB0434" w:rsidP="00265745">
      <w:pPr>
        <w:spacing w:after="30" w:line="360" w:lineRule="auto"/>
        <w:jc w:val="center"/>
        <w:rPr>
          <w:rFonts w:ascii="Arial" w:hAnsi="Arial" w:cs="Arial"/>
          <w:b/>
          <w:sz w:val="14"/>
          <w:szCs w:val="24"/>
        </w:rPr>
      </w:pPr>
    </w:p>
    <w:p w:rsidR="00265745" w:rsidRPr="004576D1" w:rsidRDefault="00265745" w:rsidP="00265745">
      <w:pPr>
        <w:spacing w:after="30" w:line="360" w:lineRule="auto"/>
        <w:jc w:val="center"/>
        <w:rPr>
          <w:rFonts w:ascii="Arial" w:hAnsi="Arial" w:cs="Arial"/>
          <w:b/>
          <w:sz w:val="24"/>
          <w:szCs w:val="24"/>
        </w:rPr>
      </w:pPr>
      <w:r w:rsidRPr="004576D1">
        <w:rPr>
          <w:rFonts w:ascii="Arial" w:hAnsi="Arial" w:cs="Arial"/>
          <w:b/>
          <w:sz w:val="24"/>
          <w:szCs w:val="24"/>
        </w:rPr>
        <w:t>JOSÉ LUIS SALAZAR MARTÍNEZ</w:t>
      </w:r>
    </w:p>
    <w:p w:rsidR="00265745" w:rsidRPr="004576D1" w:rsidRDefault="00265745" w:rsidP="00265745">
      <w:pPr>
        <w:spacing w:after="30" w:line="360" w:lineRule="auto"/>
        <w:jc w:val="center"/>
        <w:rPr>
          <w:rFonts w:ascii="Arial" w:eastAsia="Arial Unicode MS" w:hAnsi="Arial" w:cs="Arial"/>
          <w:sz w:val="24"/>
          <w:szCs w:val="24"/>
        </w:rPr>
      </w:pPr>
      <w:r w:rsidRPr="004576D1">
        <w:rPr>
          <w:rFonts w:ascii="Arial" w:hAnsi="Arial" w:cs="Arial"/>
          <w:b/>
          <w:sz w:val="24"/>
          <w:szCs w:val="24"/>
        </w:rPr>
        <w:t xml:space="preserve">SÍNDICO MUNICIPAL </w:t>
      </w:r>
    </w:p>
    <w:p w:rsidR="00192CD8" w:rsidRPr="0084701E" w:rsidRDefault="00D36712" w:rsidP="0084701E">
      <w:pPr>
        <w:jc w:val="both"/>
        <w:rPr>
          <w:rFonts w:ascii="Arial" w:hAnsi="Arial" w:cs="Arial"/>
          <w:sz w:val="24"/>
          <w:szCs w:val="24"/>
        </w:rPr>
      </w:pPr>
      <w:r>
        <w:rPr>
          <w:rFonts w:ascii="Arial" w:hAnsi="Arial" w:cs="Arial"/>
          <w:sz w:val="24"/>
          <w:szCs w:val="24"/>
        </w:rPr>
        <w:t>------------------------------------------------------------------------------------------------------------------------------------------------------------------------------------------------------</w:t>
      </w:r>
      <w:r w:rsidR="00CB0434" w:rsidRPr="007F5B6C">
        <w:rPr>
          <w:rFonts w:ascii="Arial" w:hAnsi="Arial" w:cs="Arial"/>
          <w:sz w:val="24"/>
          <w:szCs w:val="24"/>
        </w:rPr>
        <w:t>Con la palabra la Presidente Municipal, C. María Elena Limón García:</w:t>
      </w:r>
      <w:r w:rsidR="00CB0434">
        <w:rPr>
          <w:rFonts w:ascii="Arial" w:hAnsi="Arial" w:cs="Arial"/>
          <w:sz w:val="24"/>
          <w:szCs w:val="24"/>
        </w:rPr>
        <w:t xml:space="preserve"> Gracias Secretario, se abre el turno de oradores en este tema. No habiendo oradores registrados, en votación económica les pregunto quienes estén por la afirmativa, favor de manifestarlo, </w:t>
      </w:r>
      <w:r w:rsidR="001479B7" w:rsidRPr="002B0E13">
        <w:rPr>
          <w:rFonts w:ascii="Arial" w:hAnsi="Arial" w:cs="Arial"/>
          <w:b/>
          <w:color w:val="000000" w:themeColor="text1"/>
          <w:sz w:val="24"/>
          <w:szCs w:val="24"/>
        </w:rPr>
        <w:t xml:space="preserve">estando presentes </w:t>
      </w:r>
      <w:r w:rsidR="001479B7" w:rsidRPr="002B0E13">
        <w:rPr>
          <w:rFonts w:ascii="Arial" w:hAnsi="Arial" w:cs="Arial"/>
          <w:b/>
          <w:sz w:val="24"/>
          <w:szCs w:val="24"/>
        </w:rPr>
        <w:t>13 (trece) integrantes de</w:t>
      </w:r>
      <w:r w:rsidR="00CB0434">
        <w:rPr>
          <w:rFonts w:ascii="Arial" w:hAnsi="Arial" w:cs="Arial"/>
          <w:b/>
          <w:sz w:val="24"/>
          <w:szCs w:val="24"/>
        </w:rPr>
        <w:t>l pleno, en forma económica s</w:t>
      </w:r>
      <w:r w:rsidR="001479B7" w:rsidRPr="002B0E13">
        <w:rPr>
          <w:rFonts w:ascii="Arial" w:hAnsi="Arial" w:cs="Arial"/>
          <w:b/>
          <w:sz w:val="24"/>
          <w:szCs w:val="24"/>
        </w:rPr>
        <w:t>on emitidos 13 (trece)</w:t>
      </w:r>
      <w:r w:rsidR="00CB0434">
        <w:rPr>
          <w:rFonts w:ascii="Arial" w:hAnsi="Arial" w:cs="Arial"/>
          <w:b/>
          <w:sz w:val="24"/>
          <w:szCs w:val="24"/>
        </w:rPr>
        <w:t xml:space="preserve"> votos a favor, en unanimidad </w:t>
      </w:r>
      <w:r w:rsidR="001479B7" w:rsidRPr="002B0E13">
        <w:rPr>
          <w:rFonts w:ascii="Arial" w:hAnsi="Arial" w:cs="Arial"/>
          <w:b/>
          <w:sz w:val="24"/>
          <w:szCs w:val="24"/>
        </w:rPr>
        <w:t>e</w:t>
      </w:r>
      <w:r w:rsidR="00CB0434">
        <w:rPr>
          <w:rFonts w:ascii="Arial" w:hAnsi="Arial" w:cs="Arial"/>
          <w:b/>
          <w:sz w:val="24"/>
          <w:szCs w:val="24"/>
        </w:rPr>
        <w:t>s</w:t>
      </w:r>
      <w:r w:rsidR="001479B7" w:rsidRPr="00CB0434">
        <w:rPr>
          <w:rFonts w:ascii="Arial" w:hAnsi="Arial" w:cs="Arial"/>
          <w:b/>
          <w:sz w:val="24"/>
          <w:szCs w:val="24"/>
        </w:rPr>
        <w:t xml:space="preserve"> aprobado por mayoría simple la iniciativa de aprobación directa presentada por el Síndico Municipal José Luis </w:t>
      </w:r>
      <w:r w:rsidR="001479B7" w:rsidRPr="00CB0434">
        <w:rPr>
          <w:rFonts w:ascii="Arial" w:hAnsi="Arial" w:cs="Arial"/>
          <w:b/>
          <w:color w:val="000000" w:themeColor="text1"/>
          <w:sz w:val="24"/>
          <w:szCs w:val="24"/>
        </w:rPr>
        <w:t>Salazar Martínez, bajo el sigu</w:t>
      </w:r>
      <w:r w:rsidR="001479B7" w:rsidRPr="002B0E13">
        <w:rPr>
          <w:rFonts w:ascii="Arial" w:hAnsi="Arial" w:cs="Arial"/>
          <w:b/>
          <w:color w:val="000000" w:themeColor="text1"/>
          <w:sz w:val="24"/>
          <w:szCs w:val="24"/>
        </w:rPr>
        <w:t>iente:</w:t>
      </w:r>
      <w:r w:rsidR="00CB0434">
        <w:rPr>
          <w:rFonts w:ascii="Arial" w:hAnsi="Arial" w:cs="Arial"/>
          <w:color w:val="000000" w:themeColor="text1"/>
          <w:sz w:val="24"/>
          <w:szCs w:val="24"/>
        </w:rPr>
        <w:t>------</w:t>
      </w:r>
      <w:r w:rsidR="001479B7" w:rsidRPr="002B0E13">
        <w:rPr>
          <w:rFonts w:ascii="Arial" w:hAnsi="Arial" w:cs="Arial"/>
          <w:color w:val="000000" w:themeColor="text1"/>
          <w:sz w:val="24"/>
          <w:szCs w:val="24"/>
        </w:rPr>
        <w:t>------------------------------------------------------------------------------------------------------------------------------------------</w:t>
      </w:r>
      <w:r w:rsidR="001479B7" w:rsidRPr="002B0E13">
        <w:rPr>
          <w:rFonts w:ascii="Arial" w:hAnsi="Arial" w:cs="Arial"/>
          <w:b/>
          <w:color w:val="000000" w:themeColor="text1"/>
          <w:sz w:val="24"/>
          <w:szCs w:val="24"/>
        </w:rPr>
        <w:t>ACUERDO NÚMERO 1598/2021</w:t>
      </w:r>
      <w:r w:rsidR="001479B7" w:rsidRPr="002B0E13">
        <w:rPr>
          <w:rFonts w:ascii="Arial" w:hAnsi="Arial" w:cs="Arial"/>
          <w:color w:val="000000" w:themeColor="text1"/>
          <w:sz w:val="24"/>
          <w:szCs w:val="24"/>
        </w:rPr>
        <w:t>--------------------------------------------------------------------------------------------------------------------------------</w:t>
      </w:r>
      <w:r w:rsidR="001479B7" w:rsidRPr="002B0E13">
        <w:rPr>
          <w:rFonts w:ascii="Arial" w:eastAsia="Times New Roman" w:hAnsi="Arial" w:cs="Arial"/>
          <w:b/>
          <w:sz w:val="24"/>
          <w:szCs w:val="24"/>
          <w:lang w:val="es-ES_tradnl" w:eastAsia="es-ES"/>
        </w:rPr>
        <w:t xml:space="preserve">ÚNICO.- </w:t>
      </w:r>
      <w:r w:rsidR="001479B7" w:rsidRPr="002B0E13">
        <w:rPr>
          <w:rFonts w:ascii="Arial" w:eastAsia="Times New Roman" w:hAnsi="Arial" w:cs="Arial"/>
          <w:sz w:val="24"/>
          <w:szCs w:val="24"/>
          <w:lang w:val="es-ES_tradnl" w:eastAsia="es-ES"/>
        </w:rPr>
        <w:t>El Pleno del Ayuntamiento de San Pedro Tlaquepaque aprueba y autoriza solicitar en donación la camioneta de 3 toneladas con caja cerrada que tiene a su digno cargo el Centro Regional de Atención de Emergencias (CRAE) dependiente  de la Dirección General de la Comisión Nacional del Agua. -</w:t>
      </w:r>
      <w:r w:rsidR="001479B7" w:rsidRPr="002B0E13">
        <w:rPr>
          <w:rFonts w:ascii="Arial" w:hAnsi="Arial" w:cs="Arial"/>
          <w:sz w:val="24"/>
          <w:szCs w:val="24"/>
        </w:rPr>
        <w:t>----------------------------------------------------------</w:t>
      </w:r>
      <w:r w:rsidR="00CB0434">
        <w:rPr>
          <w:rFonts w:ascii="Arial" w:hAnsi="Arial" w:cs="Arial"/>
          <w:sz w:val="24"/>
          <w:szCs w:val="24"/>
        </w:rPr>
        <w:t>------------------</w:t>
      </w:r>
      <w:r w:rsidR="001479B7" w:rsidRPr="002B0E13">
        <w:rPr>
          <w:rFonts w:ascii="Arial" w:hAnsi="Arial" w:cs="Arial"/>
          <w:sz w:val="24"/>
          <w:szCs w:val="24"/>
        </w:rPr>
        <w:t>--------------------------------------------------------------------------------</w:t>
      </w:r>
      <w:r w:rsidR="001B6E5A" w:rsidRPr="001B6E5A">
        <w:rPr>
          <w:rFonts w:ascii="Arial" w:hAnsi="Arial" w:cs="Arial"/>
          <w:b/>
          <w:sz w:val="24"/>
          <w:szCs w:val="24"/>
        </w:rPr>
        <w:t>FUNDAMENTO LEGAL.-</w:t>
      </w:r>
      <w:r w:rsidR="001B6E5A" w:rsidRPr="001B6E5A">
        <w:rPr>
          <w:rFonts w:ascii="Arial" w:hAnsi="Arial" w:cs="Arial"/>
          <w:i/>
          <w:sz w:val="24"/>
          <w:szCs w:val="24"/>
        </w:rPr>
        <w:t xml:space="preserve"> </w:t>
      </w:r>
      <w:r w:rsidR="001B6E5A" w:rsidRPr="001B6E5A">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1B6E5A" w:rsidRPr="001B6E5A">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1B6E5A" w:rsidRPr="001B6E5A">
        <w:rPr>
          <w:rFonts w:ascii="Arial" w:hAnsi="Arial" w:cs="Arial"/>
          <w:sz w:val="24"/>
          <w:szCs w:val="24"/>
        </w:rPr>
        <w:t>.--------------------------------------------------------------------------------------------------------------------------------------------</w:t>
      </w:r>
      <w:r w:rsidR="002C6CB0" w:rsidRPr="0084701E">
        <w:rPr>
          <w:rFonts w:ascii="Arial" w:hAnsi="Arial" w:cs="Arial"/>
          <w:b/>
          <w:sz w:val="24"/>
          <w:szCs w:val="24"/>
        </w:rPr>
        <w:t xml:space="preserve">NOTIFÍQUESE.- </w:t>
      </w:r>
      <w:r w:rsidR="002C6CB0" w:rsidRPr="0084701E">
        <w:rPr>
          <w:rFonts w:ascii="Arial" w:hAnsi="Arial" w:cs="Arial"/>
          <w:sz w:val="24"/>
          <w:szCs w:val="24"/>
        </w:rPr>
        <w:t xml:space="preserve">Presidenta Municipal, Síndico Municipal, Tesorero Municipal, Contralor Ciudadano, </w:t>
      </w:r>
      <w:r w:rsidR="0084701E" w:rsidRPr="0084701E">
        <w:rPr>
          <w:rFonts w:ascii="Arial" w:hAnsi="Arial" w:cs="Arial"/>
          <w:sz w:val="24"/>
          <w:szCs w:val="24"/>
        </w:rPr>
        <w:t xml:space="preserve">Director de Patrimonio Municipal, Directora del Sistema DIF Tlaquepaque, Directora General de la Comisión Nacional del Agua,  </w:t>
      </w:r>
      <w:r w:rsidR="002C6CB0" w:rsidRPr="0084701E">
        <w:rPr>
          <w:rFonts w:ascii="Arial" w:hAnsi="Arial" w:cs="Arial"/>
          <w:sz w:val="24"/>
          <w:szCs w:val="24"/>
        </w:rPr>
        <w:t>para su conocimiento y efectos legales a que haya lugar.----------------------------------------------------------------------------------------------------------------------------------</w:t>
      </w:r>
      <w:r w:rsidR="0084701E">
        <w:rPr>
          <w:rFonts w:ascii="Arial" w:hAnsi="Arial" w:cs="Arial"/>
          <w:sz w:val="24"/>
          <w:szCs w:val="24"/>
        </w:rPr>
        <w:t>---------------------------------------------------------</w:t>
      </w:r>
      <w:r w:rsidR="002C6CB0" w:rsidRPr="0084701E">
        <w:rPr>
          <w:rFonts w:ascii="Arial" w:hAnsi="Arial" w:cs="Arial"/>
          <w:sz w:val="24"/>
          <w:szCs w:val="24"/>
        </w:rPr>
        <w:t>---</w:t>
      </w:r>
      <w:r w:rsidR="00D60A48" w:rsidRPr="0084701E">
        <w:rPr>
          <w:rFonts w:ascii="Arial" w:hAnsi="Arial" w:cs="Arial"/>
          <w:sz w:val="24"/>
          <w:szCs w:val="24"/>
        </w:rPr>
        <w:t>Con la palabra la Presidente Municipal, C. María Elena Limón</w:t>
      </w:r>
      <w:r w:rsidR="00D60A48" w:rsidRPr="0084701E">
        <w:rPr>
          <w:rFonts w:ascii="Arial" w:hAnsi="Arial" w:cs="Arial"/>
          <w:sz w:val="28"/>
          <w:szCs w:val="24"/>
        </w:rPr>
        <w:t xml:space="preserve"> </w:t>
      </w:r>
      <w:r w:rsidR="00D60A48" w:rsidRPr="00733E72">
        <w:rPr>
          <w:rFonts w:ascii="Arial" w:hAnsi="Arial" w:cs="Arial"/>
          <w:sz w:val="24"/>
          <w:szCs w:val="24"/>
        </w:rPr>
        <w:t xml:space="preserve">García: </w:t>
      </w:r>
      <w:r w:rsidR="00CB0434">
        <w:rPr>
          <w:rFonts w:ascii="Arial" w:hAnsi="Arial" w:cs="Arial"/>
          <w:sz w:val="24"/>
          <w:szCs w:val="24"/>
        </w:rPr>
        <w:t>C</w:t>
      </w:r>
      <w:r w:rsidR="003444C2">
        <w:rPr>
          <w:rFonts w:ascii="Arial" w:hAnsi="Arial" w:cs="Arial"/>
          <w:sz w:val="24"/>
          <w:szCs w:val="24"/>
        </w:rPr>
        <w:t>ontinúe Señor Secretario</w:t>
      </w:r>
      <w:r w:rsidR="00D60A48" w:rsidRPr="00733E72">
        <w:rPr>
          <w:rFonts w:ascii="Arial" w:hAnsi="Arial" w:cs="Arial"/>
          <w:sz w:val="24"/>
          <w:szCs w:val="24"/>
        </w:rPr>
        <w:t>.-----------------------------------------------------------------</w:t>
      </w:r>
      <w:r w:rsidR="00CB0434">
        <w:rPr>
          <w:rFonts w:ascii="Arial" w:hAnsi="Arial" w:cs="Arial"/>
          <w:sz w:val="24"/>
          <w:szCs w:val="24"/>
        </w:rPr>
        <w:t>------------------------------------------------------</w:t>
      </w:r>
      <w:r w:rsidR="00D60A48" w:rsidRPr="00733E72">
        <w:rPr>
          <w:rFonts w:ascii="Arial" w:hAnsi="Arial" w:cs="Arial"/>
          <w:sz w:val="24"/>
          <w:szCs w:val="24"/>
        </w:rPr>
        <w:t>--</w:t>
      </w:r>
      <w:r w:rsidR="003444C2">
        <w:rPr>
          <w:rFonts w:ascii="Arial" w:hAnsi="Arial" w:cs="Arial"/>
          <w:sz w:val="24"/>
          <w:szCs w:val="24"/>
        </w:rPr>
        <w:t>-----------------------</w:t>
      </w:r>
      <w:r w:rsidR="00D60A48" w:rsidRPr="00733E72">
        <w:rPr>
          <w:rFonts w:ascii="Arial" w:hAnsi="Arial" w:cs="Arial"/>
          <w:sz w:val="24"/>
          <w:szCs w:val="24"/>
        </w:rPr>
        <w:t>-------</w:t>
      </w:r>
      <w:r w:rsidR="00B01B1C">
        <w:rPr>
          <w:rFonts w:ascii="Arial" w:hAnsi="Arial" w:cs="Arial"/>
          <w:sz w:val="24"/>
          <w:szCs w:val="24"/>
        </w:rPr>
        <w:t>-----------</w:t>
      </w:r>
      <w:r w:rsidR="00D60A48" w:rsidRPr="006A1C51">
        <w:rPr>
          <w:rFonts w:ascii="Arial" w:hAnsi="Arial" w:cs="Arial"/>
          <w:sz w:val="24"/>
          <w:szCs w:val="24"/>
        </w:rPr>
        <w:t xml:space="preserve">En uso de la voz el Secretario del Ayuntamiento, Lic. Salvador Ruíz Ayala: </w:t>
      </w:r>
      <w:r w:rsidR="00F063B7" w:rsidRPr="009F518B">
        <w:rPr>
          <w:rFonts w:ascii="Arial" w:hAnsi="Arial" w:cs="Arial"/>
          <w:b/>
          <w:sz w:val="24"/>
          <w:szCs w:val="24"/>
        </w:rPr>
        <w:t>VII.- J)</w:t>
      </w:r>
      <w:r w:rsidR="00FF3CB9">
        <w:rPr>
          <w:rFonts w:ascii="Arial" w:hAnsi="Arial" w:cs="Arial"/>
          <w:b/>
          <w:sz w:val="24"/>
          <w:szCs w:val="24"/>
        </w:rPr>
        <w:t xml:space="preserve"> </w:t>
      </w:r>
      <w:r w:rsidR="002F2BC7" w:rsidRPr="00204216">
        <w:rPr>
          <w:rFonts w:ascii="Arial" w:hAnsi="Arial" w:cs="Arial"/>
          <w:sz w:val="24"/>
          <w:szCs w:val="24"/>
        </w:rPr>
        <w:t xml:space="preserve">Iniciativa suscrita por el </w:t>
      </w:r>
      <w:r w:rsidR="002F2BC7" w:rsidRPr="00204216">
        <w:rPr>
          <w:rFonts w:ascii="Arial" w:hAnsi="Arial" w:cs="Arial"/>
          <w:b/>
          <w:sz w:val="24"/>
          <w:szCs w:val="24"/>
        </w:rPr>
        <w:t>Mtro. José Luis Salazar Martínez, Síndico Municipal,</w:t>
      </w:r>
      <w:r w:rsidR="002F2BC7" w:rsidRPr="00204216">
        <w:rPr>
          <w:rFonts w:ascii="Arial" w:hAnsi="Arial" w:cs="Arial"/>
          <w:sz w:val="24"/>
          <w:szCs w:val="24"/>
        </w:rPr>
        <w:t xml:space="preserve"> mediante la cual se aprueba y autoriza </w:t>
      </w:r>
      <w:r w:rsidR="002F2BC7" w:rsidRPr="00204216">
        <w:rPr>
          <w:rFonts w:ascii="Arial" w:hAnsi="Arial" w:cs="Arial"/>
          <w:b/>
          <w:sz w:val="24"/>
          <w:szCs w:val="24"/>
        </w:rPr>
        <w:t xml:space="preserve">suscribir el Convenio de Colaboración con la SEDECO </w:t>
      </w:r>
      <w:r w:rsidR="002F2BC7" w:rsidRPr="00204216">
        <w:rPr>
          <w:rFonts w:ascii="Arial" w:hAnsi="Arial" w:cs="Arial"/>
          <w:sz w:val="24"/>
          <w:szCs w:val="24"/>
        </w:rPr>
        <w:t xml:space="preserve">(Secretaría de Desarrollo Económico) del Gobierno del Estado de Jalisco, para la implementación y operación del Programa Estatal </w:t>
      </w:r>
      <w:r w:rsidR="002F2BC7" w:rsidRPr="00204216">
        <w:rPr>
          <w:rFonts w:ascii="Arial" w:hAnsi="Arial" w:cs="Arial"/>
          <w:b/>
          <w:sz w:val="24"/>
          <w:szCs w:val="24"/>
        </w:rPr>
        <w:t>“SEDECO JALISCO 2021”</w:t>
      </w:r>
      <w:r w:rsidR="002F2BC7" w:rsidRPr="00204216">
        <w:rPr>
          <w:rFonts w:ascii="Arial" w:hAnsi="Arial" w:cs="Arial"/>
          <w:sz w:val="24"/>
          <w:szCs w:val="24"/>
        </w:rPr>
        <w:t>, en todas aquellas convocatorias dirigidas al sector artesanal o cualquier sector económico en las que el municipio pueda participar como beneficiario directo o ente inte</w:t>
      </w:r>
      <w:r w:rsidR="00CB0434">
        <w:rPr>
          <w:rFonts w:ascii="Arial" w:hAnsi="Arial" w:cs="Arial"/>
          <w:sz w:val="24"/>
          <w:szCs w:val="24"/>
        </w:rPr>
        <w:t>rmediario, es cuanto Ciudadana Presidenta.-------------------------------------------------------------------------------------------------------------------</w:t>
      </w:r>
      <w:r w:rsidR="00192CD8" w:rsidRPr="00485730">
        <w:rPr>
          <w:rFonts w:ascii="Arial" w:hAnsi="Arial" w:cs="Arial"/>
          <w:b/>
          <w:sz w:val="24"/>
          <w:szCs w:val="24"/>
        </w:rPr>
        <w:t xml:space="preserve"> </w:t>
      </w:r>
    </w:p>
    <w:p w:rsidR="00265745" w:rsidRPr="00CB0434" w:rsidRDefault="00265745" w:rsidP="00265745">
      <w:pPr>
        <w:spacing w:after="0"/>
        <w:rPr>
          <w:rFonts w:ascii="Arial" w:hAnsi="Arial" w:cs="Arial"/>
          <w:b/>
          <w:sz w:val="24"/>
          <w:szCs w:val="24"/>
        </w:rPr>
      </w:pPr>
      <w:r w:rsidRPr="00CB0434">
        <w:rPr>
          <w:rFonts w:ascii="Arial" w:hAnsi="Arial" w:cs="Arial"/>
          <w:b/>
          <w:sz w:val="24"/>
          <w:szCs w:val="24"/>
        </w:rPr>
        <w:t xml:space="preserve">AL PLENO DEL H. AYUNTAMIENTO CONSTITUCIONAL DEL </w:t>
      </w:r>
    </w:p>
    <w:p w:rsidR="00265745" w:rsidRPr="00CB0434" w:rsidRDefault="00265745" w:rsidP="00265745">
      <w:pPr>
        <w:spacing w:after="0"/>
        <w:rPr>
          <w:rFonts w:ascii="Arial" w:hAnsi="Arial" w:cs="Arial"/>
          <w:b/>
          <w:sz w:val="24"/>
          <w:szCs w:val="24"/>
        </w:rPr>
      </w:pPr>
      <w:r w:rsidRPr="00CB0434">
        <w:rPr>
          <w:rFonts w:ascii="Arial" w:hAnsi="Arial" w:cs="Arial"/>
          <w:b/>
          <w:sz w:val="24"/>
          <w:szCs w:val="24"/>
        </w:rPr>
        <w:t xml:space="preserve">MUNICIPIO DE SAN PEDRO TLAQUEPAQUE, JALISCO. </w:t>
      </w:r>
    </w:p>
    <w:p w:rsidR="00265745" w:rsidRPr="00CB0434" w:rsidRDefault="00265745" w:rsidP="00265745">
      <w:pPr>
        <w:spacing w:after="0"/>
        <w:rPr>
          <w:rFonts w:ascii="Arial" w:hAnsi="Arial" w:cs="Arial"/>
          <w:b/>
          <w:sz w:val="24"/>
          <w:szCs w:val="24"/>
        </w:rPr>
      </w:pPr>
      <w:r w:rsidRPr="00CB0434">
        <w:rPr>
          <w:rFonts w:ascii="Arial" w:hAnsi="Arial" w:cs="Arial"/>
          <w:b/>
          <w:sz w:val="24"/>
          <w:szCs w:val="24"/>
        </w:rPr>
        <w:t xml:space="preserve">P R E S E N T E </w:t>
      </w:r>
    </w:p>
    <w:p w:rsidR="00265745" w:rsidRPr="00CB0434" w:rsidRDefault="00265745" w:rsidP="00265745">
      <w:pPr>
        <w:spacing w:after="0"/>
        <w:rPr>
          <w:rFonts w:ascii="Arial" w:hAnsi="Arial" w:cs="Arial"/>
          <w:sz w:val="24"/>
          <w:szCs w:val="24"/>
        </w:rPr>
      </w:pPr>
    </w:p>
    <w:p w:rsidR="00265745" w:rsidRPr="00CB0434" w:rsidRDefault="00265745" w:rsidP="00265745">
      <w:pPr>
        <w:spacing w:after="0"/>
        <w:jc w:val="both"/>
        <w:rPr>
          <w:rFonts w:ascii="Arial" w:hAnsi="Arial" w:cs="Arial"/>
          <w:sz w:val="24"/>
          <w:szCs w:val="24"/>
        </w:rPr>
      </w:pPr>
    </w:p>
    <w:p w:rsidR="00265745" w:rsidRPr="00CB0434" w:rsidRDefault="00265745" w:rsidP="00265745">
      <w:pPr>
        <w:spacing w:after="0"/>
        <w:jc w:val="both"/>
        <w:rPr>
          <w:rFonts w:ascii="Arial" w:hAnsi="Arial" w:cs="Arial"/>
          <w:sz w:val="24"/>
          <w:szCs w:val="24"/>
        </w:rPr>
      </w:pPr>
      <w:r w:rsidRPr="00CB0434">
        <w:rPr>
          <w:rFonts w:ascii="Arial" w:hAnsi="Arial" w:cs="Arial"/>
          <w:b/>
          <w:sz w:val="24"/>
          <w:szCs w:val="24"/>
        </w:rPr>
        <w:t>José Luis Salazar Martínez,</w:t>
      </w:r>
      <w:r w:rsidRPr="00CB0434">
        <w:rPr>
          <w:rFonts w:ascii="Arial" w:hAnsi="Arial" w:cs="Arial"/>
          <w:sz w:val="24"/>
          <w:szCs w:val="24"/>
        </w:rPr>
        <w:t xml:space="preserve"> en mi  carácter de Síndico Municipal de San Pedro Tlaquepaque,</w:t>
      </w:r>
      <w:r w:rsidRPr="00CB0434">
        <w:rPr>
          <w:rFonts w:ascii="Arial" w:eastAsia="Arial Unicode MS" w:hAnsi="Arial" w:cs="Arial"/>
          <w:sz w:val="24"/>
          <w:szCs w:val="24"/>
        </w:rPr>
        <w:t xml:space="preserve"> me permito someter a consideración de este Órgano de Gobierno Municipal, la siguiente</w:t>
      </w:r>
      <w:r w:rsidRPr="00CB0434">
        <w:rPr>
          <w:rFonts w:ascii="Arial" w:hAnsi="Arial" w:cs="Arial"/>
          <w:sz w:val="24"/>
          <w:szCs w:val="24"/>
        </w:rPr>
        <w:t xml:space="preserve"> </w:t>
      </w:r>
      <w:r w:rsidRPr="00CB0434">
        <w:rPr>
          <w:rFonts w:ascii="Arial" w:hAnsi="Arial" w:cs="Arial"/>
          <w:b/>
          <w:bCs/>
          <w:sz w:val="24"/>
          <w:szCs w:val="24"/>
        </w:rPr>
        <w:t xml:space="preserve">INICIATIVA DE APROBACIÓN DIRECTA </w:t>
      </w:r>
      <w:r w:rsidRPr="00CB0434">
        <w:rPr>
          <w:rFonts w:ascii="Arial" w:hAnsi="Arial" w:cs="Arial"/>
          <w:sz w:val="24"/>
          <w:szCs w:val="24"/>
        </w:rPr>
        <w:t xml:space="preserve">que tiene por objeto autorizar a la Presidenta Municipal, Síndico, Secretario y al C. Tesorero Municipal para suscribir el Convenio de Colaboración con la </w:t>
      </w:r>
      <w:r w:rsidRPr="00CB0434">
        <w:rPr>
          <w:rFonts w:ascii="Arial" w:hAnsi="Arial" w:cs="Arial"/>
          <w:b/>
          <w:sz w:val="24"/>
          <w:szCs w:val="24"/>
        </w:rPr>
        <w:t>SEDECO</w:t>
      </w:r>
      <w:r w:rsidRPr="00CB0434">
        <w:rPr>
          <w:rFonts w:ascii="Arial" w:hAnsi="Arial" w:cs="Arial"/>
          <w:sz w:val="24"/>
          <w:szCs w:val="24"/>
        </w:rPr>
        <w:t xml:space="preserve"> </w:t>
      </w:r>
      <w:r w:rsidRPr="00CB0434">
        <w:rPr>
          <w:rFonts w:ascii="Arial" w:hAnsi="Arial" w:cs="Arial"/>
          <w:b/>
          <w:sz w:val="24"/>
          <w:szCs w:val="24"/>
        </w:rPr>
        <w:t xml:space="preserve">(Secretaría de Desarrollo Económico) del Gobierno del Estado de Jalisco, </w:t>
      </w:r>
      <w:r w:rsidRPr="00CB0434">
        <w:rPr>
          <w:rFonts w:ascii="Arial" w:hAnsi="Arial" w:cs="Arial"/>
          <w:sz w:val="24"/>
          <w:szCs w:val="24"/>
        </w:rPr>
        <w:t xml:space="preserve">para la implementación y operación del Programa Estatal </w:t>
      </w:r>
      <w:r w:rsidRPr="00CB0434">
        <w:rPr>
          <w:rFonts w:ascii="Arial" w:hAnsi="Arial" w:cs="Arial"/>
          <w:b/>
          <w:sz w:val="24"/>
          <w:szCs w:val="24"/>
        </w:rPr>
        <w:t>“ SEDECO JALISCO 2021”</w:t>
      </w:r>
      <w:r w:rsidRPr="00CB0434">
        <w:rPr>
          <w:rFonts w:ascii="Arial" w:hAnsi="Arial" w:cs="Arial"/>
          <w:sz w:val="24"/>
          <w:szCs w:val="24"/>
        </w:rPr>
        <w:t xml:space="preserve">  en todas aquellas convocatorias dirigidas al sector artesanal o cualquier sector económico en las que el municipio pueda participar como beneficiario directo o ente intermediario con base en la siguiente: </w:t>
      </w:r>
    </w:p>
    <w:p w:rsidR="00265745" w:rsidRPr="00CB0434" w:rsidRDefault="00265745" w:rsidP="00265745">
      <w:pPr>
        <w:spacing w:after="0"/>
        <w:jc w:val="both"/>
        <w:rPr>
          <w:rFonts w:ascii="Arial" w:hAnsi="Arial" w:cs="Arial"/>
          <w:sz w:val="24"/>
          <w:szCs w:val="24"/>
        </w:rPr>
      </w:pPr>
    </w:p>
    <w:p w:rsidR="00265745" w:rsidRPr="00CB0434" w:rsidRDefault="00265745" w:rsidP="00265745">
      <w:pPr>
        <w:spacing w:after="0"/>
        <w:jc w:val="center"/>
        <w:rPr>
          <w:rFonts w:ascii="Arial" w:hAnsi="Arial" w:cs="Arial"/>
          <w:b/>
          <w:sz w:val="24"/>
          <w:szCs w:val="24"/>
        </w:rPr>
      </w:pPr>
      <w:r w:rsidRPr="00CB0434">
        <w:rPr>
          <w:rFonts w:ascii="Arial" w:hAnsi="Arial" w:cs="Arial"/>
          <w:b/>
          <w:sz w:val="24"/>
          <w:szCs w:val="24"/>
        </w:rPr>
        <w:t xml:space="preserve">EXPOSICION DE MOTIVOS </w:t>
      </w:r>
    </w:p>
    <w:p w:rsidR="00265745" w:rsidRPr="00CB0434" w:rsidRDefault="00265745" w:rsidP="00265745">
      <w:pPr>
        <w:spacing w:after="0"/>
        <w:jc w:val="center"/>
        <w:rPr>
          <w:rFonts w:ascii="Arial" w:hAnsi="Arial" w:cs="Arial"/>
          <w:b/>
          <w:sz w:val="24"/>
          <w:szCs w:val="24"/>
        </w:rPr>
      </w:pPr>
    </w:p>
    <w:p w:rsidR="00265745" w:rsidRPr="00CB0434" w:rsidRDefault="00265745" w:rsidP="00265745">
      <w:pPr>
        <w:spacing w:after="0"/>
        <w:jc w:val="both"/>
        <w:rPr>
          <w:rFonts w:ascii="Arial" w:hAnsi="Arial" w:cs="Arial"/>
          <w:sz w:val="24"/>
          <w:szCs w:val="24"/>
        </w:rPr>
      </w:pPr>
      <w:r w:rsidRPr="00CB0434">
        <w:rPr>
          <w:rFonts w:ascii="Arial" w:hAnsi="Arial" w:cs="Arial"/>
          <w:b/>
          <w:sz w:val="24"/>
          <w:szCs w:val="24"/>
        </w:rPr>
        <w:t>I.-</w:t>
      </w:r>
      <w:r w:rsidRPr="00CB0434">
        <w:rPr>
          <w:rFonts w:ascii="Arial" w:hAnsi="Arial" w:cs="Arial"/>
          <w:sz w:val="24"/>
          <w:szCs w:val="24"/>
        </w:rPr>
        <w:t xml:space="preserve"> El Ayuntamiento Constitucional del Municipio de San Pedro Tlaquepaque, Jalisco, tiene facultad para aprobar la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artículos 115 de la Constitución Política de los Estados Unidos Mexicanos; artículo 77 Fracción II de la Constitución Política del Estado de Jalisco; artículo 37 Facción II, 40 fracción II de la Ley del Gobierno y la Administración Pública Municipal del Estado de Jalisco; artículo 24 y 25 fracción XII del Reglamento de Gobierno y de la Administración Pública del Ayuntamiento Constitucional de San Pedro Tlaquepaque. </w:t>
      </w:r>
    </w:p>
    <w:p w:rsidR="00265745" w:rsidRPr="00CB0434" w:rsidRDefault="00265745" w:rsidP="00265745">
      <w:pPr>
        <w:spacing w:after="0"/>
        <w:jc w:val="both"/>
        <w:rPr>
          <w:rFonts w:ascii="Arial" w:hAnsi="Arial" w:cs="Arial"/>
          <w:sz w:val="24"/>
          <w:szCs w:val="24"/>
        </w:rPr>
      </w:pPr>
    </w:p>
    <w:p w:rsidR="00265745" w:rsidRPr="00CB0434" w:rsidRDefault="00265745" w:rsidP="00265745">
      <w:pPr>
        <w:spacing w:after="0"/>
        <w:jc w:val="both"/>
        <w:rPr>
          <w:rFonts w:ascii="Arial" w:hAnsi="Arial" w:cs="Arial"/>
          <w:sz w:val="24"/>
          <w:szCs w:val="24"/>
        </w:rPr>
      </w:pPr>
      <w:r w:rsidRPr="00CB0434">
        <w:rPr>
          <w:rFonts w:ascii="Arial" w:hAnsi="Arial" w:cs="Arial"/>
          <w:b/>
          <w:sz w:val="24"/>
          <w:szCs w:val="24"/>
        </w:rPr>
        <w:t>II.-</w:t>
      </w:r>
      <w:r w:rsidRPr="00CB0434">
        <w:rPr>
          <w:rFonts w:ascii="Arial" w:hAnsi="Arial" w:cs="Arial"/>
          <w:sz w:val="24"/>
          <w:szCs w:val="24"/>
        </w:rPr>
        <w:t xml:space="preserve"> Se recibió en Sindicatura el día 12 de enero del 2021 el  oficio número 007/2021 por parte del Coordinador General de Desarrollo Económico y Combate de la Desigualdad, en donde nos solicita la suscripción de diversos convenios entre ellos y el que hoy nos ocupa que es el Convenio de Colaboración con </w:t>
      </w:r>
      <w:r w:rsidRPr="00CB0434">
        <w:rPr>
          <w:rFonts w:ascii="Arial" w:hAnsi="Arial" w:cs="Arial"/>
          <w:b/>
          <w:sz w:val="24"/>
          <w:szCs w:val="24"/>
        </w:rPr>
        <w:t>SEDECO (Secretaria de Desarrollo Económico)  del Gobierno del Estado de Jalisco</w:t>
      </w:r>
      <w:r w:rsidRPr="00CB0434">
        <w:rPr>
          <w:rFonts w:ascii="Arial" w:hAnsi="Arial" w:cs="Arial"/>
          <w:sz w:val="24"/>
          <w:szCs w:val="24"/>
        </w:rPr>
        <w:t xml:space="preserve">  en todas aquellas convocatorias dirigidas al sector artesanal o a cualquier sector económico en las que el  municipio pueda participar como beneficiario directo o ente intermediario. </w:t>
      </w:r>
    </w:p>
    <w:p w:rsidR="00265745" w:rsidRPr="00CB0434" w:rsidRDefault="00265745" w:rsidP="00265745">
      <w:pPr>
        <w:spacing w:after="0"/>
        <w:jc w:val="both"/>
        <w:rPr>
          <w:rFonts w:ascii="Arial" w:hAnsi="Arial" w:cs="Arial"/>
          <w:sz w:val="24"/>
          <w:szCs w:val="24"/>
        </w:rPr>
      </w:pPr>
    </w:p>
    <w:p w:rsidR="00265745" w:rsidRPr="00CB0434" w:rsidRDefault="00265745" w:rsidP="00265745">
      <w:pPr>
        <w:spacing w:after="0"/>
        <w:jc w:val="both"/>
        <w:rPr>
          <w:rFonts w:ascii="Arial" w:hAnsi="Arial" w:cs="Arial"/>
          <w:sz w:val="24"/>
          <w:szCs w:val="24"/>
        </w:rPr>
      </w:pPr>
      <w:r w:rsidRPr="00CB0434">
        <w:rPr>
          <w:rFonts w:ascii="Arial" w:hAnsi="Arial" w:cs="Arial"/>
          <w:b/>
          <w:sz w:val="24"/>
          <w:szCs w:val="24"/>
        </w:rPr>
        <w:t>III.-</w:t>
      </w:r>
      <w:r w:rsidRPr="00CB0434">
        <w:rPr>
          <w:rFonts w:ascii="Arial" w:hAnsi="Arial" w:cs="Arial"/>
          <w:sz w:val="24"/>
          <w:szCs w:val="24"/>
        </w:rPr>
        <w:t xml:space="preserve"> La </w:t>
      </w:r>
      <w:r w:rsidRPr="00CB0434">
        <w:rPr>
          <w:rFonts w:ascii="Arial" w:hAnsi="Arial" w:cs="Arial"/>
          <w:b/>
          <w:sz w:val="24"/>
          <w:szCs w:val="24"/>
        </w:rPr>
        <w:t xml:space="preserve">SEDECO (Secretaria de Desarrollo Económico) del Gobierno del Estado de Jalisco </w:t>
      </w:r>
      <w:r w:rsidRPr="00CB0434">
        <w:rPr>
          <w:rFonts w:ascii="Arial" w:hAnsi="Arial" w:cs="Arial"/>
          <w:sz w:val="24"/>
          <w:szCs w:val="24"/>
        </w:rPr>
        <w:t xml:space="preserve">se encarga de promover el desarrollo económico sostenido, generando un contexto propicio para la competitividad e innovación en los sectores productivos, mediante el impulso de la inversión e infraestructura, así como una nueva cultura empresarial, potenciando la diversidad y vocación de cada región en condiciones de sustentabilidad para beneficio de las familias jaliscienses. Su visión, misión y objetivos de la SEDECO son los siguientes: </w:t>
      </w:r>
    </w:p>
    <w:p w:rsidR="00265745" w:rsidRPr="00CB0434" w:rsidRDefault="00265745" w:rsidP="00265745">
      <w:pPr>
        <w:spacing w:after="0"/>
        <w:jc w:val="both"/>
        <w:rPr>
          <w:rFonts w:ascii="Arial" w:hAnsi="Arial" w:cs="Arial"/>
          <w:sz w:val="24"/>
          <w:szCs w:val="24"/>
        </w:rPr>
      </w:pPr>
    </w:p>
    <w:p w:rsidR="00265745" w:rsidRDefault="00265745" w:rsidP="00265745">
      <w:pPr>
        <w:spacing w:after="0"/>
        <w:jc w:val="both"/>
        <w:rPr>
          <w:rFonts w:ascii="Arial" w:hAnsi="Arial" w:cs="Arial"/>
          <w:sz w:val="24"/>
          <w:szCs w:val="24"/>
        </w:rPr>
      </w:pPr>
    </w:p>
    <w:p w:rsidR="00265745" w:rsidRPr="00CD5F31" w:rsidRDefault="00265745" w:rsidP="00265745">
      <w:pPr>
        <w:spacing w:after="0"/>
        <w:ind w:left="1134" w:right="1134"/>
        <w:jc w:val="both"/>
        <w:rPr>
          <w:rFonts w:ascii="Arial" w:hAnsi="Arial" w:cs="Arial"/>
          <w:b/>
          <w:sz w:val="20"/>
          <w:szCs w:val="20"/>
        </w:rPr>
      </w:pPr>
      <w:r w:rsidRPr="00CD5F31">
        <w:rPr>
          <w:rFonts w:ascii="Arial" w:hAnsi="Arial" w:cs="Arial"/>
          <w:b/>
          <w:sz w:val="20"/>
          <w:szCs w:val="20"/>
        </w:rPr>
        <w:t xml:space="preserve">Visión. </w:t>
      </w:r>
    </w:p>
    <w:p w:rsidR="00265745" w:rsidRDefault="00265745" w:rsidP="00265745">
      <w:pPr>
        <w:spacing w:after="0"/>
        <w:ind w:left="1134" w:right="1134"/>
        <w:jc w:val="both"/>
        <w:rPr>
          <w:rFonts w:ascii="Arial" w:hAnsi="Arial" w:cs="Arial"/>
          <w:sz w:val="20"/>
          <w:szCs w:val="20"/>
        </w:rPr>
      </w:pPr>
      <w:r>
        <w:rPr>
          <w:rFonts w:ascii="Arial" w:hAnsi="Arial" w:cs="Arial"/>
          <w:sz w:val="20"/>
          <w:szCs w:val="20"/>
        </w:rPr>
        <w:t xml:space="preserve">Ser una dependencia de referente nacional, que contribuye para que </w:t>
      </w:r>
      <w:proofErr w:type="gramStart"/>
      <w:r>
        <w:rPr>
          <w:rFonts w:ascii="Arial" w:hAnsi="Arial" w:cs="Arial"/>
          <w:sz w:val="20"/>
          <w:szCs w:val="20"/>
        </w:rPr>
        <w:t>Jalisco  sea</w:t>
      </w:r>
      <w:proofErr w:type="gramEnd"/>
      <w:r>
        <w:rPr>
          <w:rFonts w:ascii="Arial" w:hAnsi="Arial" w:cs="Arial"/>
          <w:sz w:val="20"/>
          <w:szCs w:val="20"/>
        </w:rPr>
        <w:t xml:space="preserve"> un estado innovador y competitivo, atractivo para las actividades económicas generadoras de riqueza y empleo. </w:t>
      </w:r>
    </w:p>
    <w:p w:rsidR="00265745" w:rsidRDefault="00265745" w:rsidP="00265745">
      <w:pPr>
        <w:spacing w:after="0"/>
        <w:ind w:left="1134" w:right="1134"/>
        <w:jc w:val="both"/>
        <w:rPr>
          <w:rFonts w:ascii="Arial" w:hAnsi="Arial" w:cs="Arial"/>
          <w:sz w:val="20"/>
          <w:szCs w:val="20"/>
        </w:rPr>
      </w:pPr>
    </w:p>
    <w:p w:rsidR="00265745" w:rsidRPr="00CD5F31" w:rsidRDefault="00265745" w:rsidP="00265745">
      <w:pPr>
        <w:spacing w:after="0"/>
        <w:ind w:left="1134" w:right="1134"/>
        <w:jc w:val="both"/>
        <w:rPr>
          <w:rFonts w:ascii="Arial" w:hAnsi="Arial" w:cs="Arial"/>
          <w:b/>
          <w:sz w:val="20"/>
          <w:szCs w:val="20"/>
        </w:rPr>
      </w:pPr>
      <w:r w:rsidRPr="00CD5F31">
        <w:rPr>
          <w:rFonts w:ascii="Arial" w:hAnsi="Arial" w:cs="Arial"/>
          <w:b/>
          <w:sz w:val="20"/>
          <w:szCs w:val="20"/>
        </w:rPr>
        <w:t xml:space="preserve">Misión. </w:t>
      </w:r>
    </w:p>
    <w:p w:rsidR="00265745" w:rsidRDefault="00265745" w:rsidP="00265745">
      <w:pPr>
        <w:spacing w:after="0"/>
        <w:ind w:left="1134" w:right="1134"/>
        <w:jc w:val="both"/>
        <w:rPr>
          <w:rFonts w:ascii="Arial" w:hAnsi="Arial" w:cs="Arial"/>
          <w:sz w:val="20"/>
          <w:szCs w:val="20"/>
        </w:rPr>
      </w:pPr>
      <w:r>
        <w:rPr>
          <w:rFonts w:ascii="Arial" w:hAnsi="Arial" w:cs="Arial"/>
          <w:sz w:val="20"/>
          <w:szCs w:val="20"/>
        </w:rPr>
        <w:t xml:space="preserve">La Secretaría de Desarrollo Económico, se encargara de promover el desarrollo económico sostenido, generando un contexto propicio para la competitividad e innovación de los sectores productivos, mediante el impulso de la inversión e infraestructura, así como una nueva cultura empresarial, potenciando la diversidad y vocación de cada región en condiciones de sustentabilidad para beneficio de las familias jaliscienses. </w:t>
      </w:r>
    </w:p>
    <w:p w:rsidR="00265745" w:rsidRDefault="00265745" w:rsidP="00265745">
      <w:pPr>
        <w:spacing w:after="0"/>
        <w:ind w:left="1134" w:right="1134"/>
        <w:jc w:val="both"/>
        <w:rPr>
          <w:rFonts w:ascii="Arial" w:hAnsi="Arial" w:cs="Arial"/>
          <w:sz w:val="20"/>
          <w:szCs w:val="20"/>
        </w:rPr>
      </w:pPr>
    </w:p>
    <w:p w:rsidR="00265745" w:rsidRDefault="00265745" w:rsidP="00265745">
      <w:pPr>
        <w:spacing w:after="0"/>
        <w:ind w:left="1134" w:right="1134"/>
        <w:jc w:val="both"/>
        <w:rPr>
          <w:rFonts w:ascii="Arial" w:hAnsi="Arial" w:cs="Arial"/>
          <w:sz w:val="20"/>
          <w:szCs w:val="20"/>
        </w:rPr>
      </w:pPr>
      <w:r w:rsidRPr="00CD5F31">
        <w:rPr>
          <w:rFonts w:ascii="Arial" w:hAnsi="Arial" w:cs="Arial"/>
          <w:b/>
          <w:sz w:val="20"/>
          <w:szCs w:val="20"/>
        </w:rPr>
        <w:t>Objetivos de la Dependencias</w:t>
      </w:r>
      <w:r>
        <w:rPr>
          <w:rFonts w:ascii="Arial" w:hAnsi="Arial" w:cs="Arial"/>
          <w:sz w:val="20"/>
          <w:szCs w:val="20"/>
        </w:rPr>
        <w:t xml:space="preserve">. </w:t>
      </w:r>
    </w:p>
    <w:p w:rsidR="00265745" w:rsidRDefault="00265745" w:rsidP="00265745">
      <w:pPr>
        <w:spacing w:after="0"/>
        <w:ind w:left="1134" w:right="1134"/>
        <w:jc w:val="both"/>
        <w:rPr>
          <w:rFonts w:ascii="Arial" w:hAnsi="Arial" w:cs="Arial"/>
          <w:sz w:val="20"/>
          <w:szCs w:val="20"/>
        </w:rPr>
      </w:pPr>
      <w:r>
        <w:rPr>
          <w:rFonts w:ascii="Arial" w:hAnsi="Arial" w:cs="Arial"/>
          <w:sz w:val="20"/>
          <w:szCs w:val="20"/>
        </w:rPr>
        <w:t xml:space="preserve">La Secretaria de Desarrollo Económico es la dependencia facultada para promover, conducir, coordinar y fomentar el desarrollo del Estado, su planeación y financiamiento, particularmente del desarrollo industrial y comercial, el abasto y las exportaciones de la entidad. </w:t>
      </w:r>
    </w:p>
    <w:p w:rsidR="00265745" w:rsidRDefault="00265745" w:rsidP="00265745">
      <w:pPr>
        <w:spacing w:after="0"/>
        <w:ind w:left="1134" w:right="1134"/>
        <w:jc w:val="both"/>
        <w:rPr>
          <w:rFonts w:ascii="Arial" w:hAnsi="Arial" w:cs="Arial"/>
          <w:sz w:val="20"/>
          <w:szCs w:val="20"/>
        </w:rPr>
      </w:pPr>
      <w:r>
        <w:rPr>
          <w:rFonts w:ascii="Arial" w:hAnsi="Arial" w:cs="Arial"/>
          <w:sz w:val="20"/>
          <w:szCs w:val="20"/>
        </w:rPr>
        <w:t xml:space="preserve">Cuenta al efecto con las siguientes atribuciones: </w:t>
      </w:r>
    </w:p>
    <w:p w:rsidR="00265745" w:rsidRDefault="00265745" w:rsidP="00265745">
      <w:pPr>
        <w:spacing w:after="0"/>
        <w:ind w:left="1134" w:right="1134"/>
        <w:jc w:val="both"/>
        <w:rPr>
          <w:rFonts w:ascii="Arial" w:hAnsi="Arial" w:cs="Arial"/>
          <w:sz w:val="20"/>
          <w:szCs w:val="20"/>
        </w:rPr>
      </w:pPr>
      <w:r>
        <w:rPr>
          <w:rFonts w:ascii="Arial" w:hAnsi="Arial" w:cs="Arial"/>
          <w:sz w:val="20"/>
          <w:szCs w:val="20"/>
        </w:rPr>
        <w:t>I.- Formular, dirigir, coordinar y controlar, en los términos de las leyes de la materia, la ejecución de las políticas y programas del Estado, relativas al fomento de las actividades industriales, mineras, comerciales, de abasto y de las exportaciones;</w:t>
      </w:r>
    </w:p>
    <w:p w:rsidR="00265745" w:rsidRDefault="00265745" w:rsidP="00265745">
      <w:pPr>
        <w:spacing w:after="0"/>
        <w:ind w:left="1134" w:right="1134"/>
        <w:jc w:val="both"/>
        <w:rPr>
          <w:rFonts w:ascii="Arial" w:hAnsi="Arial" w:cs="Arial"/>
          <w:sz w:val="20"/>
          <w:szCs w:val="20"/>
        </w:rPr>
      </w:pPr>
      <w:r>
        <w:rPr>
          <w:rFonts w:ascii="Arial" w:hAnsi="Arial" w:cs="Arial"/>
          <w:sz w:val="20"/>
          <w:szCs w:val="20"/>
        </w:rPr>
        <w:t>II.-Ocuparse, en coordinación con las autoridades competentes, de la gestión del financiamiento al desarrollo del Estado;</w:t>
      </w:r>
    </w:p>
    <w:p w:rsidR="00265745" w:rsidRDefault="00265745" w:rsidP="00265745">
      <w:pPr>
        <w:spacing w:after="0"/>
        <w:ind w:left="1134" w:right="1134"/>
        <w:jc w:val="both"/>
        <w:rPr>
          <w:rFonts w:ascii="Arial" w:hAnsi="Arial" w:cs="Arial"/>
          <w:sz w:val="20"/>
          <w:szCs w:val="20"/>
        </w:rPr>
      </w:pPr>
      <w:r>
        <w:rPr>
          <w:rFonts w:ascii="Arial" w:hAnsi="Arial" w:cs="Arial"/>
          <w:sz w:val="20"/>
          <w:szCs w:val="20"/>
        </w:rPr>
        <w:t xml:space="preserve">III.- Formular, coordinadamente con las autoridades respectivas, el Plan Estatal y los planes regionales y sectoriales de desarrollo, los programas estatales de inversión, y aquellos de carácter especial que fije el Gobernador del Estado; </w:t>
      </w:r>
    </w:p>
    <w:p w:rsidR="00265745" w:rsidRDefault="00265745" w:rsidP="00265745">
      <w:pPr>
        <w:spacing w:after="0"/>
        <w:ind w:left="1134" w:right="1134"/>
        <w:jc w:val="both"/>
        <w:rPr>
          <w:rFonts w:ascii="Arial" w:hAnsi="Arial" w:cs="Arial"/>
          <w:sz w:val="20"/>
          <w:szCs w:val="20"/>
        </w:rPr>
      </w:pPr>
      <w:r>
        <w:rPr>
          <w:rFonts w:ascii="Arial" w:hAnsi="Arial" w:cs="Arial"/>
          <w:sz w:val="20"/>
          <w:szCs w:val="20"/>
        </w:rPr>
        <w:t>IV.- Participar en el establecimiento de la coordinación de los programas de desarrollo socioeconómico del Gobierno del Estado, con los de la Administración Pública Federal y lo de los municipios de la entidad;</w:t>
      </w:r>
    </w:p>
    <w:p w:rsidR="00265745" w:rsidRDefault="00265745" w:rsidP="00265745">
      <w:pPr>
        <w:spacing w:after="0"/>
        <w:ind w:left="1134" w:right="1134"/>
        <w:jc w:val="both"/>
        <w:rPr>
          <w:rFonts w:ascii="Arial" w:hAnsi="Arial" w:cs="Arial"/>
          <w:sz w:val="20"/>
          <w:szCs w:val="20"/>
        </w:rPr>
      </w:pPr>
      <w:r>
        <w:rPr>
          <w:rFonts w:ascii="Arial" w:hAnsi="Arial" w:cs="Arial"/>
          <w:sz w:val="20"/>
          <w:szCs w:val="20"/>
        </w:rPr>
        <w:t xml:space="preserve">V.- Promover la participación de los sectores social y privado del Estado en la formulación de planes y programas de desarrollo socioeconómico, considerando a la propiedad social como uno de los medios para </w:t>
      </w:r>
      <w:proofErr w:type="gramStart"/>
      <w:r>
        <w:rPr>
          <w:rFonts w:ascii="Arial" w:hAnsi="Arial" w:cs="Arial"/>
          <w:sz w:val="20"/>
          <w:szCs w:val="20"/>
        </w:rPr>
        <w:t>fomentar  el</w:t>
      </w:r>
      <w:proofErr w:type="gramEnd"/>
      <w:r>
        <w:rPr>
          <w:rFonts w:ascii="Arial" w:hAnsi="Arial" w:cs="Arial"/>
          <w:sz w:val="20"/>
          <w:szCs w:val="20"/>
        </w:rPr>
        <w:t xml:space="preserve"> desarrollo productivo; </w:t>
      </w:r>
    </w:p>
    <w:p w:rsidR="00265745" w:rsidRDefault="00265745" w:rsidP="00265745">
      <w:pPr>
        <w:spacing w:after="0"/>
        <w:ind w:left="1134" w:right="1134"/>
        <w:jc w:val="both"/>
        <w:rPr>
          <w:rFonts w:ascii="Arial" w:hAnsi="Arial" w:cs="Arial"/>
          <w:sz w:val="20"/>
          <w:szCs w:val="20"/>
        </w:rPr>
      </w:pPr>
      <w:r>
        <w:rPr>
          <w:rFonts w:ascii="Arial" w:hAnsi="Arial" w:cs="Arial"/>
          <w:sz w:val="20"/>
          <w:szCs w:val="20"/>
        </w:rPr>
        <w:t>VI.- Promover el desarrollo regional, la descentralización y el desarrollo armónico de la entidad;</w:t>
      </w:r>
    </w:p>
    <w:p w:rsidR="00265745" w:rsidRDefault="00265745" w:rsidP="00265745">
      <w:pPr>
        <w:spacing w:after="0"/>
        <w:ind w:left="1134" w:right="1134"/>
        <w:jc w:val="both"/>
        <w:rPr>
          <w:rFonts w:ascii="Arial" w:hAnsi="Arial" w:cs="Arial"/>
          <w:sz w:val="20"/>
          <w:szCs w:val="20"/>
        </w:rPr>
      </w:pPr>
      <w:r>
        <w:rPr>
          <w:rFonts w:ascii="Arial" w:hAnsi="Arial" w:cs="Arial"/>
          <w:sz w:val="20"/>
          <w:szCs w:val="20"/>
        </w:rPr>
        <w:t xml:space="preserve">VII.- Asesorar técnicamente a los organismos públicos, a las dependencias del Ejecutivo y a los sectores sociales y productivos, en materia de desarrollo industrial, comercial y de abasto; </w:t>
      </w:r>
    </w:p>
    <w:p w:rsidR="00265745" w:rsidRDefault="00265745" w:rsidP="00265745">
      <w:pPr>
        <w:spacing w:after="0"/>
        <w:ind w:left="1134" w:right="1134"/>
        <w:jc w:val="both"/>
        <w:rPr>
          <w:rFonts w:ascii="Arial" w:hAnsi="Arial" w:cs="Arial"/>
          <w:sz w:val="20"/>
          <w:szCs w:val="20"/>
        </w:rPr>
      </w:pPr>
      <w:r>
        <w:rPr>
          <w:rFonts w:ascii="Arial" w:hAnsi="Arial" w:cs="Arial"/>
          <w:sz w:val="20"/>
          <w:szCs w:val="20"/>
        </w:rPr>
        <w:t xml:space="preserve">VIII.- Apoyar los programas de investigación tecnológica industrial y fomentar su divulgación; </w:t>
      </w:r>
    </w:p>
    <w:p w:rsidR="00265745" w:rsidRDefault="00265745" w:rsidP="00265745">
      <w:pPr>
        <w:spacing w:after="0"/>
        <w:ind w:left="1134" w:right="1134"/>
        <w:jc w:val="both"/>
        <w:rPr>
          <w:rFonts w:ascii="Arial" w:hAnsi="Arial" w:cs="Arial"/>
          <w:sz w:val="20"/>
          <w:szCs w:val="20"/>
        </w:rPr>
      </w:pPr>
      <w:r>
        <w:rPr>
          <w:rFonts w:ascii="Arial" w:hAnsi="Arial" w:cs="Arial"/>
          <w:sz w:val="20"/>
          <w:szCs w:val="20"/>
        </w:rPr>
        <w:t xml:space="preserve">IX.- Difundir las actividades industriales y comerciales, a través de ferias, exposiciones, convenciones y demás eventos promocionales; </w:t>
      </w:r>
    </w:p>
    <w:p w:rsidR="00265745" w:rsidRDefault="00265745" w:rsidP="00265745">
      <w:pPr>
        <w:spacing w:after="0"/>
        <w:ind w:left="1134" w:right="1134"/>
        <w:jc w:val="both"/>
        <w:rPr>
          <w:rFonts w:ascii="Arial" w:hAnsi="Arial" w:cs="Arial"/>
          <w:sz w:val="20"/>
          <w:szCs w:val="20"/>
        </w:rPr>
      </w:pPr>
      <w:r>
        <w:rPr>
          <w:rFonts w:ascii="Arial" w:hAnsi="Arial" w:cs="Arial"/>
          <w:sz w:val="20"/>
          <w:szCs w:val="20"/>
        </w:rPr>
        <w:t xml:space="preserve">X.- Promover, fomentar y participar, en su caso, en la creación de parques, corredores y ciudades industriales en el Estado, así como evaluar los proyectos que se formulen, utilizando indicadores que muestren su factibilidad económica y social y aseguren el cumplimiento de las disposiciones en materia de impacto ambiental y de riesgo para la población; </w:t>
      </w:r>
    </w:p>
    <w:p w:rsidR="00265745" w:rsidRDefault="00265745" w:rsidP="00265745">
      <w:pPr>
        <w:spacing w:after="0"/>
        <w:ind w:left="1134" w:right="1134"/>
        <w:jc w:val="both"/>
        <w:rPr>
          <w:rFonts w:ascii="Arial" w:hAnsi="Arial" w:cs="Arial"/>
          <w:sz w:val="20"/>
          <w:szCs w:val="20"/>
        </w:rPr>
      </w:pPr>
      <w:r>
        <w:rPr>
          <w:rFonts w:ascii="Arial" w:hAnsi="Arial" w:cs="Arial"/>
          <w:sz w:val="20"/>
          <w:szCs w:val="20"/>
        </w:rPr>
        <w:t xml:space="preserve">XI.- Elaborar, en coordinación con la Secretaria de Desarrollo Rural, de Medio Ambiente para el Desarrollo Sustentable y de Turismo, los programas de desarrollo de la agroindustria , silvicultura, piscicultura, turismo y otras actividades productivas, en el Estado; </w:t>
      </w:r>
    </w:p>
    <w:p w:rsidR="00265745" w:rsidRDefault="00265745" w:rsidP="00265745">
      <w:pPr>
        <w:spacing w:after="0"/>
        <w:ind w:left="1134" w:right="1134"/>
        <w:jc w:val="both"/>
        <w:rPr>
          <w:rFonts w:ascii="Arial" w:hAnsi="Arial" w:cs="Arial"/>
          <w:sz w:val="20"/>
          <w:szCs w:val="20"/>
        </w:rPr>
      </w:pPr>
      <w:r>
        <w:rPr>
          <w:rFonts w:ascii="Arial" w:hAnsi="Arial" w:cs="Arial"/>
          <w:sz w:val="20"/>
          <w:szCs w:val="20"/>
        </w:rPr>
        <w:t xml:space="preserve">XII.- Ejercer, por acuerdo del Gobernador del Estado, las atribuciones y funciones que en materia industrial, comercial y de abastos, contengan los convenios celebrados con la Administración Pública Federal; </w:t>
      </w:r>
    </w:p>
    <w:p w:rsidR="00265745" w:rsidRDefault="00265745" w:rsidP="00265745">
      <w:pPr>
        <w:spacing w:after="0"/>
        <w:ind w:left="1134" w:right="1134"/>
        <w:jc w:val="both"/>
        <w:rPr>
          <w:rFonts w:ascii="Arial" w:hAnsi="Arial" w:cs="Arial"/>
          <w:sz w:val="20"/>
          <w:szCs w:val="20"/>
        </w:rPr>
      </w:pPr>
      <w:r>
        <w:rPr>
          <w:rFonts w:ascii="Arial" w:hAnsi="Arial" w:cs="Arial"/>
          <w:sz w:val="20"/>
          <w:szCs w:val="20"/>
        </w:rPr>
        <w:t xml:space="preserve">XIII.- Promover y apoyar el desarrollo del comercio exterior; </w:t>
      </w:r>
    </w:p>
    <w:p w:rsidR="00265745" w:rsidRDefault="00265745" w:rsidP="00265745">
      <w:pPr>
        <w:spacing w:after="0"/>
        <w:ind w:left="1134" w:right="1134"/>
        <w:jc w:val="both"/>
        <w:rPr>
          <w:rFonts w:ascii="Arial" w:hAnsi="Arial" w:cs="Arial"/>
          <w:sz w:val="20"/>
          <w:szCs w:val="20"/>
        </w:rPr>
      </w:pPr>
      <w:r>
        <w:rPr>
          <w:rFonts w:ascii="Arial" w:hAnsi="Arial" w:cs="Arial"/>
          <w:sz w:val="20"/>
          <w:szCs w:val="20"/>
        </w:rPr>
        <w:t xml:space="preserve">XIV.- Promover y fomentar, en los términos de las leyes de la materia, la inversión nacional y la extranjera, las conversiones y la instalación de empresas dedicadas a la producción compartida multinacional, de conformidad con las disposiciones de la materia; </w:t>
      </w:r>
    </w:p>
    <w:p w:rsidR="00265745" w:rsidRDefault="00265745" w:rsidP="00265745">
      <w:pPr>
        <w:spacing w:after="0"/>
        <w:ind w:left="1134" w:right="1134"/>
        <w:jc w:val="both"/>
        <w:rPr>
          <w:rFonts w:ascii="Arial" w:hAnsi="Arial" w:cs="Arial"/>
          <w:sz w:val="20"/>
          <w:szCs w:val="20"/>
        </w:rPr>
      </w:pPr>
      <w:r>
        <w:rPr>
          <w:rFonts w:ascii="Arial" w:hAnsi="Arial" w:cs="Arial"/>
          <w:sz w:val="20"/>
          <w:szCs w:val="20"/>
        </w:rPr>
        <w:t xml:space="preserve">XV.- Participar, en coordinación con las autoridades competentes, en la planeación y programación de las obras e inversiones públicas del Estado, tendientes a promover la industria, el comercio y la explotación sustentable de los recursos minerales del Estado; y </w:t>
      </w:r>
    </w:p>
    <w:p w:rsidR="00265745" w:rsidRDefault="00265745" w:rsidP="00265745">
      <w:pPr>
        <w:spacing w:after="0"/>
        <w:ind w:left="1134" w:right="1134"/>
        <w:jc w:val="both"/>
        <w:rPr>
          <w:rFonts w:ascii="Arial" w:hAnsi="Arial" w:cs="Arial"/>
          <w:sz w:val="20"/>
          <w:szCs w:val="20"/>
        </w:rPr>
      </w:pPr>
      <w:r>
        <w:rPr>
          <w:rFonts w:ascii="Arial" w:hAnsi="Arial" w:cs="Arial"/>
          <w:sz w:val="20"/>
          <w:szCs w:val="20"/>
        </w:rPr>
        <w:t xml:space="preserve">XVI.- Las demás que le señalen las leyes y reglamentos vigentes en el Estado. </w:t>
      </w:r>
    </w:p>
    <w:p w:rsidR="00265745" w:rsidRDefault="00265745" w:rsidP="00265745">
      <w:pPr>
        <w:spacing w:after="0"/>
        <w:ind w:left="1134" w:right="1134"/>
        <w:jc w:val="both"/>
        <w:rPr>
          <w:rFonts w:ascii="Arial" w:hAnsi="Arial" w:cs="Arial"/>
          <w:sz w:val="20"/>
          <w:szCs w:val="20"/>
        </w:rPr>
      </w:pPr>
    </w:p>
    <w:p w:rsidR="00265745" w:rsidRDefault="00265745" w:rsidP="00265745">
      <w:pPr>
        <w:spacing w:after="0"/>
        <w:ind w:left="1134" w:right="1134"/>
        <w:jc w:val="both"/>
        <w:rPr>
          <w:rFonts w:ascii="Arial" w:hAnsi="Arial" w:cs="Arial"/>
          <w:sz w:val="20"/>
          <w:szCs w:val="20"/>
        </w:rPr>
      </w:pPr>
    </w:p>
    <w:p w:rsidR="00265745" w:rsidRDefault="00265745" w:rsidP="00265745">
      <w:pPr>
        <w:spacing w:after="0"/>
        <w:jc w:val="both"/>
        <w:rPr>
          <w:rFonts w:ascii="Arial" w:hAnsi="Arial" w:cs="Arial"/>
          <w:sz w:val="24"/>
          <w:szCs w:val="24"/>
        </w:rPr>
      </w:pPr>
      <w:r w:rsidRPr="00EE2505">
        <w:rPr>
          <w:rFonts w:ascii="Arial" w:hAnsi="Arial" w:cs="Arial"/>
          <w:b/>
          <w:sz w:val="28"/>
          <w:szCs w:val="28"/>
        </w:rPr>
        <w:t>IV.-</w:t>
      </w:r>
      <w:r w:rsidRPr="002F50AC">
        <w:rPr>
          <w:rFonts w:ascii="Arial" w:hAnsi="Arial" w:cs="Arial"/>
          <w:sz w:val="24"/>
          <w:szCs w:val="24"/>
        </w:rPr>
        <w:t xml:space="preserve"> En el supuesto </w:t>
      </w:r>
      <w:r>
        <w:rPr>
          <w:rFonts w:ascii="Arial" w:hAnsi="Arial" w:cs="Arial"/>
          <w:sz w:val="24"/>
          <w:szCs w:val="24"/>
        </w:rPr>
        <w:t xml:space="preserve">que este Municipio autorice la celebración del Convenio de Colaboración con la </w:t>
      </w:r>
      <w:r w:rsidRPr="002F50AC">
        <w:rPr>
          <w:rFonts w:ascii="Arial" w:hAnsi="Arial" w:cs="Arial"/>
          <w:b/>
          <w:sz w:val="24"/>
          <w:szCs w:val="24"/>
        </w:rPr>
        <w:t>S</w:t>
      </w:r>
      <w:r>
        <w:rPr>
          <w:rFonts w:ascii="Arial" w:hAnsi="Arial" w:cs="Arial"/>
          <w:b/>
          <w:sz w:val="24"/>
          <w:szCs w:val="24"/>
        </w:rPr>
        <w:t>EDECO</w:t>
      </w:r>
      <w:r>
        <w:rPr>
          <w:rFonts w:ascii="Arial" w:hAnsi="Arial" w:cs="Arial"/>
          <w:sz w:val="24"/>
          <w:szCs w:val="24"/>
        </w:rPr>
        <w:t xml:space="preserve"> </w:t>
      </w:r>
      <w:r>
        <w:rPr>
          <w:rFonts w:ascii="Arial" w:hAnsi="Arial" w:cs="Arial"/>
          <w:b/>
          <w:sz w:val="24"/>
          <w:szCs w:val="24"/>
        </w:rPr>
        <w:t>(</w:t>
      </w:r>
      <w:r w:rsidRPr="00C522D9">
        <w:rPr>
          <w:rFonts w:ascii="Arial" w:hAnsi="Arial" w:cs="Arial"/>
          <w:b/>
          <w:sz w:val="24"/>
          <w:szCs w:val="24"/>
        </w:rPr>
        <w:t xml:space="preserve">Secretaria de </w:t>
      </w:r>
      <w:r>
        <w:rPr>
          <w:rFonts w:ascii="Arial" w:hAnsi="Arial" w:cs="Arial"/>
          <w:b/>
          <w:sz w:val="24"/>
          <w:szCs w:val="24"/>
        </w:rPr>
        <w:t>Desarrollo Económico) del Gobierno del Estado de Jalisco</w:t>
      </w:r>
      <w:r w:rsidRPr="00653B10">
        <w:rPr>
          <w:rFonts w:ascii="Arial" w:hAnsi="Arial" w:cs="Arial"/>
          <w:sz w:val="24"/>
          <w:szCs w:val="24"/>
        </w:rPr>
        <w:t>,  podremos participar en todas aquellas convocatorias</w:t>
      </w:r>
      <w:r>
        <w:rPr>
          <w:rFonts w:ascii="Arial" w:hAnsi="Arial" w:cs="Arial"/>
          <w:b/>
          <w:sz w:val="24"/>
          <w:szCs w:val="24"/>
        </w:rPr>
        <w:t xml:space="preserve"> </w:t>
      </w:r>
      <w:r>
        <w:rPr>
          <w:rFonts w:ascii="Arial" w:hAnsi="Arial" w:cs="Arial"/>
          <w:sz w:val="24"/>
          <w:szCs w:val="24"/>
        </w:rPr>
        <w:t xml:space="preserve">dirigidas al sector artesanal o cualquier sector económico en las que el municipio pueda ser beneficiario o fungir como ente intermediario. </w:t>
      </w:r>
    </w:p>
    <w:p w:rsidR="00265745" w:rsidRPr="00CB0434" w:rsidRDefault="00265745" w:rsidP="00265745">
      <w:pPr>
        <w:spacing w:after="0"/>
        <w:jc w:val="both"/>
        <w:rPr>
          <w:rFonts w:ascii="Arial" w:hAnsi="Arial" w:cs="Arial"/>
          <w:sz w:val="24"/>
          <w:szCs w:val="24"/>
        </w:rPr>
      </w:pPr>
    </w:p>
    <w:p w:rsidR="00265745" w:rsidRPr="00CB0434" w:rsidRDefault="00265745" w:rsidP="00265745">
      <w:pPr>
        <w:spacing w:after="0"/>
        <w:jc w:val="both"/>
        <w:rPr>
          <w:rFonts w:ascii="Arial" w:hAnsi="Arial" w:cs="Arial"/>
          <w:sz w:val="24"/>
          <w:szCs w:val="24"/>
        </w:rPr>
      </w:pPr>
      <w:r w:rsidRPr="00CB0434">
        <w:rPr>
          <w:rFonts w:ascii="Arial" w:hAnsi="Arial" w:cs="Arial"/>
          <w:sz w:val="24"/>
          <w:szCs w:val="24"/>
        </w:rPr>
        <w:t>Lo anterior con fundamento en lo dispuesto por el artículo 115 fracciones I y II de la Constitución Política de los Estados Unidos Mexicanos; artículo 73 fracciones I y II de la Constitución Política del Estado de Jalisco; artículo 2, 3, 10, 47 y 48 fracción VI de la Ley de Gobierno y de la Administración Pública Municipal del Estado de Jalisco; artículo 27, 142, 145 fracción II, 147 del Reglamento de Gobierno y de la Administración Pública del Ayuntamiento Constitucional de San Pedro Tlaquepaque; por  lo  antes expuesto, sometemos a consideración  el  siguiente punto de:</w:t>
      </w:r>
    </w:p>
    <w:p w:rsidR="00265745" w:rsidRPr="00CB0434" w:rsidRDefault="00265745" w:rsidP="00265745">
      <w:pPr>
        <w:spacing w:after="0"/>
        <w:jc w:val="both"/>
        <w:rPr>
          <w:rFonts w:ascii="Arial" w:hAnsi="Arial" w:cs="Arial"/>
          <w:sz w:val="24"/>
          <w:szCs w:val="24"/>
        </w:rPr>
      </w:pPr>
    </w:p>
    <w:p w:rsidR="00265745" w:rsidRPr="00CB0434" w:rsidRDefault="00265745" w:rsidP="00265745">
      <w:pPr>
        <w:spacing w:after="0"/>
        <w:jc w:val="center"/>
        <w:rPr>
          <w:rFonts w:ascii="Arial" w:hAnsi="Arial" w:cs="Arial"/>
          <w:b/>
          <w:sz w:val="24"/>
          <w:szCs w:val="24"/>
        </w:rPr>
      </w:pPr>
      <w:r w:rsidRPr="00CB0434">
        <w:rPr>
          <w:rFonts w:ascii="Arial" w:hAnsi="Arial" w:cs="Arial"/>
          <w:b/>
          <w:sz w:val="24"/>
          <w:szCs w:val="24"/>
        </w:rPr>
        <w:t>A C U E R D O.</w:t>
      </w:r>
    </w:p>
    <w:p w:rsidR="00265745" w:rsidRPr="00CB0434" w:rsidRDefault="00265745" w:rsidP="00265745">
      <w:pPr>
        <w:spacing w:after="0"/>
        <w:jc w:val="center"/>
        <w:rPr>
          <w:rFonts w:ascii="Arial" w:hAnsi="Arial" w:cs="Arial"/>
          <w:b/>
          <w:sz w:val="24"/>
          <w:szCs w:val="24"/>
        </w:rPr>
      </w:pPr>
    </w:p>
    <w:p w:rsidR="00265745" w:rsidRPr="00CB0434" w:rsidRDefault="00265745" w:rsidP="00265745">
      <w:pPr>
        <w:spacing w:after="0" w:line="240" w:lineRule="auto"/>
        <w:jc w:val="both"/>
        <w:rPr>
          <w:rFonts w:ascii="Arial" w:eastAsia="Times New Roman" w:hAnsi="Arial" w:cs="Arial"/>
          <w:color w:val="000000"/>
          <w:sz w:val="24"/>
          <w:szCs w:val="24"/>
          <w:lang w:eastAsia="es-MX"/>
        </w:rPr>
      </w:pPr>
      <w:r w:rsidRPr="00CB0434">
        <w:rPr>
          <w:rFonts w:ascii="Arial" w:eastAsia="Times New Roman" w:hAnsi="Arial" w:cs="Arial"/>
          <w:b/>
          <w:bCs/>
          <w:color w:val="000000"/>
          <w:sz w:val="24"/>
          <w:szCs w:val="24"/>
          <w:lang w:eastAsia="es-MX"/>
        </w:rPr>
        <w:t xml:space="preserve">PRIMERO.- </w:t>
      </w:r>
      <w:r w:rsidRPr="00CB0434">
        <w:rPr>
          <w:rFonts w:ascii="Arial" w:eastAsia="Times New Roman" w:hAnsi="Arial" w:cs="Arial"/>
          <w:color w:val="000000"/>
          <w:sz w:val="24"/>
          <w:szCs w:val="24"/>
          <w:lang w:eastAsia="es-MX"/>
        </w:rPr>
        <w:t xml:space="preserve">El Ayuntamiento Constitucional de San Pedro Tlaquepaque, Jalisco, </w:t>
      </w:r>
      <w:r w:rsidRPr="00CB0434">
        <w:rPr>
          <w:rFonts w:ascii="Arial" w:eastAsia="Times New Roman" w:hAnsi="Arial" w:cs="Arial"/>
          <w:b/>
          <w:bCs/>
          <w:color w:val="000000"/>
          <w:sz w:val="24"/>
          <w:szCs w:val="24"/>
          <w:lang w:eastAsia="es-MX"/>
        </w:rPr>
        <w:t>aprueba y autoriza los proyectos, así como la suscripción de los Convenios de Colaboración con la Secretaría de Desarrollo Económico “SEDECO JALISCO 2021”, del Gobierno del Estado de Jalisco</w:t>
      </w:r>
      <w:proofErr w:type="gramStart"/>
      <w:r w:rsidRPr="00CB0434">
        <w:rPr>
          <w:rFonts w:ascii="Arial" w:eastAsia="Times New Roman" w:hAnsi="Arial" w:cs="Arial"/>
          <w:b/>
          <w:bCs/>
          <w:color w:val="000000"/>
          <w:sz w:val="24"/>
          <w:szCs w:val="24"/>
          <w:lang w:eastAsia="es-MX"/>
        </w:rPr>
        <w:t xml:space="preserve">, </w:t>
      </w:r>
      <w:r w:rsidRPr="00CB0434">
        <w:rPr>
          <w:rFonts w:ascii="Arial" w:eastAsia="Times New Roman" w:hAnsi="Arial" w:cs="Arial"/>
          <w:color w:val="000000"/>
          <w:sz w:val="24"/>
          <w:szCs w:val="24"/>
          <w:lang w:eastAsia="es-MX"/>
        </w:rPr>
        <w:t> </w:t>
      </w:r>
      <w:r w:rsidRPr="00CB0434">
        <w:rPr>
          <w:rFonts w:ascii="Arial" w:eastAsia="Times New Roman" w:hAnsi="Arial" w:cs="Arial"/>
          <w:b/>
          <w:bCs/>
          <w:color w:val="000000"/>
          <w:sz w:val="24"/>
          <w:szCs w:val="24"/>
          <w:lang w:eastAsia="es-MX"/>
        </w:rPr>
        <w:t>para</w:t>
      </w:r>
      <w:proofErr w:type="gramEnd"/>
      <w:r w:rsidRPr="00CB0434">
        <w:rPr>
          <w:rFonts w:ascii="Arial" w:eastAsia="Times New Roman" w:hAnsi="Arial" w:cs="Arial"/>
          <w:b/>
          <w:bCs/>
          <w:color w:val="000000"/>
          <w:sz w:val="24"/>
          <w:szCs w:val="24"/>
          <w:lang w:eastAsia="es-MX"/>
        </w:rPr>
        <w:t xml:space="preserve"> todos los Programas y/o convocatorias del año 2021</w:t>
      </w:r>
      <w:r w:rsidRPr="00CB0434">
        <w:rPr>
          <w:rFonts w:ascii="Arial" w:eastAsia="Times New Roman" w:hAnsi="Arial" w:cs="Arial"/>
          <w:color w:val="000000"/>
          <w:sz w:val="24"/>
          <w:szCs w:val="24"/>
          <w:lang w:eastAsia="es-MX"/>
        </w:rPr>
        <w:t>, en los que el Gobierno Municipal pueda participar como beneficiario directo o ente intermediario.</w:t>
      </w:r>
    </w:p>
    <w:p w:rsidR="00265745" w:rsidRPr="00CB0434" w:rsidRDefault="00265745" w:rsidP="00265745">
      <w:pPr>
        <w:spacing w:after="0" w:line="240" w:lineRule="auto"/>
        <w:jc w:val="both"/>
        <w:rPr>
          <w:rFonts w:ascii="Arial" w:eastAsia="Times New Roman" w:hAnsi="Arial" w:cs="Arial"/>
          <w:color w:val="000000"/>
          <w:sz w:val="24"/>
          <w:szCs w:val="24"/>
          <w:lang w:eastAsia="es-MX"/>
        </w:rPr>
      </w:pPr>
    </w:p>
    <w:p w:rsidR="00265745" w:rsidRPr="00CB0434" w:rsidRDefault="00265745" w:rsidP="00265745">
      <w:pPr>
        <w:spacing w:after="0" w:line="240" w:lineRule="auto"/>
        <w:jc w:val="both"/>
        <w:rPr>
          <w:rFonts w:ascii="Arial" w:eastAsia="Times New Roman" w:hAnsi="Arial" w:cs="Arial"/>
          <w:color w:val="000000"/>
          <w:sz w:val="24"/>
          <w:szCs w:val="24"/>
          <w:lang w:eastAsia="es-MX"/>
        </w:rPr>
      </w:pPr>
    </w:p>
    <w:p w:rsidR="00265745" w:rsidRPr="00CB0434" w:rsidRDefault="00265745" w:rsidP="00265745">
      <w:pPr>
        <w:spacing w:after="0" w:line="240" w:lineRule="auto"/>
        <w:jc w:val="both"/>
        <w:rPr>
          <w:rFonts w:ascii="Arial" w:eastAsia="Times New Roman" w:hAnsi="Arial" w:cs="Arial"/>
          <w:b/>
          <w:bCs/>
          <w:color w:val="000000"/>
          <w:sz w:val="24"/>
          <w:szCs w:val="24"/>
          <w:lang w:eastAsia="es-MX"/>
        </w:rPr>
      </w:pPr>
      <w:r w:rsidRPr="00CB0434">
        <w:rPr>
          <w:rFonts w:ascii="Arial" w:eastAsia="Times New Roman" w:hAnsi="Arial" w:cs="Arial"/>
          <w:b/>
          <w:bCs/>
          <w:color w:val="000000"/>
          <w:sz w:val="24"/>
          <w:szCs w:val="24"/>
          <w:lang w:eastAsia="es-MX"/>
        </w:rPr>
        <w:t xml:space="preserve">SEGUNDO.- </w:t>
      </w:r>
      <w:r w:rsidRPr="00CB0434">
        <w:rPr>
          <w:rFonts w:ascii="Arial" w:eastAsia="Times New Roman" w:hAnsi="Arial" w:cs="Arial"/>
          <w:color w:val="000000"/>
          <w:sz w:val="24"/>
          <w:szCs w:val="24"/>
          <w:lang w:eastAsia="es-MX"/>
        </w:rPr>
        <w:t xml:space="preserve">El Ayuntamiento Constitucional de San Pedro Tlaquepaque, Jalisco, </w:t>
      </w:r>
      <w:r w:rsidRPr="00CB0434">
        <w:rPr>
          <w:rFonts w:ascii="Arial" w:eastAsia="Times New Roman" w:hAnsi="Arial" w:cs="Arial"/>
          <w:b/>
          <w:bCs/>
          <w:color w:val="000000"/>
          <w:sz w:val="24"/>
          <w:szCs w:val="24"/>
          <w:lang w:eastAsia="es-MX"/>
        </w:rPr>
        <w:t xml:space="preserve">aprueba y autoriza </w:t>
      </w:r>
      <w:r w:rsidRPr="00CB0434">
        <w:rPr>
          <w:rFonts w:ascii="Arial" w:eastAsia="Times New Roman" w:hAnsi="Arial" w:cs="Arial"/>
          <w:color w:val="000000"/>
          <w:sz w:val="24"/>
          <w:szCs w:val="24"/>
          <w:lang w:eastAsia="es-MX"/>
        </w:rPr>
        <w:t>facultar a la Presidenta, Sindico, Secretario y Tesorero de éste municipio, para que concurran a la celebración de los Convenios correspondientes que se suscribirán con la Secretaría de desarrollo Económico del Estado de Jalisco, en razón de los proyectos, obras o acciones a desarrollar con motivo de las Convocatorias del Programa Estatal</w:t>
      </w:r>
      <w:r w:rsidRPr="00CB0434">
        <w:rPr>
          <w:rFonts w:ascii="Arial" w:eastAsia="Times New Roman" w:hAnsi="Arial" w:cs="Arial"/>
          <w:b/>
          <w:bCs/>
          <w:color w:val="000000"/>
          <w:sz w:val="24"/>
          <w:szCs w:val="24"/>
          <w:lang w:eastAsia="es-MX"/>
        </w:rPr>
        <w:t xml:space="preserve"> “SEDECO JALISCO 2021”, en los que el Gobierno Municipal pueda participar como beneficiario directo o ente intermediario</w:t>
      </w:r>
    </w:p>
    <w:p w:rsidR="00265745" w:rsidRPr="00CB0434" w:rsidRDefault="00265745" w:rsidP="00265745">
      <w:pPr>
        <w:spacing w:after="0" w:line="240" w:lineRule="auto"/>
        <w:jc w:val="both"/>
        <w:rPr>
          <w:rFonts w:ascii="Arial" w:eastAsia="Times New Roman" w:hAnsi="Arial" w:cs="Arial"/>
          <w:b/>
          <w:bCs/>
          <w:color w:val="000000"/>
          <w:sz w:val="24"/>
          <w:szCs w:val="24"/>
          <w:lang w:eastAsia="es-MX"/>
        </w:rPr>
      </w:pPr>
    </w:p>
    <w:p w:rsidR="00265745" w:rsidRPr="00CB0434" w:rsidRDefault="00265745" w:rsidP="00265745">
      <w:pPr>
        <w:spacing w:after="0" w:line="240" w:lineRule="auto"/>
        <w:jc w:val="both"/>
        <w:rPr>
          <w:rFonts w:ascii="Arial" w:eastAsia="Times New Roman" w:hAnsi="Arial" w:cs="Arial"/>
          <w:color w:val="000000"/>
          <w:sz w:val="24"/>
          <w:szCs w:val="24"/>
          <w:lang w:eastAsia="es-MX"/>
        </w:rPr>
      </w:pPr>
      <w:r w:rsidRPr="00CB0434">
        <w:rPr>
          <w:rFonts w:ascii="Arial" w:eastAsia="Times New Roman" w:hAnsi="Arial" w:cs="Arial"/>
          <w:b/>
          <w:bCs/>
          <w:color w:val="000000"/>
          <w:sz w:val="24"/>
          <w:szCs w:val="24"/>
          <w:lang w:eastAsia="es-MX"/>
        </w:rPr>
        <w:t xml:space="preserve">TERCERO.- </w:t>
      </w:r>
      <w:r w:rsidRPr="00CB0434">
        <w:rPr>
          <w:rFonts w:ascii="Arial" w:eastAsia="Times New Roman" w:hAnsi="Arial" w:cs="Arial"/>
          <w:color w:val="000000"/>
          <w:sz w:val="24"/>
          <w:szCs w:val="24"/>
          <w:lang w:eastAsia="es-MX"/>
        </w:rPr>
        <w:t xml:space="preserve">El Ayuntamiento Constitucional de San Pedro Tlaquepaque, Jalisco, </w:t>
      </w:r>
      <w:r w:rsidRPr="00CB0434">
        <w:rPr>
          <w:rFonts w:ascii="Arial" w:eastAsia="Times New Roman" w:hAnsi="Arial" w:cs="Arial"/>
          <w:b/>
          <w:bCs/>
          <w:color w:val="000000"/>
          <w:sz w:val="24"/>
          <w:szCs w:val="24"/>
          <w:lang w:eastAsia="es-MX"/>
        </w:rPr>
        <w:t xml:space="preserve">aprueba y autoriza, </w:t>
      </w:r>
      <w:r w:rsidRPr="00CB0434">
        <w:rPr>
          <w:rFonts w:ascii="Arial" w:eastAsia="Times New Roman" w:hAnsi="Arial" w:cs="Arial"/>
          <w:color w:val="000000"/>
          <w:sz w:val="24"/>
          <w:szCs w:val="24"/>
          <w:lang w:eastAsia="es-MX"/>
        </w:rPr>
        <w:t xml:space="preserve">vigilar por medio de sus comisiones respectivas o quienes estimen conveniente, se cumpla con todas y cada una de las acciones que se llevarán a cabo dentro del municipio en el marco del convenio suscrito. Por lo que, en caso de que exista desvío de recursos, mala administración de los mismos o alguna otra irregularidad grave que de origen al incumplimiento de las acciones de todos los </w:t>
      </w:r>
      <w:r w:rsidRPr="00CB0434">
        <w:rPr>
          <w:rFonts w:ascii="Arial" w:eastAsia="Times New Roman" w:hAnsi="Arial" w:cs="Arial"/>
          <w:b/>
          <w:bCs/>
          <w:color w:val="000000"/>
          <w:sz w:val="24"/>
          <w:szCs w:val="24"/>
          <w:lang w:eastAsia="es-MX"/>
        </w:rPr>
        <w:t xml:space="preserve">PROGRAMAS Y/O CONVOCATORIAS DE LA “SEDECO JALISCO 2021”, EN LOS QUE EL GOBIERNO MUNICIPAL PUEDA PARTICIPAR COMO BENEFICIARIO DIRECTO O ENTE INTERMEDIARIO, </w:t>
      </w:r>
      <w:r w:rsidRPr="00CB0434">
        <w:rPr>
          <w:rFonts w:ascii="Arial" w:eastAsia="Times New Roman" w:hAnsi="Arial" w:cs="Arial"/>
          <w:color w:val="000000"/>
          <w:sz w:val="24"/>
          <w:szCs w:val="24"/>
          <w:lang w:eastAsia="es-MX"/>
        </w:rPr>
        <w:t>éste H. Ayuntamiento acepta sean retenidas y afectadas las participaciones Estatales que en derecho le corresponden al municipio, hasta por una cantidad suficiente y/o  proporcional al incumplimiento de dichas obligaciones, derivadas de las suscripción del convenio; independientemente de las demás acciones legales que correspondan.</w:t>
      </w:r>
    </w:p>
    <w:p w:rsidR="00265745" w:rsidRPr="00CB0434" w:rsidRDefault="00265745" w:rsidP="00265745">
      <w:pPr>
        <w:spacing w:after="0" w:line="240" w:lineRule="auto"/>
        <w:jc w:val="both"/>
        <w:rPr>
          <w:rFonts w:ascii="Arial" w:eastAsia="Times New Roman" w:hAnsi="Arial" w:cs="Arial"/>
          <w:color w:val="000000"/>
          <w:sz w:val="24"/>
          <w:szCs w:val="24"/>
          <w:lang w:eastAsia="es-MX"/>
        </w:rPr>
      </w:pPr>
    </w:p>
    <w:p w:rsidR="00265745" w:rsidRPr="00CB0434" w:rsidRDefault="00265745" w:rsidP="00265745">
      <w:pPr>
        <w:spacing w:after="0" w:line="240" w:lineRule="auto"/>
        <w:jc w:val="both"/>
        <w:rPr>
          <w:rFonts w:ascii="Arial" w:eastAsia="Times New Roman" w:hAnsi="Arial" w:cs="Arial"/>
          <w:color w:val="000000"/>
          <w:sz w:val="24"/>
          <w:szCs w:val="24"/>
          <w:lang w:eastAsia="es-MX"/>
        </w:rPr>
      </w:pPr>
    </w:p>
    <w:p w:rsidR="00265745" w:rsidRPr="00CB0434" w:rsidRDefault="00265745" w:rsidP="00265745">
      <w:pPr>
        <w:spacing w:after="0" w:line="240" w:lineRule="auto"/>
        <w:jc w:val="both"/>
        <w:rPr>
          <w:rFonts w:ascii="Arial" w:eastAsia="Times New Roman" w:hAnsi="Arial" w:cs="Arial"/>
          <w:b/>
          <w:bCs/>
          <w:color w:val="000000"/>
          <w:sz w:val="24"/>
          <w:szCs w:val="24"/>
          <w:lang w:eastAsia="es-MX"/>
        </w:rPr>
      </w:pPr>
      <w:r w:rsidRPr="00CB0434">
        <w:rPr>
          <w:rFonts w:ascii="Arial" w:eastAsia="Times New Roman" w:hAnsi="Arial" w:cs="Arial"/>
          <w:b/>
          <w:bCs/>
          <w:color w:val="000000"/>
          <w:sz w:val="24"/>
          <w:szCs w:val="24"/>
          <w:lang w:eastAsia="es-MX"/>
        </w:rPr>
        <w:t xml:space="preserve">CUARTO.- </w:t>
      </w:r>
      <w:r w:rsidRPr="00CB0434">
        <w:rPr>
          <w:rFonts w:ascii="Arial" w:eastAsia="Times New Roman" w:hAnsi="Arial" w:cs="Arial"/>
          <w:color w:val="000000"/>
          <w:sz w:val="24"/>
          <w:szCs w:val="24"/>
          <w:lang w:eastAsia="es-MX"/>
        </w:rPr>
        <w:t xml:space="preserve">El Ayuntamiento Constitucional de San Pedro Tlaquepaque, Jalisco, </w:t>
      </w:r>
      <w:r w:rsidRPr="00CB0434">
        <w:rPr>
          <w:rFonts w:ascii="Arial" w:eastAsia="Times New Roman" w:hAnsi="Arial" w:cs="Arial"/>
          <w:b/>
          <w:bCs/>
          <w:color w:val="000000"/>
          <w:sz w:val="24"/>
          <w:szCs w:val="24"/>
          <w:lang w:eastAsia="es-MX"/>
        </w:rPr>
        <w:t xml:space="preserve">aprueba y autoriza, </w:t>
      </w:r>
      <w:r w:rsidRPr="00CB0434">
        <w:rPr>
          <w:rFonts w:ascii="Arial" w:eastAsia="Times New Roman" w:hAnsi="Arial" w:cs="Arial"/>
          <w:color w:val="000000"/>
          <w:sz w:val="24"/>
          <w:szCs w:val="24"/>
          <w:lang w:eastAsia="es-MX"/>
        </w:rPr>
        <w:t xml:space="preserve">facultar al Tesorero  Municipal para que efectúe la apertura de las Cuentas Bancarias convenientes, mismas donde pueden ser depositados los recursos correspondientes a todos los </w:t>
      </w:r>
      <w:r w:rsidRPr="00CB0434">
        <w:rPr>
          <w:rFonts w:ascii="Arial" w:eastAsia="Times New Roman" w:hAnsi="Arial" w:cs="Arial"/>
          <w:b/>
          <w:bCs/>
          <w:color w:val="000000"/>
          <w:sz w:val="24"/>
          <w:szCs w:val="24"/>
          <w:lang w:eastAsia="es-MX"/>
        </w:rPr>
        <w:t>PROGRAMAS Y/O CONVOCATORIAS DE LA “SEDECO JALISCO 2021, EN LOS QUE EL GOBIERNO MUNICIPAL PUEDA PARTICIPAR COMO BENEFICIARIO DIRECTO O ENTE INTERMEDIARIO.</w:t>
      </w:r>
    </w:p>
    <w:p w:rsidR="00265745" w:rsidRPr="00CB0434" w:rsidRDefault="00265745" w:rsidP="00265745">
      <w:pPr>
        <w:spacing w:after="0" w:line="240" w:lineRule="auto"/>
        <w:jc w:val="both"/>
        <w:rPr>
          <w:rFonts w:ascii="Arial" w:eastAsia="Times New Roman" w:hAnsi="Arial" w:cs="Arial"/>
          <w:b/>
          <w:bCs/>
          <w:color w:val="000000"/>
          <w:sz w:val="24"/>
          <w:szCs w:val="24"/>
          <w:lang w:eastAsia="es-MX"/>
        </w:rPr>
      </w:pPr>
    </w:p>
    <w:p w:rsidR="00265745" w:rsidRPr="00CB0434" w:rsidRDefault="00265745" w:rsidP="00265745">
      <w:pPr>
        <w:spacing w:after="0" w:line="240" w:lineRule="auto"/>
        <w:jc w:val="both"/>
        <w:rPr>
          <w:rFonts w:ascii="Times New Roman" w:eastAsia="Times New Roman" w:hAnsi="Times New Roman" w:cs="Times New Roman"/>
          <w:sz w:val="24"/>
          <w:szCs w:val="24"/>
          <w:lang w:eastAsia="es-MX"/>
        </w:rPr>
      </w:pPr>
    </w:p>
    <w:p w:rsidR="00265745" w:rsidRPr="00CB0434" w:rsidRDefault="00265745" w:rsidP="00265745">
      <w:pPr>
        <w:jc w:val="both"/>
        <w:rPr>
          <w:rFonts w:ascii="Arial" w:eastAsia="Times New Roman" w:hAnsi="Arial" w:cs="Arial"/>
          <w:color w:val="000000"/>
          <w:sz w:val="24"/>
          <w:szCs w:val="24"/>
          <w:lang w:eastAsia="es-MX"/>
        </w:rPr>
      </w:pPr>
      <w:r w:rsidRPr="00CB0434">
        <w:rPr>
          <w:rFonts w:ascii="Arial" w:eastAsia="Times New Roman" w:hAnsi="Arial" w:cs="Arial"/>
          <w:b/>
          <w:bCs/>
          <w:color w:val="000000"/>
          <w:sz w:val="24"/>
          <w:szCs w:val="24"/>
          <w:lang w:eastAsia="es-MX"/>
        </w:rPr>
        <w:t xml:space="preserve">QUINTO.- </w:t>
      </w:r>
      <w:r w:rsidRPr="00CB0434">
        <w:rPr>
          <w:rFonts w:ascii="Arial" w:eastAsia="Times New Roman" w:hAnsi="Arial" w:cs="Arial"/>
          <w:color w:val="000000"/>
          <w:sz w:val="24"/>
          <w:szCs w:val="24"/>
          <w:lang w:eastAsia="es-MX"/>
        </w:rPr>
        <w:t xml:space="preserve">El Ayuntamiento Constitucional de San Pedro Tlaquepaque, Jalisco, </w:t>
      </w:r>
      <w:r w:rsidRPr="00CB0434">
        <w:rPr>
          <w:rFonts w:ascii="Arial" w:eastAsia="Times New Roman" w:hAnsi="Arial" w:cs="Arial"/>
          <w:b/>
          <w:bCs/>
          <w:color w:val="000000"/>
          <w:sz w:val="24"/>
          <w:szCs w:val="24"/>
          <w:lang w:eastAsia="es-MX"/>
        </w:rPr>
        <w:t xml:space="preserve">aprueba y autoriza, </w:t>
      </w:r>
      <w:r w:rsidRPr="00CB0434">
        <w:rPr>
          <w:rFonts w:ascii="Arial" w:eastAsia="Times New Roman" w:hAnsi="Arial" w:cs="Arial"/>
          <w:color w:val="000000"/>
          <w:sz w:val="24"/>
          <w:szCs w:val="24"/>
          <w:lang w:eastAsia="es-MX"/>
        </w:rPr>
        <w:t xml:space="preserve">facultar a la Coordinación de Desarrollo Económico y Combate a la Desigualdad, conjuntamente con la Unidad de Gestión de Recursos Federales, Estatales y del Sector Privado, por ser las instancias competentes para dar seguimiento y cumplimiento a toda la operación de todos los </w:t>
      </w:r>
      <w:r w:rsidRPr="00CB0434">
        <w:rPr>
          <w:rFonts w:ascii="Arial" w:eastAsia="Times New Roman" w:hAnsi="Arial" w:cs="Arial"/>
          <w:b/>
          <w:bCs/>
          <w:color w:val="000000"/>
          <w:sz w:val="24"/>
          <w:szCs w:val="24"/>
          <w:lang w:eastAsia="es-MX"/>
        </w:rPr>
        <w:t xml:space="preserve">PROGRAMAS Y/O CONVOCATORIAS DE LA “SEDECO JALISCO 2021”, EN LOS QUE EL GOBIERNO MUNICIPAL PUEDA PARTICIPAR COMO BENEFICIARIO DIRECTO O ENTE INTERMEDIARIO, </w:t>
      </w:r>
      <w:r w:rsidRPr="00CB0434">
        <w:rPr>
          <w:rFonts w:ascii="Arial" w:eastAsia="Times New Roman" w:hAnsi="Arial" w:cs="Arial"/>
          <w:color w:val="000000"/>
          <w:sz w:val="24"/>
          <w:szCs w:val="24"/>
          <w:lang w:eastAsia="es-MX"/>
        </w:rPr>
        <w:t>así como tener la respectiva coordinación con la Tesorería Municipal y la Contraloría Ciudadana para el buen ejercicio de los recursos de los apoyos que se desprendan de dicho programa para dar cabal cumplimiento al presente acuerdo.</w:t>
      </w:r>
    </w:p>
    <w:p w:rsidR="00265745" w:rsidRPr="00CB0434" w:rsidRDefault="00265745" w:rsidP="00265745">
      <w:pPr>
        <w:jc w:val="both"/>
        <w:rPr>
          <w:rFonts w:ascii="Arial" w:eastAsia="Arial Unicode MS" w:hAnsi="Arial" w:cs="Arial"/>
          <w:sz w:val="24"/>
          <w:szCs w:val="24"/>
        </w:rPr>
      </w:pPr>
      <w:r w:rsidRPr="00CB0434">
        <w:rPr>
          <w:rFonts w:ascii="Arial" w:eastAsia="Arial Unicode MS" w:hAnsi="Arial" w:cs="Arial"/>
          <w:b/>
          <w:sz w:val="24"/>
          <w:szCs w:val="24"/>
        </w:rPr>
        <w:t>Notifíquese.-</w:t>
      </w:r>
      <w:r w:rsidRPr="00CB0434">
        <w:rPr>
          <w:rFonts w:ascii="Arial" w:eastAsia="Arial Unicode MS" w:hAnsi="Arial" w:cs="Arial"/>
          <w:sz w:val="24"/>
          <w:szCs w:val="24"/>
        </w:rPr>
        <w:t xml:space="preserve"> A la </w:t>
      </w:r>
      <w:r w:rsidRPr="00CB0434">
        <w:rPr>
          <w:rFonts w:ascii="Arial" w:eastAsia="Arial Unicode MS" w:hAnsi="Arial" w:cs="Arial"/>
          <w:b/>
          <w:sz w:val="24"/>
          <w:szCs w:val="24"/>
        </w:rPr>
        <w:t>Presidenta Municipal, Síndico Municipal, Tesorero Municipal, Contralor Ciudadano,</w:t>
      </w:r>
      <w:r w:rsidRPr="00CB0434">
        <w:rPr>
          <w:rFonts w:ascii="Arial" w:eastAsia="Arial Unicode MS" w:hAnsi="Arial" w:cs="Arial"/>
          <w:sz w:val="24"/>
          <w:szCs w:val="24"/>
        </w:rPr>
        <w:t xml:space="preserve"> </w:t>
      </w:r>
      <w:r w:rsidRPr="00CB0434">
        <w:rPr>
          <w:rFonts w:ascii="Arial" w:hAnsi="Arial" w:cs="Arial"/>
          <w:b/>
          <w:sz w:val="24"/>
          <w:szCs w:val="24"/>
        </w:rPr>
        <w:t xml:space="preserve">SEDECO (Secretaría de Desarrollo Económico) del Gobierno del Estado de Jalisco, </w:t>
      </w:r>
      <w:r w:rsidRPr="00CB0434">
        <w:rPr>
          <w:rFonts w:ascii="Arial" w:hAnsi="Arial" w:cs="Arial"/>
          <w:sz w:val="24"/>
          <w:szCs w:val="24"/>
        </w:rPr>
        <w:t>y a cualquier otra dependencia que por la naturaleza del asunto sea necesario, lo anterior  para los fines legales  a  que haya  lugar.</w:t>
      </w:r>
    </w:p>
    <w:p w:rsidR="00265745" w:rsidRPr="00CB0434" w:rsidRDefault="00265745" w:rsidP="00265745">
      <w:pPr>
        <w:spacing w:after="0"/>
        <w:jc w:val="both"/>
        <w:rPr>
          <w:rFonts w:ascii="Arial" w:hAnsi="Arial" w:cs="Arial"/>
          <w:sz w:val="24"/>
          <w:szCs w:val="24"/>
        </w:rPr>
      </w:pPr>
    </w:p>
    <w:p w:rsidR="00265745" w:rsidRPr="00CB0434" w:rsidRDefault="00265745" w:rsidP="00265745">
      <w:pPr>
        <w:spacing w:after="0"/>
        <w:jc w:val="center"/>
        <w:rPr>
          <w:rFonts w:ascii="Arial" w:hAnsi="Arial" w:cs="Arial"/>
          <w:b/>
          <w:sz w:val="24"/>
          <w:szCs w:val="24"/>
        </w:rPr>
      </w:pPr>
      <w:r w:rsidRPr="00CB0434">
        <w:rPr>
          <w:rFonts w:ascii="Arial" w:hAnsi="Arial" w:cs="Arial"/>
          <w:b/>
          <w:sz w:val="24"/>
          <w:szCs w:val="24"/>
        </w:rPr>
        <w:t>A T E N T A M EN T E.</w:t>
      </w:r>
    </w:p>
    <w:p w:rsidR="00265745" w:rsidRPr="00CB0434" w:rsidRDefault="00265745" w:rsidP="00265745">
      <w:pPr>
        <w:spacing w:after="0"/>
        <w:jc w:val="center"/>
        <w:rPr>
          <w:rFonts w:ascii="Arial" w:hAnsi="Arial" w:cs="Arial"/>
          <w:b/>
          <w:sz w:val="24"/>
          <w:szCs w:val="24"/>
        </w:rPr>
      </w:pPr>
      <w:r w:rsidRPr="00CB0434">
        <w:rPr>
          <w:rFonts w:ascii="Arial" w:hAnsi="Arial" w:cs="Arial"/>
          <w:b/>
          <w:bCs/>
          <w:color w:val="000000"/>
          <w:sz w:val="24"/>
          <w:szCs w:val="24"/>
          <w:shd w:val="clear" w:color="auto" w:fill="FFFFFF"/>
        </w:rPr>
        <w:t>"AÑO 2021, CONMEMORACIÓN DE LOS 200 AÑOS DE LA PROCLAMA DE LA INDEPENDENCIA DE LA NUEVA GALICIA EN EL MUNICIPIO DE SAN PEDRO TLAQUEPAQUE, JALISCO, MÉXICO."</w:t>
      </w:r>
      <w:r w:rsidRPr="00CB0434">
        <w:rPr>
          <w:rFonts w:ascii="Arial" w:hAnsi="Arial" w:cs="Arial"/>
          <w:b/>
          <w:sz w:val="24"/>
          <w:szCs w:val="24"/>
        </w:rPr>
        <w:t xml:space="preserve"> A LA FECHADE SU PRESENTACIÓN.</w:t>
      </w:r>
    </w:p>
    <w:p w:rsidR="00265745" w:rsidRPr="00CB0434" w:rsidRDefault="00265745" w:rsidP="00265745">
      <w:pPr>
        <w:spacing w:after="0"/>
        <w:jc w:val="center"/>
        <w:rPr>
          <w:rFonts w:ascii="Arial" w:hAnsi="Arial" w:cs="Arial"/>
          <w:b/>
          <w:sz w:val="24"/>
          <w:szCs w:val="24"/>
        </w:rPr>
      </w:pPr>
    </w:p>
    <w:p w:rsidR="00CB0434" w:rsidRDefault="00CB0434" w:rsidP="00265745">
      <w:pPr>
        <w:spacing w:after="0"/>
        <w:jc w:val="center"/>
        <w:rPr>
          <w:rFonts w:ascii="Arial" w:hAnsi="Arial" w:cs="Arial"/>
          <w:b/>
          <w:sz w:val="24"/>
          <w:szCs w:val="24"/>
        </w:rPr>
      </w:pPr>
    </w:p>
    <w:p w:rsidR="00265745" w:rsidRPr="00CB0434" w:rsidRDefault="00265745" w:rsidP="00265745">
      <w:pPr>
        <w:spacing w:after="0"/>
        <w:jc w:val="center"/>
        <w:rPr>
          <w:rFonts w:ascii="Arial" w:hAnsi="Arial" w:cs="Arial"/>
          <w:b/>
          <w:sz w:val="24"/>
          <w:szCs w:val="24"/>
        </w:rPr>
      </w:pPr>
      <w:r w:rsidRPr="00CB0434">
        <w:rPr>
          <w:rFonts w:ascii="Arial" w:hAnsi="Arial" w:cs="Arial"/>
          <w:b/>
          <w:sz w:val="24"/>
          <w:szCs w:val="24"/>
        </w:rPr>
        <w:t>JOSE LUIS SALAZAR MARTINEZ</w:t>
      </w:r>
    </w:p>
    <w:p w:rsidR="00265745" w:rsidRPr="00CB0434" w:rsidRDefault="00265745" w:rsidP="00265745">
      <w:pPr>
        <w:spacing w:after="0"/>
        <w:jc w:val="center"/>
        <w:rPr>
          <w:rFonts w:ascii="Arial" w:hAnsi="Arial" w:cs="Arial"/>
          <w:b/>
          <w:sz w:val="24"/>
          <w:szCs w:val="24"/>
        </w:rPr>
      </w:pPr>
      <w:r w:rsidRPr="00CB0434">
        <w:rPr>
          <w:rFonts w:ascii="Arial" w:hAnsi="Arial" w:cs="Arial"/>
          <w:b/>
          <w:sz w:val="24"/>
          <w:szCs w:val="24"/>
        </w:rPr>
        <w:t>SINDICO MUNICIPAL.</w:t>
      </w:r>
    </w:p>
    <w:p w:rsidR="00D60A48" w:rsidRPr="009355B0" w:rsidRDefault="00D36712" w:rsidP="009355B0">
      <w:pPr>
        <w:jc w:val="both"/>
        <w:rPr>
          <w:rFonts w:ascii="Arial" w:hAnsi="Arial" w:cs="Arial"/>
          <w:b/>
          <w:sz w:val="24"/>
          <w:szCs w:val="24"/>
        </w:rPr>
      </w:pPr>
      <w:r w:rsidRPr="00CB0434">
        <w:rPr>
          <w:rFonts w:ascii="Arial" w:hAnsi="Arial" w:cs="Arial"/>
          <w:sz w:val="24"/>
          <w:szCs w:val="24"/>
        </w:rPr>
        <w:t>------------------------------------------------------------------------------------------------------------------------</w:t>
      </w:r>
      <w:r>
        <w:rPr>
          <w:rFonts w:ascii="Arial" w:hAnsi="Arial" w:cs="Arial"/>
          <w:sz w:val="24"/>
          <w:szCs w:val="24"/>
        </w:rPr>
        <w:t>------------------------------------------------------------------------------</w:t>
      </w:r>
      <w:r w:rsidR="00CB0434" w:rsidRPr="007F5B6C">
        <w:rPr>
          <w:rFonts w:ascii="Arial" w:hAnsi="Arial" w:cs="Arial"/>
          <w:sz w:val="24"/>
          <w:szCs w:val="24"/>
        </w:rPr>
        <w:t>Con la palabra la Presidente Municipal, C. María Elena Limón García:</w:t>
      </w:r>
      <w:r w:rsidR="00CB0434">
        <w:rPr>
          <w:rFonts w:ascii="Arial" w:hAnsi="Arial" w:cs="Arial"/>
          <w:sz w:val="24"/>
          <w:szCs w:val="24"/>
        </w:rPr>
        <w:t xml:space="preserve"> Gracias Secretario, se abre el turno de oradores en este tema. No habiendo oradores registrados, en votación económica les pregunto quienes estén por la afirmativa, favor de manifestarlo, </w:t>
      </w:r>
      <w:r w:rsidR="00595A88" w:rsidRPr="002B0E13">
        <w:rPr>
          <w:rFonts w:ascii="Arial" w:hAnsi="Arial" w:cs="Arial"/>
          <w:b/>
          <w:color w:val="000000" w:themeColor="text1"/>
          <w:sz w:val="24"/>
          <w:szCs w:val="24"/>
        </w:rPr>
        <w:t xml:space="preserve">estando presentes </w:t>
      </w:r>
      <w:r w:rsidR="00595A88" w:rsidRPr="002B0E13">
        <w:rPr>
          <w:rFonts w:ascii="Arial" w:hAnsi="Arial" w:cs="Arial"/>
          <w:b/>
          <w:sz w:val="24"/>
          <w:szCs w:val="24"/>
        </w:rPr>
        <w:t>13 (trece) integrantes de</w:t>
      </w:r>
      <w:r w:rsidR="00CB0434">
        <w:rPr>
          <w:rFonts w:ascii="Arial" w:hAnsi="Arial" w:cs="Arial"/>
          <w:b/>
          <w:sz w:val="24"/>
          <w:szCs w:val="24"/>
        </w:rPr>
        <w:t>l pleno, en forma económica s</w:t>
      </w:r>
      <w:r w:rsidR="00595A88" w:rsidRPr="002B0E13">
        <w:rPr>
          <w:rFonts w:ascii="Arial" w:hAnsi="Arial" w:cs="Arial"/>
          <w:b/>
          <w:sz w:val="24"/>
          <w:szCs w:val="24"/>
        </w:rPr>
        <w:t>on emitidos 13 (trece)</w:t>
      </w:r>
      <w:r w:rsidR="00CB0434">
        <w:rPr>
          <w:rFonts w:ascii="Arial" w:hAnsi="Arial" w:cs="Arial"/>
          <w:b/>
          <w:sz w:val="24"/>
          <w:szCs w:val="24"/>
        </w:rPr>
        <w:t xml:space="preserve"> votos a favor, en unanimidad </w:t>
      </w:r>
      <w:r w:rsidR="00595A88" w:rsidRPr="002B0E13">
        <w:rPr>
          <w:rFonts w:ascii="Arial" w:hAnsi="Arial" w:cs="Arial"/>
          <w:b/>
          <w:sz w:val="24"/>
          <w:szCs w:val="24"/>
        </w:rPr>
        <w:t>e</w:t>
      </w:r>
      <w:r w:rsidR="00CB0434">
        <w:rPr>
          <w:rFonts w:ascii="Arial" w:hAnsi="Arial" w:cs="Arial"/>
          <w:b/>
          <w:sz w:val="24"/>
          <w:szCs w:val="24"/>
        </w:rPr>
        <w:t>s</w:t>
      </w:r>
      <w:r w:rsidR="00595A88" w:rsidRPr="00CB0434">
        <w:rPr>
          <w:rFonts w:ascii="Arial" w:hAnsi="Arial" w:cs="Arial"/>
          <w:b/>
          <w:sz w:val="24"/>
          <w:szCs w:val="24"/>
        </w:rPr>
        <w:t xml:space="preserve"> aprobado por mayoría calificada la iniciativa </w:t>
      </w:r>
      <w:r w:rsidR="00595A88" w:rsidRPr="00CB0434">
        <w:rPr>
          <w:rFonts w:ascii="Arial" w:hAnsi="Arial" w:cs="Arial"/>
          <w:b/>
          <w:color w:val="000000" w:themeColor="text1"/>
          <w:sz w:val="24"/>
          <w:szCs w:val="24"/>
        </w:rPr>
        <w:t xml:space="preserve">de aprobación directa presentada por el Síndico Municipal José Luis Salazar Martínez, bajo el </w:t>
      </w:r>
      <w:r w:rsidR="00595A88" w:rsidRPr="002B0E13">
        <w:rPr>
          <w:rFonts w:ascii="Arial" w:hAnsi="Arial" w:cs="Arial"/>
          <w:b/>
          <w:color w:val="000000" w:themeColor="text1"/>
          <w:sz w:val="24"/>
          <w:szCs w:val="24"/>
        </w:rPr>
        <w:t>siguiente:</w:t>
      </w:r>
      <w:r w:rsidR="00595A88" w:rsidRPr="002B0E13">
        <w:rPr>
          <w:rFonts w:ascii="Arial" w:hAnsi="Arial" w:cs="Arial"/>
          <w:color w:val="000000" w:themeColor="text1"/>
          <w:sz w:val="24"/>
          <w:szCs w:val="24"/>
        </w:rPr>
        <w:t>-----------------------------------------------------------------------------------------------------------------------------------------------------------</w:t>
      </w:r>
      <w:r w:rsidR="00CB0434">
        <w:rPr>
          <w:rFonts w:ascii="Arial" w:hAnsi="Arial" w:cs="Arial"/>
          <w:color w:val="000000" w:themeColor="text1"/>
          <w:sz w:val="24"/>
          <w:szCs w:val="24"/>
        </w:rPr>
        <w:t>------------------</w:t>
      </w:r>
      <w:r w:rsidR="00595A88" w:rsidRPr="002B0E13">
        <w:rPr>
          <w:rFonts w:ascii="Arial" w:hAnsi="Arial" w:cs="Arial"/>
          <w:color w:val="000000" w:themeColor="text1"/>
          <w:sz w:val="24"/>
          <w:szCs w:val="24"/>
        </w:rPr>
        <w:t>---------------------------------------------------------</w:t>
      </w:r>
      <w:r w:rsidR="00595A88" w:rsidRPr="002B0E13">
        <w:rPr>
          <w:rFonts w:ascii="Arial" w:hAnsi="Arial" w:cs="Arial"/>
          <w:b/>
          <w:color w:val="000000" w:themeColor="text1"/>
          <w:sz w:val="24"/>
          <w:szCs w:val="24"/>
        </w:rPr>
        <w:t>ACUERDO NÚMERO 1599/2021</w:t>
      </w:r>
      <w:r w:rsidR="00595A88" w:rsidRPr="002B0E13">
        <w:rPr>
          <w:rFonts w:ascii="Arial" w:hAnsi="Arial" w:cs="Arial"/>
          <w:color w:val="000000" w:themeColor="text1"/>
          <w:sz w:val="24"/>
          <w:szCs w:val="24"/>
        </w:rPr>
        <w:t>---------------------------------------------------------------------------------------------------------------------------------</w:t>
      </w:r>
      <w:r w:rsidR="00595A88" w:rsidRPr="002B0E13">
        <w:rPr>
          <w:rFonts w:ascii="Arial" w:hAnsi="Arial" w:cs="Arial"/>
          <w:b/>
          <w:sz w:val="24"/>
          <w:szCs w:val="24"/>
        </w:rPr>
        <w:t xml:space="preserve">PRIMERO.- </w:t>
      </w:r>
      <w:r w:rsidR="00595A88" w:rsidRPr="002B0E13">
        <w:rPr>
          <w:rFonts w:ascii="Arial" w:hAnsi="Arial" w:cs="Arial"/>
          <w:sz w:val="24"/>
          <w:szCs w:val="24"/>
        </w:rPr>
        <w:t>El Ayuntamiento Constitucional de San Pedro Tlaquepaque, Jalisco, aprueba y autoriza los proyectos, así como la suscripción de los Convenios de Colaboración con la Secretaría de Desarrollo Económico “SEDECO JALISCO 2021”, del Gobierno del Estado de Jalisco,  para todos los Programas y/o convocatorias del año 2021, en los que el Gobierno Municipal pueda participar como beneficiario directo o ente intermediario.---------------------------------------------------------------------------------</w:t>
      </w:r>
      <w:r w:rsidR="00CB0434">
        <w:rPr>
          <w:rFonts w:ascii="Arial" w:hAnsi="Arial" w:cs="Arial"/>
          <w:sz w:val="24"/>
          <w:szCs w:val="24"/>
        </w:rPr>
        <w:t>-------------------------</w:t>
      </w:r>
      <w:r w:rsidR="00595A88" w:rsidRPr="002B0E13">
        <w:rPr>
          <w:rFonts w:ascii="Arial" w:hAnsi="Arial" w:cs="Arial"/>
          <w:sz w:val="24"/>
          <w:szCs w:val="24"/>
        </w:rPr>
        <w:t>--------------------------------------------------------------------------</w:t>
      </w:r>
      <w:r w:rsidR="00595A88" w:rsidRPr="002B0E13">
        <w:rPr>
          <w:rFonts w:ascii="Arial" w:hAnsi="Arial" w:cs="Arial"/>
          <w:b/>
          <w:sz w:val="24"/>
          <w:szCs w:val="24"/>
        </w:rPr>
        <w:t xml:space="preserve">SEGUNDO.- </w:t>
      </w:r>
      <w:r w:rsidR="00595A88" w:rsidRPr="002B0E13">
        <w:rPr>
          <w:rFonts w:ascii="Arial" w:hAnsi="Arial" w:cs="Arial"/>
          <w:sz w:val="24"/>
          <w:szCs w:val="24"/>
        </w:rPr>
        <w:t>El Ayuntamiento Constitucional de San Pedro Tlaquepaque, Jalisco, aprueba y autoriza facultar a la Presidenta, Sindico, Secretario y Tesorero de éste municipio, para que concurran a la celebración de los Convenios correspondientes que se suscribirán con la Secretaría de desarrollo Económico del Estado de Jalisco, en razón de los proyectos, obras o acciones a desarrollar con motivo de las Convocatorias del Programa Estatal “SEDECO JALISCO 2021”, en los que el Gobierno Municipal pueda participar como beneficiario directo o ente intermediario.-------------------------------------------------------------------------------------------------------------------------------------------------------------------------------------------------------</w:t>
      </w:r>
      <w:r w:rsidR="00595A88" w:rsidRPr="002B0E13">
        <w:rPr>
          <w:rFonts w:ascii="Arial" w:hAnsi="Arial" w:cs="Arial"/>
          <w:b/>
          <w:sz w:val="24"/>
          <w:szCs w:val="24"/>
        </w:rPr>
        <w:t xml:space="preserve">TERCERO.- </w:t>
      </w:r>
      <w:r w:rsidR="00595A88" w:rsidRPr="002B0E13">
        <w:rPr>
          <w:rFonts w:ascii="Arial" w:hAnsi="Arial" w:cs="Arial"/>
          <w:sz w:val="24"/>
          <w:szCs w:val="24"/>
        </w:rPr>
        <w:t>El Ayuntamiento Constitucional de San Pedro Tlaquepaque, Jalisco, aprueba y autoriza, vigilar por medio de sus comisiones respectivas o quienes estimen conveniente, se cumpla con todas y cada una de las acciones que se llevarán a cabo dentro del municipio en el marco del convenio suscrito. Por lo que, en caso de que exista desvío de recursos, mala administración de los mismos o alguna otra irregularidad grave que de origen al incumplimiento de las acciones de todos los PROGRAMAS Y/O CONVOCATORIAS DE LA “SEDECO JALISCO 2021”, EN LOS QUE EL GOBIERNO MUNICIPAL  PUEDA  PARTICIPAR  COMO BENEFICIARIO DIRECTO O ENTE INTERMEDIARIO, éste H. Ayuntamiento acepta sean retenidas y afectadas las participaciones Estatales que en derecho le corresponden al municipio, hasta por una cantidad suficiente y/o  proporcional al incumplimiento de dichas obligaciones, derivadas de las suscripción del convenio; independientemente de las demás acciones legales que correspondan.-------------------------------------------------------------------------------------------------------</w:t>
      </w:r>
      <w:r w:rsidR="00CB0434">
        <w:rPr>
          <w:rFonts w:ascii="Arial" w:hAnsi="Arial" w:cs="Arial"/>
          <w:sz w:val="24"/>
          <w:szCs w:val="24"/>
        </w:rPr>
        <w:t>------------------------------------------------------------------------------</w:t>
      </w:r>
      <w:r w:rsidR="00595A88" w:rsidRPr="002B0E13">
        <w:rPr>
          <w:rFonts w:ascii="Arial" w:hAnsi="Arial" w:cs="Arial"/>
          <w:sz w:val="24"/>
          <w:szCs w:val="24"/>
        </w:rPr>
        <w:t>--------------------</w:t>
      </w:r>
      <w:r w:rsidR="00595A88" w:rsidRPr="002B0E13">
        <w:rPr>
          <w:rFonts w:ascii="Arial" w:hAnsi="Arial" w:cs="Arial"/>
          <w:b/>
          <w:sz w:val="24"/>
          <w:szCs w:val="24"/>
        </w:rPr>
        <w:t xml:space="preserve">CUARTO.- </w:t>
      </w:r>
      <w:r w:rsidR="00595A88" w:rsidRPr="002B0E13">
        <w:rPr>
          <w:rFonts w:ascii="Arial" w:hAnsi="Arial" w:cs="Arial"/>
          <w:sz w:val="24"/>
          <w:szCs w:val="24"/>
        </w:rPr>
        <w:t>El Ayuntamiento Constitucional de San Pedro Tlaquepaque, Jalisco, aprueba y autoriza, facultar al Tesorero  Municipal para que efectúe la apertura de las Cuentas Bancarias convenientes, mismas donde pueden ser depositados los recursos correspondientes a todos los PROGRAMAS Y/O CONVOCATORIAS DE LA “SEDECO JALISCO 2021, EN LOS QUE EL GOBIERNO MUNICIPAL PUEDA PARTICIPAR COMO BENEFICIARIO DIRECTO O ENTE INTERMEDIARIO.--------------------------</w:t>
      </w:r>
      <w:r w:rsidR="00CB0434">
        <w:rPr>
          <w:rFonts w:ascii="Arial" w:hAnsi="Arial" w:cs="Arial"/>
          <w:sz w:val="24"/>
          <w:szCs w:val="24"/>
        </w:rPr>
        <w:t>---------</w:t>
      </w:r>
      <w:r w:rsidR="00595A88" w:rsidRPr="002B0E13">
        <w:rPr>
          <w:rFonts w:ascii="Arial" w:hAnsi="Arial" w:cs="Arial"/>
          <w:sz w:val="24"/>
          <w:szCs w:val="24"/>
        </w:rPr>
        <w:t>------------------------------------------------------------------------------------------</w:t>
      </w:r>
      <w:r w:rsidR="00595A88" w:rsidRPr="002B0E13">
        <w:rPr>
          <w:rFonts w:ascii="Arial" w:hAnsi="Arial" w:cs="Arial"/>
          <w:b/>
          <w:sz w:val="24"/>
          <w:szCs w:val="24"/>
        </w:rPr>
        <w:t xml:space="preserve">QUINTO.- </w:t>
      </w:r>
      <w:r w:rsidR="00595A88" w:rsidRPr="002B0E13">
        <w:rPr>
          <w:rFonts w:ascii="Arial" w:hAnsi="Arial" w:cs="Arial"/>
          <w:sz w:val="24"/>
          <w:szCs w:val="24"/>
        </w:rPr>
        <w:t>El Ayuntamiento Constitucional de San Pedro Tlaquepaque, Jalisco, aprueba y autoriza, facultar a la Coordinación de Desarrollo Económico y Combate a la Desigualdad, conjuntamente con la Unidad de Gestión de Recursos Federales, Estatales y del Sector Privado, por ser las instancias competentes para dar seguimiento y cumplimiento a toda la operación de todos los PROGRAMAS Y/O CONVOCATORIAS DE LA “SEDECO JALISCO 2021”, EN LOS QUE EL GOBIERNO MUNICIPAL PUEDA PARTICIPAR COMO BENEFICIARIO DIRECTO O ENTE INTERMEDIARIO,  así  como  tener  la   respectiva  coordinación con la Tesorería Municipal y la Contraloría Ciudadana para el buen ejercicio de los recursos de los apoyos que se desprendan de dicho programa para dar cabal cumplimiento al presente acuerdo.</w:t>
      </w:r>
      <w:r w:rsidR="00595A88" w:rsidRPr="002B0E13">
        <w:rPr>
          <w:rFonts w:ascii="Arial" w:eastAsia="Times New Roman" w:hAnsi="Arial" w:cs="Arial"/>
          <w:sz w:val="24"/>
          <w:szCs w:val="24"/>
          <w:lang w:val="es-ES_tradnl" w:eastAsia="es-ES"/>
        </w:rPr>
        <w:t>-</w:t>
      </w:r>
      <w:r w:rsidR="00595A88" w:rsidRPr="002B0E13">
        <w:rPr>
          <w:rFonts w:ascii="Arial" w:hAnsi="Arial" w:cs="Arial"/>
          <w:sz w:val="24"/>
          <w:szCs w:val="24"/>
        </w:rPr>
        <w:t>------------------------------------------------------------------------------------------------------------------------------------------</w:t>
      </w:r>
      <w:r w:rsidR="001B6E5A" w:rsidRPr="001B6E5A">
        <w:rPr>
          <w:rFonts w:ascii="Arial" w:hAnsi="Arial" w:cs="Arial"/>
          <w:b/>
          <w:sz w:val="24"/>
          <w:szCs w:val="24"/>
        </w:rPr>
        <w:t>FUNDAMENTO LEGAL.-</w:t>
      </w:r>
      <w:r w:rsidR="001B6E5A" w:rsidRPr="001B6E5A">
        <w:rPr>
          <w:rFonts w:ascii="Arial" w:hAnsi="Arial" w:cs="Arial"/>
          <w:i/>
          <w:sz w:val="24"/>
          <w:szCs w:val="24"/>
        </w:rPr>
        <w:t xml:space="preserve"> </w:t>
      </w:r>
      <w:r w:rsidR="001B6E5A" w:rsidRPr="001B6E5A">
        <w:rPr>
          <w:rFonts w:ascii="Arial" w:hAnsi="Arial" w:cs="Arial"/>
          <w:sz w:val="24"/>
          <w:szCs w:val="24"/>
        </w:rPr>
        <w:t xml:space="preserve">artículo 115 fracciones I y II de la Constitución Política de los Estados Unidos Mexicanos; 73 fracciones I y II, y 77 de la Constitución Política del Estado de Jalisco; 1,2,3,10,34,35, 36 y 40 </w:t>
      </w:r>
      <w:r w:rsidR="001B6E5A" w:rsidRPr="001B6E5A">
        <w:rPr>
          <w:rStyle w:val="Fuentedeprrafopredeter1"/>
          <w:rFonts w:ascii="Arial" w:hAnsi="Arial" w:cs="Arial"/>
          <w:sz w:val="24"/>
          <w:szCs w:val="24"/>
        </w:rPr>
        <w:t>de la Ley del Gobierno y la Administración Pública Municipal del Estado de Jalisco; 1,2 fracción IV, 4 fracción II, 39 fracción VIII, 134,135, 136, 147 del Reglamento del Gobierno y de la Administración Pública del Ayuntamiento Constitucional de San Pedro Tlaquepaque</w:t>
      </w:r>
      <w:r w:rsidR="001B6E5A" w:rsidRPr="001B6E5A">
        <w:rPr>
          <w:rFonts w:ascii="Arial" w:hAnsi="Arial" w:cs="Arial"/>
          <w:sz w:val="24"/>
          <w:szCs w:val="24"/>
        </w:rPr>
        <w:t>.-------------------------------------------------------------------------------------------------------------------------</w:t>
      </w:r>
      <w:r w:rsidR="002C6CB0" w:rsidRPr="009355B0">
        <w:rPr>
          <w:rFonts w:ascii="Arial" w:hAnsi="Arial" w:cs="Arial"/>
          <w:b/>
          <w:sz w:val="24"/>
          <w:szCs w:val="24"/>
        </w:rPr>
        <w:t xml:space="preserve">NOTIFÍQUESE.- </w:t>
      </w:r>
      <w:r w:rsidR="002C6CB0" w:rsidRPr="009355B0">
        <w:rPr>
          <w:rFonts w:ascii="Arial" w:hAnsi="Arial" w:cs="Arial"/>
          <w:sz w:val="24"/>
          <w:szCs w:val="24"/>
        </w:rPr>
        <w:t>Presidenta Municipal, Síndico Municipal, Tesorero Municipal, Contralor Ciudadano,</w:t>
      </w:r>
      <w:r w:rsidR="009355B0" w:rsidRPr="009355B0">
        <w:rPr>
          <w:rFonts w:ascii="Arial" w:hAnsi="Arial" w:cs="Arial"/>
          <w:sz w:val="24"/>
          <w:szCs w:val="24"/>
        </w:rPr>
        <w:t xml:space="preserve"> Secretario de Desarrollo Económico del Gobierno del Estado de Jalisco, </w:t>
      </w:r>
      <w:r w:rsidR="002C6CB0" w:rsidRPr="009355B0">
        <w:rPr>
          <w:rFonts w:ascii="Arial" w:hAnsi="Arial" w:cs="Arial"/>
          <w:sz w:val="24"/>
          <w:szCs w:val="24"/>
        </w:rPr>
        <w:t>para su conocimiento y efectos legales a que haya lugar.--------------------------------------------------------------------------------------------------------------------------------</w:t>
      </w:r>
      <w:r w:rsidR="009355B0">
        <w:rPr>
          <w:rFonts w:ascii="Arial" w:hAnsi="Arial" w:cs="Arial"/>
          <w:sz w:val="24"/>
          <w:szCs w:val="24"/>
        </w:rPr>
        <w:t>--------------------------------------------</w:t>
      </w:r>
      <w:r w:rsidR="002C6CB0" w:rsidRPr="009355B0">
        <w:rPr>
          <w:rFonts w:ascii="Arial" w:hAnsi="Arial" w:cs="Arial"/>
          <w:sz w:val="24"/>
          <w:szCs w:val="24"/>
        </w:rPr>
        <w:t>-----</w:t>
      </w:r>
      <w:r w:rsidR="00D60A48" w:rsidRPr="009355B0">
        <w:rPr>
          <w:rFonts w:ascii="Arial" w:hAnsi="Arial" w:cs="Arial"/>
          <w:sz w:val="24"/>
          <w:szCs w:val="24"/>
        </w:rPr>
        <w:t>Con la palabra la Presidente Municipal</w:t>
      </w:r>
      <w:r w:rsidR="00D60A48" w:rsidRPr="00733E72">
        <w:rPr>
          <w:rFonts w:ascii="Arial" w:hAnsi="Arial" w:cs="Arial"/>
          <w:sz w:val="24"/>
          <w:szCs w:val="24"/>
        </w:rPr>
        <w:t xml:space="preserve">, C. María Elena Limón García: </w:t>
      </w:r>
      <w:r w:rsidR="009008F5">
        <w:rPr>
          <w:rFonts w:ascii="Arial" w:hAnsi="Arial" w:cs="Arial"/>
          <w:sz w:val="24"/>
          <w:szCs w:val="24"/>
        </w:rPr>
        <w:t xml:space="preserve">Continúe Señor </w:t>
      </w:r>
      <w:r w:rsidR="00D60A48">
        <w:rPr>
          <w:rFonts w:ascii="Arial" w:hAnsi="Arial" w:cs="Arial"/>
          <w:sz w:val="24"/>
          <w:szCs w:val="24"/>
        </w:rPr>
        <w:t xml:space="preserve"> </w:t>
      </w:r>
      <w:r w:rsidR="00D60A48" w:rsidRPr="00733E72">
        <w:rPr>
          <w:rFonts w:ascii="Arial" w:hAnsi="Arial" w:cs="Arial"/>
          <w:sz w:val="24"/>
          <w:szCs w:val="24"/>
        </w:rPr>
        <w:t>Secretario.--------------------</w:t>
      </w:r>
      <w:r w:rsidR="0087054C">
        <w:rPr>
          <w:rFonts w:ascii="Arial" w:hAnsi="Arial" w:cs="Arial"/>
          <w:sz w:val="24"/>
          <w:szCs w:val="24"/>
        </w:rPr>
        <w:t>-----------------------------</w:t>
      </w:r>
      <w:r w:rsidR="00D60A48" w:rsidRPr="00733E72">
        <w:rPr>
          <w:rFonts w:ascii="Arial" w:hAnsi="Arial" w:cs="Arial"/>
          <w:sz w:val="24"/>
          <w:szCs w:val="24"/>
        </w:rPr>
        <w:t>----------------------</w:t>
      </w:r>
      <w:r w:rsidR="00D60A48">
        <w:rPr>
          <w:rFonts w:ascii="Arial" w:hAnsi="Arial" w:cs="Arial"/>
          <w:sz w:val="24"/>
          <w:szCs w:val="24"/>
        </w:rPr>
        <w:t>------------</w:t>
      </w:r>
      <w:r w:rsidR="009008F5">
        <w:rPr>
          <w:rFonts w:ascii="Arial" w:hAnsi="Arial" w:cs="Arial"/>
          <w:sz w:val="24"/>
          <w:szCs w:val="24"/>
        </w:rPr>
        <w:t>----------------------------------</w:t>
      </w:r>
      <w:r w:rsidR="00D60A48">
        <w:rPr>
          <w:rFonts w:ascii="Arial" w:hAnsi="Arial" w:cs="Arial"/>
          <w:sz w:val="24"/>
          <w:szCs w:val="24"/>
        </w:rPr>
        <w:t>--------------------------------------------</w:t>
      </w:r>
      <w:r w:rsidR="00D60A48" w:rsidRPr="006A1C51">
        <w:rPr>
          <w:rFonts w:ascii="Arial" w:hAnsi="Arial" w:cs="Arial"/>
          <w:sz w:val="24"/>
          <w:szCs w:val="24"/>
        </w:rPr>
        <w:t xml:space="preserve">En uso de la voz el Secretario del Ayuntamiento, Lic. Salvador Ruíz Ayala: </w:t>
      </w:r>
      <w:r w:rsidR="00EE432D" w:rsidRPr="009F518B">
        <w:rPr>
          <w:rFonts w:ascii="Arial" w:hAnsi="Arial" w:cs="Arial"/>
          <w:b/>
          <w:sz w:val="24"/>
          <w:szCs w:val="24"/>
        </w:rPr>
        <w:t>VII.- K)</w:t>
      </w:r>
      <w:r w:rsidR="00B51C61">
        <w:rPr>
          <w:rFonts w:ascii="Arial" w:hAnsi="Arial" w:cs="Arial"/>
          <w:b/>
          <w:sz w:val="24"/>
          <w:szCs w:val="24"/>
        </w:rPr>
        <w:t xml:space="preserve"> </w:t>
      </w:r>
      <w:r w:rsidR="002F2BC7" w:rsidRPr="00204216">
        <w:rPr>
          <w:rFonts w:ascii="Arial" w:hAnsi="Arial" w:cs="Arial"/>
          <w:sz w:val="24"/>
          <w:szCs w:val="24"/>
        </w:rPr>
        <w:t xml:space="preserve">Iniciativa suscrita por el </w:t>
      </w:r>
      <w:r w:rsidR="002F2BC7" w:rsidRPr="00204216">
        <w:rPr>
          <w:rFonts w:ascii="Arial" w:hAnsi="Arial" w:cs="Arial"/>
          <w:b/>
          <w:sz w:val="24"/>
          <w:szCs w:val="24"/>
        </w:rPr>
        <w:t>Mtro. José Luis Salazar Martínez, Síndico Municipal,</w:t>
      </w:r>
      <w:r w:rsidR="002F2BC7" w:rsidRPr="00204216">
        <w:rPr>
          <w:rFonts w:ascii="Arial" w:hAnsi="Arial" w:cs="Arial"/>
          <w:sz w:val="24"/>
          <w:szCs w:val="24"/>
        </w:rPr>
        <w:t xml:space="preserve"> mediante la cual se aprueba y autoriza </w:t>
      </w:r>
      <w:r w:rsidR="002F2BC7" w:rsidRPr="00204216">
        <w:rPr>
          <w:rFonts w:ascii="Arial" w:hAnsi="Arial" w:cs="Arial"/>
          <w:b/>
          <w:sz w:val="24"/>
          <w:szCs w:val="24"/>
        </w:rPr>
        <w:t xml:space="preserve">suscribir el Convenio de Colaboración con la </w:t>
      </w:r>
      <w:proofErr w:type="spellStart"/>
      <w:r w:rsidR="002F2BC7" w:rsidRPr="00204216">
        <w:rPr>
          <w:rFonts w:ascii="Arial" w:hAnsi="Arial" w:cs="Arial"/>
          <w:b/>
          <w:sz w:val="24"/>
          <w:szCs w:val="24"/>
        </w:rPr>
        <w:t>SICyT</w:t>
      </w:r>
      <w:proofErr w:type="spellEnd"/>
      <w:r w:rsidR="002F2BC7" w:rsidRPr="00204216">
        <w:rPr>
          <w:rFonts w:ascii="Arial" w:hAnsi="Arial" w:cs="Arial"/>
          <w:b/>
          <w:sz w:val="24"/>
          <w:szCs w:val="24"/>
        </w:rPr>
        <w:t xml:space="preserve"> Jalisco</w:t>
      </w:r>
      <w:r w:rsidR="002F2BC7" w:rsidRPr="00204216">
        <w:rPr>
          <w:rFonts w:ascii="Arial" w:hAnsi="Arial" w:cs="Arial"/>
          <w:sz w:val="24"/>
          <w:szCs w:val="24"/>
        </w:rPr>
        <w:t xml:space="preserve"> (Secretaría de Innovación, Ciencia y Tecnología del Gobierno del Estado de Jalisco) </w:t>
      </w:r>
      <w:r w:rsidR="002F2BC7" w:rsidRPr="00204216">
        <w:rPr>
          <w:rFonts w:ascii="Arial" w:hAnsi="Arial" w:cs="Arial"/>
          <w:b/>
          <w:sz w:val="24"/>
          <w:szCs w:val="24"/>
        </w:rPr>
        <w:t xml:space="preserve">para llevar a cabo todos los programas y/o convocatorias del año 2021 de la </w:t>
      </w:r>
      <w:proofErr w:type="spellStart"/>
      <w:r w:rsidR="002F2BC7" w:rsidRPr="00204216">
        <w:rPr>
          <w:rFonts w:ascii="Arial" w:hAnsi="Arial" w:cs="Arial"/>
          <w:b/>
          <w:sz w:val="24"/>
          <w:szCs w:val="24"/>
        </w:rPr>
        <w:t>SICyT</w:t>
      </w:r>
      <w:proofErr w:type="spellEnd"/>
      <w:r w:rsidR="002F2BC7" w:rsidRPr="00204216">
        <w:rPr>
          <w:rFonts w:ascii="Arial" w:hAnsi="Arial" w:cs="Arial"/>
          <w:b/>
          <w:sz w:val="24"/>
          <w:szCs w:val="24"/>
        </w:rPr>
        <w:t xml:space="preserve"> en lo que el municipio pueda participar como beneficiari</w:t>
      </w:r>
      <w:r w:rsidR="002F2BC7">
        <w:rPr>
          <w:rFonts w:ascii="Arial" w:hAnsi="Arial" w:cs="Arial"/>
          <w:b/>
          <w:sz w:val="24"/>
          <w:szCs w:val="24"/>
        </w:rPr>
        <w:t>o directo o ente intermediario</w:t>
      </w:r>
      <w:r w:rsidR="009008F5">
        <w:rPr>
          <w:rFonts w:ascii="Arial" w:hAnsi="Arial" w:cs="Arial"/>
          <w:sz w:val="24"/>
          <w:szCs w:val="24"/>
        </w:rPr>
        <w:t>, es cuanto Ciudadana Presidenta.--------------------------------------------------------------------------------------------------------------------------------------------------------</w:t>
      </w:r>
      <w:r w:rsidR="009008F5">
        <w:rPr>
          <w:szCs w:val="24"/>
        </w:rPr>
        <w:t>---------------------------</w:t>
      </w:r>
      <w:r w:rsidR="00BE207E">
        <w:rPr>
          <w:rFonts w:ascii="Arial" w:hAnsi="Arial" w:cs="Arial"/>
          <w:sz w:val="24"/>
          <w:szCs w:val="24"/>
        </w:rPr>
        <w:t>--------</w:t>
      </w:r>
    </w:p>
    <w:p w:rsidR="0073419B" w:rsidRDefault="0073419B" w:rsidP="00CA0766">
      <w:pPr>
        <w:spacing w:after="0"/>
        <w:rPr>
          <w:rFonts w:ascii="Arial" w:hAnsi="Arial" w:cs="Arial"/>
          <w:b/>
          <w:sz w:val="24"/>
          <w:szCs w:val="24"/>
        </w:rPr>
      </w:pPr>
    </w:p>
    <w:p w:rsidR="00CA0766" w:rsidRPr="000808C0" w:rsidRDefault="00CA0766" w:rsidP="00CA0766">
      <w:pPr>
        <w:spacing w:after="0"/>
        <w:rPr>
          <w:rFonts w:ascii="Arial" w:hAnsi="Arial" w:cs="Arial"/>
          <w:b/>
          <w:sz w:val="24"/>
          <w:szCs w:val="24"/>
        </w:rPr>
      </w:pPr>
      <w:r w:rsidRPr="000808C0">
        <w:rPr>
          <w:rFonts w:ascii="Arial" w:hAnsi="Arial" w:cs="Arial"/>
          <w:b/>
          <w:sz w:val="24"/>
          <w:szCs w:val="24"/>
        </w:rPr>
        <w:t xml:space="preserve">AL PLENO DEL H. AYUNTAMIENTO CONSTITUCIONAL DEL </w:t>
      </w:r>
    </w:p>
    <w:p w:rsidR="00CA0766" w:rsidRPr="000808C0" w:rsidRDefault="00CA0766" w:rsidP="00CA0766">
      <w:pPr>
        <w:spacing w:after="0"/>
        <w:rPr>
          <w:rFonts w:ascii="Arial" w:hAnsi="Arial" w:cs="Arial"/>
          <w:b/>
          <w:sz w:val="24"/>
          <w:szCs w:val="24"/>
        </w:rPr>
      </w:pPr>
      <w:r w:rsidRPr="000808C0">
        <w:rPr>
          <w:rFonts w:ascii="Arial" w:hAnsi="Arial" w:cs="Arial"/>
          <w:b/>
          <w:sz w:val="24"/>
          <w:szCs w:val="24"/>
        </w:rPr>
        <w:t xml:space="preserve">MUNICIPIO DE SAN PEDRO TLAQUEPAQUE, JALISCO. </w:t>
      </w:r>
    </w:p>
    <w:p w:rsidR="00CA0766" w:rsidRPr="000808C0" w:rsidRDefault="00CA0766" w:rsidP="00CA0766">
      <w:pPr>
        <w:spacing w:after="0"/>
        <w:rPr>
          <w:rFonts w:ascii="Arial" w:hAnsi="Arial" w:cs="Arial"/>
          <w:b/>
          <w:sz w:val="24"/>
          <w:szCs w:val="24"/>
        </w:rPr>
      </w:pPr>
      <w:r w:rsidRPr="000808C0">
        <w:rPr>
          <w:rFonts w:ascii="Arial" w:hAnsi="Arial" w:cs="Arial"/>
          <w:b/>
          <w:sz w:val="24"/>
          <w:szCs w:val="24"/>
        </w:rPr>
        <w:t xml:space="preserve">P R E S E N T E </w:t>
      </w:r>
    </w:p>
    <w:p w:rsidR="00CA0766" w:rsidRPr="000808C0" w:rsidRDefault="00CA0766" w:rsidP="00CA0766">
      <w:pPr>
        <w:spacing w:after="0"/>
        <w:rPr>
          <w:rFonts w:ascii="Arial" w:hAnsi="Arial" w:cs="Arial"/>
          <w:sz w:val="24"/>
          <w:szCs w:val="24"/>
        </w:rPr>
      </w:pPr>
    </w:p>
    <w:p w:rsidR="00CA0766" w:rsidRPr="000808C0" w:rsidRDefault="00CA0766" w:rsidP="00CA0766">
      <w:pPr>
        <w:spacing w:after="0"/>
        <w:rPr>
          <w:rFonts w:ascii="Arial" w:hAnsi="Arial" w:cs="Arial"/>
          <w:sz w:val="24"/>
          <w:szCs w:val="24"/>
        </w:rPr>
      </w:pPr>
    </w:p>
    <w:p w:rsidR="00CA0766" w:rsidRPr="000808C0" w:rsidRDefault="00CA0766" w:rsidP="00CA0766">
      <w:pPr>
        <w:spacing w:after="0"/>
        <w:jc w:val="both"/>
        <w:rPr>
          <w:rFonts w:ascii="Arial" w:hAnsi="Arial" w:cs="Arial"/>
          <w:b/>
          <w:sz w:val="24"/>
          <w:szCs w:val="24"/>
        </w:rPr>
      </w:pPr>
      <w:r w:rsidRPr="000808C0">
        <w:rPr>
          <w:rFonts w:ascii="Arial" w:hAnsi="Arial" w:cs="Arial"/>
          <w:sz w:val="24"/>
          <w:szCs w:val="24"/>
        </w:rPr>
        <w:t xml:space="preserve"> </w:t>
      </w:r>
      <w:r w:rsidRPr="000808C0">
        <w:rPr>
          <w:rFonts w:ascii="Arial" w:hAnsi="Arial" w:cs="Arial"/>
          <w:b/>
          <w:sz w:val="24"/>
          <w:szCs w:val="24"/>
        </w:rPr>
        <w:t>José Luis Salazar Martínez,</w:t>
      </w:r>
      <w:r w:rsidRPr="000808C0">
        <w:rPr>
          <w:rFonts w:ascii="Arial" w:hAnsi="Arial" w:cs="Arial"/>
          <w:sz w:val="24"/>
          <w:szCs w:val="24"/>
        </w:rPr>
        <w:t xml:space="preserve"> en mi  carácter de Síndico Municipal de San Pedro Tlaquepaque,</w:t>
      </w:r>
      <w:r w:rsidRPr="000808C0">
        <w:rPr>
          <w:rFonts w:ascii="Arial" w:eastAsia="Arial Unicode MS" w:hAnsi="Arial" w:cs="Arial"/>
          <w:sz w:val="24"/>
          <w:szCs w:val="24"/>
        </w:rPr>
        <w:t xml:space="preserve"> me permito someter a consideración de este Órgano de Gobierno Municipal, la siguiente</w:t>
      </w:r>
      <w:r w:rsidRPr="000808C0">
        <w:rPr>
          <w:rFonts w:ascii="Arial" w:hAnsi="Arial" w:cs="Arial"/>
          <w:sz w:val="24"/>
          <w:szCs w:val="24"/>
        </w:rPr>
        <w:t xml:space="preserve"> </w:t>
      </w:r>
      <w:r w:rsidRPr="000808C0">
        <w:rPr>
          <w:rFonts w:ascii="Arial" w:hAnsi="Arial" w:cs="Arial"/>
          <w:b/>
          <w:bCs/>
          <w:sz w:val="24"/>
          <w:szCs w:val="24"/>
        </w:rPr>
        <w:t xml:space="preserve">INICIATIVA DE APROBACIÓN DIRECTA  </w:t>
      </w:r>
      <w:r w:rsidRPr="000808C0">
        <w:rPr>
          <w:rFonts w:ascii="Arial" w:hAnsi="Arial" w:cs="Arial"/>
          <w:sz w:val="24"/>
          <w:szCs w:val="24"/>
        </w:rPr>
        <w:t xml:space="preserve">que tiene por objeto autorizar a la Presidenta Municipal, Síndico, Secretario y al C. Tesorero Municipal para suscribir el Convenio de Colaboración con la </w:t>
      </w:r>
      <w:proofErr w:type="spellStart"/>
      <w:r w:rsidRPr="000808C0">
        <w:rPr>
          <w:rFonts w:ascii="Arial" w:hAnsi="Arial" w:cs="Arial"/>
          <w:b/>
          <w:sz w:val="24"/>
          <w:szCs w:val="24"/>
        </w:rPr>
        <w:t>SICyT</w:t>
      </w:r>
      <w:proofErr w:type="spellEnd"/>
      <w:r w:rsidRPr="000808C0">
        <w:rPr>
          <w:rFonts w:ascii="Arial" w:hAnsi="Arial" w:cs="Arial"/>
          <w:b/>
          <w:sz w:val="24"/>
          <w:szCs w:val="24"/>
        </w:rPr>
        <w:t xml:space="preserve"> Jalisco</w:t>
      </w:r>
      <w:r w:rsidRPr="000808C0">
        <w:rPr>
          <w:rFonts w:ascii="Arial" w:hAnsi="Arial" w:cs="Arial"/>
          <w:sz w:val="24"/>
          <w:szCs w:val="24"/>
        </w:rPr>
        <w:t xml:space="preserve"> (Secretaría de Innovación, Ciencia y Tecnología del Gobierno del Estado de Jalisco) para llevar a cabo todos los programas y/o convocatorias del año 2021, de la </w:t>
      </w:r>
      <w:proofErr w:type="spellStart"/>
      <w:r w:rsidRPr="000808C0">
        <w:rPr>
          <w:rFonts w:ascii="Arial" w:hAnsi="Arial" w:cs="Arial"/>
          <w:b/>
          <w:sz w:val="24"/>
          <w:szCs w:val="24"/>
        </w:rPr>
        <w:t>SICyT</w:t>
      </w:r>
      <w:proofErr w:type="spellEnd"/>
      <w:r w:rsidRPr="000808C0">
        <w:rPr>
          <w:rFonts w:ascii="Arial" w:hAnsi="Arial" w:cs="Arial"/>
          <w:sz w:val="24"/>
          <w:szCs w:val="24"/>
        </w:rPr>
        <w:t xml:space="preserve"> en lo que el municipio pueda participar como beneficiario directo o ente intermediario con base en la siguiente: </w:t>
      </w:r>
    </w:p>
    <w:p w:rsidR="00CA0766" w:rsidRPr="000808C0" w:rsidRDefault="00CA0766" w:rsidP="00CA0766">
      <w:pPr>
        <w:spacing w:after="0"/>
        <w:jc w:val="both"/>
        <w:rPr>
          <w:rFonts w:ascii="Arial" w:hAnsi="Arial" w:cs="Arial"/>
          <w:sz w:val="24"/>
          <w:szCs w:val="24"/>
        </w:rPr>
      </w:pPr>
    </w:p>
    <w:p w:rsidR="00CA0766" w:rsidRPr="000808C0" w:rsidRDefault="00CA0766" w:rsidP="00CA0766">
      <w:pPr>
        <w:spacing w:after="0"/>
        <w:jc w:val="center"/>
        <w:rPr>
          <w:rFonts w:ascii="Arial" w:hAnsi="Arial" w:cs="Arial"/>
          <w:b/>
          <w:sz w:val="24"/>
          <w:szCs w:val="24"/>
        </w:rPr>
      </w:pPr>
      <w:r w:rsidRPr="000808C0">
        <w:rPr>
          <w:rFonts w:ascii="Arial" w:hAnsi="Arial" w:cs="Arial"/>
          <w:b/>
          <w:sz w:val="24"/>
          <w:szCs w:val="24"/>
        </w:rPr>
        <w:t xml:space="preserve">EXPOSICION DE MOTIVOS </w:t>
      </w:r>
    </w:p>
    <w:p w:rsidR="00CA0766" w:rsidRPr="000808C0" w:rsidRDefault="00CA0766" w:rsidP="00CA0766">
      <w:pPr>
        <w:spacing w:after="0"/>
        <w:jc w:val="center"/>
        <w:rPr>
          <w:rFonts w:ascii="Arial" w:hAnsi="Arial" w:cs="Arial"/>
          <w:b/>
          <w:sz w:val="24"/>
          <w:szCs w:val="24"/>
        </w:rPr>
      </w:pPr>
    </w:p>
    <w:p w:rsidR="00CA0766" w:rsidRPr="000808C0" w:rsidRDefault="00CA0766" w:rsidP="00CA0766">
      <w:pPr>
        <w:spacing w:after="0"/>
        <w:jc w:val="both"/>
        <w:rPr>
          <w:rFonts w:ascii="Arial" w:hAnsi="Arial" w:cs="Arial"/>
          <w:sz w:val="24"/>
          <w:szCs w:val="24"/>
        </w:rPr>
      </w:pPr>
      <w:r w:rsidRPr="000808C0">
        <w:rPr>
          <w:rFonts w:ascii="Arial" w:hAnsi="Arial" w:cs="Arial"/>
          <w:b/>
          <w:sz w:val="24"/>
          <w:szCs w:val="24"/>
        </w:rPr>
        <w:t>I.-</w:t>
      </w:r>
      <w:r w:rsidRPr="000808C0">
        <w:rPr>
          <w:rFonts w:ascii="Arial" w:hAnsi="Arial" w:cs="Arial"/>
          <w:sz w:val="24"/>
          <w:szCs w:val="24"/>
        </w:rPr>
        <w:t xml:space="preserve"> El Ayuntamiento Constitucional del Municipio de San Pedro Tlaquepaque, Jalisco, tiene facultad para aprobar la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artículos 115 de la Constitución Política de los Estados Unidos Mexicanos; artículo 77 Fracción II de la Constitución Política del Estado de Jalisco; artículo 37 Facción II, 40 fracción II de la Ley del Gobierno y la Administración Pública Municipal del Estado de Jalisco; artículo 24 y 25 fracción XII del Reglamento de Gobierno y de la Administración Pública del Ayuntamiento Constitucional de San Pedro Tlaquepaque. </w:t>
      </w:r>
    </w:p>
    <w:p w:rsidR="00CA0766" w:rsidRPr="000808C0" w:rsidRDefault="00CA0766" w:rsidP="00CA0766">
      <w:pPr>
        <w:spacing w:after="0"/>
        <w:jc w:val="both"/>
        <w:rPr>
          <w:rFonts w:ascii="Arial" w:hAnsi="Arial" w:cs="Arial"/>
          <w:sz w:val="24"/>
          <w:szCs w:val="24"/>
        </w:rPr>
      </w:pPr>
    </w:p>
    <w:p w:rsidR="00CA0766" w:rsidRPr="000808C0" w:rsidRDefault="00CA0766" w:rsidP="00CA0766">
      <w:pPr>
        <w:spacing w:after="0"/>
        <w:jc w:val="both"/>
        <w:rPr>
          <w:rFonts w:ascii="Arial" w:hAnsi="Arial" w:cs="Arial"/>
          <w:sz w:val="24"/>
          <w:szCs w:val="24"/>
        </w:rPr>
      </w:pPr>
      <w:r w:rsidRPr="000808C0">
        <w:rPr>
          <w:rFonts w:ascii="Arial" w:hAnsi="Arial" w:cs="Arial"/>
          <w:b/>
          <w:sz w:val="24"/>
          <w:szCs w:val="24"/>
        </w:rPr>
        <w:t>II.-</w:t>
      </w:r>
      <w:r w:rsidRPr="000808C0">
        <w:rPr>
          <w:rFonts w:ascii="Arial" w:hAnsi="Arial" w:cs="Arial"/>
          <w:sz w:val="24"/>
          <w:szCs w:val="24"/>
        </w:rPr>
        <w:t xml:space="preserve"> Se recibió en Sindicatura el día 12 de enero del 2021 el  oficio número 007/2021 por parte del Coordinador General de Desarrollo Económico y Combate de la Desigualdad, en donde nos solicita la suscripción de diversos convenios entre ellos y el que hoy nos ocupa que es el Convenio de Colaboración con </w:t>
      </w:r>
      <w:proofErr w:type="spellStart"/>
      <w:r w:rsidRPr="000808C0">
        <w:rPr>
          <w:rFonts w:ascii="Arial" w:hAnsi="Arial" w:cs="Arial"/>
          <w:b/>
          <w:sz w:val="24"/>
          <w:szCs w:val="24"/>
        </w:rPr>
        <w:t>SICyT</w:t>
      </w:r>
      <w:proofErr w:type="spellEnd"/>
      <w:r w:rsidRPr="000808C0">
        <w:rPr>
          <w:rFonts w:ascii="Arial" w:hAnsi="Arial" w:cs="Arial"/>
          <w:b/>
          <w:sz w:val="24"/>
          <w:szCs w:val="24"/>
        </w:rPr>
        <w:t xml:space="preserve"> (Secretaria de Innovación Ciencia y Tecnología del Gobierno del Estado de Jalisco</w:t>
      </w:r>
      <w:r w:rsidRPr="000808C0">
        <w:rPr>
          <w:rFonts w:ascii="Arial" w:hAnsi="Arial" w:cs="Arial"/>
          <w:sz w:val="24"/>
          <w:szCs w:val="24"/>
        </w:rPr>
        <w:t xml:space="preserve">), para llevar a cabo todos los programas y/o convocatorias del año 2021, de la </w:t>
      </w:r>
      <w:proofErr w:type="spellStart"/>
      <w:r w:rsidRPr="000808C0">
        <w:rPr>
          <w:rFonts w:ascii="Arial" w:hAnsi="Arial" w:cs="Arial"/>
          <w:sz w:val="24"/>
          <w:szCs w:val="24"/>
        </w:rPr>
        <w:t>SICyT</w:t>
      </w:r>
      <w:proofErr w:type="spellEnd"/>
      <w:r w:rsidRPr="000808C0">
        <w:rPr>
          <w:rFonts w:ascii="Arial" w:hAnsi="Arial" w:cs="Arial"/>
          <w:sz w:val="24"/>
          <w:szCs w:val="24"/>
        </w:rPr>
        <w:t xml:space="preserve"> en los que el municipio pueda participar como beneficiario directo o ente intermediario. </w:t>
      </w:r>
    </w:p>
    <w:p w:rsidR="00CA0766" w:rsidRPr="000808C0" w:rsidRDefault="00CA0766" w:rsidP="00CA0766">
      <w:pPr>
        <w:spacing w:after="0"/>
        <w:jc w:val="both"/>
        <w:rPr>
          <w:rFonts w:ascii="Arial" w:hAnsi="Arial" w:cs="Arial"/>
          <w:sz w:val="24"/>
          <w:szCs w:val="24"/>
        </w:rPr>
      </w:pPr>
    </w:p>
    <w:p w:rsidR="00CA0766" w:rsidRPr="000808C0" w:rsidRDefault="00CA0766" w:rsidP="00CA0766">
      <w:pPr>
        <w:spacing w:after="0"/>
        <w:jc w:val="both"/>
        <w:rPr>
          <w:rFonts w:ascii="Arial" w:hAnsi="Arial" w:cs="Arial"/>
          <w:sz w:val="24"/>
          <w:szCs w:val="24"/>
        </w:rPr>
      </w:pPr>
      <w:r w:rsidRPr="000808C0">
        <w:rPr>
          <w:rFonts w:ascii="Arial" w:hAnsi="Arial" w:cs="Arial"/>
          <w:b/>
          <w:sz w:val="24"/>
          <w:szCs w:val="24"/>
        </w:rPr>
        <w:t>III.-</w:t>
      </w:r>
      <w:r w:rsidRPr="000808C0">
        <w:rPr>
          <w:rFonts w:ascii="Arial" w:hAnsi="Arial" w:cs="Arial"/>
          <w:sz w:val="24"/>
          <w:szCs w:val="24"/>
        </w:rPr>
        <w:t xml:space="preserve"> La </w:t>
      </w:r>
      <w:proofErr w:type="spellStart"/>
      <w:r w:rsidRPr="000808C0">
        <w:rPr>
          <w:rFonts w:ascii="Arial" w:hAnsi="Arial" w:cs="Arial"/>
          <w:b/>
          <w:sz w:val="24"/>
          <w:szCs w:val="24"/>
        </w:rPr>
        <w:t>SICyT</w:t>
      </w:r>
      <w:proofErr w:type="spellEnd"/>
      <w:r w:rsidRPr="000808C0">
        <w:rPr>
          <w:rFonts w:ascii="Arial" w:hAnsi="Arial" w:cs="Arial"/>
          <w:b/>
          <w:sz w:val="24"/>
          <w:szCs w:val="24"/>
        </w:rPr>
        <w:t xml:space="preserve"> Jalisco (Secretaria de Innovación Ciencia y Tecnología del Gobierno del Estado de Jalisco) </w:t>
      </w:r>
      <w:r w:rsidRPr="000808C0">
        <w:rPr>
          <w:rFonts w:ascii="Arial" w:hAnsi="Arial" w:cs="Arial"/>
          <w:sz w:val="24"/>
          <w:szCs w:val="24"/>
        </w:rPr>
        <w:t xml:space="preserve">tiene un programa mediante el cual se impulsa el desarrollo de proyectos y/o eventos cuyo propósito sea difundir y divulgar la ciencia y el desarrollo tecnológico en el Estado de Jalisco. </w:t>
      </w:r>
    </w:p>
    <w:p w:rsidR="00CA0766" w:rsidRPr="000808C0" w:rsidRDefault="00CA0766" w:rsidP="00CA0766">
      <w:pPr>
        <w:spacing w:after="0"/>
        <w:jc w:val="both"/>
        <w:rPr>
          <w:rFonts w:ascii="Arial" w:hAnsi="Arial" w:cs="Arial"/>
          <w:sz w:val="24"/>
          <w:szCs w:val="24"/>
        </w:rPr>
      </w:pPr>
    </w:p>
    <w:p w:rsidR="00CA0766" w:rsidRPr="000808C0" w:rsidRDefault="00CA0766" w:rsidP="00CA0766">
      <w:pPr>
        <w:spacing w:after="0"/>
        <w:ind w:left="1134" w:right="1134"/>
        <w:jc w:val="both"/>
        <w:rPr>
          <w:rFonts w:ascii="Arial" w:hAnsi="Arial" w:cs="Arial"/>
          <w:sz w:val="24"/>
          <w:szCs w:val="24"/>
        </w:rPr>
      </w:pPr>
      <w:r w:rsidRPr="000808C0">
        <w:rPr>
          <w:rFonts w:ascii="Arial" w:hAnsi="Arial" w:cs="Arial"/>
          <w:sz w:val="24"/>
          <w:szCs w:val="24"/>
        </w:rPr>
        <w:t xml:space="preserve">El Objetivo general del programa. </w:t>
      </w:r>
    </w:p>
    <w:p w:rsidR="00CA0766" w:rsidRPr="000808C0" w:rsidRDefault="00CA0766" w:rsidP="00CA0766">
      <w:pPr>
        <w:spacing w:after="0"/>
        <w:ind w:left="1134" w:right="1134"/>
        <w:jc w:val="both"/>
        <w:rPr>
          <w:rFonts w:ascii="Arial" w:hAnsi="Arial" w:cs="Arial"/>
          <w:sz w:val="24"/>
          <w:szCs w:val="24"/>
        </w:rPr>
      </w:pPr>
      <w:r w:rsidRPr="000808C0">
        <w:rPr>
          <w:rFonts w:ascii="Arial" w:hAnsi="Arial" w:cs="Arial"/>
          <w:sz w:val="24"/>
          <w:szCs w:val="24"/>
        </w:rPr>
        <w:t xml:space="preserve">El programa tiene como objetivo apoyar propuestas de proyectos y/o eventos, que tengas como propósito difundir y divulgar a ciencia y el desarrollo tecnológico a la sociedad jalisciense, para estrechar los nexos entre la comunidad científica y tecnológica, en los diferentes niveles de gobierno, federal, estatal y municipal, el sector productivo y la sociedad en general. </w:t>
      </w:r>
    </w:p>
    <w:p w:rsidR="00CA0766" w:rsidRPr="000808C0" w:rsidRDefault="00CA0766" w:rsidP="00CA0766">
      <w:pPr>
        <w:spacing w:after="0"/>
        <w:ind w:left="1134" w:right="1134"/>
        <w:jc w:val="both"/>
        <w:rPr>
          <w:rFonts w:ascii="Arial" w:hAnsi="Arial" w:cs="Arial"/>
          <w:sz w:val="24"/>
          <w:szCs w:val="24"/>
        </w:rPr>
      </w:pPr>
    </w:p>
    <w:p w:rsidR="00CA0766" w:rsidRPr="000808C0" w:rsidRDefault="00CA0766" w:rsidP="00CA0766">
      <w:pPr>
        <w:spacing w:after="0"/>
        <w:ind w:left="1134" w:right="1134"/>
        <w:jc w:val="both"/>
        <w:rPr>
          <w:rFonts w:ascii="Arial" w:hAnsi="Arial" w:cs="Arial"/>
          <w:sz w:val="24"/>
          <w:szCs w:val="24"/>
        </w:rPr>
      </w:pPr>
    </w:p>
    <w:p w:rsidR="00CA0766" w:rsidRPr="000808C0" w:rsidRDefault="00CA0766" w:rsidP="00CA0766">
      <w:pPr>
        <w:spacing w:after="0"/>
        <w:jc w:val="both"/>
        <w:rPr>
          <w:rFonts w:ascii="Arial" w:hAnsi="Arial" w:cs="Arial"/>
          <w:sz w:val="24"/>
          <w:szCs w:val="24"/>
        </w:rPr>
      </w:pPr>
      <w:r w:rsidRPr="000808C0">
        <w:rPr>
          <w:rFonts w:ascii="Arial" w:hAnsi="Arial" w:cs="Arial"/>
          <w:b/>
          <w:sz w:val="24"/>
          <w:szCs w:val="24"/>
        </w:rPr>
        <w:t>IV.-</w:t>
      </w:r>
      <w:r w:rsidRPr="000808C0">
        <w:rPr>
          <w:rFonts w:ascii="Arial" w:hAnsi="Arial" w:cs="Arial"/>
          <w:sz w:val="24"/>
          <w:szCs w:val="24"/>
        </w:rPr>
        <w:t xml:space="preserve"> En el supuesto que este Municipio autorice la celebración del Convenio de Colaboración con la </w:t>
      </w:r>
      <w:proofErr w:type="spellStart"/>
      <w:r w:rsidRPr="000808C0">
        <w:rPr>
          <w:rFonts w:ascii="Arial" w:hAnsi="Arial" w:cs="Arial"/>
          <w:b/>
          <w:sz w:val="24"/>
          <w:szCs w:val="24"/>
        </w:rPr>
        <w:t>SICyT</w:t>
      </w:r>
      <w:proofErr w:type="spellEnd"/>
      <w:r w:rsidRPr="000808C0">
        <w:rPr>
          <w:rFonts w:ascii="Arial" w:hAnsi="Arial" w:cs="Arial"/>
          <w:b/>
          <w:sz w:val="24"/>
          <w:szCs w:val="24"/>
        </w:rPr>
        <w:t xml:space="preserve"> Jalisco</w:t>
      </w:r>
      <w:r w:rsidRPr="000808C0">
        <w:rPr>
          <w:rFonts w:ascii="Arial" w:hAnsi="Arial" w:cs="Arial"/>
          <w:sz w:val="24"/>
          <w:szCs w:val="24"/>
        </w:rPr>
        <w:t xml:space="preserve"> </w:t>
      </w:r>
      <w:r w:rsidRPr="000808C0">
        <w:rPr>
          <w:rFonts w:ascii="Arial" w:hAnsi="Arial" w:cs="Arial"/>
          <w:b/>
          <w:sz w:val="24"/>
          <w:szCs w:val="24"/>
        </w:rPr>
        <w:t xml:space="preserve">(Secretaria de Innovación Ciencia y Tecnología del Gobierno del Estado de Jalisco) </w:t>
      </w:r>
      <w:r w:rsidRPr="000808C0">
        <w:rPr>
          <w:rFonts w:ascii="Arial" w:hAnsi="Arial" w:cs="Arial"/>
          <w:sz w:val="24"/>
          <w:szCs w:val="24"/>
        </w:rPr>
        <w:t xml:space="preserve">se tendrá recursos para llevar a cabo todos los programas y/o convocatorias del año 2021, de la </w:t>
      </w:r>
      <w:proofErr w:type="spellStart"/>
      <w:r w:rsidRPr="000808C0">
        <w:rPr>
          <w:rFonts w:ascii="Arial" w:hAnsi="Arial" w:cs="Arial"/>
          <w:sz w:val="24"/>
          <w:szCs w:val="24"/>
        </w:rPr>
        <w:t>SICyT</w:t>
      </w:r>
      <w:proofErr w:type="spellEnd"/>
      <w:r w:rsidRPr="000808C0">
        <w:rPr>
          <w:rFonts w:ascii="Arial" w:hAnsi="Arial" w:cs="Arial"/>
          <w:sz w:val="24"/>
          <w:szCs w:val="24"/>
        </w:rPr>
        <w:t xml:space="preserve"> en los que el municipio pueda participar como beneficiario directo o ente intermediario. </w:t>
      </w:r>
    </w:p>
    <w:p w:rsidR="00CA0766" w:rsidRPr="000808C0" w:rsidRDefault="00CA0766" w:rsidP="00CA0766">
      <w:pPr>
        <w:spacing w:after="0"/>
        <w:jc w:val="both"/>
        <w:rPr>
          <w:rFonts w:ascii="Arial" w:hAnsi="Arial" w:cs="Arial"/>
          <w:sz w:val="24"/>
          <w:szCs w:val="24"/>
        </w:rPr>
      </w:pPr>
    </w:p>
    <w:p w:rsidR="00CA0766" w:rsidRPr="000808C0" w:rsidRDefault="00CA0766" w:rsidP="00CA0766">
      <w:pPr>
        <w:spacing w:after="0"/>
        <w:jc w:val="both"/>
        <w:rPr>
          <w:rFonts w:ascii="Arial" w:hAnsi="Arial" w:cs="Arial"/>
          <w:sz w:val="24"/>
          <w:szCs w:val="24"/>
        </w:rPr>
      </w:pPr>
      <w:r w:rsidRPr="000808C0">
        <w:rPr>
          <w:rFonts w:ascii="Arial" w:hAnsi="Arial" w:cs="Arial"/>
          <w:sz w:val="24"/>
          <w:szCs w:val="24"/>
        </w:rPr>
        <w:t>Lo anterior con fundamento en lo dispuesto por el artículo 115 fracciones I y II de la Constitución Política de los Estados Unidos Mexicanos; artículo 73 fracciones I y II de la Constitución Política del Estado de Jalisco; artículo 2, 3, 10, 47 y 48 fracción VI de la Ley de Gobierno y de la Administración Pública Municipal del Estado de Jalisco; artículo 27, 142, 145 fracción II, 147 del Reglamento de Gobierno y de la Administración Pública del Ayuntamiento Constitucional de San Pedro Tlaquepaque; por  lo  antes expuesto, sometemos a consideración  el  siguiente punto de:</w:t>
      </w:r>
    </w:p>
    <w:p w:rsidR="00CA0766" w:rsidRPr="000808C0" w:rsidRDefault="00CA0766" w:rsidP="00CA0766">
      <w:pPr>
        <w:spacing w:after="0"/>
        <w:jc w:val="both"/>
        <w:rPr>
          <w:rFonts w:ascii="Arial" w:hAnsi="Arial" w:cs="Arial"/>
          <w:sz w:val="24"/>
          <w:szCs w:val="24"/>
        </w:rPr>
      </w:pPr>
    </w:p>
    <w:p w:rsidR="00CA0766" w:rsidRPr="000808C0" w:rsidRDefault="00CA0766" w:rsidP="00CA0766">
      <w:pPr>
        <w:spacing w:after="0"/>
        <w:jc w:val="center"/>
        <w:rPr>
          <w:rFonts w:ascii="Arial" w:hAnsi="Arial" w:cs="Arial"/>
          <w:b/>
          <w:sz w:val="24"/>
          <w:szCs w:val="24"/>
        </w:rPr>
      </w:pPr>
      <w:r w:rsidRPr="000808C0">
        <w:rPr>
          <w:rFonts w:ascii="Arial" w:hAnsi="Arial" w:cs="Arial"/>
          <w:b/>
          <w:sz w:val="24"/>
          <w:szCs w:val="24"/>
        </w:rPr>
        <w:t>A C U E R D O</w:t>
      </w:r>
    </w:p>
    <w:p w:rsidR="00CA0766" w:rsidRPr="000808C0" w:rsidRDefault="00CA0766" w:rsidP="00CA0766">
      <w:pPr>
        <w:spacing w:after="0"/>
        <w:jc w:val="center"/>
        <w:rPr>
          <w:rFonts w:ascii="Arial" w:hAnsi="Arial" w:cs="Arial"/>
          <w:b/>
          <w:sz w:val="24"/>
          <w:szCs w:val="24"/>
        </w:rPr>
      </w:pPr>
    </w:p>
    <w:p w:rsidR="00CA0766" w:rsidRPr="000808C0" w:rsidRDefault="00CA0766" w:rsidP="00CA0766">
      <w:pPr>
        <w:spacing w:after="0"/>
        <w:jc w:val="both"/>
        <w:rPr>
          <w:rFonts w:ascii="Arial" w:hAnsi="Arial" w:cs="Arial"/>
          <w:sz w:val="24"/>
          <w:szCs w:val="24"/>
        </w:rPr>
      </w:pPr>
      <w:r w:rsidRPr="000808C0">
        <w:rPr>
          <w:rFonts w:ascii="Arial" w:hAnsi="Arial" w:cs="Arial"/>
          <w:b/>
          <w:sz w:val="24"/>
          <w:szCs w:val="24"/>
        </w:rPr>
        <w:t xml:space="preserve">PRIMERO.- </w:t>
      </w:r>
      <w:r w:rsidRPr="000808C0">
        <w:rPr>
          <w:rFonts w:ascii="Arial" w:hAnsi="Arial" w:cs="Arial"/>
          <w:sz w:val="24"/>
          <w:szCs w:val="24"/>
        </w:rPr>
        <w:t xml:space="preserve">El Ayuntamiento Constitucional de San Pedro Tlaquepaque, Jalisco, </w:t>
      </w:r>
      <w:r w:rsidRPr="000808C0">
        <w:rPr>
          <w:rFonts w:ascii="Arial" w:hAnsi="Arial" w:cs="Arial"/>
          <w:b/>
          <w:sz w:val="24"/>
          <w:szCs w:val="24"/>
        </w:rPr>
        <w:t>aprueba y autoriza los proyectos, así como la suscripción de los Convenios de Colaboración con la SECRETARIA DE INNOVACIÓN CIENCIA Y TECNOLOGÍA “</w:t>
      </w:r>
      <w:proofErr w:type="spellStart"/>
      <w:r w:rsidRPr="000808C0">
        <w:rPr>
          <w:rFonts w:ascii="Arial" w:hAnsi="Arial" w:cs="Arial"/>
          <w:b/>
          <w:sz w:val="24"/>
          <w:szCs w:val="24"/>
        </w:rPr>
        <w:t>SICyT</w:t>
      </w:r>
      <w:proofErr w:type="spellEnd"/>
      <w:r w:rsidRPr="000808C0">
        <w:rPr>
          <w:rFonts w:ascii="Arial" w:hAnsi="Arial" w:cs="Arial"/>
          <w:b/>
          <w:sz w:val="24"/>
          <w:szCs w:val="24"/>
        </w:rPr>
        <w:t xml:space="preserve"> Jalisco 2021” DEL GOBIERNO DEL ESTADO DE JALISCO, </w:t>
      </w:r>
      <w:r w:rsidRPr="000808C0">
        <w:rPr>
          <w:rFonts w:ascii="Arial" w:hAnsi="Arial" w:cs="Arial"/>
          <w:sz w:val="24"/>
          <w:szCs w:val="24"/>
        </w:rPr>
        <w:t>para todos los Programas y/o Convocatorias del año 2021</w:t>
      </w:r>
      <w:r w:rsidRPr="000808C0">
        <w:rPr>
          <w:rFonts w:ascii="Arial" w:hAnsi="Arial" w:cs="Arial"/>
          <w:b/>
          <w:sz w:val="24"/>
          <w:szCs w:val="24"/>
        </w:rPr>
        <w:t xml:space="preserve">, </w:t>
      </w:r>
      <w:r w:rsidRPr="000808C0">
        <w:rPr>
          <w:rFonts w:ascii="Arial" w:hAnsi="Arial" w:cs="Arial"/>
          <w:sz w:val="24"/>
          <w:szCs w:val="24"/>
        </w:rPr>
        <w:t xml:space="preserve">en los que el Gobierno Municipal pueda participar como beneficiario directo o ente intermediario. </w:t>
      </w:r>
    </w:p>
    <w:p w:rsidR="00CA0766" w:rsidRPr="000808C0" w:rsidRDefault="00CA0766" w:rsidP="00CA0766">
      <w:pPr>
        <w:spacing w:after="0"/>
        <w:jc w:val="both"/>
        <w:rPr>
          <w:rFonts w:ascii="Arial" w:hAnsi="Arial" w:cs="Arial"/>
          <w:sz w:val="24"/>
          <w:szCs w:val="24"/>
        </w:rPr>
      </w:pPr>
    </w:p>
    <w:p w:rsidR="00CA0766" w:rsidRPr="000808C0" w:rsidRDefault="00CA0766" w:rsidP="00CA0766">
      <w:pPr>
        <w:jc w:val="both"/>
        <w:rPr>
          <w:rFonts w:ascii="Arial" w:eastAsia="Arial Unicode MS" w:hAnsi="Arial" w:cs="Arial"/>
          <w:b/>
          <w:sz w:val="24"/>
          <w:szCs w:val="24"/>
        </w:rPr>
      </w:pPr>
      <w:r w:rsidRPr="000808C0">
        <w:rPr>
          <w:rFonts w:ascii="Arial" w:hAnsi="Arial" w:cs="Arial"/>
          <w:b/>
          <w:sz w:val="24"/>
          <w:szCs w:val="24"/>
        </w:rPr>
        <w:t>SEGUNDO.-</w:t>
      </w:r>
      <w:r w:rsidRPr="000808C0">
        <w:rPr>
          <w:rFonts w:ascii="Arial" w:hAnsi="Arial" w:cs="Arial"/>
          <w:sz w:val="24"/>
          <w:szCs w:val="24"/>
        </w:rPr>
        <w:t xml:space="preserve"> El Ayuntamiento Constitucional de San Pedro Tlaquepaque, Jalisco, </w:t>
      </w:r>
      <w:r w:rsidRPr="000808C0">
        <w:rPr>
          <w:rFonts w:ascii="Arial" w:hAnsi="Arial" w:cs="Arial"/>
          <w:b/>
          <w:sz w:val="24"/>
          <w:szCs w:val="24"/>
        </w:rPr>
        <w:t>aprueba y autoriza facultar a la Presidenta, Sindico, Secretario y Tesorero Municipal,</w:t>
      </w:r>
      <w:r w:rsidRPr="000808C0">
        <w:rPr>
          <w:rFonts w:ascii="Arial" w:hAnsi="Arial" w:cs="Arial"/>
          <w:sz w:val="24"/>
          <w:szCs w:val="24"/>
        </w:rPr>
        <w:t xml:space="preserve"> para que concurran a la celebración de los Convenios correspondientes </w:t>
      </w:r>
      <w:r w:rsidRPr="000808C0">
        <w:rPr>
          <w:rFonts w:ascii="Arial" w:eastAsia="Arial Unicode MS" w:hAnsi="Arial" w:cs="Arial"/>
          <w:sz w:val="24"/>
          <w:szCs w:val="24"/>
        </w:rPr>
        <w:t>que se suscribirán con la</w:t>
      </w:r>
      <w:r w:rsidRPr="000808C0">
        <w:rPr>
          <w:rFonts w:ascii="Arial" w:hAnsi="Arial" w:cs="Arial"/>
          <w:b/>
          <w:sz w:val="24"/>
          <w:szCs w:val="24"/>
        </w:rPr>
        <w:t xml:space="preserve"> Secretaria de Innovación Ciencia y Tecnología “</w:t>
      </w:r>
      <w:proofErr w:type="spellStart"/>
      <w:r w:rsidRPr="000808C0">
        <w:rPr>
          <w:rFonts w:ascii="Arial" w:hAnsi="Arial" w:cs="Arial"/>
          <w:b/>
          <w:sz w:val="24"/>
          <w:szCs w:val="24"/>
        </w:rPr>
        <w:t>SICyT</w:t>
      </w:r>
      <w:proofErr w:type="spellEnd"/>
      <w:r w:rsidRPr="000808C0">
        <w:rPr>
          <w:rFonts w:ascii="Arial" w:hAnsi="Arial" w:cs="Arial"/>
          <w:b/>
          <w:sz w:val="24"/>
          <w:szCs w:val="24"/>
        </w:rPr>
        <w:t xml:space="preserve"> Jalisco 2021” del Estado de Jalisco,</w:t>
      </w:r>
      <w:r w:rsidRPr="000808C0">
        <w:rPr>
          <w:rFonts w:ascii="Arial" w:eastAsia="Arial Unicode MS" w:hAnsi="Arial" w:cs="Arial"/>
          <w:sz w:val="24"/>
          <w:szCs w:val="24"/>
        </w:rPr>
        <w:t xml:space="preserve"> en razón de los proyectos, obras o acciones a desarrollar con motivo de todos los </w:t>
      </w:r>
      <w:r w:rsidRPr="000808C0">
        <w:rPr>
          <w:rFonts w:ascii="Arial" w:eastAsia="Arial Unicode MS" w:hAnsi="Arial" w:cs="Arial"/>
          <w:b/>
          <w:sz w:val="24"/>
          <w:szCs w:val="24"/>
        </w:rPr>
        <w:t xml:space="preserve">PROGRAMAS Y CONVOCATORIAS DE LA </w:t>
      </w:r>
      <w:r w:rsidRPr="000808C0">
        <w:rPr>
          <w:rFonts w:ascii="Arial" w:eastAsia="Arial Unicode MS" w:hAnsi="Arial" w:cs="Arial"/>
          <w:sz w:val="24"/>
          <w:szCs w:val="24"/>
        </w:rPr>
        <w:t xml:space="preserve"> </w:t>
      </w:r>
      <w:r w:rsidRPr="000808C0">
        <w:rPr>
          <w:rFonts w:ascii="Arial" w:hAnsi="Arial" w:cs="Arial"/>
          <w:b/>
          <w:sz w:val="24"/>
          <w:szCs w:val="24"/>
        </w:rPr>
        <w:t>“</w:t>
      </w:r>
      <w:proofErr w:type="spellStart"/>
      <w:r w:rsidRPr="000808C0">
        <w:rPr>
          <w:rFonts w:ascii="Arial" w:hAnsi="Arial" w:cs="Arial"/>
          <w:b/>
          <w:sz w:val="24"/>
          <w:szCs w:val="24"/>
        </w:rPr>
        <w:t>SICyT</w:t>
      </w:r>
      <w:proofErr w:type="spellEnd"/>
      <w:r w:rsidRPr="000808C0">
        <w:rPr>
          <w:rFonts w:ascii="Arial" w:hAnsi="Arial" w:cs="Arial"/>
          <w:b/>
          <w:sz w:val="24"/>
          <w:szCs w:val="24"/>
        </w:rPr>
        <w:t xml:space="preserve"> Jalisco 2021”</w:t>
      </w:r>
      <w:r w:rsidRPr="000808C0">
        <w:rPr>
          <w:rFonts w:ascii="Arial" w:eastAsia="Arial Unicode MS" w:hAnsi="Arial" w:cs="Arial"/>
          <w:b/>
          <w:sz w:val="24"/>
          <w:szCs w:val="24"/>
        </w:rPr>
        <w:t xml:space="preserve">, </w:t>
      </w:r>
      <w:r w:rsidRPr="000808C0">
        <w:rPr>
          <w:rFonts w:ascii="Arial" w:eastAsia="Arial Unicode MS" w:hAnsi="Arial" w:cs="Arial"/>
          <w:sz w:val="24"/>
          <w:szCs w:val="24"/>
        </w:rPr>
        <w:t>en los que el Gobierno Municipal pueda participar como beneficiario directo o ente intermediario</w:t>
      </w:r>
      <w:r w:rsidRPr="000808C0">
        <w:rPr>
          <w:rFonts w:ascii="Arial" w:eastAsia="Arial Unicode MS" w:hAnsi="Arial" w:cs="Arial"/>
          <w:b/>
          <w:sz w:val="24"/>
          <w:szCs w:val="24"/>
        </w:rPr>
        <w:t>.</w:t>
      </w:r>
    </w:p>
    <w:p w:rsidR="00CA0766" w:rsidRPr="000808C0" w:rsidRDefault="00CA0766" w:rsidP="00CA0766">
      <w:pPr>
        <w:jc w:val="both"/>
        <w:rPr>
          <w:rFonts w:ascii="Arial" w:eastAsia="Arial Unicode MS" w:hAnsi="Arial" w:cs="Arial"/>
          <w:sz w:val="24"/>
          <w:szCs w:val="24"/>
        </w:rPr>
      </w:pPr>
      <w:r w:rsidRPr="000808C0">
        <w:rPr>
          <w:rFonts w:ascii="Arial" w:eastAsia="Arial Unicode MS" w:hAnsi="Arial" w:cs="Arial"/>
          <w:b/>
          <w:sz w:val="24"/>
          <w:szCs w:val="24"/>
        </w:rPr>
        <w:t xml:space="preserve"> TERCERO.- </w:t>
      </w:r>
      <w:r w:rsidRPr="000808C0">
        <w:rPr>
          <w:rFonts w:ascii="Arial" w:eastAsia="Arial Unicode MS" w:hAnsi="Arial" w:cs="Arial"/>
          <w:sz w:val="24"/>
          <w:szCs w:val="24"/>
        </w:rPr>
        <w:t xml:space="preserve">El Ayuntamiento Constitucional de San Pedro Tlaquepaque, Jalisco, </w:t>
      </w:r>
      <w:r w:rsidRPr="000808C0">
        <w:rPr>
          <w:rFonts w:ascii="Arial" w:eastAsia="Arial Unicode MS" w:hAnsi="Arial" w:cs="Arial"/>
          <w:b/>
          <w:sz w:val="24"/>
          <w:szCs w:val="24"/>
        </w:rPr>
        <w:t xml:space="preserve">aprueba y autoriza, </w:t>
      </w:r>
      <w:r w:rsidRPr="000808C0">
        <w:rPr>
          <w:rFonts w:ascii="Arial" w:eastAsia="Arial Unicode MS" w:hAnsi="Arial" w:cs="Arial"/>
          <w:sz w:val="24"/>
          <w:szCs w:val="24"/>
        </w:rPr>
        <w:t xml:space="preserve">vigilar por medio de sus comisiones respectivas o quienes estimen conveniente, se cumpla con todas y cada una de las acciones que se llevarán a cabo dentro del municipio en el marco del convenio suscrito. Por lo que, en caso de que exista desvío de recursos, mala administración de los mismos o alguna otra irregularidad grave que de origen al incumplimiento de las acciones de todos los </w:t>
      </w:r>
      <w:r w:rsidRPr="000808C0">
        <w:rPr>
          <w:rFonts w:ascii="Arial" w:eastAsia="Arial Unicode MS" w:hAnsi="Arial" w:cs="Arial"/>
          <w:b/>
          <w:sz w:val="24"/>
          <w:szCs w:val="24"/>
        </w:rPr>
        <w:t>PROGRAMAS Y/O CONVOCATORIAS DE LA</w:t>
      </w:r>
      <w:r w:rsidRPr="000808C0">
        <w:rPr>
          <w:rFonts w:ascii="Arial" w:hAnsi="Arial" w:cs="Arial"/>
          <w:b/>
          <w:sz w:val="24"/>
          <w:szCs w:val="24"/>
        </w:rPr>
        <w:t xml:space="preserve"> “SICYT JALISCO</w:t>
      </w:r>
      <w:r w:rsidRPr="000808C0">
        <w:rPr>
          <w:rFonts w:ascii="Arial" w:hAnsi="Arial" w:cs="Arial"/>
          <w:sz w:val="24"/>
          <w:szCs w:val="24"/>
        </w:rPr>
        <w:t xml:space="preserve"> </w:t>
      </w:r>
      <w:r w:rsidRPr="000808C0">
        <w:rPr>
          <w:rFonts w:ascii="Arial" w:hAnsi="Arial" w:cs="Arial"/>
          <w:b/>
          <w:sz w:val="24"/>
          <w:szCs w:val="24"/>
        </w:rPr>
        <w:t>2021”</w:t>
      </w:r>
      <w:r w:rsidRPr="000808C0">
        <w:rPr>
          <w:rFonts w:ascii="Arial" w:eastAsia="Arial Unicode MS" w:hAnsi="Arial" w:cs="Arial"/>
          <w:b/>
          <w:sz w:val="24"/>
          <w:szCs w:val="24"/>
        </w:rPr>
        <w:t xml:space="preserve">, EN LOS QUE EL GOBIERNO MUNICIPAL PUEDA PARTICIPAR COMO BENEFICIARIO DIRECTO O ENTE INTERMEDIARIO, </w:t>
      </w:r>
      <w:r w:rsidRPr="000808C0">
        <w:rPr>
          <w:rFonts w:ascii="Arial" w:eastAsia="Arial Unicode MS" w:hAnsi="Arial" w:cs="Arial"/>
          <w:sz w:val="24"/>
          <w:szCs w:val="24"/>
        </w:rPr>
        <w:t>éste H. Ayuntamiento acepta sean retenidas y afectadas las participaciones Estatales que en derecho le corresponden al municipio, hasta por una cantidad suficiente y/o  proporcional al incumplimiento de dichas obligaciones, derivadas de las suscripción del convenio; independientemente de las demás acciones legales que correspondan.</w:t>
      </w:r>
    </w:p>
    <w:p w:rsidR="00CA0766" w:rsidRPr="000808C0" w:rsidRDefault="00CA0766" w:rsidP="00CA0766">
      <w:pPr>
        <w:jc w:val="both"/>
        <w:rPr>
          <w:rFonts w:ascii="Arial" w:eastAsia="Arial Unicode MS" w:hAnsi="Arial" w:cs="Arial"/>
          <w:b/>
          <w:sz w:val="24"/>
          <w:szCs w:val="24"/>
        </w:rPr>
      </w:pPr>
      <w:r w:rsidRPr="000808C0">
        <w:rPr>
          <w:rFonts w:ascii="Arial" w:eastAsia="Arial Unicode MS" w:hAnsi="Arial" w:cs="Arial"/>
          <w:b/>
          <w:sz w:val="24"/>
          <w:szCs w:val="24"/>
        </w:rPr>
        <w:t xml:space="preserve">CUARTO.- </w:t>
      </w:r>
      <w:r w:rsidRPr="000808C0">
        <w:rPr>
          <w:rFonts w:ascii="Arial" w:eastAsia="Arial Unicode MS" w:hAnsi="Arial" w:cs="Arial"/>
          <w:sz w:val="24"/>
          <w:szCs w:val="24"/>
        </w:rPr>
        <w:t xml:space="preserve">El Ayuntamiento Constitucional de San Pedro Tlaquepaque, Jalisco, </w:t>
      </w:r>
      <w:r w:rsidRPr="000808C0">
        <w:rPr>
          <w:rFonts w:ascii="Arial" w:eastAsia="Arial Unicode MS" w:hAnsi="Arial" w:cs="Arial"/>
          <w:b/>
          <w:sz w:val="24"/>
          <w:szCs w:val="24"/>
        </w:rPr>
        <w:t xml:space="preserve">aprueba y autoriza, </w:t>
      </w:r>
      <w:r w:rsidRPr="000808C0">
        <w:rPr>
          <w:rFonts w:ascii="Arial" w:eastAsia="Arial Unicode MS" w:hAnsi="Arial" w:cs="Arial"/>
          <w:sz w:val="24"/>
          <w:szCs w:val="24"/>
        </w:rPr>
        <w:t xml:space="preserve">facultar al Tesorero  Municipal para que efectúe la apertura de las Cuentas Bancarias convenientes, mismas donde pueden ser depositados los recursos correspondientes a todos los </w:t>
      </w:r>
      <w:r w:rsidRPr="000808C0">
        <w:rPr>
          <w:rFonts w:ascii="Arial" w:eastAsia="Arial Unicode MS" w:hAnsi="Arial" w:cs="Arial"/>
          <w:b/>
          <w:sz w:val="24"/>
          <w:szCs w:val="24"/>
        </w:rPr>
        <w:t>PROGRAMAS Y/O CONVOCATORIAS DE LA “</w:t>
      </w:r>
      <w:r w:rsidRPr="000808C0">
        <w:rPr>
          <w:rFonts w:ascii="Arial" w:hAnsi="Arial" w:cs="Arial"/>
          <w:b/>
          <w:sz w:val="24"/>
          <w:szCs w:val="24"/>
        </w:rPr>
        <w:t>SICYT JALISCO 2021”</w:t>
      </w:r>
      <w:r w:rsidRPr="000808C0">
        <w:rPr>
          <w:rFonts w:ascii="Arial" w:eastAsia="Arial Unicode MS" w:hAnsi="Arial" w:cs="Arial"/>
          <w:b/>
          <w:sz w:val="24"/>
          <w:szCs w:val="24"/>
        </w:rPr>
        <w:t>, EN LOS QUE EL GOBIERNO MUNICIPAL PUEDA PARTICIPAR COMO BENEFICIARIO DIRECTO O ENTE INTERMEDIARIO</w:t>
      </w:r>
    </w:p>
    <w:p w:rsidR="00CA0766" w:rsidRPr="000808C0" w:rsidRDefault="00CA0766" w:rsidP="00CA0766">
      <w:pPr>
        <w:jc w:val="both"/>
        <w:rPr>
          <w:rFonts w:ascii="Arial" w:eastAsia="Arial Unicode MS" w:hAnsi="Arial" w:cs="Arial"/>
          <w:b/>
          <w:sz w:val="24"/>
          <w:szCs w:val="24"/>
        </w:rPr>
      </w:pPr>
    </w:p>
    <w:p w:rsidR="00CA0766" w:rsidRPr="000808C0" w:rsidRDefault="00CA0766" w:rsidP="00CA0766">
      <w:pPr>
        <w:jc w:val="both"/>
        <w:rPr>
          <w:rFonts w:ascii="Arial" w:eastAsia="Arial Unicode MS" w:hAnsi="Arial" w:cs="Arial"/>
          <w:sz w:val="24"/>
          <w:szCs w:val="24"/>
        </w:rPr>
      </w:pPr>
      <w:r w:rsidRPr="000808C0">
        <w:rPr>
          <w:rFonts w:ascii="Arial" w:eastAsia="Arial Unicode MS" w:hAnsi="Arial" w:cs="Arial"/>
          <w:b/>
          <w:sz w:val="24"/>
          <w:szCs w:val="24"/>
        </w:rPr>
        <w:t xml:space="preserve">QUINTO.- </w:t>
      </w:r>
      <w:r w:rsidRPr="000808C0">
        <w:rPr>
          <w:rFonts w:ascii="Arial" w:eastAsia="Arial Unicode MS" w:hAnsi="Arial" w:cs="Arial"/>
          <w:sz w:val="24"/>
          <w:szCs w:val="24"/>
        </w:rPr>
        <w:t xml:space="preserve">El Ayuntamiento Constitucional de San Pedro Tlaquepaque, Jalisco, </w:t>
      </w:r>
      <w:r w:rsidRPr="000808C0">
        <w:rPr>
          <w:rFonts w:ascii="Arial" w:eastAsia="Arial Unicode MS" w:hAnsi="Arial" w:cs="Arial"/>
          <w:b/>
          <w:sz w:val="24"/>
          <w:szCs w:val="24"/>
        </w:rPr>
        <w:t xml:space="preserve">aprueba y autoriza, </w:t>
      </w:r>
      <w:r w:rsidRPr="000808C0">
        <w:rPr>
          <w:rFonts w:ascii="Arial" w:eastAsia="Arial Unicode MS" w:hAnsi="Arial" w:cs="Arial"/>
          <w:sz w:val="24"/>
          <w:szCs w:val="24"/>
        </w:rPr>
        <w:t xml:space="preserve">facultar a la Coordinación de Desarrollo Económico y Combate a la Desigualdad, conjuntamente con la Unidad de Gestión de Recursos Federales, Estatales y del Sector Privado, por ser las instancias competentes para dar seguimiento y cumplimiento a toda la operación de todos los </w:t>
      </w:r>
      <w:r w:rsidRPr="000808C0">
        <w:rPr>
          <w:rFonts w:ascii="Arial" w:eastAsia="Arial Unicode MS" w:hAnsi="Arial" w:cs="Arial"/>
          <w:b/>
          <w:sz w:val="24"/>
          <w:szCs w:val="24"/>
        </w:rPr>
        <w:t>PROGRAMAS Y/O CONVOCATORIAS DE LA “</w:t>
      </w:r>
      <w:proofErr w:type="spellStart"/>
      <w:r w:rsidRPr="000808C0">
        <w:rPr>
          <w:rFonts w:ascii="Arial" w:hAnsi="Arial" w:cs="Arial"/>
          <w:b/>
          <w:sz w:val="24"/>
          <w:szCs w:val="24"/>
        </w:rPr>
        <w:t>SICyT</w:t>
      </w:r>
      <w:proofErr w:type="spellEnd"/>
      <w:r w:rsidRPr="000808C0">
        <w:rPr>
          <w:rFonts w:ascii="Arial" w:hAnsi="Arial" w:cs="Arial"/>
          <w:b/>
          <w:sz w:val="24"/>
          <w:szCs w:val="24"/>
        </w:rPr>
        <w:t xml:space="preserve"> JALISCO 2021”</w:t>
      </w:r>
      <w:r w:rsidRPr="000808C0">
        <w:rPr>
          <w:rFonts w:ascii="Arial" w:eastAsia="Arial Unicode MS" w:hAnsi="Arial" w:cs="Arial"/>
          <w:b/>
          <w:sz w:val="24"/>
          <w:szCs w:val="24"/>
        </w:rPr>
        <w:t xml:space="preserve">, EN LOS QUE EL GOBIERNO MUNICIPAL PUEDA PARTICIPAR COMO BENEFICIARIO DIRECTO O ENTE INTERMEDIARIO, </w:t>
      </w:r>
      <w:r w:rsidRPr="000808C0">
        <w:rPr>
          <w:rFonts w:ascii="Arial" w:eastAsia="Arial Unicode MS" w:hAnsi="Arial" w:cs="Arial"/>
          <w:sz w:val="24"/>
          <w:szCs w:val="24"/>
        </w:rPr>
        <w:t>así como tener la respectiva coordinación con la Tesorería Municipal y la Contraloría Ciudadana para el buen ejercicio de los recursos de los apoyos que se desprendan de dicho programa para dar cabal cumplimiento al presente acuerdo.</w:t>
      </w:r>
    </w:p>
    <w:p w:rsidR="00CA0766" w:rsidRPr="000808C0" w:rsidRDefault="00CA0766" w:rsidP="00CA0766">
      <w:pPr>
        <w:jc w:val="both"/>
        <w:rPr>
          <w:rFonts w:ascii="Arial" w:eastAsia="Arial Unicode MS" w:hAnsi="Arial" w:cs="Arial"/>
          <w:sz w:val="24"/>
          <w:szCs w:val="24"/>
        </w:rPr>
      </w:pPr>
    </w:p>
    <w:p w:rsidR="00CA0766" w:rsidRPr="000808C0" w:rsidRDefault="00CA0766" w:rsidP="00CA0766">
      <w:pPr>
        <w:jc w:val="both"/>
        <w:rPr>
          <w:rFonts w:ascii="Arial" w:eastAsia="Arial Unicode MS" w:hAnsi="Arial" w:cs="Arial"/>
          <w:sz w:val="24"/>
          <w:szCs w:val="24"/>
        </w:rPr>
      </w:pPr>
      <w:r w:rsidRPr="000808C0">
        <w:rPr>
          <w:rFonts w:ascii="Arial" w:eastAsia="Arial Unicode MS" w:hAnsi="Arial" w:cs="Arial"/>
          <w:b/>
          <w:sz w:val="24"/>
          <w:szCs w:val="24"/>
        </w:rPr>
        <w:t xml:space="preserve">Notifíquese.- </w:t>
      </w:r>
      <w:r w:rsidRPr="000808C0">
        <w:rPr>
          <w:rFonts w:ascii="Arial" w:eastAsia="Arial Unicode MS" w:hAnsi="Arial" w:cs="Arial"/>
          <w:sz w:val="24"/>
          <w:szCs w:val="24"/>
        </w:rPr>
        <w:t xml:space="preserve">A la </w:t>
      </w:r>
      <w:r w:rsidRPr="000808C0">
        <w:rPr>
          <w:rFonts w:ascii="Arial" w:eastAsia="Arial Unicode MS" w:hAnsi="Arial" w:cs="Arial"/>
          <w:b/>
          <w:sz w:val="24"/>
          <w:szCs w:val="24"/>
        </w:rPr>
        <w:t>Presidenta Municipal, Síndico Municipal, Tesorero Municipal, Contralor Ciudadano,</w:t>
      </w:r>
      <w:r w:rsidRPr="000808C0">
        <w:rPr>
          <w:rFonts w:ascii="Arial" w:eastAsia="Arial Unicode MS" w:hAnsi="Arial" w:cs="Arial"/>
          <w:sz w:val="24"/>
          <w:szCs w:val="24"/>
        </w:rPr>
        <w:t xml:space="preserve"> </w:t>
      </w:r>
      <w:proofErr w:type="spellStart"/>
      <w:r w:rsidRPr="000808C0">
        <w:rPr>
          <w:rFonts w:ascii="Arial" w:hAnsi="Arial" w:cs="Arial"/>
          <w:b/>
          <w:sz w:val="24"/>
          <w:szCs w:val="24"/>
        </w:rPr>
        <w:t>SICyT</w:t>
      </w:r>
      <w:proofErr w:type="spellEnd"/>
      <w:r w:rsidRPr="000808C0">
        <w:rPr>
          <w:rFonts w:ascii="Arial" w:hAnsi="Arial" w:cs="Arial"/>
          <w:b/>
          <w:sz w:val="24"/>
          <w:szCs w:val="24"/>
        </w:rPr>
        <w:t xml:space="preserve"> Jalisco</w:t>
      </w:r>
      <w:r w:rsidRPr="000808C0">
        <w:rPr>
          <w:rFonts w:ascii="Arial" w:hAnsi="Arial" w:cs="Arial"/>
          <w:sz w:val="24"/>
          <w:szCs w:val="24"/>
        </w:rPr>
        <w:t xml:space="preserve"> </w:t>
      </w:r>
      <w:r w:rsidRPr="000808C0">
        <w:rPr>
          <w:rFonts w:ascii="Arial" w:hAnsi="Arial" w:cs="Arial"/>
          <w:b/>
          <w:sz w:val="24"/>
          <w:szCs w:val="24"/>
        </w:rPr>
        <w:t xml:space="preserve">(Secretaria de Innovación Ciencia y </w:t>
      </w:r>
      <w:proofErr w:type="gramStart"/>
      <w:r w:rsidRPr="000808C0">
        <w:rPr>
          <w:rFonts w:ascii="Arial" w:hAnsi="Arial" w:cs="Arial"/>
          <w:b/>
          <w:sz w:val="24"/>
          <w:szCs w:val="24"/>
        </w:rPr>
        <w:t>Tecnología  del</w:t>
      </w:r>
      <w:proofErr w:type="gramEnd"/>
      <w:r w:rsidRPr="000808C0">
        <w:rPr>
          <w:rFonts w:ascii="Arial" w:hAnsi="Arial" w:cs="Arial"/>
          <w:b/>
          <w:sz w:val="24"/>
          <w:szCs w:val="24"/>
        </w:rPr>
        <w:t xml:space="preserve"> Estado de Jalisco), </w:t>
      </w:r>
      <w:r w:rsidRPr="000808C0">
        <w:rPr>
          <w:rFonts w:ascii="Arial" w:hAnsi="Arial" w:cs="Arial"/>
          <w:sz w:val="24"/>
          <w:szCs w:val="24"/>
        </w:rPr>
        <w:t>y a cualquier otra dependencia que por la naturaleza del asunto sea necesario, lo anterior  para los fines legales  a  que haya  lugar.</w:t>
      </w:r>
    </w:p>
    <w:p w:rsidR="00CA0766" w:rsidRDefault="00CA0766" w:rsidP="00CA0766">
      <w:pPr>
        <w:jc w:val="both"/>
        <w:rPr>
          <w:rFonts w:ascii="Arial" w:eastAsia="Arial Unicode MS" w:hAnsi="Arial" w:cs="Arial"/>
          <w:sz w:val="2"/>
          <w:szCs w:val="24"/>
          <w:lang w:eastAsia="es-ES"/>
        </w:rPr>
      </w:pPr>
    </w:p>
    <w:p w:rsidR="0073419B" w:rsidRDefault="0073419B" w:rsidP="00CA0766">
      <w:pPr>
        <w:jc w:val="both"/>
        <w:rPr>
          <w:rFonts w:ascii="Arial" w:eastAsia="Arial Unicode MS" w:hAnsi="Arial" w:cs="Arial"/>
          <w:sz w:val="2"/>
          <w:szCs w:val="24"/>
          <w:lang w:eastAsia="es-ES"/>
        </w:rPr>
      </w:pPr>
    </w:p>
    <w:p w:rsidR="0073419B" w:rsidRPr="009008F5" w:rsidRDefault="0073419B" w:rsidP="00CA0766">
      <w:pPr>
        <w:jc w:val="both"/>
        <w:rPr>
          <w:rFonts w:ascii="Arial" w:eastAsia="Arial Unicode MS" w:hAnsi="Arial" w:cs="Arial"/>
          <w:sz w:val="2"/>
          <w:szCs w:val="24"/>
          <w:lang w:eastAsia="es-ES"/>
        </w:rPr>
      </w:pPr>
    </w:p>
    <w:p w:rsidR="00CA0766" w:rsidRPr="000808C0" w:rsidRDefault="00CA0766" w:rsidP="00CA0766">
      <w:pPr>
        <w:spacing w:after="0"/>
        <w:jc w:val="both"/>
        <w:rPr>
          <w:rFonts w:ascii="Arial" w:hAnsi="Arial" w:cs="Arial"/>
          <w:sz w:val="24"/>
          <w:szCs w:val="24"/>
        </w:rPr>
      </w:pPr>
    </w:p>
    <w:p w:rsidR="00CA0766" w:rsidRPr="000808C0" w:rsidRDefault="00CA0766" w:rsidP="00CA0766">
      <w:pPr>
        <w:spacing w:after="0"/>
        <w:jc w:val="center"/>
        <w:rPr>
          <w:rFonts w:ascii="Arial" w:hAnsi="Arial" w:cs="Arial"/>
          <w:b/>
          <w:sz w:val="24"/>
          <w:szCs w:val="24"/>
        </w:rPr>
      </w:pPr>
      <w:r w:rsidRPr="000808C0">
        <w:rPr>
          <w:rFonts w:ascii="Arial" w:hAnsi="Arial" w:cs="Arial"/>
          <w:b/>
          <w:sz w:val="24"/>
          <w:szCs w:val="24"/>
        </w:rPr>
        <w:t>A T E N T A M EN T E</w:t>
      </w:r>
    </w:p>
    <w:p w:rsidR="00CA0766" w:rsidRPr="000808C0" w:rsidRDefault="00CA0766" w:rsidP="00CA0766">
      <w:pPr>
        <w:spacing w:after="0"/>
        <w:jc w:val="center"/>
        <w:rPr>
          <w:rFonts w:ascii="Arial" w:hAnsi="Arial" w:cs="Arial"/>
          <w:b/>
          <w:sz w:val="24"/>
          <w:szCs w:val="24"/>
        </w:rPr>
      </w:pPr>
      <w:r w:rsidRPr="000808C0">
        <w:rPr>
          <w:rFonts w:ascii="Arial" w:hAnsi="Arial" w:cs="Arial"/>
          <w:b/>
          <w:bCs/>
          <w:color w:val="000000"/>
          <w:sz w:val="24"/>
          <w:szCs w:val="24"/>
          <w:shd w:val="clear" w:color="auto" w:fill="FFFFFF"/>
        </w:rPr>
        <w:t>"AÑO 2021, CONMEMORACIÓN DE LOS 200 AÑOS DE LA PROCLAMA DE LA INDEPENDENCIA DE LA NUEVA GALICIA EN EL MUNICIPIO DE SAN PEDRO TLAQUEPAQUE, JALISCO, MÉXICO."</w:t>
      </w:r>
      <w:r w:rsidRPr="000808C0">
        <w:rPr>
          <w:rFonts w:ascii="Arial" w:hAnsi="Arial" w:cs="Arial"/>
          <w:b/>
          <w:sz w:val="24"/>
          <w:szCs w:val="24"/>
        </w:rPr>
        <w:t xml:space="preserve"> A LA FECHADE SU PRESENTACIÓN.</w:t>
      </w:r>
    </w:p>
    <w:p w:rsidR="00CA0766" w:rsidRPr="009008F5" w:rsidRDefault="00CA0766" w:rsidP="00CA0766">
      <w:pPr>
        <w:spacing w:after="0"/>
        <w:jc w:val="center"/>
        <w:rPr>
          <w:rFonts w:ascii="Arial" w:hAnsi="Arial" w:cs="Arial"/>
          <w:b/>
          <w:sz w:val="8"/>
          <w:szCs w:val="24"/>
        </w:rPr>
      </w:pPr>
    </w:p>
    <w:p w:rsidR="00CA0766" w:rsidRPr="0073419B" w:rsidRDefault="00CA0766" w:rsidP="00CA0766">
      <w:pPr>
        <w:spacing w:after="0"/>
        <w:jc w:val="center"/>
        <w:rPr>
          <w:rFonts w:ascii="Arial" w:hAnsi="Arial" w:cs="Arial"/>
          <w:b/>
          <w:sz w:val="4"/>
          <w:szCs w:val="24"/>
        </w:rPr>
      </w:pPr>
    </w:p>
    <w:p w:rsidR="00CA0766" w:rsidRPr="000808C0" w:rsidRDefault="00CA0766" w:rsidP="00CA0766">
      <w:pPr>
        <w:spacing w:after="0"/>
        <w:jc w:val="center"/>
        <w:rPr>
          <w:rFonts w:ascii="Arial" w:hAnsi="Arial" w:cs="Arial"/>
          <w:b/>
          <w:sz w:val="24"/>
          <w:szCs w:val="24"/>
        </w:rPr>
      </w:pPr>
    </w:p>
    <w:p w:rsidR="00CA0766" w:rsidRPr="000808C0" w:rsidRDefault="00CA0766" w:rsidP="00CA0766">
      <w:pPr>
        <w:spacing w:after="0"/>
        <w:jc w:val="center"/>
        <w:rPr>
          <w:rFonts w:ascii="Arial" w:hAnsi="Arial" w:cs="Arial"/>
          <w:b/>
          <w:sz w:val="24"/>
          <w:szCs w:val="24"/>
        </w:rPr>
      </w:pPr>
      <w:r w:rsidRPr="000808C0">
        <w:rPr>
          <w:rFonts w:ascii="Arial" w:hAnsi="Arial" w:cs="Arial"/>
          <w:b/>
          <w:sz w:val="24"/>
          <w:szCs w:val="24"/>
        </w:rPr>
        <w:t>JOSE LUIS SALAZAR MARTINEZ</w:t>
      </w:r>
    </w:p>
    <w:p w:rsidR="00CA0766" w:rsidRPr="000808C0" w:rsidRDefault="00CA0766" w:rsidP="00CA0766">
      <w:pPr>
        <w:spacing w:after="0"/>
        <w:jc w:val="center"/>
        <w:rPr>
          <w:rFonts w:ascii="Arial" w:hAnsi="Arial" w:cs="Arial"/>
          <w:b/>
          <w:sz w:val="24"/>
          <w:szCs w:val="24"/>
        </w:rPr>
      </w:pPr>
      <w:r w:rsidRPr="000808C0">
        <w:rPr>
          <w:rFonts w:ascii="Arial" w:hAnsi="Arial" w:cs="Arial"/>
          <w:b/>
          <w:sz w:val="24"/>
          <w:szCs w:val="24"/>
        </w:rPr>
        <w:t>SINDICO MUNICIPAL.</w:t>
      </w:r>
    </w:p>
    <w:p w:rsidR="00192CD8" w:rsidRPr="00D36712" w:rsidRDefault="00D36712" w:rsidP="00192CD8">
      <w:pPr>
        <w:pStyle w:val="Sinespaciado"/>
        <w:spacing w:line="276" w:lineRule="auto"/>
        <w:rPr>
          <w:rFonts w:ascii="Arial" w:hAnsi="Arial" w:cs="Arial"/>
          <w:sz w:val="24"/>
          <w:szCs w:val="24"/>
        </w:rPr>
      </w:pPr>
      <w:r w:rsidRPr="00D36712">
        <w:rPr>
          <w:rFonts w:ascii="Arial" w:hAnsi="Arial" w:cs="Arial"/>
          <w:sz w:val="24"/>
          <w:szCs w:val="24"/>
        </w:rPr>
        <w:t>------------------------------------------------------------------------------------------------------------------------------------------------------------------------------------------------------</w:t>
      </w:r>
    </w:p>
    <w:p w:rsidR="00CA0766" w:rsidRPr="00A8291B" w:rsidRDefault="006C1D27" w:rsidP="009355B0">
      <w:pPr>
        <w:jc w:val="both"/>
        <w:rPr>
          <w:rFonts w:ascii="Arial" w:hAnsi="Arial" w:cs="Arial"/>
          <w:b/>
          <w:sz w:val="24"/>
          <w:szCs w:val="24"/>
        </w:rPr>
      </w:pPr>
      <w:r w:rsidRPr="00733E72">
        <w:rPr>
          <w:rFonts w:ascii="Arial" w:hAnsi="Arial" w:cs="Arial"/>
          <w:sz w:val="24"/>
          <w:szCs w:val="24"/>
        </w:rPr>
        <w:t xml:space="preserve">Con la palabra la Presidente Municipal, C. María Elena Limón García: </w:t>
      </w:r>
      <w:r w:rsidR="009008F5">
        <w:rPr>
          <w:rFonts w:ascii="Arial" w:hAnsi="Arial" w:cs="Arial"/>
          <w:sz w:val="24"/>
          <w:szCs w:val="24"/>
        </w:rPr>
        <w:t>S</w:t>
      </w:r>
      <w:r w:rsidRPr="00733E72">
        <w:rPr>
          <w:rFonts w:ascii="Arial" w:hAnsi="Arial" w:cs="Arial"/>
          <w:sz w:val="24"/>
          <w:szCs w:val="24"/>
        </w:rPr>
        <w:t>e abre el turno de ora</w:t>
      </w:r>
      <w:r>
        <w:rPr>
          <w:rFonts w:ascii="Arial" w:hAnsi="Arial" w:cs="Arial"/>
          <w:sz w:val="24"/>
          <w:szCs w:val="24"/>
        </w:rPr>
        <w:t xml:space="preserve">dores en este tema. </w:t>
      </w:r>
      <w:r w:rsidR="009008F5">
        <w:rPr>
          <w:rFonts w:ascii="Arial" w:hAnsi="Arial" w:cs="Arial"/>
          <w:sz w:val="24"/>
          <w:szCs w:val="24"/>
        </w:rPr>
        <w:t xml:space="preserve">No habiendo oradores registrados, en votación económica les pregunto quienes estén por la afirmativa, favor de manifestarlo, </w:t>
      </w:r>
      <w:r w:rsidR="00595A88" w:rsidRPr="002B0E13">
        <w:rPr>
          <w:rFonts w:ascii="Arial" w:hAnsi="Arial" w:cs="Arial"/>
          <w:b/>
          <w:color w:val="000000" w:themeColor="text1"/>
          <w:sz w:val="24"/>
          <w:szCs w:val="24"/>
        </w:rPr>
        <w:t xml:space="preserve">estando presentes </w:t>
      </w:r>
      <w:r w:rsidR="00595A88" w:rsidRPr="002B0E13">
        <w:rPr>
          <w:rFonts w:ascii="Arial" w:hAnsi="Arial" w:cs="Arial"/>
          <w:b/>
          <w:sz w:val="24"/>
          <w:szCs w:val="24"/>
        </w:rPr>
        <w:t>13 (trece) integrantes de</w:t>
      </w:r>
      <w:r w:rsidR="009008F5">
        <w:rPr>
          <w:rFonts w:ascii="Arial" w:hAnsi="Arial" w:cs="Arial"/>
          <w:b/>
          <w:sz w:val="24"/>
          <w:szCs w:val="24"/>
        </w:rPr>
        <w:t>l pleno, en forma económica s</w:t>
      </w:r>
      <w:r w:rsidR="00595A88" w:rsidRPr="002B0E13">
        <w:rPr>
          <w:rFonts w:ascii="Arial" w:hAnsi="Arial" w:cs="Arial"/>
          <w:b/>
          <w:sz w:val="24"/>
          <w:szCs w:val="24"/>
        </w:rPr>
        <w:t>on emitidos 13 (trece)</w:t>
      </w:r>
      <w:r w:rsidR="009008F5">
        <w:rPr>
          <w:rFonts w:ascii="Arial" w:hAnsi="Arial" w:cs="Arial"/>
          <w:b/>
          <w:sz w:val="24"/>
          <w:szCs w:val="24"/>
        </w:rPr>
        <w:t xml:space="preserve"> votos a favor, en unanimidad </w:t>
      </w:r>
      <w:r w:rsidR="00595A88" w:rsidRPr="002B0E13">
        <w:rPr>
          <w:rFonts w:ascii="Arial" w:hAnsi="Arial" w:cs="Arial"/>
          <w:b/>
          <w:sz w:val="24"/>
          <w:szCs w:val="24"/>
        </w:rPr>
        <w:t>e</w:t>
      </w:r>
      <w:r w:rsidR="009008F5">
        <w:rPr>
          <w:rFonts w:ascii="Arial" w:hAnsi="Arial" w:cs="Arial"/>
          <w:b/>
          <w:sz w:val="24"/>
          <w:szCs w:val="24"/>
        </w:rPr>
        <w:t>s</w:t>
      </w:r>
      <w:r w:rsidR="00595A88" w:rsidRPr="009008F5">
        <w:rPr>
          <w:rFonts w:ascii="Arial" w:hAnsi="Arial" w:cs="Arial"/>
          <w:b/>
          <w:sz w:val="24"/>
          <w:szCs w:val="24"/>
        </w:rPr>
        <w:t xml:space="preserve"> aprobado por mayoría calificada la iniciativa </w:t>
      </w:r>
      <w:r w:rsidR="00595A88" w:rsidRPr="009008F5">
        <w:rPr>
          <w:rFonts w:ascii="Arial" w:hAnsi="Arial" w:cs="Arial"/>
          <w:b/>
          <w:color w:val="000000" w:themeColor="text1"/>
          <w:sz w:val="24"/>
          <w:szCs w:val="24"/>
        </w:rPr>
        <w:t>de aprobación directa presentada por el Síndico Municipal José Luis Salazar Martínez, bajo el sigu</w:t>
      </w:r>
      <w:r w:rsidR="00595A88" w:rsidRPr="002B0E13">
        <w:rPr>
          <w:rFonts w:ascii="Arial" w:hAnsi="Arial" w:cs="Arial"/>
          <w:b/>
          <w:color w:val="000000" w:themeColor="text1"/>
          <w:sz w:val="24"/>
          <w:szCs w:val="24"/>
        </w:rPr>
        <w:t>iente:</w:t>
      </w:r>
      <w:r w:rsidR="00595A88" w:rsidRPr="002B0E13">
        <w:rPr>
          <w:rFonts w:ascii="Arial" w:hAnsi="Arial" w:cs="Arial"/>
          <w:color w:val="000000" w:themeColor="text1"/>
          <w:sz w:val="24"/>
          <w:szCs w:val="24"/>
        </w:rPr>
        <w:t>-------------------------------------------------------------------------------------------------------------------------------------</w:t>
      </w:r>
      <w:r w:rsidR="009008F5">
        <w:rPr>
          <w:rFonts w:ascii="Arial" w:hAnsi="Arial" w:cs="Arial"/>
          <w:color w:val="000000" w:themeColor="text1"/>
          <w:sz w:val="24"/>
          <w:szCs w:val="24"/>
        </w:rPr>
        <w:t>-------------</w:t>
      </w:r>
      <w:r w:rsidR="00595A88" w:rsidRPr="002B0E13">
        <w:rPr>
          <w:rFonts w:ascii="Arial" w:hAnsi="Arial" w:cs="Arial"/>
          <w:color w:val="000000" w:themeColor="text1"/>
          <w:sz w:val="24"/>
          <w:szCs w:val="24"/>
        </w:rPr>
        <w:t>------------</w:t>
      </w:r>
      <w:r w:rsidR="00595A88" w:rsidRPr="002B0E13">
        <w:rPr>
          <w:rFonts w:ascii="Arial" w:hAnsi="Arial" w:cs="Arial"/>
          <w:b/>
          <w:color w:val="000000" w:themeColor="text1"/>
          <w:sz w:val="24"/>
          <w:szCs w:val="24"/>
        </w:rPr>
        <w:t>ACUERDO NÚMERO 1600/2021</w:t>
      </w:r>
      <w:r w:rsidR="00595A88" w:rsidRPr="002B0E13">
        <w:rPr>
          <w:rFonts w:ascii="Arial" w:hAnsi="Arial" w:cs="Arial"/>
          <w:color w:val="000000" w:themeColor="text1"/>
          <w:sz w:val="24"/>
          <w:szCs w:val="24"/>
        </w:rPr>
        <w:t>--------------------------------------------------------------------------------------------------------------------------------</w:t>
      </w:r>
      <w:r w:rsidR="00595A88" w:rsidRPr="002B0E13">
        <w:rPr>
          <w:rFonts w:ascii="Arial" w:hAnsi="Arial" w:cs="Arial"/>
          <w:b/>
          <w:sz w:val="24"/>
          <w:szCs w:val="24"/>
        </w:rPr>
        <w:t xml:space="preserve">PRIMERO.- </w:t>
      </w:r>
      <w:r w:rsidR="00595A88" w:rsidRPr="002B0E13">
        <w:rPr>
          <w:rFonts w:ascii="Arial" w:hAnsi="Arial" w:cs="Arial"/>
          <w:sz w:val="24"/>
          <w:szCs w:val="24"/>
        </w:rPr>
        <w:t xml:space="preserve">El Ayuntamiento Constitucional de San Pedro Tlaquepaque, Jalisco, </w:t>
      </w:r>
      <w:r w:rsidR="00595A88" w:rsidRPr="002B0E13">
        <w:rPr>
          <w:rFonts w:ascii="Arial" w:hAnsi="Arial" w:cs="Arial"/>
          <w:b/>
          <w:sz w:val="24"/>
          <w:szCs w:val="24"/>
        </w:rPr>
        <w:t>aprueba y autoriza los proyectos, así como la suscripción de los Convenios de Colaboración con la SECRETARIA DE INNOVACIÓN CIENCIA Y TECNOLOGÍA “</w:t>
      </w:r>
      <w:proofErr w:type="spellStart"/>
      <w:r w:rsidR="00595A88" w:rsidRPr="002B0E13">
        <w:rPr>
          <w:rFonts w:ascii="Arial" w:hAnsi="Arial" w:cs="Arial"/>
          <w:b/>
          <w:sz w:val="24"/>
          <w:szCs w:val="24"/>
        </w:rPr>
        <w:t>SICyT</w:t>
      </w:r>
      <w:proofErr w:type="spellEnd"/>
      <w:r w:rsidR="00595A88" w:rsidRPr="002B0E13">
        <w:rPr>
          <w:rFonts w:ascii="Arial" w:hAnsi="Arial" w:cs="Arial"/>
          <w:b/>
          <w:sz w:val="24"/>
          <w:szCs w:val="24"/>
        </w:rPr>
        <w:t xml:space="preserve"> Jalisco 2021” DEL GOBIERNO DEL ESTADO DE JALISCO, </w:t>
      </w:r>
      <w:r w:rsidR="00595A88" w:rsidRPr="002B0E13">
        <w:rPr>
          <w:rFonts w:ascii="Arial" w:hAnsi="Arial" w:cs="Arial"/>
          <w:sz w:val="24"/>
          <w:szCs w:val="24"/>
        </w:rPr>
        <w:t>para todos los Programas y/o Convocatorias del año 2021</w:t>
      </w:r>
      <w:r w:rsidR="00595A88" w:rsidRPr="002B0E13">
        <w:rPr>
          <w:rFonts w:ascii="Arial" w:hAnsi="Arial" w:cs="Arial"/>
          <w:b/>
          <w:sz w:val="24"/>
          <w:szCs w:val="24"/>
        </w:rPr>
        <w:t xml:space="preserve">, </w:t>
      </w:r>
      <w:r w:rsidR="00595A88" w:rsidRPr="002B0E13">
        <w:rPr>
          <w:rFonts w:ascii="Arial" w:hAnsi="Arial" w:cs="Arial"/>
          <w:sz w:val="24"/>
          <w:szCs w:val="24"/>
        </w:rPr>
        <w:t>en los que el Gobierno Municipal pueda participar como beneficiario directo o ente intermediario.---------------------------------------------------------------------------------------------------------------------------</w:t>
      </w:r>
      <w:r w:rsidR="00595A88" w:rsidRPr="002B0E13">
        <w:rPr>
          <w:rFonts w:ascii="Arial" w:hAnsi="Arial" w:cs="Arial"/>
          <w:b/>
          <w:sz w:val="24"/>
          <w:szCs w:val="24"/>
        </w:rPr>
        <w:t>SEGUNDO.-</w:t>
      </w:r>
      <w:r w:rsidR="00595A88" w:rsidRPr="002B0E13">
        <w:rPr>
          <w:rFonts w:ascii="Arial" w:hAnsi="Arial" w:cs="Arial"/>
          <w:sz w:val="24"/>
          <w:szCs w:val="24"/>
        </w:rPr>
        <w:t xml:space="preserve"> El Ayuntamiento Constitucional de San Pedro Tlaquepaque, Jalisco, </w:t>
      </w:r>
      <w:r w:rsidR="00595A88" w:rsidRPr="002B0E13">
        <w:rPr>
          <w:rFonts w:ascii="Arial" w:hAnsi="Arial" w:cs="Arial"/>
          <w:b/>
          <w:sz w:val="24"/>
          <w:szCs w:val="24"/>
        </w:rPr>
        <w:t>aprueba y autoriza facultar a la Presidenta, Sindico, Secretario y Tesorero Municipal,</w:t>
      </w:r>
      <w:r w:rsidR="00595A88" w:rsidRPr="002B0E13">
        <w:rPr>
          <w:rFonts w:ascii="Arial" w:hAnsi="Arial" w:cs="Arial"/>
          <w:sz w:val="24"/>
          <w:szCs w:val="24"/>
        </w:rPr>
        <w:t xml:space="preserve"> para que concurran a la celebración de los Convenios correspondientes </w:t>
      </w:r>
      <w:r w:rsidR="00595A88" w:rsidRPr="002B0E13">
        <w:rPr>
          <w:rFonts w:ascii="Arial" w:eastAsia="Arial Unicode MS" w:hAnsi="Arial" w:cs="Arial"/>
          <w:sz w:val="24"/>
          <w:szCs w:val="24"/>
        </w:rPr>
        <w:t>que se suscribirán con la</w:t>
      </w:r>
      <w:r w:rsidR="00595A88" w:rsidRPr="002B0E13">
        <w:rPr>
          <w:rFonts w:ascii="Arial" w:hAnsi="Arial" w:cs="Arial"/>
          <w:b/>
          <w:sz w:val="24"/>
          <w:szCs w:val="24"/>
        </w:rPr>
        <w:t xml:space="preserve"> Secretaria de Innovación Ciencia y Tecnología “</w:t>
      </w:r>
      <w:proofErr w:type="spellStart"/>
      <w:r w:rsidR="00595A88" w:rsidRPr="002B0E13">
        <w:rPr>
          <w:rFonts w:ascii="Arial" w:hAnsi="Arial" w:cs="Arial"/>
          <w:b/>
          <w:sz w:val="24"/>
          <w:szCs w:val="24"/>
        </w:rPr>
        <w:t>SICyT</w:t>
      </w:r>
      <w:proofErr w:type="spellEnd"/>
      <w:r w:rsidR="00595A88" w:rsidRPr="002B0E13">
        <w:rPr>
          <w:rFonts w:ascii="Arial" w:hAnsi="Arial" w:cs="Arial"/>
          <w:b/>
          <w:sz w:val="24"/>
          <w:szCs w:val="24"/>
        </w:rPr>
        <w:t xml:space="preserve"> Jalisco 2021” del Estado de Jalisco,</w:t>
      </w:r>
      <w:r w:rsidR="00595A88" w:rsidRPr="002B0E13">
        <w:rPr>
          <w:rFonts w:ascii="Arial" w:eastAsia="Arial Unicode MS" w:hAnsi="Arial" w:cs="Arial"/>
          <w:sz w:val="24"/>
          <w:szCs w:val="24"/>
        </w:rPr>
        <w:t xml:space="preserve"> en razón de los proyectos, obras o acciones a desarrollar con motivo de todos los </w:t>
      </w:r>
      <w:r w:rsidR="00595A88" w:rsidRPr="002B0E13">
        <w:rPr>
          <w:rFonts w:ascii="Arial" w:eastAsia="Arial Unicode MS" w:hAnsi="Arial" w:cs="Arial"/>
          <w:b/>
          <w:sz w:val="24"/>
          <w:szCs w:val="24"/>
        </w:rPr>
        <w:t xml:space="preserve">PROGRAMAS Y CONVOCATORIAS DE LA </w:t>
      </w:r>
      <w:r w:rsidR="00595A88" w:rsidRPr="002B0E13">
        <w:rPr>
          <w:rFonts w:ascii="Arial" w:eastAsia="Arial Unicode MS" w:hAnsi="Arial" w:cs="Arial"/>
          <w:sz w:val="24"/>
          <w:szCs w:val="24"/>
        </w:rPr>
        <w:t xml:space="preserve"> </w:t>
      </w:r>
      <w:r w:rsidR="00595A88" w:rsidRPr="002B0E13">
        <w:rPr>
          <w:rFonts w:ascii="Arial" w:hAnsi="Arial" w:cs="Arial"/>
          <w:b/>
          <w:sz w:val="24"/>
          <w:szCs w:val="24"/>
        </w:rPr>
        <w:t>“</w:t>
      </w:r>
      <w:proofErr w:type="spellStart"/>
      <w:r w:rsidR="00595A88" w:rsidRPr="002B0E13">
        <w:rPr>
          <w:rFonts w:ascii="Arial" w:hAnsi="Arial" w:cs="Arial"/>
          <w:b/>
          <w:sz w:val="24"/>
          <w:szCs w:val="24"/>
        </w:rPr>
        <w:t>SICyT</w:t>
      </w:r>
      <w:proofErr w:type="spellEnd"/>
      <w:r w:rsidR="00595A88" w:rsidRPr="002B0E13">
        <w:rPr>
          <w:rFonts w:ascii="Arial" w:hAnsi="Arial" w:cs="Arial"/>
          <w:b/>
          <w:sz w:val="24"/>
          <w:szCs w:val="24"/>
        </w:rPr>
        <w:t xml:space="preserve"> Jalisco 2021”</w:t>
      </w:r>
      <w:r w:rsidR="00595A88" w:rsidRPr="002B0E13">
        <w:rPr>
          <w:rFonts w:ascii="Arial" w:eastAsia="Arial Unicode MS" w:hAnsi="Arial" w:cs="Arial"/>
          <w:b/>
          <w:sz w:val="24"/>
          <w:szCs w:val="24"/>
        </w:rPr>
        <w:t xml:space="preserve">, </w:t>
      </w:r>
      <w:r w:rsidR="00595A88" w:rsidRPr="002B0E13">
        <w:rPr>
          <w:rFonts w:ascii="Arial" w:eastAsia="Arial Unicode MS" w:hAnsi="Arial" w:cs="Arial"/>
          <w:sz w:val="24"/>
          <w:szCs w:val="24"/>
        </w:rPr>
        <w:t>en los que el Gobierno Municipal pueda participar como beneficiario directo o ente intermediario.------------------------------------------------------------------------------------------------------------------------------------------------</w:t>
      </w:r>
      <w:r w:rsidR="00595A88" w:rsidRPr="002B0E13">
        <w:rPr>
          <w:rFonts w:ascii="Arial" w:eastAsia="Arial Unicode MS" w:hAnsi="Arial" w:cs="Arial"/>
          <w:b/>
          <w:sz w:val="24"/>
          <w:szCs w:val="24"/>
        </w:rPr>
        <w:t xml:space="preserve">TERCERO.- </w:t>
      </w:r>
      <w:r w:rsidR="00595A88" w:rsidRPr="002B0E13">
        <w:rPr>
          <w:rFonts w:ascii="Arial" w:eastAsia="Arial Unicode MS" w:hAnsi="Arial" w:cs="Arial"/>
          <w:sz w:val="24"/>
          <w:szCs w:val="24"/>
        </w:rPr>
        <w:t xml:space="preserve">El Ayuntamiento Constitucional de San Pedro Tlaquepaque, Jalisco, </w:t>
      </w:r>
      <w:r w:rsidR="00595A88" w:rsidRPr="002B0E13">
        <w:rPr>
          <w:rFonts w:ascii="Arial" w:eastAsia="Arial Unicode MS" w:hAnsi="Arial" w:cs="Arial"/>
          <w:b/>
          <w:sz w:val="24"/>
          <w:szCs w:val="24"/>
        </w:rPr>
        <w:t xml:space="preserve">aprueba y autoriza, </w:t>
      </w:r>
      <w:r w:rsidR="00595A88" w:rsidRPr="002B0E13">
        <w:rPr>
          <w:rFonts w:ascii="Arial" w:eastAsia="Arial Unicode MS" w:hAnsi="Arial" w:cs="Arial"/>
          <w:sz w:val="24"/>
          <w:szCs w:val="24"/>
        </w:rPr>
        <w:t xml:space="preserve">vigilar por medio de sus comisiones respectivas o quienes estimen conveniente, se cumpla con todas y cada una de las acciones que se llevarán a cabo dentro del municipio en el marco del convenio suscrito. Por lo que, en caso de que exista desvío de recursos, mala administración de los mismos o alguna otra irregularidad grave que de origen al incumplimiento de las acciones de todos los </w:t>
      </w:r>
      <w:r w:rsidR="00595A88" w:rsidRPr="002B0E13">
        <w:rPr>
          <w:rFonts w:ascii="Arial" w:eastAsia="Arial Unicode MS" w:hAnsi="Arial" w:cs="Arial"/>
          <w:b/>
          <w:sz w:val="24"/>
          <w:szCs w:val="24"/>
        </w:rPr>
        <w:t>PROGRAMAS  Y/O CONVOCATORIAS DE LA</w:t>
      </w:r>
      <w:r w:rsidR="00595A88" w:rsidRPr="002B0E13">
        <w:rPr>
          <w:rFonts w:ascii="Arial" w:hAnsi="Arial" w:cs="Arial"/>
          <w:b/>
          <w:sz w:val="24"/>
          <w:szCs w:val="24"/>
        </w:rPr>
        <w:t xml:space="preserve"> “SICYT JALISCO</w:t>
      </w:r>
      <w:r w:rsidR="00595A88" w:rsidRPr="002B0E13">
        <w:rPr>
          <w:rFonts w:ascii="Arial" w:hAnsi="Arial" w:cs="Arial"/>
          <w:sz w:val="24"/>
          <w:szCs w:val="24"/>
        </w:rPr>
        <w:t xml:space="preserve"> </w:t>
      </w:r>
      <w:r w:rsidR="00595A88" w:rsidRPr="002B0E13">
        <w:rPr>
          <w:rFonts w:ascii="Arial" w:hAnsi="Arial" w:cs="Arial"/>
          <w:b/>
          <w:sz w:val="24"/>
          <w:szCs w:val="24"/>
        </w:rPr>
        <w:t>2021”</w:t>
      </w:r>
      <w:r w:rsidR="00595A88" w:rsidRPr="002B0E13">
        <w:rPr>
          <w:rFonts w:ascii="Arial" w:eastAsia="Arial Unicode MS" w:hAnsi="Arial" w:cs="Arial"/>
          <w:b/>
          <w:sz w:val="24"/>
          <w:szCs w:val="24"/>
        </w:rPr>
        <w:t xml:space="preserve">, EN  LOS  QUE  EL GOBIERNO MUNICIPAL PUEDA PARTICIPAR  COMO BENEFICIARIO DIRECTO O ENTE INTERMEDIARIO, </w:t>
      </w:r>
      <w:r w:rsidR="00595A88" w:rsidRPr="002B0E13">
        <w:rPr>
          <w:rFonts w:ascii="Arial" w:eastAsia="Arial Unicode MS" w:hAnsi="Arial" w:cs="Arial"/>
          <w:sz w:val="24"/>
          <w:szCs w:val="24"/>
        </w:rPr>
        <w:t>éste H. Ayuntamiento acepta sean retenidas y afectadas las participaciones Estatales que en derecho le corresponden al municipio, hasta por una cantidad suficiente y/o  proporcional al incumplimiento de dichas obligaciones, derivadas de las suscripción del convenio; independientemente de las demás acciones legales que correspondan.-------------------------------------------------------------------------------------------------------</w:t>
      </w:r>
      <w:r w:rsidR="009008F5">
        <w:rPr>
          <w:rFonts w:ascii="Arial" w:eastAsia="Arial Unicode MS" w:hAnsi="Arial" w:cs="Arial"/>
          <w:sz w:val="24"/>
          <w:szCs w:val="24"/>
        </w:rPr>
        <w:t>--------------------------------------------------------------------------------</w:t>
      </w:r>
      <w:r w:rsidR="00595A88" w:rsidRPr="002B0E13">
        <w:rPr>
          <w:rFonts w:ascii="Arial" w:eastAsia="Arial Unicode MS" w:hAnsi="Arial" w:cs="Arial"/>
          <w:sz w:val="24"/>
          <w:szCs w:val="24"/>
        </w:rPr>
        <w:t>-------------------</w:t>
      </w:r>
      <w:r w:rsidR="00595A88" w:rsidRPr="002B0E13">
        <w:rPr>
          <w:rFonts w:ascii="Arial" w:eastAsia="Arial Unicode MS" w:hAnsi="Arial" w:cs="Arial"/>
          <w:b/>
          <w:sz w:val="24"/>
          <w:szCs w:val="24"/>
        </w:rPr>
        <w:t xml:space="preserve">CUARTO.- </w:t>
      </w:r>
      <w:r w:rsidR="00595A88" w:rsidRPr="002B0E13">
        <w:rPr>
          <w:rFonts w:ascii="Arial" w:eastAsia="Arial Unicode MS" w:hAnsi="Arial" w:cs="Arial"/>
          <w:sz w:val="24"/>
          <w:szCs w:val="24"/>
        </w:rPr>
        <w:t xml:space="preserve">El Ayuntamiento Constitucional de San Pedro Tlaquepaque, Jalisco, </w:t>
      </w:r>
      <w:r w:rsidR="00595A88" w:rsidRPr="002B0E13">
        <w:rPr>
          <w:rFonts w:ascii="Arial" w:eastAsia="Arial Unicode MS" w:hAnsi="Arial" w:cs="Arial"/>
          <w:b/>
          <w:sz w:val="24"/>
          <w:szCs w:val="24"/>
        </w:rPr>
        <w:t xml:space="preserve">aprueba y autoriza, </w:t>
      </w:r>
      <w:r w:rsidR="00595A88" w:rsidRPr="002B0E13">
        <w:rPr>
          <w:rFonts w:ascii="Arial" w:eastAsia="Arial Unicode MS" w:hAnsi="Arial" w:cs="Arial"/>
          <w:sz w:val="24"/>
          <w:szCs w:val="24"/>
        </w:rPr>
        <w:t xml:space="preserve">facultar al Tesorero  Municipal para que efectúe la apertura de las Cuentas Bancarias convenientes, mismas donde pueden ser depositados los recursos correspondientes a todos los </w:t>
      </w:r>
      <w:r w:rsidR="00595A88" w:rsidRPr="002B0E13">
        <w:rPr>
          <w:rFonts w:ascii="Arial" w:eastAsia="Arial Unicode MS" w:hAnsi="Arial" w:cs="Arial"/>
          <w:b/>
          <w:sz w:val="24"/>
          <w:szCs w:val="24"/>
        </w:rPr>
        <w:t>PROGRAMAS Y/O CONVOCATORIAS DE LA “</w:t>
      </w:r>
      <w:r w:rsidR="00595A88" w:rsidRPr="002B0E13">
        <w:rPr>
          <w:rFonts w:ascii="Arial" w:hAnsi="Arial" w:cs="Arial"/>
          <w:b/>
          <w:sz w:val="24"/>
          <w:szCs w:val="24"/>
        </w:rPr>
        <w:t>SICYT JALISCO 2021”</w:t>
      </w:r>
      <w:r w:rsidR="00595A88" w:rsidRPr="002B0E13">
        <w:rPr>
          <w:rFonts w:ascii="Arial" w:eastAsia="Arial Unicode MS" w:hAnsi="Arial" w:cs="Arial"/>
          <w:b/>
          <w:sz w:val="24"/>
          <w:szCs w:val="24"/>
        </w:rPr>
        <w:t>, EN LOS QUE EL GOBIERNO MUNICIPAL PUEDA PARTICIPAR COMO BENEFICIARIO DIRECTO O ENTE INTERMEDIARIO</w:t>
      </w:r>
      <w:r w:rsidR="00595A88" w:rsidRPr="002B0E13">
        <w:rPr>
          <w:rFonts w:ascii="Arial" w:eastAsia="Arial Unicode MS" w:hAnsi="Arial" w:cs="Arial"/>
          <w:sz w:val="24"/>
          <w:szCs w:val="24"/>
        </w:rPr>
        <w:t>.----------------------------------------------------------------------------------------------------------------------------</w:t>
      </w:r>
      <w:r w:rsidR="009008F5">
        <w:rPr>
          <w:rFonts w:ascii="Arial" w:eastAsia="Arial Unicode MS" w:hAnsi="Arial" w:cs="Arial"/>
          <w:sz w:val="24"/>
          <w:szCs w:val="24"/>
        </w:rPr>
        <w:t>--------------------------------</w:t>
      </w:r>
      <w:r w:rsidR="00595A88" w:rsidRPr="002B0E13">
        <w:rPr>
          <w:rFonts w:ascii="Arial" w:eastAsia="Arial Unicode MS" w:hAnsi="Arial" w:cs="Arial"/>
          <w:sz w:val="24"/>
          <w:szCs w:val="24"/>
        </w:rPr>
        <w:t>-------------------------------------------------------------------</w:t>
      </w:r>
      <w:r w:rsidR="00595A88" w:rsidRPr="002B0E13">
        <w:rPr>
          <w:rFonts w:ascii="Arial" w:eastAsia="Arial Unicode MS" w:hAnsi="Arial" w:cs="Arial"/>
          <w:b/>
          <w:sz w:val="24"/>
          <w:szCs w:val="24"/>
        </w:rPr>
        <w:t xml:space="preserve">QUINTO.- </w:t>
      </w:r>
      <w:r w:rsidR="00595A88" w:rsidRPr="002B0E13">
        <w:rPr>
          <w:rFonts w:ascii="Arial" w:eastAsia="Arial Unicode MS" w:hAnsi="Arial" w:cs="Arial"/>
          <w:sz w:val="24"/>
          <w:szCs w:val="24"/>
        </w:rPr>
        <w:t xml:space="preserve">El Ayuntamiento Constitucional de San Pedro Tlaquepaque, Jalisco, </w:t>
      </w:r>
      <w:r w:rsidR="00595A88" w:rsidRPr="002B0E13">
        <w:rPr>
          <w:rFonts w:ascii="Arial" w:eastAsia="Arial Unicode MS" w:hAnsi="Arial" w:cs="Arial"/>
          <w:b/>
          <w:sz w:val="24"/>
          <w:szCs w:val="24"/>
        </w:rPr>
        <w:t xml:space="preserve">aprueba y autoriza, </w:t>
      </w:r>
      <w:r w:rsidR="00595A88" w:rsidRPr="002B0E13">
        <w:rPr>
          <w:rFonts w:ascii="Arial" w:eastAsia="Arial Unicode MS" w:hAnsi="Arial" w:cs="Arial"/>
          <w:sz w:val="24"/>
          <w:szCs w:val="24"/>
        </w:rPr>
        <w:t xml:space="preserve">facultar a la Coordinación de Desarrollo Económico y Combate a la Desigualdad, conjuntamente con la Unidad de Gestión de Recursos Federales, Estatales y del Sector Privado, por ser las instancias competentes para dar seguimiento y cumplimiento a toda la operación de todos los </w:t>
      </w:r>
      <w:r w:rsidR="00595A88" w:rsidRPr="002B0E13">
        <w:rPr>
          <w:rFonts w:ascii="Arial" w:eastAsia="Arial Unicode MS" w:hAnsi="Arial" w:cs="Arial"/>
          <w:b/>
          <w:sz w:val="24"/>
          <w:szCs w:val="24"/>
        </w:rPr>
        <w:t>PROGRAMAS Y/O CONVOCATORIAS DE LA “</w:t>
      </w:r>
      <w:proofErr w:type="spellStart"/>
      <w:r w:rsidR="00595A88" w:rsidRPr="002B0E13">
        <w:rPr>
          <w:rFonts w:ascii="Arial" w:hAnsi="Arial" w:cs="Arial"/>
          <w:b/>
          <w:sz w:val="24"/>
          <w:szCs w:val="24"/>
        </w:rPr>
        <w:t>SICyT</w:t>
      </w:r>
      <w:proofErr w:type="spellEnd"/>
      <w:r w:rsidR="00595A88" w:rsidRPr="002B0E13">
        <w:rPr>
          <w:rFonts w:ascii="Arial" w:hAnsi="Arial" w:cs="Arial"/>
          <w:b/>
          <w:sz w:val="24"/>
          <w:szCs w:val="24"/>
        </w:rPr>
        <w:t xml:space="preserve"> JALISCO 2021”</w:t>
      </w:r>
      <w:r w:rsidR="00595A88" w:rsidRPr="002B0E13">
        <w:rPr>
          <w:rFonts w:ascii="Arial" w:eastAsia="Arial Unicode MS" w:hAnsi="Arial" w:cs="Arial"/>
          <w:b/>
          <w:sz w:val="24"/>
          <w:szCs w:val="24"/>
        </w:rPr>
        <w:t xml:space="preserve">, EN LOS QUE EL GOBIERNO MUNICIPAL PUEDA PARTICIPAR COMO BENEFICIARIO DIRECTO O ENTE INTERMEDIARIO, </w:t>
      </w:r>
      <w:r w:rsidR="00595A88" w:rsidRPr="002B0E13">
        <w:rPr>
          <w:rFonts w:ascii="Arial" w:eastAsia="Arial Unicode MS" w:hAnsi="Arial" w:cs="Arial"/>
          <w:sz w:val="24"/>
          <w:szCs w:val="24"/>
        </w:rPr>
        <w:t>así como tener la respectiva coordinación con la Tesorería Municipal y la Contraloría Ciudadana para el buen ejercicio de los recursos de los apoyos que se desprendan de dicho programa para dar cabal cumplimiento al presente acuerdo.</w:t>
      </w:r>
      <w:r w:rsidR="00595A88" w:rsidRPr="002B0E13">
        <w:rPr>
          <w:rFonts w:ascii="Arial" w:hAnsi="Arial" w:cs="Arial"/>
          <w:sz w:val="24"/>
          <w:szCs w:val="24"/>
        </w:rPr>
        <w:t>------------------------------------------------------------------------------------------------------------</w:t>
      </w:r>
      <w:r w:rsidR="001B6E5A">
        <w:rPr>
          <w:rFonts w:ascii="Arial" w:hAnsi="Arial" w:cs="Arial"/>
          <w:sz w:val="24"/>
          <w:szCs w:val="24"/>
        </w:rPr>
        <w:t>-------------------------------</w:t>
      </w:r>
      <w:r w:rsidR="001B6E5A" w:rsidRPr="001B6E5A">
        <w:rPr>
          <w:rFonts w:ascii="Arial" w:hAnsi="Arial" w:cs="Arial"/>
          <w:b/>
          <w:sz w:val="24"/>
          <w:szCs w:val="24"/>
        </w:rPr>
        <w:t xml:space="preserve"> FUNDAMENTO LEGAL.-</w:t>
      </w:r>
      <w:r w:rsidR="001B6E5A" w:rsidRPr="001B6E5A">
        <w:rPr>
          <w:rFonts w:ascii="Arial" w:hAnsi="Arial" w:cs="Arial"/>
          <w:i/>
          <w:sz w:val="24"/>
          <w:szCs w:val="24"/>
        </w:rPr>
        <w:t xml:space="preserve"> </w:t>
      </w:r>
      <w:r w:rsidR="001B6E5A" w:rsidRPr="001B6E5A">
        <w:rPr>
          <w:rFonts w:ascii="Arial" w:hAnsi="Arial" w:cs="Arial"/>
          <w:sz w:val="24"/>
          <w:szCs w:val="24"/>
        </w:rPr>
        <w:t xml:space="preserve">artículo 115 fracciones I y II de la Constitución Política de los Estados Unidos Mexicanos; 73 fracciones I y II, y 77 de la Constitución Política del Estado de Jalisco; 1,2,3,10,34,35, 36 y 40 </w:t>
      </w:r>
      <w:r w:rsidR="001B6E5A" w:rsidRPr="001B6E5A">
        <w:rPr>
          <w:rStyle w:val="Fuentedeprrafopredeter1"/>
          <w:rFonts w:ascii="Arial" w:hAnsi="Arial" w:cs="Arial"/>
          <w:sz w:val="24"/>
          <w:szCs w:val="24"/>
        </w:rPr>
        <w:t>de la Ley del Gobierno y la Administración Pública Municipal del Estado de Jalisco; 1,2 fracción IV, 4 fracción II, 39 fracción VIII, 134,135, 136, 147 del Reglamento del Gobierno y de la Administración Pública del Ayuntamiento Constitucional de San Pedro Tlaquepaque</w:t>
      </w:r>
      <w:r w:rsidR="001B6E5A" w:rsidRPr="001B6E5A">
        <w:rPr>
          <w:rFonts w:ascii="Arial" w:hAnsi="Arial" w:cs="Arial"/>
          <w:sz w:val="24"/>
          <w:szCs w:val="24"/>
        </w:rPr>
        <w:t>.-------------------------------------------------------------------------------------------------------------------------</w:t>
      </w:r>
      <w:r w:rsidR="00AA3483" w:rsidRPr="009355B0">
        <w:rPr>
          <w:rFonts w:ascii="Arial" w:hAnsi="Arial" w:cs="Arial"/>
          <w:b/>
          <w:sz w:val="24"/>
          <w:szCs w:val="24"/>
        </w:rPr>
        <w:t xml:space="preserve">NOTIFÍQUESE.- </w:t>
      </w:r>
      <w:r w:rsidR="00AA3483" w:rsidRPr="009355B0">
        <w:rPr>
          <w:rFonts w:ascii="Arial" w:hAnsi="Arial" w:cs="Arial"/>
          <w:sz w:val="24"/>
          <w:szCs w:val="24"/>
        </w:rPr>
        <w:t xml:space="preserve">Presidenta Municipal, Síndico Municipal, Tesorero Municipal, Contralor Ciudadano, </w:t>
      </w:r>
      <w:r w:rsidR="009355B0" w:rsidRPr="009355B0">
        <w:rPr>
          <w:rFonts w:ascii="Arial" w:hAnsi="Arial" w:cs="Arial"/>
          <w:sz w:val="24"/>
          <w:szCs w:val="24"/>
        </w:rPr>
        <w:t xml:space="preserve">Secretario de Innovación Ciencia y Tecnología del Gobierno del Estado de Jalisco, </w:t>
      </w:r>
      <w:r w:rsidR="00AA3483" w:rsidRPr="009355B0">
        <w:rPr>
          <w:rFonts w:ascii="Arial" w:hAnsi="Arial" w:cs="Arial"/>
          <w:sz w:val="24"/>
          <w:szCs w:val="24"/>
        </w:rPr>
        <w:t>para su conocimiento y efectos legales a que haya lugar.-----------------------------------------------------------------</w:t>
      </w:r>
      <w:r w:rsidR="00BE207E" w:rsidRPr="009355B0">
        <w:rPr>
          <w:rFonts w:ascii="Arial" w:hAnsi="Arial" w:cs="Arial"/>
          <w:sz w:val="24"/>
          <w:szCs w:val="24"/>
        </w:rPr>
        <w:t>-------------------</w:t>
      </w:r>
      <w:r w:rsidR="00AA3483" w:rsidRPr="009355B0">
        <w:rPr>
          <w:rFonts w:ascii="Arial" w:hAnsi="Arial" w:cs="Arial"/>
          <w:sz w:val="24"/>
          <w:szCs w:val="24"/>
        </w:rPr>
        <w:t>------------------------------------------------</w:t>
      </w:r>
      <w:r w:rsidR="009355B0" w:rsidRPr="009355B0">
        <w:rPr>
          <w:rFonts w:ascii="Arial" w:hAnsi="Arial" w:cs="Arial"/>
          <w:sz w:val="24"/>
          <w:szCs w:val="24"/>
        </w:rPr>
        <w:t>----------------------</w:t>
      </w:r>
      <w:r w:rsidR="00D60A48" w:rsidRPr="00733E72">
        <w:rPr>
          <w:rFonts w:ascii="Arial" w:hAnsi="Arial" w:cs="Arial"/>
          <w:sz w:val="24"/>
          <w:szCs w:val="24"/>
        </w:rPr>
        <w:t xml:space="preserve">Con la palabra la Presidente Municipal, C. María Elena Limón García: </w:t>
      </w:r>
      <w:r w:rsidR="009008F5">
        <w:rPr>
          <w:rFonts w:ascii="Arial" w:hAnsi="Arial" w:cs="Arial"/>
          <w:sz w:val="24"/>
          <w:szCs w:val="24"/>
        </w:rPr>
        <w:t xml:space="preserve">Continúa </w:t>
      </w:r>
      <w:r w:rsidR="00D60A48" w:rsidRPr="00733E72">
        <w:rPr>
          <w:rFonts w:ascii="Arial" w:hAnsi="Arial" w:cs="Arial"/>
          <w:sz w:val="24"/>
          <w:szCs w:val="24"/>
        </w:rPr>
        <w:t>Secretario.---------------------</w:t>
      </w:r>
      <w:r w:rsidR="008253BC">
        <w:rPr>
          <w:rFonts w:ascii="Arial" w:hAnsi="Arial" w:cs="Arial"/>
          <w:sz w:val="24"/>
          <w:szCs w:val="24"/>
        </w:rPr>
        <w:t>-----------</w:t>
      </w:r>
      <w:r w:rsidR="00D60A48" w:rsidRPr="00733E72">
        <w:rPr>
          <w:rFonts w:ascii="Arial" w:hAnsi="Arial" w:cs="Arial"/>
          <w:sz w:val="24"/>
          <w:szCs w:val="24"/>
        </w:rPr>
        <w:t>---------------------</w:t>
      </w:r>
      <w:r w:rsidR="00D60A48">
        <w:rPr>
          <w:rFonts w:ascii="Arial" w:hAnsi="Arial" w:cs="Arial"/>
          <w:sz w:val="24"/>
          <w:szCs w:val="24"/>
        </w:rPr>
        <w:t>-------------------------------------</w:t>
      </w:r>
      <w:r w:rsidR="009008F5">
        <w:rPr>
          <w:rFonts w:ascii="Arial" w:hAnsi="Arial" w:cs="Arial"/>
          <w:sz w:val="24"/>
          <w:szCs w:val="24"/>
        </w:rPr>
        <w:t>------------------------------------------------------------</w:t>
      </w:r>
      <w:r w:rsidR="00D60A48">
        <w:rPr>
          <w:rFonts w:ascii="Arial" w:hAnsi="Arial" w:cs="Arial"/>
          <w:sz w:val="24"/>
          <w:szCs w:val="24"/>
        </w:rPr>
        <w:t>-------------------</w:t>
      </w:r>
      <w:r w:rsidR="002F2BC7" w:rsidRPr="006A1C51">
        <w:rPr>
          <w:rFonts w:ascii="Arial" w:hAnsi="Arial" w:cs="Arial"/>
          <w:sz w:val="24"/>
          <w:szCs w:val="24"/>
        </w:rPr>
        <w:t xml:space="preserve">En uso de la voz el Secretario del Ayuntamiento, Lic. Salvador Ruíz Ayala: </w:t>
      </w:r>
      <w:r w:rsidR="002F2BC7" w:rsidRPr="006A1C51">
        <w:rPr>
          <w:rFonts w:ascii="Arial" w:hAnsi="Arial" w:cs="Arial"/>
          <w:b/>
          <w:color w:val="000000" w:themeColor="text1"/>
          <w:sz w:val="24"/>
          <w:szCs w:val="24"/>
        </w:rPr>
        <w:t>V</w:t>
      </w:r>
      <w:r w:rsidR="002F2BC7">
        <w:rPr>
          <w:rFonts w:ascii="Arial" w:hAnsi="Arial" w:cs="Arial"/>
          <w:b/>
          <w:color w:val="000000" w:themeColor="text1"/>
          <w:sz w:val="24"/>
          <w:szCs w:val="24"/>
        </w:rPr>
        <w:t>II</w:t>
      </w:r>
      <w:r w:rsidR="002F2BC7" w:rsidRPr="006A1C51">
        <w:rPr>
          <w:rFonts w:ascii="Arial" w:hAnsi="Arial" w:cs="Arial"/>
          <w:b/>
          <w:color w:val="000000" w:themeColor="text1"/>
          <w:sz w:val="24"/>
          <w:szCs w:val="24"/>
        </w:rPr>
        <w:t xml:space="preserve">.- </w:t>
      </w:r>
      <w:r w:rsidR="003E2BFC">
        <w:rPr>
          <w:rFonts w:ascii="Arial" w:hAnsi="Arial" w:cs="Arial"/>
          <w:b/>
          <w:color w:val="000000" w:themeColor="text1"/>
          <w:sz w:val="24"/>
          <w:szCs w:val="24"/>
        </w:rPr>
        <w:t xml:space="preserve">L) </w:t>
      </w:r>
      <w:r w:rsidR="002F2BC7" w:rsidRPr="00204216">
        <w:rPr>
          <w:rFonts w:ascii="Arial" w:hAnsi="Arial" w:cs="Arial"/>
          <w:sz w:val="24"/>
          <w:szCs w:val="24"/>
        </w:rPr>
        <w:t xml:space="preserve">Iniciativa suscrita por el </w:t>
      </w:r>
      <w:r w:rsidR="002F2BC7" w:rsidRPr="00204216">
        <w:rPr>
          <w:rFonts w:ascii="Arial" w:hAnsi="Arial" w:cs="Arial"/>
          <w:b/>
          <w:sz w:val="24"/>
          <w:szCs w:val="24"/>
        </w:rPr>
        <w:t>Mtro. José Luis Salazar Martínez, Síndico Municipal,</w:t>
      </w:r>
      <w:r w:rsidR="002F2BC7" w:rsidRPr="00204216">
        <w:rPr>
          <w:rFonts w:ascii="Arial" w:hAnsi="Arial" w:cs="Arial"/>
          <w:sz w:val="24"/>
          <w:szCs w:val="24"/>
        </w:rPr>
        <w:t xml:space="preserve"> mediante la cual se aprueba y autoriza </w:t>
      </w:r>
      <w:r w:rsidR="002F2BC7" w:rsidRPr="00204216">
        <w:rPr>
          <w:rFonts w:ascii="Arial" w:hAnsi="Arial" w:cs="Arial"/>
          <w:b/>
          <w:sz w:val="24"/>
          <w:szCs w:val="24"/>
        </w:rPr>
        <w:t>suscribir el Convenio de Colaboración con la Secretaría de Cultura del Gobierno de México</w:t>
      </w:r>
      <w:r w:rsidR="002F2BC7" w:rsidRPr="00204216">
        <w:rPr>
          <w:rFonts w:ascii="Arial" w:hAnsi="Arial" w:cs="Arial"/>
          <w:sz w:val="24"/>
          <w:szCs w:val="24"/>
        </w:rPr>
        <w:t xml:space="preserve">, para participar en todas las categorías dentro de la convocatoria del programa </w:t>
      </w:r>
      <w:r w:rsidR="002F2BC7" w:rsidRPr="00204216">
        <w:rPr>
          <w:rFonts w:ascii="Arial" w:hAnsi="Arial" w:cs="Arial"/>
          <w:b/>
          <w:sz w:val="24"/>
          <w:szCs w:val="24"/>
        </w:rPr>
        <w:t>“PAICE 2021”</w:t>
      </w:r>
      <w:r w:rsidR="002F2BC7" w:rsidRPr="00204216">
        <w:rPr>
          <w:rFonts w:ascii="Arial" w:hAnsi="Arial" w:cs="Arial"/>
          <w:sz w:val="24"/>
          <w:szCs w:val="24"/>
        </w:rPr>
        <w:t xml:space="preserve"> apoyo a la infraestructura cultura de los Estados, en las que el municipio pueda participar como beneficiar</w:t>
      </w:r>
      <w:r w:rsidR="003E2BFC">
        <w:rPr>
          <w:rFonts w:ascii="Arial" w:hAnsi="Arial" w:cs="Arial"/>
          <w:sz w:val="24"/>
          <w:szCs w:val="24"/>
        </w:rPr>
        <w:t>io directo o ente intermediario</w:t>
      </w:r>
      <w:r w:rsidR="0006005D">
        <w:rPr>
          <w:rFonts w:ascii="Arial" w:hAnsi="Arial" w:cs="Arial"/>
          <w:sz w:val="24"/>
          <w:szCs w:val="24"/>
        </w:rPr>
        <w:t>, es cuanto Ciudadana Presidenta.---------------------------------------------------------------------------------------------------------------------------------------------------------------------------------------</w:t>
      </w:r>
    </w:p>
    <w:p w:rsidR="00CA0766" w:rsidRPr="00DB6938" w:rsidRDefault="00CA0766" w:rsidP="00CA0766">
      <w:pPr>
        <w:spacing w:after="0"/>
        <w:rPr>
          <w:rFonts w:ascii="Arial" w:hAnsi="Arial" w:cs="Arial"/>
          <w:b/>
          <w:sz w:val="4"/>
          <w:szCs w:val="24"/>
        </w:rPr>
      </w:pPr>
    </w:p>
    <w:p w:rsidR="00CA0766" w:rsidRPr="00A8291B" w:rsidRDefault="00CA0766" w:rsidP="00CA0766">
      <w:pPr>
        <w:spacing w:after="0"/>
        <w:rPr>
          <w:rFonts w:ascii="Arial" w:hAnsi="Arial" w:cs="Arial"/>
          <w:b/>
          <w:sz w:val="24"/>
          <w:szCs w:val="24"/>
        </w:rPr>
      </w:pPr>
      <w:r w:rsidRPr="00A8291B">
        <w:rPr>
          <w:rFonts w:ascii="Arial" w:hAnsi="Arial" w:cs="Arial"/>
          <w:b/>
          <w:sz w:val="24"/>
          <w:szCs w:val="24"/>
        </w:rPr>
        <w:t xml:space="preserve">AL PLENO DEL H. AYUNTAMIENTO CONSTITUCIONAL DEL </w:t>
      </w:r>
    </w:p>
    <w:p w:rsidR="00CA0766" w:rsidRPr="00A8291B" w:rsidRDefault="00CA0766" w:rsidP="00CA0766">
      <w:pPr>
        <w:spacing w:after="0"/>
        <w:rPr>
          <w:rFonts w:ascii="Arial" w:hAnsi="Arial" w:cs="Arial"/>
          <w:b/>
          <w:sz w:val="24"/>
          <w:szCs w:val="24"/>
        </w:rPr>
      </w:pPr>
      <w:r w:rsidRPr="00A8291B">
        <w:rPr>
          <w:rFonts w:ascii="Arial" w:hAnsi="Arial" w:cs="Arial"/>
          <w:b/>
          <w:sz w:val="24"/>
          <w:szCs w:val="24"/>
        </w:rPr>
        <w:t xml:space="preserve">MUNICIPIO DE SAN PEDRO TLAQUEPAQUE, JALISCO. </w:t>
      </w:r>
    </w:p>
    <w:p w:rsidR="00CA0766" w:rsidRPr="00A8291B" w:rsidRDefault="00CA0766" w:rsidP="00CA0766">
      <w:pPr>
        <w:spacing w:after="0"/>
        <w:rPr>
          <w:rFonts w:ascii="Arial" w:hAnsi="Arial" w:cs="Arial"/>
          <w:b/>
          <w:sz w:val="24"/>
          <w:szCs w:val="24"/>
        </w:rPr>
      </w:pPr>
      <w:r w:rsidRPr="00A8291B">
        <w:rPr>
          <w:rFonts w:ascii="Arial" w:hAnsi="Arial" w:cs="Arial"/>
          <w:b/>
          <w:sz w:val="24"/>
          <w:szCs w:val="24"/>
        </w:rPr>
        <w:t xml:space="preserve">P R E S E N T E </w:t>
      </w:r>
    </w:p>
    <w:p w:rsidR="00CA0766" w:rsidRPr="00A8291B" w:rsidRDefault="00CA0766" w:rsidP="00CA0766">
      <w:pPr>
        <w:spacing w:after="0"/>
        <w:rPr>
          <w:rFonts w:ascii="Arial" w:hAnsi="Arial" w:cs="Arial"/>
          <w:sz w:val="24"/>
          <w:szCs w:val="24"/>
        </w:rPr>
      </w:pPr>
    </w:p>
    <w:p w:rsidR="00CA0766" w:rsidRPr="00A8291B" w:rsidRDefault="00CA0766" w:rsidP="00CA0766">
      <w:pPr>
        <w:spacing w:after="0"/>
        <w:rPr>
          <w:rFonts w:ascii="Arial" w:hAnsi="Arial" w:cs="Arial"/>
          <w:sz w:val="24"/>
          <w:szCs w:val="24"/>
        </w:rPr>
      </w:pPr>
    </w:p>
    <w:p w:rsidR="00CA0766" w:rsidRPr="00A8291B" w:rsidRDefault="00CA0766" w:rsidP="00CA0766">
      <w:pPr>
        <w:spacing w:after="0"/>
        <w:jc w:val="both"/>
        <w:rPr>
          <w:rFonts w:ascii="Arial" w:hAnsi="Arial" w:cs="Arial"/>
          <w:sz w:val="24"/>
          <w:szCs w:val="24"/>
        </w:rPr>
      </w:pPr>
      <w:r w:rsidRPr="00A8291B">
        <w:rPr>
          <w:rFonts w:ascii="Arial" w:hAnsi="Arial" w:cs="Arial"/>
          <w:b/>
          <w:sz w:val="24"/>
          <w:szCs w:val="24"/>
        </w:rPr>
        <w:t>José Luis Salazar Martínez,</w:t>
      </w:r>
      <w:r w:rsidRPr="00A8291B">
        <w:rPr>
          <w:rFonts w:ascii="Arial" w:hAnsi="Arial" w:cs="Arial"/>
          <w:sz w:val="24"/>
          <w:szCs w:val="24"/>
        </w:rPr>
        <w:t xml:space="preserve"> en mi  carácter de Síndico Municipal de San Pedro Tlaquepaque,</w:t>
      </w:r>
      <w:r w:rsidRPr="00A8291B">
        <w:rPr>
          <w:rFonts w:ascii="Arial" w:eastAsia="Arial Unicode MS" w:hAnsi="Arial" w:cs="Arial"/>
          <w:sz w:val="24"/>
          <w:szCs w:val="24"/>
        </w:rPr>
        <w:t xml:space="preserve"> me permito someter a consideración de este Órgano de Gobierno Municipal, la siguiente</w:t>
      </w:r>
      <w:r w:rsidRPr="00A8291B">
        <w:rPr>
          <w:rFonts w:ascii="Arial" w:hAnsi="Arial" w:cs="Arial"/>
          <w:sz w:val="24"/>
          <w:szCs w:val="24"/>
        </w:rPr>
        <w:t xml:space="preserve"> </w:t>
      </w:r>
      <w:r w:rsidRPr="00A8291B">
        <w:rPr>
          <w:rFonts w:ascii="Arial" w:hAnsi="Arial" w:cs="Arial"/>
          <w:b/>
          <w:bCs/>
          <w:sz w:val="24"/>
          <w:szCs w:val="24"/>
        </w:rPr>
        <w:t xml:space="preserve">INICIATIVA DE APROBACIÓN DIRECTA </w:t>
      </w:r>
      <w:r w:rsidRPr="00A8291B">
        <w:rPr>
          <w:rFonts w:ascii="Arial" w:hAnsi="Arial" w:cs="Arial"/>
          <w:sz w:val="24"/>
          <w:szCs w:val="24"/>
        </w:rPr>
        <w:t xml:space="preserve">que tiene por objeto autorizar a la Presidenta Municipal, Síndico, Secretario y al C. Tesorero Municipal para suscribir el Convenio de Colaboración con la </w:t>
      </w:r>
      <w:r w:rsidRPr="00A8291B">
        <w:rPr>
          <w:rFonts w:ascii="Arial" w:hAnsi="Arial" w:cs="Arial"/>
          <w:b/>
          <w:sz w:val="24"/>
          <w:szCs w:val="24"/>
        </w:rPr>
        <w:t xml:space="preserve">Secretaria de Cultura del Gobierno de México, </w:t>
      </w:r>
      <w:r w:rsidRPr="00A8291B">
        <w:rPr>
          <w:rFonts w:ascii="Arial" w:hAnsi="Arial" w:cs="Arial"/>
          <w:sz w:val="24"/>
          <w:szCs w:val="24"/>
        </w:rPr>
        <w:t xml:space="preserve">para participar en todas las categorías dentro de la convocatoria del programa  </w:t>
      </w:r>
      <w:r w:rsidRPr="00A8291B">
        <w:rPr>
          <w:rFonts w:ascii="Arial" w:hAnsi="Arial" w:cs="Arial"/>
          <w:b/>
          <w:sz w:val="24"/>
          <w:szCs w:val="24"/>
        </w:rPr>
        <w:t>“ PAICE 2021”</w:t>
      </w:r>
      <w:r w:rsidRPr="00A8291B">
        <w:rPr>
          <w:rFonts w:ascii="Arial" w:hAnsi="Arial" w:cs="Arial"/>
          <w:sz w:val="24"/>
          <w:szCs w:val="24"/>
        </w:rPr>
        <w:t xml:space="preserve">  apoyo a la infraestructura cultural de los Estados, en las que el municipio pueda participar como beneficiario directo o ente intermediario con base en la siguiente: </w:t>
      </w:r>
    </w:p>
    <w:p w:rsidR="00CA0766" w:rsidRPr="00A8291B" w:rsidRDefault="00CA0766" w:rsidP="00CA0766">
      <w:pPr>
        <w:spacing w:after="0"/>
        <w:jc w:val="both"/>
        <w:rPr>
          <w:rFonts w:ascii="Arial" w:hAnsi="Arial" w:cs="Arial"/>
          <w:sz w:val="24"/>
          <w:szCs w:val="24"/>
        </w:rPr>
      </w:pPr>
    </w:p>
    <w:p w:rsidR="00CA0766" w:rsidRPr="00A8291B" w:rsidRDefault="00CA0766" w:rsidP="00CA0766">
      <w:pPr>
        <w:spacing w:after="0"/>
        <w:jc w:val="both"/>
        <w:rPr>
          <w:rFonts w:ascii="Arial" w:hAnsi="Arial" w:cs="Arial"/>
          <w:sz w:val="24"/>
          <w:szCs w:val="24"/>
        </w:rPr>
      </w:pPr>
    </w:p>
    <w:p w:rsidR="00CA0766" w:rsidRPr="00A8291B" w:rsidRDefault="00CA0766" w:rsidP="00CA0766">
      <w:pPr>
        <w:spacing w:after="0"/>
        <w:jc w:val="center"/>
        <w:rPr>
          <w:rFonts w:ascii="Arial" w:hAnsi="Arial" w:cs="Arial"/>
          <w:b/>
          <w:sz w:val="24"/>
          <w:szCs w:val="24"/>
        </w:rPr>
      </w:pPr>
      <w:r w:rsidRPr="00A8291B">
        <w:rPr>
          <w:rFonts w:ascii="Arial" w:hAnsi="Arial" w:cs="Arial"/>
          <w:b/>
          <w:sz w:val="24"/>
          <w:szCs w:val="24"/>
        </w:rPr>
        <w:t xml:space="preserve">EXPOSICION DE MOTIVOS </w:t>
      </w:r>
    </w:p>
    <w:p w:rsidR="00CA0766" w:rsidRPr="00A8291B" w:rsidRDefault="00CA0766" w:rsidP="00CA0766">
      <w:pPr>
        <w:spacing w:after="0"/>
        <w:jc w:val="center"/>
        <w:rPr>
          <w:rFonts w:ascii="Arial" w:hAnsi="Arial" w:cs="Arial"/>
          <w:b/>
          <w:sz w:val="24"/>
          <w:szCs w:val="24"/>
        </w:rPr>
      </w:pPr>
    </w:p>
    <w:p w:rsidR="00CA0766" w:rsidRPr="00A8291B" w:rsidRDefault="00CA0766" w:rsidP="00CA0766">
      <w:pPr>
        <w:spacing w:after="0"/>
        <w:jc w:val="both"/>
        <w:rPr>
          <w:rFonts w:ascii="Arial" w:hAnsi="Arial" w:cs="Arial"/>
          <w:sz w:val="24"/>
          <w:szCs w:val="24"/>
        </w:rPr>
      </w:pPr>
      <w:r w:rsidRPr="00A8291B">
        <w:rPr>
          <w:rFonts w:ascii="Arial" w:hAnsi="Arial" w:cs="Arial"/>
          <w:b/>
          <w:sz w:val="24"/>
          <w:szCs w:val="24"/>
        </w:rPr>
        <w:t>I.-</w:t>
      </w:r>
      <w:r w:rsidRPr="00A8291B">
        <w:rPr>
          <w:rFonts w:ascii="Arial" w:hAnsi="Arial" w:cs="Arial"/>
          <w:sz w:val="24"/>
          <w:szCs w:val="24"/>
        </w:rPr>
        <w:t xml:space="preserve"> El Ayuntamiento Constitucional del Municipio de San Pedro Tlaquepaque, Jalisco, tiene facultad para aprobar la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artículos 115 de la Constitución Política de los Estados Unidos Mexicanos; artículo 77 Fracción II de la Constitución Política del Estado de Jalisco; artículos 37 Facción II, 40 fracción II de la Ley del Gobierno y la Administración Pública Municipal del Estado de Jalisco; artículos 24 y 25 fracción XII del Reglamento de Gobierno y de la Administración Pública del Ayuntamiento Constitucional de San Pedro Tlaquepaque. </w:t>
      </w:r>
    </w:p>
    <w:p w:rsidR="00CA0766" w:rsidRPr="00A8291B" w:rsidRDefault="00CA0766" w:rsidP="00CA0766">
      <w:pPr>
        <w:spacing w:after="0"/>
        <w:jc w:val="both"/>
        <w:rPr>
          <w:rFonts w:ascii="Arial" w:hAnsi="Arial" w:cs="Arial"/>
          <w:sz w:val="24"/>
          <w:szCs w:val="24"/>
        </w:rPr>
      </w:pPr>
    </w:p>
    <w:p w:rsidR="00CA0766" w:rsidRPr="00A8291B" w:rsidRDefault="00CA0766" w:rsidP="00CA0766">
      <w:pPr>
        <w:spacing w:after="0"/>
        <w:jc w:val="both"/>
        <w:rPr>
          <w:rFonts w:ascii="Arial" w:hAnsi="Arial" w:cs="Arial"/>
          <w:sz w:val="24"/>
          <w:szCs w:val="24"/>
        </w:rPr>
      </w:pPr>
    </w:p>
    <w:p w:rsidR="00CA0766" w:rsidRPr="00A8291B" w:rsidRDefault="00CA0766" w:rsidP="00CA0766">
      <w:pPr>
        <w:spacing w:after="0"/>
        <w:jc w:val="both"/>
        <w:rPr>
          <w:rFonts w:ascii="Arial" w:hAnsi="Arial" w:cs="Arial"/>
          <w:sz w:val="24"/>
          <w:szCs w:val="24"/>
        </w:rPr>
      </w:pPr>
      <w:r w:rsidRPr="00A8291B">
        <w:rPr>
          <w:rFonts w:ascii="Arial" w:hAnsi="Arial" w:cs="Arial"/>
          <w:b/>
          <w:sz w:val="24"/>
          <w:szCs w:val="24"/>
        </w:rPr>
        <w:t>II.-</w:t>
      </w:r>
      <w:r w:rsidRPr="00A8291B">
        <w:rPr>
          <w:rFonts w:ascii="Arial" w:hAnsi="Arial" w:cs="Arial"/>
          <w:sz w:val="24"/>
          <w:szCs w:val="24"/>
        </w:rPr>
        <w:t xml:space="preserve"> Se recibió en Sindicatura el día 12 de enero del 2021 el oficio número 007/2021 por parte del Coordinador General de Desarrollo Económico y Combate de la Desigualdad, en donde nos solicita la suscripción de diversos convenios entre ellos y el que hoy nos ocupa que es el Convenio de Colaboración con la </w:t>
      </w:r>
      <w:r w:rsidRPr="00A8291B">
        <w:rPr>
          <w:rFonts w:ascii="Arial" w:hAnsi="Arial" w:cs="Arial"/>
          <w:b/>
          <w:sz w:val="24"/>
          <w:szCs w:val="24"/>
        </w:rPr>
        <w:t xml:space="preserve">Secretaria de Cultura del Gobierno de México, </w:t>
      </w:r>
      <w:r w:rsidRPr="00A8291B">
        <w:rPr>
          <w:rFonts w:ascii="Arial" w:hAnsi="Arial" w:cs="Arial"/>
          <w:sz w:val="24"/>
          <w:szCs w:val="24"/>
        </w:rPr>
        <w:t xml:space="preserve">para participar en todas las categorías dentro de las convocatorias del programa </w:t>
      </w:r>
      <w:r w:rsidRPr="00A8291B">
        <w:rPr>
          <w:rFonts w:ascii="Arial" w:hAnsi="Arial" w:cs="Arial"/>
          <w:b/>
          <w:sz w:val="24"/>
          <w:szCs w:val="24"/>
        </w:rPr>
        <w:t>“PAICE 2021</w:t>
      </w:r>
      <w:r w:rsidRPr="00A8291B">
        <w:rPr>
          <w:rFonts w:ascii="Arial" w:hAnsi="Arial" w:cs="Arial"/>
          <w:sz w:val="24"/>
          <w:szCs w:val="24"/>
        </w:rPr>
        <w:t xml:space="preserve">”  apoyo a la infraestructura cultural de los Estados, en las que el Gobierno municipal pueda como beneficiario directo o ente intermediario. </w:t>
      </w:r>
    </w:p>
    <w:p w:rsidR="00CA0766" w:rsidRPr="0073419B" w:rsidRDefault="00CA0766" w:rsidP="00CA0766">
      <w:pPr>
        <w:spacing w:after="0"/>
        <w:jc w:val="both"/>
        <w:rPr>
          <w:rFonts w:ascii="Arial" w:hAnsi="Arial" w:cs="Arial"/>
          <w:sz w:val="10"/>
          <w:szCs w:val="24"/>
        </w:rPr>
      </w:pPr>
    </w:p>
    <w:p w:rsidR="00CA0766" w:rsidRPr="00A8291B" w:rsidRDefault="00CA0766" w:rsidP="00CA0766">
      <w:pPr>
        <w:spacing w:after="0"/>
        <w:jc w:val="both"/>
        <w:rPr>
          <w:rFonts w:ascii="Arial" w:hAnsi="Arial" w:cs="Arial"/>
          <w:sz w:val="24"/>
          <w:szCs w:val="24"/>
        </w:rPr>
      </w:pPr>
    </w:p>
    <w:p w:rsidR="00CA0766" w:rsidRPr="00A8291B" w:rsidRDefault="00CA0766" w:rsidP="00CA0766">
      <w:pPr>
        <w:pStyle w:val="mylink"/>
        <w:spacing w:before="0" w:beforeAutospacing="0" w:after="0" w:afterAutospacing="0" w:line="276" w:lineRule="auto"/>
        <w:jc w:val="both"/>
        <w:rPr>
          <w:rFonts w:ascii="Arial" w:hAnsi="Arial" w:cs="Arial"/>
        </w:rPr>
      </w:pPr>
      <w:r w:rsidRPr="00A8291B">
        <w:rPr>
          <w:rFonts w:ascii="Arial" w:hAnsi="Arial" w:cs="Arial"/>
          <w:b/>
        </w:rPr>
        <w:t>III.-</w:t>
      </w:r>
      <w:r w:rsidRPr="00A8291B">
        <w:rPr>
          <w:rFonts w:ascii="Arial" w:hAnsi="Arial" w:cs="Arial"/>
        </w:rPr>
        <w:t xml:space="preserve"> La </w:t>
      </w:r>
      <w:r w:rsidRPr="00A8291B">
        <w:rPr>
          <w:rFonts w:ascii="Arial" w:hAnsi="Arial" w:cs="Arial"/>
          <w:b/>
        </w:rPr>
        <w:t xml:space="preserve">Secretaria de Cultura del Gobierno de México, </w:t>
      </w:r>
      <w:r w:rsidRPr="00A8291B">
        <w:rPr>
          <w:rFonts w:ascii="Arial" w:hAnsi="Arial" w:cs="Arial"/>
        </w:rPr>
        <w:t>es la institución encargada de la promoción y difusión de</w:t>
      </w:r>
      <w:proofErr w:type="gramStart"/>
      <w:r w:rsidRPr="00A8291B">
        <w:rPr>
          <w:rFonts w:ascii="Arial" w:hAnsi="Arial" w:cs="Arial"/>
        </w:rPr>
        <w:t>  las</w:t>
      </w:r>
      <w:proofErr w:type="gramEnd"/>
      <w:r w:rsidRPr="00A8291B">
        <w:rPr>
          <w:rFonts w:ascii="Arial" w:hAnsi="Arial" w:cs="Arial"/>
        </w:rPr>
        <w:t xml:space="preserve"> expresiones artísticas y culturales de México, así como de la proyección de la presencia del país en el extranjero. Impulsa la educación y la investigación artística y cultural y dota a la infraestructura cultural, de espacios y servicios dignos para hacer de ella, un uso más intensivo. Trabaja en favor de la preservación, promoción y difusión del patrimonio y la diversidad cultural. Asimismo, apoya la creación artística y el desarrollo de las industrias creativas para reforzar la generación y acceso de bienes y servicios culturales, además de que promueve el acceso universal a la cultura aprovechando los recursos que ofrece la tecnología digital.</w:t>
      </w:r>
    </w:p>
    <w:p w:rsidR="00CA0766" w:rsidRPr="0006005D" w:rsidRDefault="00CA0766" w:rsidP="00CA0766">
      <w:pPr>
        <w:pStyle w:val="mylink"/>
        <w:spacing w:before="0" w:beforeAutospacing="0" w:after="0" w:afterAutospacing="0" w:line="276" w:lineRule="auto"/>
        <w:jc w:val="both"/>
        <w:rPr>
          <w:rFonts w:ascii="Arial" w:hAnsi="Arial" w:cs="Arial"/>
          <w:sz w:val="12"/>
        </w:rPr>
      </w:pPr>
    </w:p>
    <w:p w:rsidR="00CA0766" w:rsidRPr="00A8291B" w:rsidRDefault="00CA0766" w:rsidP="00CA0766">
      <w:pPr>
        <w:pStyle w:val="mylink"/>
        <w:spacing w:before="0" w:beforeAutospacing="0" w:after="0" w:afterAutospacing="0" w:line="276" w:lineRule="auto"/>
        <w:jc w:val="both"/>
        <w:rPr>
          <w:rFonts w:ascii="Arial" w:hAnsi="Arial" w:cs="Arial"/>
        </w:rPr>
      </w:pPr>
    </w:p>
    <w:p w:rsidR="00CA0766" w:rsidRPr="00A8291B" w:rsidRDefault="00CA0766" w:rsidP="00CA0766">
      <w:pPr>
        <w:pStyle w:val="NormalWeb"/>
        <w:shd w:val="clear" w:color="auto" w:fill="FFFFFF"/>
        <w:spacing w:before="0" w:beforeAutospacing="0" w:after="0" w:afterAutospacing="0" w:line="276" w:lineRule="auto"/>
        <w:jc w:val="both"/>
        <w:rPr>
          <w:rFonts w:ascii="Arial" w:hAnsi="Arial" w:cs="Arial"/>
        </w:rPr>
      </w:pPr>
      <w:r w:rsidRPr="00A8291B">
        <w:rPr>
          <w:rFonts w:ascii="Arial" w:hAnsi="Arial" w:cs="Arial"/>
        </w:rPr>
        <w:t xml:space="preserve">Además de contar con el Programa de Apoyo a la Infraestructura Cultural de los Estados (PAICE) que contribuye a dotar de vida a la infraestructura cultural mediante el financiamiento de proyectos culturales, con la finalidad de disminuir la desigualdad existente en materia de desarrollo cultural y de aprovechar o crear espacios dedicados al arte y la cultura. </w:t>
      </w:r>
    </w:p>
    <w:p w:rsidR="00CA0766" w:rsidRPr="00A8291B" w:rsidRDefault="00CA0766" w:rsidP="00CA0766">
      <w:pPr>
        <w:pStyle w:val="NormalWeb"/>
        <w:shd w:val="clear" w:color="auto" w:fill="FFFFFF"/>
        <w:spacing w:before="0" w:beforeAutospacing="0" w:after="0" w:afterAutospacing="0" w:line="276" w:lineRule="auto"/>
        <w:jc w:val="both"/>
        <w:rPr>
          <w:rFonts w:ascii="Arial" w:hAnsi="Arial" w:cs="Arial"/>
        </w:rPr>
      </w:pPr>
      <w:r w:rsidRPr="00A8291B">
        <w:rPr>
          <w:rFonts w:ascii="Arial" w:hAnsi="Arial" w:cs="Arial"/>
        </w:rPr>
        <w:t xml:space="preserve">Destina recursos económicos para financiar proyectos culturales que tengan como propósito rehabilitar, construir, equipar y dotar de programación cultura como: casas de cultura, centros culturales, centro de formación y producción artística, bibliotecas, museos, archivos históricos, teatros, entre otros. </w:t>
      </w:r>
    </w:p>
    <w:p w:rsidR="00CA0766" w:rsidRPr="00A8291B" w:rsidRDefault="00CA0766" w:rsidP="00CA0766">
      <w:pPr>
        <w:pStyle w:val="mylink"/>
        <w:spacing w:before="0" w:beforeAutospacing="0" w:after="0" w:afterAutospacing="0" w:line="276" w:lineRule="auto"/>
        <w:jc w:val="both"/>
        <w:rPr>
          <w:rFonts w:ascii="Arial" w:hAnsi="Arial" w:cs="Arial"/>
        </w:rPr>
      </w:pPr>
    </w:p>
    <w:p w:rsidR="00CA0766" w:rsidRPr="0006005D" w:rsidRDefault="00CA0766" w:rsidP="00CA0766">
      <w:pPr>
        <w:pStyle w:val="mylink"/>
        <w:spacing w:before="0" w:beforeAutospacing="0" w:after="0" w:afterAutospacing="0" w:line="276" w:lineRule="auto"/>
        <w:jc w:val="both"/>
        <w:rPr>
          <w:rFonts w:ascii="Arial" w:hAnsi="Arial" w:cs="Arial"/>
          <w:sz w:val="14"/>
        </w:rPr>
      </w:pPr>
    </w:p>
    <w:p w:rsidR="00CA0766" w:rsidRPr="00A8291B" w:rsidRDefault="00CA0766" w:rsidP="00CA0766">
      <w:pPr>
        <w:pStyle w:val="mylink"/>
        <w:spacing w:before="0" w:beforeAutospacing="0" w:after="0" w:afterAutospacing="0" w:line="276" w:lineRule="auto"/>
        <w:jc w:val="both"/>
        <w:rPr>
          <w:rFonts w:ascii="Arial" w:hAnsi="Arial" w:cs="Arial"/>
        </w:rPr>
      </w:pPr>
      <w:r w:rsidRPr="00A8291B">
        <w:rPr>
          <w:rFonts w:ascii="Arial" w:hAnsi="Arial" w:cs="Arial"/>
          <w:b/>
        </w:rPr>
        <w:t>IV.-</w:t>
      </w:r>
      <w:r w:rsidRPr="00A8291B">
        <w:rPr>
          <w:rFonts w:ascii="Arial" w:hAnsi="Arial" w:cs="Arial"/>
        </w:rPr>
        <w:t xml:space="preserve"> En el supuesto que este Municipio autorice la celebración del Convenio de Colaboración con la </w:t>
      </w:r>
      <w:r w:rsidRPr="00A8291B">
        <w:rPr>
          <w:rFonts w:ascii="Arial" w:hAnsi="Arial" w:cs="Arial"/>
          <w:b/>
        </w:rPr>
        <w:t>Secretaria de Cultura del Gobierno de México</w:t>
      </w:r>
      <w:proofErr w:type="gramStart"/>
      <w:r w:rsidRPr="00A8291B">
        <w:rPr>
          <w:rFonts w:ascii="Arial" w:hAnsi="Arial" w:cs="Arial"/>
          <w:b/>
        </w:rPr>
        <w:t>,</w:t>
      </w:r>
      <w:r w:rsidRPr="00A8291B">
        <w:rPr>
          <w:rFonts w:ascii="Arial" w:hAnsi="Arial" w:cs="Arial"/>
        </w:rPr>
        <w:t>,</w:t>
      </w:r>
      <w:proofErr w:type="gramEnd"/>
      <w:r w:rsidRPr="00A8291B">
        <w:rPr>
          <w:rFonts w:ascii="Arial" w:hAnsi="Arial" w:cs="Arial"/>
        </w:rPr>
        <w:t xml:space="preserve">  podremos participar en todas aquellas convocatorias</w:t>
      </w:r>
      <w:r w:rsidRPr="00A8291B">
        <w:rPr>
          <w:rFonts w:ascii="Arial" w:hAnsi="Arial" w:cs="Arial"/>
          <w:b/>
        </w:rPr>
        <w:t xml:space="preserve"> </w:t>
      </w:r>
      <w:r w:rsidRPr="00A8291B">
        <w:rPr>
          <w:rFonts w:ascii="Arial" w:hAnsi="Arial" w:cs="Arial"/>
        </w:rPr>
        <w:t xml:space="preserve">dirigidas al apoyo de la infraestructura cultural de los Estados, en las que el municipio pueda ser beneficiario o fungir como ente intermediario. </w:t>
      </w:r>
    </w:p>
    <w:p w:rsidR="00CA0766" w:rsidRPr="0006005D" w:rsidRDefault="00CA0766" w:rsidP="00CA0766">
      <w:pPr>
        <w:spacing w:after="0"/>
        <w:jc w:val="both"/>
        <w:rPr>
          <w:rFonts w:ascii="Arial" w:hAnsi="Arial" w:cs="Arial"/>
          <w:sz w:val="12"/>
          <w:szCs w:val="24"/>
        </w:rPr>
      </w:pPr>
    </w:p>
    <w:p w:rsidR="00CA0766" w:rsidRPr="00A8291B" w:rsidRDefault="00CA0766" w:rsidP="00CA0766">
      <w:pPr>
        <w:spacing w:after="0"/>
        <w:jc w:val="both"/>
        <w:rPr>
          <w:rFonts w:ascii="Arial" w:hAnsi="Arial" w:cs="Arial"/>
          <w:sz w:val="24"/>
          <w:szCs w:val="24"/>
        </w:rPr>
      </w:pPr>
    </w:p>
    <w:p w:rsidR="00CA0766" w:rsidRPr="00A8291B" w:rsidRDefault="00CA0766" w:rsidP="00CA0766">
      <w:pPr>
        <w:spacing w:after="0"/>
        <w:jc w:val="both"/>
        <w:rPr>
          <w:rFonts w:ascii="Arial" w:hAnsi="Arial" w:cs="Arial"/>
          <w:sz w:val="24"/>
          <w:szCs w:val="24"/>
        </w:rPr>
      </w:pPr>
      <w:r w:rsidRPr="00A8291B">
        <w:rPr>
          <w:rFonts w:ascii="Arial" w:hAnsi="Arial" w:cs="Arial"/>
          <w:sz w:val="24"/>
          <w:szCs w:val="24"/>
        </w:rPr>
        <w:t>Lo anterior con fundamento en lo dispuesto por el artículo 115 fracciones I y II de la Constitución Política de los Estados Unidos Mexicanos; artículo 73 fracciones I y II de la Constitución Política del Estado de Jalisco; artículo 2, 3, 10, 47 y 48 fracción VI de la Ley de Gobierno y de la Administración Pública Municipal del Estado de Jalisco; artículo 27, 142, 145 fracción II, 147 del Reglamento de Gobierno y de la Administración Pública del Ayuntamiento Constitucional de San Pedro Tlaquepaque; por  lo  antes expuesto, sometemos a consideración  el  siguiente punto de:</w:t>
      </w:r>
    </w:p>
    <w:p w:rsidR="00CA0766" w:rsidRPr="00A8291B" w:rsidRDefault="00CA0766" w:rsidP="00CA0766">
      <w:pPr>
        <w:spacing w:after="0"/>
        <w:jc w:val="both"/>
        <w:rPr>
          <w:rFonts w:ascii="Arial" w:hAnsi="Arial" w:cs="Arial"/>
          <w:sz w:val="24"/>
          <w:szCs w:val="24"/>
        </w:rPr>
      </w:pPr>
    </w:p>
    <w:p w:rsidR="0073419B" w:rsidRDefault="0073419B" w:rsidP="00CA0766">
      <w:pPr>
        <w:spacing w:after="0"/>
        <w:jc w:val="center"/>
        <w:rPr>
          <w:rFonts w:ascii="Arial" w:hAnsi="Arial" w:cs="Arial"/>
          <w:b/>
          <w:sz w:val="24"/>
          <w:szCs w:val="24"/>
        </w:rPr>
      </w:pPr>
    </w:p>
    <w:p w:rsidR="0073419B" w:rsidRDefault="0073419B" w:rsidP="00CA0766">
      <w:pPr>
        <w:spacing w:after="0"/>
        <w:jc w:val="center"/>
        <w:rPr>
          <w:rFonts w:ascii="Arial" w:hAnsi="Arial" w:cs="Arial"/>
          <w:b/>
          <w:sz w:val="24"/>
          <w:szCs w:val="24"/>
        </w:rPr>
      </w:pPr>
    </w:p>
    <w:p w:rsidR="00CA0766" w:rsidRPr="00A8291B" w:rsidRDefault="00CA0766" w:rsidP="00CA0766">
      <w:pPr>
        <w:spacing w:after="0"/>
        <w:jc w:val="center"/>
        <w:rPr>
          <w:rFonts w:ascii="Arial" w:hAnsi="Arial" w:cs="Arial"/>
          <w:b/>
          <w:sz w:val="24"/>
          <w:szCs w:val="24"/>
        </w:rPr>
      </w:pPr>
      <w:r w:rsidRPr="00A8291B">
        <w:rPr>
          <w:rFonts w:ascii="Arial" w:hAnsi="Arial" w:cs="Arial"/>
          <w:b/>
          <w:sz w:val="24"/>
          <w:szCs w:val="24"/>
        </w:rPr>
        <w:t>A C U E R D O</w:t>
      </w:r>
    </w:p>
    <w:p w:rsidR="00CA0766" w:rsidRPr="00A8291B" w:rsidRDefault="00CA0766" w:rsidP="00CA0766">
      <w:pPr>
        <w:spacing w:after="0"/>
        <w:jc w:val="center"/>
        <w:rPr>
          <w:rFonts w:ascii="Arial" w:hAnsi="Arial" w:cs="Arial"/>
          <w:b/>
          <w:sz w:val="24"/>
          <w:szCs w:val="24"/>
        </w:rPr>
      </w:pPr>
    </w:p>
    <w:p w:rsidR="00CA0766" w:rsidRPr="00A8291B" w:rsidRDefault="00CA0766" w:rsidP="00CA0766">
      <w:pPr>
        <w:spacing w:after="0" w:line="240" w:lineRule="auto"/>
        <w:jc w:val="both"/>
        <w:rPr>
          <w:rFonts w:ascii="Arial" w:eastAsia="Times New Roman" w:hAnsi="Arial" w:cs="Arial"/>
          <w:color w:val="000000"/>
          <w:sz w:val="24"/>
          <w:szCs w:val="24"/>
          <w:lang w:eastAsia="es-MX"/>
        </w:rPr>
      </w:pPr>
      <w:r w:rsidRPr="00A8291B">
        <w:rPr>
          <w:rFonts w:ascii="Arial" w:eastAsia="Times New Roman" w:hAnsi="Arial" w:cs="Arial"/>
          <w:b/>
          <w:bCs/>
          <w:color w:val="000000"/>
          <w:sz w:val="24"/>
          <w:szCs w:val="24"/>
          <w:lang w:eastAsia="es-MX"/>
        </w:rPr>
        <w:t xml:space="preserve">PRIMERO.- </w:t>
      </w:r>
      <w:r w:rsidRPr="00A8291B">
        <w:rPr>
          <w:rFonts w:ascii="Arial" w:eastAsia="Times New Roman" w:hAnsi="Arial" w:cs="Arial"/>
          <w:color w:val="000000"/>
          <w:sz w:val="24"/>
          <w:szCs w:val="24"/>
          <w:lang w:eastAsia="es-MX"/>
        </w:rPr>
        <w:t xml:space="preserve">El Ayuntamiento Constitucional de San Pedro Tlaquepaque, Jalisco, </w:t>
      </w:r>
      <w:r w:rsidRPr="00A8291B">
        <w:rPr>
          <w:rFonts w:ascii="Arial" w:eastAsia="Times New Roman" w:hAnsi="Arial" w:cs="Arial"/>
          <w:b/>
          <w:bCs/>
          <w:color w:val="000000"/>
          <w:sz w:val="24"/>
          <w:szCs w:val="24"/>
          <w:lang w:eastAsia="es-MX"/>
        </w:rPr>
        <w:t xml:space="preserve">aprueba y autoriza los proyectos, así como la suscripción de los Convenios de Colaboración con la Secretaría de Cultura del </w:t>
      </w:r>
      <w:proofErr w:type="gramStart"/>
      <w:r w:rsidRPr="00A8291B">
        <w:rPr>
          <w:rFonts w:ascii="Arial" w:eastAsia="Times New Roman" w:hAnsi="Arial" w:cs="Arial"/>
          <w:b/>
          <w:bCs/>
          <w:color w:val="000000"/>
          <w:sz w:val="24"/>
          <w:szCs w:val="24"/>
          <w:lang w:eastAsia="es-MX"/>
        </w:rPr>
        <w:t>Gobierno  de</w:t>
      </w:r>
      <w:proofErr w:type="gramEnd"/>
      <w:r w:rsidRPr="00A8291B">
        <w:rPr>
          <w:rFonts w:ascii="Arial" w:eastAsia="Times New Roman" w:hAnsi="Arial" w:cs="Arial"/>
          <w:b/>
          <w:bCs/>
          <w:color w:val="000000"/>
          <w:sz w:val="24"/>
          <w:szCs w:val="24"/>
          <w:lang w:eastAsia="es-MX"/>
        </w:rPr>
        <w:t xml:space="preserve"> México, </w:t>
      </w:r>
      <w:r w:rsidRPr="00A8291B">
        <w:rPr>
          <w:rFonts w:ascii="Arial" w:eastAsia="Times New Roman" w:hAnsi="Arial" w:cs="Arial"/>
          <w:color w:val="000000"/>
          <w:sz w:val="24"/>
          <w:szCs w:val="24"/>
          <w:lang w:eastAsia="es-MX"/>
        </w:rPr>
        <w:t> para participar en todas las categorías del programa “</w:t>
      </w:r>
      <w:r w:rsidRPr="00A8291B">
        <w:rPr>
          <w:rFonts w:ascii="Arial" w:eastAsia="Times New Roman" w:hAnsi="Arial" w:cs="Arial"/>
          <w:b/>
          <w:color w:val="000000"/>
          <w:sz w:val="24"/>
          <w:szCs w:val="24"/>
          <w:lang w:eastAsia="es-MX"/>
        </w:rPr>
        <w:t xml:space="preserve">PAICE 2021” </w:t>
      </w:r>
      <w:r w:rsidRPr="00A8291B">
        <w:rPr>
          <w:rFonts w:ascii="Arial" w:eastAsia="Times New Roman" w:hAnsi="Arial" w:cs="Arial"/>
          <w:b/>
          <w:bCs/>
          <w:color w:val="000000"/>
          <w:sz w:val="24"/>
          <w:szCs w:val="24"/>
          <w:lang w:eastAsia="es-MX"/>
        </w:rPr>
        <w:t xml:space="preserve"> Apoyo a la infraestructura Cultural de los Estados, </w:t>
      </w:r>
      <w:r w:rsidRPr="00A8291B">
        <w:rPr>
          <w:rFonts w:ascii="Arial" w:eastAsia="Times New Roman" w:hAnsi="Arial" w:cs="Arial"/>
          <w:color w:val="000000"/>
          <w:sz w:val="24"/>
          <w:szCs w:val="24"/>
          <w:lang w:eastAsia="es-MX"/>
        </w:rPr>
        <w:t>en los que el Gobierno Municipal pueda participar como beneficiario directo o ente intermediario.</w:t>
      </w:r>
    </w:p>
    <w:p w:rsidR="00CA0766" w:rsidRPr="00A8291B" w:rsidRDefault="00CA0766" w:rsidP="00CA0766">
      <w:pPr>
        <w:spacing w:after="0" w:line="240" w:lineRule="auto"/>
        <w:jc w:val="both"/>
        <w:rPr>
          <w:rFonts w:ascii="Arial" w:eastAsia="Times New Roman" w:hAnsi="Arial" w:cs="Arial"/>
          <w:color w:val="000000"/>
          <w:sz w:val="24"/>
          <w:szCs w:val="24"/>
          <w:lang w:eastAsia="es-MX"/>
        </w:rPr>
      </w:pPr>
    </w:p>
    <w:p w:rsidR="00CA0766" w:rsidRPr="00A8291B" w:rsidRDefault="00CA0766" w:rsidP="00CA0766">
      <w:pPr>
        <w:spacing w:after="0" w:line="240" w:lineRule="auto"/>
        <w:jc w:val="both"/>
        <w:rPr>
          <w:rFonts w:ascii="Arial" w:eastAsia="Times New Roman" w:hAnsi="Arial" w:cs="Arial"/>
          <w:color w:val="000000"/>
          <w:sz w:val="24"/>
          <w:szCs w:val="24"/>
          <w:lang w:eastAsia="es-MX"/>
        </w:rPr>
      </w:pPr>
    </w:p>
    <w:p w:rsidR="00CA0766" w:rsidRPr="00A8291B" w:rsidRDefault="00CA0766" w:rsidP="00CA0766">
      <w:pPr>
        <w:spacing w:after="0" w:line="240" w:lineRule="auto"/>
        <w:jc w:val="both"/>
        <w:rPr>
          <w:rFonts w:ascii="Arial" w:eastAsia="Times New Roman" w:hAnsi="Arial" w:cs="Arial"/>
          <w:b/>
          <w:bCs/>
          <w:color w:val="000000"/>
          <w:sz w:val="24"/>
          <w:szCs w:val="24"/>
          <w:lang w:eastAsia="es-MX"/>
        </w:rPr>
      </w:pPr>
      <w:r w:rsidRPr="00A8291B">
        <w:rPr>
          <w:rFonts w:ascii="Arial" w:eastAsia="Times New Roman" w:hAnsi="Arial" w:cs="Arial"/>
          <w:b/>
          <w:bCs/>
          <w:color w:val="000000"/>
          <w:sz w:val="24"/>
          <w:szCs w:val="24"/>
          <w:lang w:eastAsia="es-MX"/>
        </w:rPr>
        <w:t xml:space="preserve">SEGUNDO.- </w:t>
      </w:r>
      <w:r w:rsidRPr="00A8291B">
        <w:rPr>
          <w:rFonts w:ascii="Arial" w:eastAsia="Times New Roman" w:hAnsi="Arial" w:cs="Arial"/>
          <w:color w:val="000000"/>
          <w:sz w:val="24"/>
          <w:szCs w:val="24"/>
          <w:lang w:eastAsia="es-MX"/>
        </w:rPr>
        <w:t xml:space="preserve">El Ayuntamiento Constitucional de San Pedro Tlaquepaque, Jalisco, </w:t>
      </w:r>
      <w:r w:rsidRPr="00A8291B">
        <w:rPr>
          <w:rFonts w:ascii="Arial" w:eastAsia="Times New Roman" w:hAnsi="Arial" w:cs="Arial"/>
          <w:b/>
          <w:bCs/>
          <w:color w:val="000000"/>
          <w:sz w:val="24"/>
          <w:szCs w:val="24"/>
          <w:lang w:eastAsia="es-MX"/>
        </w:rPr>
        <w:t xml:space="preserve">aprueba y autoriza </w:t>
      </w:r>
      <w:r w:rsidRPr="00A8291B">
        <w:rPr>
          <w:rFonts w:ascii="Arial" w:eastAsia="Times New Roman" w:hAnsi="Arial" w:cs="Arial"/>
          <w:color w:val="000000"/>
          <w:sz w:val="24"/>
          <w:szCs w:val="24"/>
          <w:lang w:eastAsia="es-MX"/>
        </w:rPr>
        <w:t xml:space="preserve">facultar a la Presidenta, Sindico, Secretario y Tesorero de éste municipio, para que concurran a la celebración de los Convenios correspondientes que se suscribirán con la </w:t>
      </w:r>
      <w:r w:rsidRPr="00A8291B">
        <w:rPr>
          <w:rFonts w:ascii="Arial" w:eastAsia="Times New Roman" w:hAnsi="Arial" w:cs="Arial"/>
          <w:b/>
          <w:color w:val="000000"/>
          <w:sz w:val="24"/>
          <w:szCs w:val="24"/>
          <w:lang w:eastAsia="es-MX"/>
        </w:rPr>
        <w:t xml:space="preserve">Secretaria de Cultura del Gobierno de México, </w:t>
      </w:r>
      <w:r w:rsidRPr="00A8291B">
        <w:rPr>
          <w:rFonts w:ascii="Arial" w:eastAsia="Times New Roman" w:hAnsi="Arial" w:cs="Arial"/>
          <w:color w:val="000000"/>
          <w:sz w:val="24"/>
          <w:szCs w:val="24"/>
          <w:lang w:eastAsia="es-MX"/>
        </w:rPr>
        <w:t xml:space="preserve">para participar en todas las categorías dentro de la convocatoria del programa </w:t>
      </w:r>
      <w:r w:rsidRPr="00A8291B">
        <w:rPr>
          <w:rFonts w:ascii="Arial" w:eastAsia="Times New Roman" w:hAnsi="Arial" w:cs="Arial"/>
          <w:b/>
          <w:color w:val="000000"/>
          <w:sz w:val="24"/>
          <w:szCs w:val="24"/>
          <w:lang w:eastAsia="es-MX"/>
        </w:rPr>
        <w:t xml:space="preserve">“PAICE 2021” Apoyo a la infraestructura Cultural de los Estados, </w:t>
      </w:r>
      <w:r w:rsidRPr="00A8291B">
        <w:rPr>
          <w:rFonts w:ascii="Arial" w:eastAsia="Times New Roman" w:hAnsi="Arial" w:cs="Arial"/>
          <w:color w:val="000000"/>
          <w:sz w:val="24"/>
          <w:szCs w:val="24"/>
          <w:lang w:eastAsia="es-MX"/>
        </w:rPr>
        <w:t xml:space="preserve"> </w:t>
      </w:r>
      <w:r w:rsidRPr="00A8291B">
        <w:rPr>
          <w:rFonts w:ascii="Arial" w:eastAsia="Times New Roman" w:hAnsi="Arial" w:cs="Arial"/>
          <w:b/>
          <w:bCs/>
          <w:color w:val="000000"/>
          <w:sz w:val="24"/>
          <w:szCs w:val="24"/>
          <w:lang w:eastAsia="es-MX"/>
        </w:rPr>
        <w:t>en las que el Gobierno Municipal pueda participar como beneficiario directo o ente intermediario.</w:t>
      </w:r>
    </w:p>
    <w:p w:rsidR="00CA0766" w:rsidRPr="00A8291B" w:rsidRDefault="00CA0766" w:rsidP="00CA0766">
      <w:pPr>
        <w:spacing w:after="0" w:line="240" w:lineRule="auto"/>
        <w:jc w:val="both"/>
        <w:rPr>
          <w:rFonts w:ascii="Arial" w:eastAsia="Times New Roman" w:hAnsi="Arial" w:cs="Arial"/>
          <w:b/>
          <w:bCs/>
          <w:color w:val="000000"/>
          <w:sz w:val="24"/>
          <w:szCs w:val="24"/>
          <w:lang w:eastAsia="es-MX"/>
        </w:rPr>
      </w:pPr>
    </w:p>
    <w:p w:rsidR="00CA0766" w:rsidRPr="00A8291B" w:rsidRDefault="00CA0766" w:rsidP="00CA0766">
      <w:pPr>
        <w:spacing w:after="0" w:line="240" w:lineRule="auto"/>
        <w:jc w:val="both"/>
        <w:rPr>
          <w:rFonts w:ascii="Arial" w:eastAsia="Times New Roman" w:hAnsi="Arial" w:cs="Arial"/>
          <w:b/>
          <w:bCs/>
          <w:color w:val="000000"/>
          <w:sz w:val="24"/>
          <w:szCs w:val="24"/>
          <w:lang w:eastAsia="es-MX"/>
        </w:rPr>
      </w:pPr>
    </w:p>
    <w:p w:rsidR="00CA0766" w:rsidRPr="00A8291B" w:rsidRDefault="00CA0766" w:rsidP="00CA0766">
      <w:pPr>
        <w:spacing w:after="0" w:line="240" w:lineRule="auto"/>
        <w:jc w:val="both"/>
        <w:rPr>
          <w:rFonts w:ascii="Arial" w:eastAsia="Times New Roman" w:hAnsi="Arial" w:cs="Arial"/>
          <w:color w:val="000000"/>
          <w:sz w:val="24"/>
          <w:szCs w:val="24"/>
          <w:lang w:eastAsia="es-MX"/>
        </w:rPr>
      </w:pPr>
      <w:r w:rsidRPr="00A8291B">
        <w:rPr>
          <w:rFonts w:ascii="Arial" w:eastAsia="Times New Roman" w:hAnsi="Arial" w:cs="Arial"/>
          <w:b/>
          <w:bCs/>
          <w:color w:val="000000"/>
          <w:sz w:val="24"/>
          <w:szCs w:val="24"/>
          <w:lang w:eastAsia="es-MX"/>
        </w:rPr>
        <w:t xml:space="preserve">TERCERO.- </w:t>
      </w:r>
      <w:r w:rsidRPr="00A8291B">
        <w:rPr>
          <w:rFonts w:ascii="Arial" w:eastAsia="Times New Roman" w:hAnsi="Arial" w:cs="Arial"/>
          <w:color w:val="000000"/>
          <w:sz w:val="24"/>
          <w:szCs w:val="24"/>
          <w:lang w:eastAsia="es-MX"/>
        </w:rPr>
        <w:t xml:space="preserve">El Ayuntamiento Constitucional de San Pedro Tlaquepaque, Jalisco, </w:t>
      </w:r>
      <w:r w:rsidRPr="00A8291B">
        <w:rPr>
          <w:rFonts w:ascii="Arial" w:eastAsia="Times New Roman" w:hAnsi="Arial" w:cs="Arial"/>
          <w:b/>
          <w:bCs/>
          <w:color w:val="000000"/>
          <w:sz w:val="24"/>
          <w:szCs w:val="24"/>
          <w:lang w:eastAsia="es-MX"/>
        </w:rPr>
        <w:t xml:space="preserve">aprueba y autoriza, </w:t>
      </w:r>
      <w:r w:rsidRPr="00A8291B">
        <w:rPr>
          <w:rFonts w:ascii="Arial" w:eastAsia="Times New Roman" w:hAnsi="Arial" w:cs="Arial"/>
          <w:color w:val="000000"/>
          <w:sz w:val="24"/>
          <w:szCs w:val="24"/>
          <w:lang w:eastAsia="es-MX"/>
        </w:rPr>
        <w:t xml:space="preserve">vigilará por medio de sus comisiones respectivas o quienes estimen conveniente, se cumpla con todas y cada una de las acciones que se llevarán a cabo dentro del municipio en el marco del convenio suscrito. Por lo que, en caso de que exista desvío de recursos, mala administración de los mismos o alguna otra irregularidad grave que de origen al incumplimiento de las acciones de todos los </w:t>
      </w:r>
      <w:r w:rsidRPr="00A8291B">
        <w:rPr>
          <w:rFonts w:ascii="Arial" w:eastAsia="Times New Roman" w:hAnsi="Arial" w:cs="Arial"/>
          <w:b/>
          <w:bCs/>
          <w:color w:val="000000"/>
          <w:sz w:val="24"/>
          <w:szCs w:val="24"/>
          <w:lang w:eastAsia="es-MX"/>
        </w:rPr>
        <w:t xml:space="preserve">PROGRAMAS Y/O CONVOCATORIAS DE LA SECRETARIA DE CULTURA DEL GOBIERNO DE MÉXICO, </w:t>
      </w:r>
      <w:r w:rsidRPr="00A8291B">
        <w:rPr>
          <w:rFonts w:ascii="Arial" w:eastAsia="Times New Roman" w:hAnsi="Arial" w:cs="Arial"/>
          <w:bCs/>
          <w:color w:val="000000"/>
          <w:sz w:val="24"/>
          <w:szCs w:val="24"/>
          <w:lang w:eastAsia="es-MX"/>
        </w:rPr>
        <w:t xml:space="preserve">para participar en todas las categorías dentro de la convocatoria del programa </w:t>
      </w:r>
      <w:r w:rsidRPr="00A8291B">
        <w:rPr>
          <w:rFonts w:ascii="Arial" w:eastAsia="Times New Roman" w:hAnsi="Arial" w:cs="Arial"/>
          <w:b/>
          <w:bCs/>
          <w:color w:val="000000"/>
          <w:sz w:val="24"/>
          <w:szCs w:val="24"/>
          <w:lang w:eastAsia="es-MX"/>
        </w:rPr>
        <w:t xml:space="preserve">“PAICE 2021”, Apoyo a la Infraestructura Cultural de los Estados, en las que el Gobierno municipal pueda participar como beneficiario directo o ente intermediario, </w:t>
      </w:r>
      <w:r w:rsidRPr="00A8291B">
        <w:rPr>
          <w:rFonts w:ascii="Arial" w:eastAsia="Times New Roman" w:hAnsi="Arial" w:cs="Arial"/>
          <w:color w:val="000000"/>
          <w:sz w:val="24"/>
          <w:szCs w:val="24"/>
          <w:lang w:eastAsia="es-MX"/>
        </w:rPr>
        <w:t>éste H. Ayuntamiento acepta sean retenidas y afectadas las participaciones Estatales que en derecho le corresponden al municipio, hasta por una cantidad suficiente y/o  proporcional al incumplimiento de dichas obligaciones, derivadas de las suscripción del convenio; independientemente de las demás acciones legales que correspondan.</w:t>
      </w:r>
    </w:p>
    <w:p w:rsidR="00CA0766" w:rsidRPr="00A8291B" w:rsidRDefault="00CA0766" w:rsidP="00CA0766">
      <w:pPr>
        <w:spacing w:after="0" w:line="240" w:lineRule="auto"/>
        <w:jc w:val="both"/>
        <w:rPr>
          <w:rFonts w:ascii="Arial" w:eastAsia="Times New Roman" w:hAnsi="Arial" w:cs="Arial"/>
          <w:color w:val="000000"/>
          <w:sz w:val="24"/>
          <w:szCs w:val="24"/>
          <w:lang w:eastAsia="es-MX"/>
        </w:rPr>
      </w:pPr>
    </w:p>
    <w:p w:rsidR="00CA0766" w:rsidRPr="00A8291B" w:rsidRDefault="00CA0766" w:rsidP="00CA0766">
      <w:pPr>
        <w:spacing w:after="0" w:line="240" w:lineRule="auto"/>
        <w:jc w:val="both"/>
        <w:rPr>
          <w:rFonts w:ascii="Arial" w:eastAsia="Times New Roman" w:hAnsi="Arial" w:cs="Arial"/>
          <w:color w:val="000000"/>
          <w:sz w:val="24"/>
          <w:szCs w:val="24"/>
          <w:lang w:eastAsia="es-MX"/>
        </w:rPr>
      </w:pPr>
    </w:p>
    <w:p w:rsidR="00CA0766" w:rsidRPr="00A8291B" w:rsidRDefault="00CA0766" w:rsidP="00CA0766">
      <w:pPr>
        <w:spacing w:after="0"/>
        <w:jc w:val="both"/>
        <w:rPr>
          <w:rFonts w:ascii="Arial" w:eastAsia="Times New Roman" w:hAnsi="Arial" w:cs="Arial"/>
          <w:b/>
          <w:bCs/>
          <w:color w:val="000000"/>
          <w:sz w:val="24"/>
          <w:szCs w:val="24"/>
          <w:lang w:eastAsia="es-MX"/>
        </w:rPr>
      </w:pPr>
      <w:r w:rsidRPr="00A8291B">
        <w:rPr>
          <w:rFonts w:ascii="Arial" w:eastAsia="Times New Roman" w:hAnsi="Arial" w:cs="Arial"/>
          <w:b/>
          <w:bCs/>
          <w:color w:val="000000"/>
          <w:sz w:val="24"/>
          <w:szCs w:val="24"/>
          <w:lang w:eastAsia="es-MX"/>
        </w:rPr>
        <w:t xml:space="preserve">CUARTO.- </w:t>
      </w:r>
      <w:r w:rsidRPr="00A8291B">
        <w:rPr>
          <w:rFonts w:ascii="Arial" w:eastAsia="Times New Roman" w:hAnsi="Arial" w:cs="Arial"/>
          <w:color w:val="000000"/>
          <w:sz w:val="24"/>
          <w:szCs w:val="24"/>
          <w:lang w:eastAsia="es-MX"/>
        </w:rPr>
        <w:t xml:space="preserve">El Ayuntamiento Constitucional de San Pedro Tlaquepaque, Jalisco, </w:t>
      </w:r>
      <w:r w:rsidRPr="00A8291B">
        <w:rPr>
          <w:rFonts w:ascii="Arial" w:eastAsia="Times New Roman" w:hAnsi="Arial" w:cs="Arial"/>
          <w:b/>
          <w:bCs/>
          <w:color w:val="000000"/>
          <w:sz w:val="24"/>
          <w:szCs w:val="24"/>
          <w:lang w:eastAsia="es-MX"/>
        </w:rPr>
        <w:t xml:space="preserve">aprueba y autoriza, </w:t>
      </w:r>
      <w:r w:rsidRPr="00A8291B">
        <w:rPr>
          <w:rFonts w:ascii="Arial" w:eastAsia="Times New Roman" w:hAnsi="Arial" w:cs="Arial"/>
          <w:color w:val="000000"/>
          <w:sz w:val="24"/>
          <w:szCs w:val="24"/>
          <w:lang w:eastAsia="es-MX"/>
        </w:rPr>
        <w:t xml:space="preserve">facultar al Tesorero  Municipal para que efectúe la apertura de las Cuentas Bancarias convenientes, mismas donde pueden ser depositados los recursos correspondientes a todos los </w:t>
      </w:r>
      <w:r w:rsidRPr="00A8291B">
        <w:rPr>
          <w:rFonts w:ascii="Arial" w:eastAsia="Times New Roman" w:hAnsi="Arial" w:cs="Arial"/>
          <w:b/>
          <w:bCs/>
          <w:color w:val="000000"/>
          <w:sz w:val="24"/>
          <w:szCs w:val="24"/>
          <w:lang w:eastAsia="es-MX"/>
        </w:rPr>
        <w:t xml:space="preserve">PROGRAMAS Y/O CONVOCATORIAS DE LA SECRETARIA DE CULTURA DEL GOBIERNO DE MÉXICO para participar en todas las categorías dentro de la convocatoria del programa “PAICE 2021” Apoyo a la Infraestructura Cultural de los Estados, en las que el Gobierno Municipal pueda participar como beneficiario directo o ente intermediario. </w:t>
      </w:r>
    </w:p>
    <w:p w:rsidR="00CA0766" w:rsidRPr="00A8291B" w:rsidRDefault="00CA0766" w:rsidP="00CA0766">
      <w:pPr>
        <w:spacing w:after="0" w:line="240" w:lineRule="auto"/>
        <w:jc w:val="both"/>
        <w:rPr>
          <w:rFonts w:ascii="Arial" w:eastAsia="Times New Roman" w:hAnsi="Arial" w:cs="Arial"/>
          <w:sz w:val="24"/>
          <w:szCs w:val="24"/>
          <w:lang w:eastAsia="es-MX"/>
        </w:rPr>
      </w:pPr>
    </w:p>
    <w:p w:rsidR="00CA0766" w:rsidRPr="00A8291B" w:rsidRDefault="00CA0766" w:rsidP="00CA0766">
      <w:pPr>
        <w:spacing w:after="0" w:line="240" w:lineRule="auto"/>
        <w:jc w:val="both"/>
        <w:rPr>
          <w:rFonts w:ascii="Arial" w:eastAsia="Times New Roman" w:hAnsi="Arial" w:cs="Arial"/>
          <w:sz w:val="24"/>
          <w:szCs w:val="24"/>
          <w:lang w:eastAsia="es-MX"/>
        </w:rPr>
      </w:pPr>
    </w:p>
    <w:p w:rsidR="00CA0766" w:rsidRPr="00A8291B" w:rsidRDefault="00CA0766" w:rsidP="00CA0766">
      <w:pPr>
        <w:jc w:val="both"/>
        <w:rPr>
          <w:rFonts w:ascii="Arial" w:eastAsia="Times New Roman" w:hAnsi="Arial" w:cs="Arial"/>
          <w:color w:val="000000"/>
          <w:sz w:val="24"/>
          <w:szCs w:val="24"/>
          <w:lang w:eastAsia="es-MX"/>
        </w:rPr>
      </w:pPr>
      <w:r w:rsidRPr="00A8291B">
        <w:rPr>
          <w:rFonts w:ascii="Arial" w:eastAsia="Times New Roman" w:hAnsi="Arial" w:cs="Arial"/>
          <w:b/>
          <w:bCs/>
          <w:color w:val="000000"/>
          <w:sz w:val="24"/>
          <w:szCs w:val="24"/>
          <w:lang w:eastAsia="es-MX"/>
        </w:rPr>
        <w:t xml:space="preserve">QUINTO.- </w:t>
      </w:r>
      <w:r w:rsidRPr="00A8291B">
        <w:rPr>
          <w:rFonts w:ascii="Arial" w:eastAsia="Times New Roman" w:hAnsi="Arial" w:cs="Arial"/>
          <w:color w:val="000000"/>
          <w:sz w:val="24"/>
          <w:szCs w:val="24"/>
          <w:lang w:eastAsia="es-MX"/>
        </w:rPr>
        <w:t xml:space="preserve">El Ayuntamiento Constitucional de San Pedro Tlaquepaque, Jalisco, </w:t>
      </w:r>
      <w:r w:rsidRPr="00A8291B">
        <w:rPr>
          <w:rFonts w:ascii="Arial" w:eastAsia="Times New Roman" w:hAnsi="Arial" w:cs="Arial"/>
          <w:b/>
          <w:bCs/>
          <w:color w:val="000000"/>
          <w:sz w:val="24"/>
          <w:szCs w:val="24"/>
          <w:lang w:eastAsia="es-MX"/>
        </w:rPr>
        <w:t xml:space="preserve">aprueba y autoriza, </w:t>
      </w:r>
      <w:r w:rsidRPr="00A8291B">
        <w:rPr>
          <w:rFonts w:ascii="Arial" w:eastAsia="Times New Roman" w:hAnsi="Arial" w:cs="Arial"/>
          <w:color w:val="000000"/>
          <w:sz w:val="24"/>
          <w:szCs w:val="24"/>
          <w:lang w:eastAsia="es-MX"/>
        </w:rPr>
        <w:t xml:space="preserve">facultar a la Coordinación de Desarrollo Económico y Combate a la Desigualdad, conjuntamente con la Unidad de Gestión de Recursos Federales, Estatales y del Sector Privado, por ser las instancias competentes para dar seguimiento y cumplimiento a toda la operación de todos los </w:t>
      </w:r>
      <w:r w:rsidRPr="00A8291B">
        <w:rPr>
          <w:rFonts w:ascii="Arial" w:eastAsia="Times New Roman" w:hAnsi="Arial" w:cs="Arial"/>
          <w:b/>
          <w:bCs/>
          <w:color w:val="000000"/>
          <w:sz w:val="24"/>
          <w:szCs w:val="24"/>
          <w:lang w:eastAsia="es-MX"/>
        </w:rPr>
        <w:t xml:space="preserve">PROGRAMAS Y/O CONVOCATORIAS de la Secretaria de Cultura del Gobierno de México, </w:t>
      </w:r>
      <w:r w:rsidRPr="00A8291B">
        <w:rPr>
          <w:rFonts w:ascii="Arial" w:eastAsia="Times New Roman" w:hAnsi="Arial" w:cs="Arial"/>
          <w:bCs/>
          <w:color w:val="000000"/>
          <w:sz w:val="24"/>
          <w:szCs w:val="24"/>
          <w:lang w:eastAsia="es-MX"/>
        </w:rPr>
        <w:t xml:space="preserve">para participar en todas las categorías dentro de la convocatoria del programa </w:t>
      </w:r>
      <w:r w:rsidRPr="00A8291B">
        <w:rPr>
          <w:rFonts w:ascii="Arial" w:eastAsia="Times New Roman" w:hAnsi="Arial" w:cs="Arial"/>
          <w:b/>
          <w:bCs/>
          <w:color w:val="000000"/>
          <w:sz w:val="24"/>
          <w:szCs w:val="24"/>
          <w:lang w:eastAsia="es-MX"/>
        </w:rPr>
        <w:t xml:space="preserve">“PAICE 2021” Apoyo a la Infraestructura Cultural de los Estados, en las que el gobierno Municipal pueda participar como beneficiario directo o ente intermediario, </w:t>
      </w:r>
      <w:r w:rsidRPr="00A8291B">
        <w:rPr>
          <w:rFonts w:ascii="Arial" w:eastAsia="Times New Roman" w:hAnsi="Arial" w:cs="Arial"/>
          <w:color w:val="000000"/>
          <w:sz w:val="24"/>
          <w:szCs w:val="24"/>
          <w:lang w:eastAsia="es-MX"/>
        </w:rPr>
        <w:t>así como tener la respectiva coordinación con la Tesorería Municipal y la Contraloría Ciudadana para el buen ejercicio de los recursos de los apoyos que se desprendan de dicho programa para dar cabal cumplimiento al presente acuerdo</w:t>
      </w:r>
    </w:p>
    <w:p w:rsidR="00CA0766" w:rsidRPr="00A8291B" w:rsidRDefault="00CA0766" w:rsidP="00CA0766">
      <w:pPr>
        <w:jc w:val="both"/>
        <w:rPr>
          <w:rFonts w:ascii="Arial" w:eastAsia="Arial Unicode MS" w:hAnsi="Arial" w:cs="Arial"/>
          <w:sz w:val="24"/>
          <w:szCs w:val="24"/>
        </w:rPr>
      </w:pPr>
    </w:p>
    <w:p w:rsidR="00CA0766" w:rsidRPr="00A8291B" w:rsidRDefault="00CA0766" w:rsidP="00CA0766">
      <w:pPr>
        <w:jc w:val="both"/>
        <w:rPr>
          <w:rFonts w:ascii="Arial" w:eastAsia="Arial Unicode MS" w:hAnsi="Arial" w:cs="Arial"/>
          <w:sz w:val="24"/>
          <w:szCs w:val="24"/>
        </w:rPr>
      </w:pPr>
      <w:r w:rsidRPr="00A8291B">
        <w:rPr>
          <w:rFonts w:ascii="Arial" w:eastAsia="Arial Unicode MS" w:hAnsi="Arial" w:cs="Arial"/>
          <w:b/>
          <w:sz w:val="24"/>
          <w:szCs w:val="24"/>
        </w:rPr>
        <w:t xml:space="preserve">Notifíquese.- </w:t>
      </w:r>
      <w:r w:rsidRPr="00A8291B">
        <w:rPr>
          <w:rFonts w:ascii="Arial" w:eastAsia="Arial Unicode MS" w:hAnsi="Arial" w:cs="Arial"/>
          <w:sz w:val="24"/>
          <w:szCs w:val="24"/>
        </w:rPr>
        <w:t xml:space="preserve">A la </w:t>
      </w:r>
      <w:r w:rsidRPr="00A8291B">
        <w:rPr>
          <w:rFonts w:ascii="Arial" w:eastAsia="Arial Unicode MS" w:hAnsi="Arial" w:cs="Arial"/>
          <w:b/>
          <w:sz w:val="24"/>
          <w:szCs w:val="24"/>
        </w:rPr>
        <w:t>Presidenta Municipal, Síndico Municipal, Tesorero Municipal, Contralor Ciudadano,</w:t>
      </w:r>
      <w:r w:rsidRPr="00A8291B">
        <w:rPr>
          <w:rFonts w:ascii="Arial" w:eastAsia="Arial Unicode MS" w:hAnsi="Arial" w:cs="Arial"/>
          <w:sz w:val="24"/>
          <w:szCs w:val="24"/>
        </w:rPr>
        <w:t xml:space="preserve"> </w:t>
      </w:r>
      <w:r w:rsidRPr="00A8291B">
        <w:rPr>
          <w:rFonts w:ascii="Arial" w:hAnsi="Arial" w:cs="Arial"/>
          <w:b/>
          <w:sz w:val="24"/>
          <w:szCs w:val="24"/>
        </w:rPr>
        <w:t xml:space="preserve">Secretaría de Cultura del Gobierno México, </w:t>
      </w:r>
      <w:r w:rsidRPr="00A8291B">
        <w:rPr>
          <w:rFonts w:ascii="Arial" w:hAnsi="Arial" w:cs="Arial"/>
          <w:sz w:val="24"/>
          <w:szCs w:val="24"/>
        </w:rPr>
        <w:t>y a cualquier otra dependencia que por la naturaleza del asunto sea necesario, lo anterior  para los fines legales  a  que haya  lugar.</w:t>
      </w:r>
    </w:p>
    <w:p w:rsidR="00CA0766" w:rsidRPr="00A8291B" w:rsidRDefault="00CA0766" w:rsidP="00CA0766">
      <w:pPr>
        <w:spacing w:after="0"/>
        <w:jc w:val="both"/>
        <w:rPr>
          <w:rFonts w:ascii="Arial" w:hAnsi="Arial" w:cs="Arial"/>
          <w:sz w:val="24"/>
          <w:szCs w:val="24"/>
        </w:rPr>
      </w:pPr>
    </w:p>
    <w:p w:rsidR="00CA0766" w:rsidRPr="00A8291B" w:rsidRDefault="00CA0766" w:rsidP="00CA0766">
      <w:pPr>
        <w:spacing w:after="0"/>
        <w:jc w:val="center"/>
        <w:rPr>
          <w:rFonts w:ascii="Arial" w:hAnsi="Arial" w:cs="Arial"/>
          <w:b/>
          <w:sz w:val="24"/>
          <w:szCs w:val="24"/>
        </w:rPr>
      </w:pPr>
      <w:r w:rsidRPr="00A8291B">
        <w:rPr>
          <w:rFonts w:ascii="Arial" w:hAnsi="Arial" w:cs="Arial"/>
          <w:b/>
          <w:sz w:val="24"/>
          <w:szCs w:val="24"/>
        </w:rPr>
        <w:t>A T E N T A M EN T E</w:t>
      </w:r>
    </w:p>
    <w:p w:rsidR="00CA0766" w:rsidRPr="00A8291B" w:rsidRDefault="00CA0766" w:rsidP="00CA0766">
      <w:pPr>
        <w:spacing w:after="0"/>
        <w:jc w:val="center"/>
        <w:rPr>
          <w:rFonts w:ascii="Arial" w:hAnsi="Arial" w:cs="Arial"/>
          <w:b/>
          <w:sz w:val="24"/>
          <w:szCs w:val="24"/>
        </w:rPr>
      </w:pPr>
      <w:r w:rsidRPr="00A8291B">
        <w:rPr>
          <w:rFonts w:ascii="Arial" w:hAnsi="Arial" w:cs="Arial"/>
          <w:b/>
          <w:bCs/>
          <w:color w:val="000000"/>
          <w:sz w:val="24"/>
          <w:szCs w:val="24"/>
          <w:shd w:val="clear" w:color="auto" w:fill="FFFFFF"/>
        </w:rPr>
        <w:t>"AÑO 2021, CONMEMORACIÓN DE LOS 200 AÑOS DE LA PROCLAMA DE LA INDEPENDENCIA DE LA NUEVA GALICIA EN EL MUNICIPIO DE SAN PEDRO TLAQUEPAQUE, JALISCO, MÉXICO."</w:t>
      </w:r>
      <w:r w:rsidRPr="00A8291B">
        <w:rPr>
          <w:rFonts w:ascii="Arial" w:hAnsi="Arial" w:cs="Arial"/>
          <w:b/>
          <w:sz w:val="24"/>
          <w:szCs w:val="24"/>
        </w:rPr>
        <w:t xml:space="preserve">  A LA FECHADE SU PRESENTACIÓN.</w:t>
      </w:r>
    </w:p>
    <w:p w:rsidR="00CA0766" w:rsidRPr="00A8291B" w:rsidRDefault="00CA0766" w:rsidP="00CA0766">
      <w:pPr>
        <w:spacing w:after="0"/>
        <w:jc w:val="center"/>
        <w:rPr>
          <w:rFonts w:ascii="Arial" w:hAnsi="Arial" w:cs="Arial"/>
          <w:b/>
          <w:sz w:val="24"/>
          <w:szCs w:val="24"/>
        </w:rPr>
      </w:pPr>
      <w:r w:rsidRPr="00A8291B">
        <w:rPr>
          <w:rFonts w:ascii="Arial" w:hAnsi="Arial" w:cs="Arial"/>
          <w:b/>
          <w:sz w:val="24"/>
          <w:szCs w:val="24"/>
        </w:rPr>
        <w:t>JOSE LUIS SALAZAR MARTINEZ</w:t>
      </w:r>
    </w:p>
    <w:p w:rsidR="00CA0766" w:rsidRPr="00A8291B" w:rsidRDefault="00CA0766" w:rsidP="00CA0766">
      <w:pPr>
        <w:spacing w:after="0"/>
        <w:jc w:val="center"/>
        <w:rPr>
          <w:rFonts w:ascii="Arial" w:hAnsi="Arial" w:cs="Arial"/>
          <w:b/>
          <w:sz w:val="24"/>
          <w:szCs w:val="24"/>
        </w:rPr>
      </w:pPr>
      <w:r w:rsidRPr="00A8291B">
        <w:rPr>
          <w:rFonts w:ascii="Arial" w:hAnsi="Arial" w:cs="Arial"/>
          <w:b/>
          <w:sz w:val="24"/>
          <w:szCs w:val="24"/>
        </w:rPr>
        <w:t>SINDICO MUNICIPAL.</w:t>
      </w:r>
    </w:p>
    <w:p w:rsidR="004E445D" w:rsidRPr="0045529D" w:rsidRDefault="0006005D" w:rsidP="0045529D">
      <w:pPr>
        <w:jc w:val="both"/>
        <w:rPr>
          <w:rFonts w:ascii="Arial" w:hAnsi="Arial" w:cs="Arial"/>
          <w:b/>
          <w:sz w:val="24"/>
          <w:szCs w:val="24"/>
        </w:rPr>
      </w:pPr>
      <w:r>
        <w:rPr>
          <w:rFonts w:ascii="Arial" w:hAnsi="Arial" w:cs="Arial"/>
          <w:sz w:val="24"/>
          <w:szCs w:val="24"/>
        </w:rPr>
        <w:t>-----------------------------------------------------------------------------------------------------------------------------------------------------------------------------------------------------</w:t>
      </w:r>
      <w:r w:rsidRPr="007F5B6C">
        <w:rPr>
          <w:rFonts w:ascii="Arial" w:hAnsi="Arial" w:cs="Arial"/>
          <w:sz w:val="24"/>
          <w:szCs w:val="24"/>
        </w:rPr>
        <w:t>Con la palabra la Presidente Municipal, C. María Elena Limón García:</w:t>
      </w:r>
      <w:r>
        <w:rPr>
          <w:rFonts w:ascii="Arial" w:hAnsi="Arial" w:cs="Arial"/>
          <w:sz w:val="24"/>
          <w:szCs w:val="24"/>
        </w:rPr>
        <w:t xml:space="preserve"> Se abre el turno de oradores en este tema. No habiendo oradores registrados eh, los que estén a favor, favor de manifestarlo, </w:t>
      </w:r>
      <w:r w:rsidR="00595A88" w:rsidRPr="002B0E13">
        <w:rPr>
          <w:rFonts w:ascii="Arial" w:hAnsi="Arial" w:cs="Arial"/>
          <w:b/>
          <w:color w:val="000000" w:themeColor="text1"/>
          <w:sz w:val="24"/>
          <w:szCs w:val="24"/>
        </w:rPr>
        <w:t xml:space="preserve">estando presentes </w:t>
      </w:r>
      <w:r w:rsidR="00595A88" w:rsidRPr="002B0E13">
        <w:rPr>
          <w:rFonts w:ascii="Arial" w:hAnsi="Arial" w:cs="Arial"/>
          <w:b/>
          <w:sz w:val="24"/>
          <w:szCs w:val="24"/>
        </w:rPr>
        <w:t>13 (trece) integrantes de</w:t>
      </w:r>
      <w:r>
        <w:rPr>
          <w:rFonts w:ascii="Arial" w:hAnsi="Arial" w:cs="Arial"/>
          <w:b/>
          <w:sz w:val="24"/>
          <w:szCs w:val="24"/>
        </w:rPr>
        <w:t>l pleno, en forma económica s</w:t>
      </w:r>
      <w:r w:rsidR="00595A88" w:rsidRPr="002B0E13">
        <w:rPr>
          <w:rFonts w:ascii="Arial" w:hAnsi="Arial" w:cs="Arial"/>
          <w:b/>
          <w:sz w:val="24"/>
          <w:szCs w:val="24"/>
        </w:rPr>
        <w:t>on emitidos 13 (trece)</w:t>
      </w:r>
      <w:r>
        <w:rPr>
          <w:rFonts w:ascii="Arial" w:hAnsi="Arial" w:cs="Arial"/>
          <w:b/>
          <w:sz w:val="24"/>
          <w:szCs w:val="24"/>
        </w:rPr>
        <w:t xml:space="preserve"> votos a favor, en unanimidad </w:t>
      </w:r>
      <w:r w:rsidR="00595A88" w:rsidRPr="002B0E13">
        <w:rPr>
          <w:rFonts w:ascii="Arial" w:hAnsi="Arial" w:cs="Arial"/>
          <w:b/>
          <w:sz w:val="24"/>
          <w:szCs w:val="24"/>
        </w:rPr>
        <w:t>e</w:t>
      </w:r>
      <w:r>
        <w:rPr>
          <w:rFonts w:ascii="Arial" w:hAnsi="Arial" w:cs="Arial"/>
          <w:b/>
          <w:sz w:val="24"/>
          <w:szCs w:val="24"/>
        </w:rPr>
        <w:t>s</w:t>
      </w:r>
      <w:r w:rsidR="00595A88" w:rsidRPr="0006005D">
        <w:rPr>
          <w:rFonts w:ascii="Arial" w:hAnsi="Arial" w:cs="Arial"/>
          <w:b/>
          <w:sz w:val="24"/>
          <w:szCs w:val="24"/>
        </w:rPr>
        <w:t xml:space="preserve"> aprobado por mayoría calificada la iniciat</w:t>
      </w:r>
      <w:r w:rsidR="00595A88" w:rsidRPr="0006005D">
        <w:rPr>
          <w:rFonts w:ascii="Arial" w:hAnsi="Arial" w:cs="Arial"/>
          <w:b/>
          <w:color w:val="000000" w:themeColor="text1"/>
          <w:sz w:val="24"/>
          <w:szCs w:val="24"/>
        </w:rPr>
        <w:t xml:space="preserve">iva de aprobación directa presentada por el Síndico Municipal José Luis Salazar Martínez, bajo el </w:t>
      </w:r>
      <w:r w:rsidR="00595A88" w:rsidRPr="002B0E13">
        <w:rPr>
          <w:rFonts w:ascii="Arial" w:hAnsi="Arial" w:cs="Arial"/>
          <w:b/>
          <w:color w:val="000000" w:themeColor="text1"/>
          <w:sz w:val="24"/>
          <w:szCs w:val="24"/>
        </w:rPr>
        <w:t>siguiente:</w:t>
      </w:r>
      <w:r w:rsidR="00595A88" w:rsidRPr="002B0E13">
        <w:rPr>
          <w:rFonts w:ascii="Arial" w:hAnsi="Arial" w:cs="Arial"/>
          <w:color w:val="000000" w:themeColor="text1"/>
          <w:sz w:val="24"/>
          <w:szCs w:val="24"/>
        </w:rPr>
        <w:t>------------------------------------------------------------------------------------------------------</w:t>
      </w:r>
      <w:r>
        <w:rPr>
          <w:rFonts w:ascii="Arial" w:hAnsi="Arial" w:cs="Arial"/>
          <w:color w:val="000000" w:themeColor="text1"/>
          <w:sz w:val="24"/>
          <w:szCs w:val="24"/>
        </w:rPr>
        <w:t>------------------</w:t>
      </w:r>
      <w:r w:rsidR="00595A88" w:rsidRPr="002B0E13">
        <w:rPr>
          <w:rFonts w:ascii="Arial" w:hAnsi="Arial" w:cs="Arial"/>
          <w:color w:val="000000" w:themeColor="text1"/>
          <w:sz w:val="24"/>
          <w:szCs w:val="24"/>
        </w:rPr>
        <w:t>-------------</w:t>
      </w:r>
      <w:r w:rsidR="00595A88" w:rsidRPr="002B0E13">
        <w:rPr>
          <w:rFonts w:ascii="Arial" w:hAnsi="Arial" w:cs="Arial"/>
          <w:b/>
          <w:color w:val="000000" w:themeColor="text1"/>
          <w:sz w:val="24"/>
          <w:szCs w:val="24"/>
        </w:rPr>
        <w:t>ACUERDO NÚMERO 1601/2021</w:t>
      </w:r>
      <w:r w:rsidR="00595A88" w:rsidRPr="002B0E13">
        <w:rPr>
          <w:rFonts w:ascii="Arial" w:hAnsi="Arial" w:cs="Arial"/>
          <w:color w:val="000000" w:themeColor="text1"/>
          <w:sz w:val="24"/>
          <w:szCs w:val="24"/>
        </w:rPr>
        <w:t>-------------------------------------------------------------------------------------------------------------------------------</w:t>
      </w:r>
      <w:r w:rsidR="00595A88" w:rsidRPr="002B0E13">
        <w:rPr>
          <w:rFonts w:ascii="Arial" w:hAnsi="Arial" w:cs="Arial"/>
          <w:b/>
          <w:sz w:val="24"/>
          <w:szCs w:val="24"/>
        </w:rPr>
        <w:t xml:space="preserve">PRIMERO.- </w:t>
      </w:r>
      <w:r w:rsidR="00595A88" w:rsidRPr="002B0E13">
        <w:rPr>
          <w:rFonts w:ascii="Arial" w:hAnsi="Arial" w:cs="Arial"/>
          <w:sz w:val="24"/>
          <w:szCs w:val="24"/>
        </w:rPr>
        <w:t>El Ayuntamiento Constitucional de San Pedro Tlaquepaque, Jalisco, aprueba y autoriza los proyectos, así como la suscripción de los Convenios de Colaboración con la Secretaría de Cultura del Gobierno  de México,  para participar en todas las categorías del programa “PAICE 2021”  Apoyo a la infraestructura Cultural de los Estados, en los que el Gobierno Municipal pueda participar como beneficiario directo o ente intermediario.---------------------------------------------------------------------------------</w:t>
      </w:r>
      <w:r>
        <w:rPr>
          <w:rFonts w:ascii="Arial" w:hAnsi="Arial" w:cs="Arial"/>
          <w:sz w:val="24"/>
          <w:szCs w:val="24"/>
        </w:rPr>
        <w:t>---------------</w:t>
      </w:r>
      <w:r w:rsidR="00595A88" w:rsidRPr="002B0E13">
        <w:rPr>
          <w:rFonts w:ascii="Arial" w:hAnsi="Arial" w:cs="Arial"/>
          <w:sz w:val="24"/>
          <w:szCs w:val="24"/>
        </w:rPr>
        <w:t>------------------------------------------------------------------------------------</w:t>
      </w:r>
      <w:r w:rsidR="00595A88" w:rsidRPr="002B0E13">
        <w:rPr>
          <w:rFonts w:ascii="Arial" w:hAnsi="Arial" w:cs="Arial"/>
          <w:b/>
          <w:sz w:val="24"/>
          <w:szCs w:val="24"/>
        </w:rPr>
        <w:t xml:space="preserve">SEGUNDO.- </w:t>
      </w:r>
      <w:r w:rsidR="00595A88" w:rsidRPr="002B0E13">
        <w:rPr>
          <w:rFonts w:ascii="Arial" w:hAnsi="Arial" w:cs="Arial"/>
          <w:sz w:val="24"/>
          <w:szCs w:val="24"/>
        </w:rPr>
        <w:t>El Ayuntamiento Constitucional de San Pedro Tlaquepaque, Jalisco, aprueba y autoriza facultar a la Presidenta, Sindico, Secretario y Tesorero de éste municipio, para que concurran a la celebración de los Convenios correspondientes que se suscribirán con la Secretaria de Cultura del Gobierno de México, para participar en todas las categorías dentro de la convocatoria del programa “PAICE 2021” Apoyo a la infraestructura Cultural de los Estados,  en las que el Gobierno Municipal pueda participar como beneficiario directo o ente intermediario.------------------------------------------------------------------------------------------------------------------</w:t>
      </w:r>
      <w:r w:rsidR="00595A88" w:rsidRPr="002B0E13">
        <w:rPr>
          <w:rFonts w:ascii="Arial" w:hAnsi="Arial" w:cs="Arial"/>
          <w:b/>
          <w:sz w:val="24"/>
          <w:szCs w:val="24"/>
        </w:rPr>
        <w:t xml:space="preserve">TERCERO.- </w:t>
      </w:r>
      <w:r w:rsidR="00595A88" w:rsidRPr="002B0E13">
        <w:rPr>
          <w:rFonts w:ascii="Arial" w:hAnsi="Arial" w:cs="Arial"/>
          <w:sz w:val="24"/>
          <w:szCs w:val="24"/>
        </w:rPr>
        <w:t>El Ayuntamiento Constitucional de San Pedro Tlaquepaque, Jalisco, aprueba y autoriza, vigilará por medio de sus comisiones respectivas o quienes estimen conveniente, se cumpla con todas y cada una de las acciones que se llevarán a cabo dentro del municipio en el marco del convenio suscrito. Por lo que, en caso de que exista desvío de recursos, mala administración de los mismos o alguna otra irregularidad grave que de origen al incumplimiento de las acciones de todos los PROGRAMAS Y/O CONVOCATORIAS DE LA SECRETARIA DE CULTURA DEL GOBIERNO DE MÉXICO, para participar en todas las categorías dentro de la convocatoria del programa “PAICE 2021”, Apoyo a la Infraestructura Cultural de los Estados, en las que el Gobierno municipal pueda participar como beneficiario directo o ente intermediario, éste H. Ayuntamiento acepta sean retenidas y afectadas las participaciones Estatales que en derecho le corresponden al municipio, hasta por una cantidad suficiente y/o  proporcional al incumplimiento de dichas obligaciones, derivadas de las suscripción del convenio; independientemente de las demás acciones legales que correspondan.-------------------------------------------------------------------------------------------------------</w:t>
      </w:r>
      <w:r w:rsidR="004E445D">
        <w:rPr>
          <w:rFonts w:ascii="Arial" w:hAnsi="Arial" w:cs="Arial"/>
          <w:sz w:val="24"/>
          <w:szCs w:val="24"/>
        </w:rPr>
        <w:t>-------------------------------------------------------------------------------</w:t>
      </w:r>
      <w:r w:rsidR="00595A88" w:rsidRPr="002B0E13">
        <w:rPr>
          <w:rFonts w:ascii="Arial" w:hAnsi="Arial" w:cs="Arial"/>
          <w:sz w:val="24"/>
          <w:szCs w:val="24"/>
        </w:rPr>
        <w:t>--------------------</w:t>
      </w:r>
      <w:r w:rsidR="00595A88" w:rsidRPr="002B0E13">
        <w:rPr>
          <w:rFonts w:ascii="Arial" w:hAnsi="Arial" w:cs="Arial"/>
          <w:b/>
          <w:sz w:val="24"/>
          <w:szCs w:val="24"/>
        </w:rPr>
        <w:t xml:space="preserve">CUARTO.- </w:t>
      </w:r>
      <w:r w:rsidR="00595A88" w:rsidRPr="002B0E13">
        <w:rPr>
          <w:rFonts w:ascii="Arial" w:hAnsi="Arial" w:cs="Arial"/>
          <w:sz w:val="24"/>
          <w:szCs w:val="24"/>
        </w:rPr>
        <w:t>El Ayuntamiento Constitucional de San Pedro Tlaquepaque, Jalisco, aprueba y autoriza, facultar al Tesorero  Municipal para que efectúe la apertura de las Cuentas Bancarias convenientes, mismas donde pueden ser depositados los recursos correspondientes a todos los PROGRAMAS Y/O CONVOCATORIAS DE LA SECRETARIA DE CULTURA DEL GOBIERNO DE MÉXICO para participar en todas las categorías dentro de la convocatoria del programa “PAICE 2021” Apoyo a la Infraestructura Cultural de los Estados, en las que el Gobierno Municipal pueda participar como beneficiario directo o ente intermediario.----------------------------------------------------------------------------------------------------</w:t>
      </w:r>
      <w:r w:rsidR="004E445D">
        <w:rPr>
          <w:rFonts w:ascii="Arial" w:hAnsi="Arial" w:cs="Arial"/>
          <w:sz w:val="24"/>
          <w:szCs w:val="24"/>
        </w:rPr>
        <w:t>--------------------------------------------------------</w:t>
      </w:r>
      <w:r w:rsidR="00595A88" w:rsidRPr="002B0E13">
        <w:rPr>
          <w:rFonts w:ascii="Arial" w:hAnsi="Arial" w:cs="Arial"/>
          <w:sz w:val="24"/>
          <w:szCs w:val="24"/>
        </w:rPr>
        <w:t>-------------------------------------------</w:t>
      </w:r>
      <w:r w:rsidR="00595A88" w:rsidRPr="002B0E13">
        <w:rPr>
          <w:rFonts w:ascii="Arial" w:hAnsi="Arial" w:cs="Arial"/>
          <w:b/>
          <w:sz w:val="24"/>
          <w:szCs w:val="24"/>
        </w:rPr>
        <w:t xml:space="preserve">QUINTO.- </w:t>
      </w:r>
      <w:r w:rsidR="00595A88" w:rsidRPr="002B0E13">
        <w:rPr>
          <w:rFonts w:ascii="Arial" w:hAnsi="Arial" w:cs="Arial"/>
          <w:sz w:val="24"/>
          <w:szCs w:val="24"/>
        </w:rPr>
        <w:t>El Ayuntamiento Constitucional de San Pedro Tlaquepaque, Jalisco, aprueba y autoriza, facultar a la Coordinación de Desarrollo Económico y Combate a la Desigualdad, conjuntamente con la Unidad de Gestión de Recursos Federales, Estatales y del Sector Privado, por ser las instancias competentes para dar seguimiento y cumplimiento a toda la operación de todos los PROGRAMAS Y/O CONVOCATORIAS de la Secretaria de Cultura del Gobierno de México, para participar en todas las categorías dentro de la convocatoria del programa “PAICE 2021” Apoyo a la Infraestructura Cultural de los Estados, en las que el gobierno Municipal pueda participar como beneficiario directo o ente intermediario, así como tener la respectiva coordinación con la Tesorería Municipal y la Contraloría Ciudadana para el buen ejercicio de los recursos de los apoyos que se desprendan de dicho programa para dar cabal cumplimiento al presente acuerdo</w:t>
      </w:r>
      <w:r w:rsidR="00595A88" w:rsidRPr="002B0E13">
        <w:rPr>
          <w:rFonts w:ascii="Arial" w:eastAsia="Arial Unicode MS" w:hAnsi="Arial" w:cs="Arial"/>
          <w:sz w:val="24"/>
          <w:szCs w:val="24"/>
        </w:rPr>
        <w:t>.</w:t>
      </w:r>
      <w:r w:rsidR="00595A88" w:rsidRPr="002B0E13">
        <w:rPr>
          <w:rFonts w:ascii="Arial" w:hAnsi="Arial" w:cs="Arial"/>
          <w:sz w:val="24"/>
          <w:szCs w:val="24"/>
        </w:rPr>
        <w:t>-----------------------------------------------------</w:t>
      </w:r>
      <w:r w:rsidR="004E445D">
        <w:rPr>
          <w:rFonts w:ascii="Arial" w:hAnsi="Arial" w:cs="Arial"/>
          <w:sz w:val="24"/>
          <w:szCs w:val="24"/>
        </w:rPr>
        <w:t>--------------------------</w:t>
      </w:r>
      <w:r w:rsidR="00595A88" w:rsidRPr="002B0E13">
        <w:rPr>
          <w:rFonts w:ascii="Arial" w:hAnsi="Arial" w:cs="Arial"/>
          <w:sz w:val="24"/>
          <w:szCs w:val="24"/>
        </w:rPr>
        <w:t>-------------------------------------------------------------------------</w:t>
      </w:r>
      <w:r w:rsidR="001B6E5A" w:rsidRPr="001B6E5A">
        <w:rPr>
          <w:rFonts w:ascii="Arial" w:hAnsi="Arial" w:cs="Arial"/>
          <w:b/>
          <w:sz w:val="24"/>
          <w:szCs w:val="24"/>
        </w:rPr>
        <w:t>FUNDAMENTO LEGAL.-</w:t>
      </w:r>
      <w:r w:rsidR="001B6E5A" w:rsidRPr="001B6E5A">
        <w:rPr>
          <w:rFonts w:ascii="Arial" w:hAnsi="Arial" w:cs="Arial"/>
          <w:i/>
          <w:sz w:val="24"/>
          <w:szCs w:val="24"/>
        </w:rPr>
        <w:t xml:space="preserve"> </w:t>
      </w:r>
      <w:r w:rsidR="001B6E5A" w:rsidRPr="001B6E5A">
        <w:rPr>
          <w:rFonts w:ascii="Arial" w:hAnsi="Arial" w:cs="Arial"/>
          <w:sz w:val="24"/>
          <w:szCs w:val="24"/>
        </w:rPr>
        <w:t xml:space="preserve">artículo 115 fracciones I y II de la Constitución Política de los Estados Unidos Mexicanos; 73 fracciones I y II, y 77 de la Constitución Política del Estado de Jalisco; 1,2,3,10,34,35, 36 y 40 </w:t>
      </w:r>
      <w:r w:rsidR="001B6E5A" w:rsidRPr="001B6E5A">
        <w:rPr>
          <w:rStyle w:val="Fuentedeprrafopredeter1"/>
          <w:rFonts w:ascii="Arial" w:hAnsi="Arial" w:cs="Arial"/>
          <w:sz w:val="24"/>
          <w:szCs w:val="24"/>
        </w:rPr>
        <w:t>de la Ley del Gobierno y la Administración Pública Municipal del Estado de Jalisco; 1,2 fracción IV, 4 fracción II, 39 fracción VIII, 134,135, 136, 147 del Reglamento del Gobierno y de la Administración Pública del Ayuntamiento Constitucional de San Pedro Tlaquepaque</w:t>
      </w:r>
      <w:r w:rsidR="001B6E5A" w:rsidRPr="001B6E5A">
        <w:rPr>
          <w:rFonts w:ascii="Arial" w:hAnsi="Arial" w:cs="Arial"/>
          <w:sz w:val="24"/>
          <w:szCs w:val="24"/>
        </w:rPr>
        <w:t>.-------------------------------------------------------------------------------------------------------------------------</w:t>
      </w:r>
      <w:r w:rsidR="002F2BC7" w:rsidRPr="0045529D">
        <w:rPr>
          <w:rFonts w:ascii="Arial" w:hAnsi="Arial" w:cs="Arial"/>
          <w:b/>
          <w:sz w:val="24"/>
          <w:szCs w:val="24"/>
        </w:rPr>
        <w:t>NOTIFÍQUESE.-</w:t>
      </w:r>
      <w:r w:rsidR="002F2BC7" w:rsidRPr="0045529D">
        <w:rPr>
          <w:rFonts w:ascii="Arial" w:hAnsi="Arial" w:cs="Arial"/>
          <w:sz w:val="24"/>
          <w:szCs w:val="24"/>
        </w:rPr>
        <w:t xml:space="preserve"> Presidente Municipal, Síndico Municipal, Tesorero Municipal, Contralor Ciudadano, </w:t>
      </w:r>
      <w:r w:rsidR="0045529D" w:rsidRPr="0045529D">
        <w:rPr>
          <w:rFonts w:ascii="Arial" w:hAnsi="Arial" w:cs="Arial"/>
          <w:sz w:val="24"/>
          <w:szCs w:val="24"/>
        </w:rPr>
        <w:t xml:space="preserve">Secretario de Innovación Ciencia y Tecnología del Gobierno del Estado de Jalisco, </w:t>
      </w:r>
      <w:r w:rsidR="002F2BC7" w:rsidRPr="0045529D">
        <w:rPr>
          <w:rFonts w:ascii="Arial" w:hAnsi="Arial" w:cs="Arial"/>
          <w:sz w:val="24"/>
          <w:szCs w:val="24"/>
        </w:rPr>
        <w:t>para su conocimiento y efectos legales a que haya lugar.----------------------------------------------------------------------------------------------------------------------</w:t>
      </w:r>
      <w:r w:rsidR="0045529D">
        <w:rPr>
          <w:rFonts w:ascii="Arial" w:hAnsi="Arial" w:cs="Arial"/>
          <w:sz w:val="24"/>
          <w:szCs w:val="24"/>
        </w:rPr>
        <w:t>--------------------------------</w:t>
      </w:r>
      <w:r w:rsidR="002F2BC7" w:rsidRPr="0045529D">
        <w:rPr>
          <w:rFonts w:ascii="Arial" w:hAnsi="Arial" w:cs="Arial"/>
          <w:sz w:val="24"/>
          <w:szCs w:val="24"/>
        </w:rPr>
        <w:t>----</w:t>
      </w:r>
      <w:r w:rsidR="003E2BFC" w:rsidRPr="00733E72">
        <w:rPr>
          <w:rFonts w:ascii="Arial" w:hAnsi="Arial" w:cs="Arial"/>
          <w:sz w:val="24"/>
          <w:szCs w:val="24"/>
        </w:rPr>
        <w:t xml:space="preserve">Con la palabra la Presidente Municipal, C. María Elena Limón García: </w:t>
      </w:r>
      <w:r w:rsidR="003E2BFC">
        <w:rPr>
          <w:rFonts w:ascii="Arial" w:hAnsi="Arial" w:cs="Arial"/>
          <w:sz w:val="24"/>
          <w:szCs w:val="24"/>
        </w:rPr>
        <w:t xml:space="preserve">Continúe Señor </w:t>
      </w:r>
      <w:r w:rsidR="003E2BFC" w:rsidRPr="00733E72">
        <w:rPr>
          <w:rFonts w:ascii="Arial" w:hAnsi="Arial" w:cs="Arial"/>
          <w:sz w:val="24"/>
          <w:szCs w:val="24"/>
        </w:rPr>
        <w:t>Secretario.----------------------------------------------------------------------------------------------------------</w:t>
      </w:r>
      <w:r w:rsidR="003E2BFC">
        <w:rPr>
          <w:rFonts w:ascii="Arial" w:hAnsi="Arial" w:cs="Arial"/>
          <w:sz w:val="24"/>
          <w:szCs w:val="24"/>
        </w:rPr>
        <w:t>--------------------------------------------------------</w:t>
      </w:r>
      <w:r w:rsidR="003E2BFC" w:rsidRPr="006A1C51">
        <w:rPr>
          <w:rFonts w:ascii="Arial" w:hAnsi="Arial" w:cs="Arial"/>
          <w:sz w:val="24"/>
          <w:szCs w:val="24"/>
        </w:rPr>
        <w:t xml:space="preserve">En uso de la voz el Secretario del Ayuntamiento, Lic. Salvador Ruíz Ayala: </w:t>
      </w:r>
      <w:r w:rsidR="003E2BFC" w:rsidRPr="006A1C51">
        <w:rPr>
          <w:rFonts w:ascii="Arial" w:hAnsi="Arial" w:cs="Arial"/>
          <w:b/>
          <w:color w:val="000000" w:themeColor="text1"/>
          <w:sz w:val="24"/>
          <w:szCs w:val="24"/>
        </w:rPr>
        <w:t>V</w:t>
      </w:r>
      <w:r w:rsidR="003E2BFC">
        <w:rPr>
          <w:rFonts w:ascii="Arial" w:hAnsi="Arial" w:cs="Arial"/>
          <w:b/>
          <w:color w:val="000000" w:themeColor="text1"/>
          <w:sz w:val="24"/>
          <w:szCs w:val="24"/>
        </w:rPr>
        <w:t>II</w:t>
      </w:r>
      <w:r w:rsidR="003E2BFC" w:rsidRPr="006A1C51">
        <w:rPr>
          <w:rFonts w:ascii="Arial" w:hAnsi="Arial" w:cs="Arial"/>
          <w:b/>
          <w:color w:val="000000" w:themeColor="text1"/>
          <w:sz w:val="24"/>
          <w:szCs w:val="24"/>
        </w:rPr>
        <w:t xml:space="preserve">.- </w:t>
      </w:r>
      <w:r w:rsidR="003E2BFC">
        <w:rPr>
          <w:rFonts w:ascii="Arial" w:hAnsi="Arial" w:cs="Arial"/>
          <w:b/>
          <w:color w:val="000000" w:themeColor="text1"/>
          <w:sz w:val="24"/>
          <w:szCs w:val="24"/>
        </w:rPr>
        <w:t xml:space="preserve">LL) </w:t>
      </w:r>
      <w:r w:rsidR="003E2BFC" w:rsidRPr="00204216">
        <w:rPr>
          <w:rFonts w:ascii="Arial" w:hAnsi="Arial" w:cs="Arial"/>
          <w:sz w:val="24"/>
          <w:szCs w:val="24"/>
        </w:rPr>
        <w:t xml:space="preserve">Iniciativa suscrita por el </w:t>
      </w:r>
      <w:r w:rsidR="003E2BFC" w:rsidRPr="00204216">
        <w:rPr>
          <w:rFonts w:ascii="Arial" w:hAnsi="Arial" w:cs="Arial"/>
          <w:b/>
          <w:sz w:val="24"/>
          <w:szCs w:val="24"/>
        </w:rPr>
        <w:t>Mtro. José Luis Salazar Martínez, Síndico Municipal,</w:t>
      </w:r>
      <w:r w:rsidR="003E2BFC" w:rsidRPr="00204216">
        <w:rPr>
          <w:rFonts w:ascii="Arial" w:hAnsi="Arial" w:cs="Arial"/>
          <w:sz w:val="24"/>
          <w:szCs w:val="24"/>
        </w:rPr>
        <w:t xml:space="preserve"> mediante la cual se aprueba y autoriza los proyecto, así como la suscripción de los </w:t>
      </w:r>
      <w:r w:rsidR="003E2BFC" w:rsidRPr="00204216">
        <w:rPr>
          <w:rFonts w:ascii="Arial" w:hAnsi="Arial" w:cs="Arial"/>
          <w:b/>
          <w:sz w:val="24"/>
          <w:szCs w:val="24"/>
        </w:rPr>
        <w:t xml:space="preserve">Convenios de Colaboración con la SADER </w:t>
      </w:r>
      <w:r w:rsidR="003E2BFC" w:rsidRPr="00204216">
        <w:rPr>
          <w:rFonts w:ascii="Arial" w:hAnsi="Arial" w:cs="Arial"/>
          <w:sz w:val="24"/>
          <w:szCs w:val="24"/>
        </w:rPr>
        <w:t xml:space="preserve">(Secretaría de Agricultura y Desarrollo Rural) del Estado de Jalisco, para la participación de todos los programas y/o convocatorias del año 2021 de la </w:t>
      </w:r>
      <w:r w:rsidR="003E2BFC" w:rsidRPr="00204216">
        <w:rPr>
          <w:rFonts w:ascii="Arial" w:hAnsi="Arial" w:cs="Arial"/>
          <w:b/>
          <w:sz w:val="24"/>
          <w:szCs w:val="24"/>
        </w:rPr>
        <w:t>“SADER JALISCO 2021”</w:t>
      </w:r>
      <w:r w:rsidR="003E2BFC" w:rsidRPr="00204216">
        <w:rPr>
          <w:rFonts w:ascii="Arial" w:hAnsi="Arial" w:cs="Arial"/>
          <w:sz w:val="24"/>
          <w:szCs w:val="24"/>
        </w:rPr>
        <w:t xml:space="preserve"> en los que el municipio pueda participar como beneficiar</w:t>
      </w:r>
      <w:r w:rsidR="004E445D">
        <w:rPr>
          <w:rFonts w:ascii="Arial" w:hAnsi="Arial" w:cs="Arial"/>
          <w:sz w:val="24"/>
          <w:szCs w:val="24"/>
        </w:rPr>
        <w:t>io directo o ente intermediario, es cuanto Ciudadana Presidenta.----------------------------------------------------------------------------------------------------------------------------------------------------------------------</w:t>
      </w:r>
    </w:p>
    <w:p w:rsidR="00CA0766" w:rsidRPr="00114FD6" w:rsidRDefault="003E2BFC" w:rsidP="004E445D">
      <w:pPr>
        <w:jc w:val="both"/>
        <w:rPr>
          <w:rFonts w:ascii="Arial" w:hAnsi="Arial" w:cs="Arial"/>
          <w:b/>
          <w:sz w:val="24"/>
          <w:szCs w:val="24"/>
        </w:rPr>
      </w:pPr>
      <w:r w:rsidRPr="00204216">
        <w:rPr>
          <w:rFonts w:ascii="Arial" w:hAnsi="Arial" w:cs="Arial"/>
          <w:sz w:val="24"/>
          <w:szCs w:val="24"/>
        </w:rPr>
        <w:t xml:space="preserve"> </w:t>
      </w:r>
      <w:r w:rsidR="00CA0766" w:rsidRPr="00114FD6">
        <w:rPr>
          <w:rFonts w:ascii="Arial" w:hAnsi="Arial" w:cs="Arial"/>
          <w:b/>
          <w:sz w:val="24"/>
          <w:szCs w:val="24"/>
        </w:rPr>
        <w:t xml:space="preserve">AL PLENO DEL H. AYUNTAMIENTO CONSTITUCIONAL DEL </w:t>
      </w:r>
    </w:p>
    <w:p w:rsidR="00CA0766" w:rsidRPr="00114FD6" w:rsidRDefault="00CA0766" w:rsidP="00CA0766">
      <w:pPr>
        <w:spacing w:after="0"/>
        <w:rPr>
          <w:rFonts w:ascii="Arial" w:hAnsi="Arial" w:cs="Arial"/>
          <w:b/>
          <w:sz w:val="24"/>
          <w:szCs w:val="24"/>
        </w:rPr>
      </w:pPr>
      <w:r w:rsidRPr="00114FD6">
        <w:rPr>
          <w:rFonts w:ascii="Arial" w:hAnsi="Arial" w:cs="Arial"/>
          <w:b/>
          <w:sz w:val="24"/>
          <w:szCs w:val="24"/>
        </w:rPr>
        <w:t xml:space="preserve">MUNICIPIO DE SAN PEDRO TLAQUEPAQUE, JALISCO. </w:t>
      </w:r>
    </w:p>
    <w:p w:rsidR="00CA0766" w:rsidRPr="00114FD6" w:rsidRDefault="00CA0766" w:rsidP="00CA0766">
      <w:pPr>
        <w:spacing w:after="0"/>
        <w:rPr>
          <w:rFonts w:ascii="Arial" w:hAnsi="Arial" w:cs="Arial"/>
          <w:b/>
          <w:sz w:val="24"/>
          <w:szCs w:val="24"/>
        </w:rPr>
      </w:pPr>
      <w:r w:rsidRPr="00114FD6">
        <w:rPr>
          <w:rFonts w:ascii="Arial" w:hAnsi="Arial" w:cs="Arial"/>
          <w:b/>
          <w:sz w:val="24"/>
          <w:szCs w:val="24"/>
        </w:rPr>
        <w:t xml:space="preserve">P R E S E N T E </w:t>
      </w:r>
    </w:p>
    <w:p w:rsidR="00CA0766" w:rsidRPr="00114FD6" w:rsidRDefault="00CA0766" w:rsidP="00CA0766">
      <w:pPr>
        <w:spacing w:after="0"/>
        <w:rPr>
          <w:rFonts w:ascii="Arial" w:hAnsi="Arial" w:cs="Arial"/>
          <w:sz w:val="24"/>
          <w:szCs w:val="24"/>
        </w:rPr>
      </w:pPr>
    </w:p>
    <w:p w:rsidR="00CA0766" w:rsidRPr="004E445D" w:rsidRDefault="00CA0766" w:rsidP="00CA0766">
      <w:pPr>
        <w:spacing w:after="0"/>
        <w:rPr>
          <w:rFonts w:ascii="Arial" w:hAnsi="Arial" w:cs="Arial"/>
          <w:sz w:val="6"/>
          <w:szCs w:val="24"/>
        </w:rPr>
      </w:pPr>
    </w:p>
    <w:p w:rsidR="00CA0766" w:rsidRPr="00114FD6" w:rsidRDefault="00CA0766" w:rsidP="00CA0766">
      <w:pPr>
        <w:spacing w:after="0"/>
        <w:rPr>
          <w:rFonts w:ascii="Arial" w:hAnsi="Arial" w:cs="Arial"/>
          <w:sz w:val="24"/>
          <w:szCs w:val="24"/>
        </w:rPr>
      </w:pPr>
    </w:p>
    <w:p w:rsidR="00CA0766" w:rsidRPr="00114FD6" w:rsidRDefault="00CA0766" w:rsidP="00CA0766">
      <w:pPr>
        <w:spacing w:after="0"/>
        <w:jc w:val="both"/>
        <w:rPr>
          <w:rFonts w:ascii="Arial" w:hAnsi="Arial" w:cs="Arial"/>
          <w:sz w:val="24"/>
          <w:szCs w:val="24"/>
        </w:rPr>
      </w:pPr>
      <w:r w:rsidRPr="00114FD6">
        <w:rPr>
          <w:rFonts w:ascii="Arial" w:hAnsi="Arial" w:cs="Arial"/>
          <w:b/>
          <w:sz w:val="24"/>
          <w:szCs w:val="24"/>
        </w:rPr>
        <w:t>José Luis Salazar Martínez,</w:t>
      </w:r>
      <w:r w:rsidRPr="00114FD6">
        <w:rPr>
          <w:rFonts w:ascii="Arial" w:hAnsi="Arial" w:cs="Arial"/>
          <w:sz w:val="24"/>
          <w:szCs w:val="24"/>
        </w:rPr>
        <w:t xml:space="preserve"> en mi  carácter de Síndico Municipal de San Pedro Tlaquepaque,</w:t>
      </w:r>
      <w:r w:rsidRPr="00114FD6">
        <w:rPr>
          <w:rFonts w:ascii="Arial" w:eastAsia="Arial Unicode MS" w:hAnsi="Arial" w:cs="Arial"/>
          <w:sz w:val="24"/>
          <w:szCs w:val="24"/>
        </w:rPr>
        <w:t xml:space="preserve"> me permito someter a consideración de este Órgano de Gobierno Municipal, la siguiente</w:t>
      </w:r>
      <w:r w:rsidRPr="00114FD6">
        <w:rPr>
          <w:rFonts w:ascii="Arial" w:hAnsi="Arial" w:cs="Arial"/>
          <w:sz w:val="24"/>
          <w:szCs w:val="24"/>
        </w:rPr>
        <w:t xml:space="preserve"> </w:t>
      </w:r>
      <w:r w:rsidRPr="00114FD6">
        <w:rPr>
          <w:rFonts w:ascii="Arial" w:hAnsi="Arial" w:cs="Arial"/>
          <w:b/>
          <w:bCs/>
          <w:sz w:val="24"/>
          <w:szCs w:val="24"/>
        </w:rPr>
        <w:t xml:space="preserve">INICIATIVA DE APROBACIÓN DIRECTA </w:t>
      </w:r>
      <w:r w:rsidRPr="00114FD6">
        <w:rPr>
          <w:rFonts w:ascii="Arial" w:hAnsi="Arial" w:cs="Arial"/>
          <w:sz w:val="24"/>
          <w:szCs w:val="24"/>
        </w:rPr>
        <w:t xml:space="preserve">que tiene por objeto autorizar a la Presidenta Municipal, Síndico, Secretario y al C. Tesorero Municipal para suscribir el Convenio de Colaboración con que tiene por objeto someter al Pleno del Ayuntamiento Constitucional del Municipio de San Pedro Tlaquepaque, Jalisco, aprueba y autoriza </w:t>
      </w:r>
      <w:r w:rsidRPr="00114FD6">
        <w:rPr>
          <w:rFonts w:ascii="Arial" w:hAnsi="Arial" w:cs="Arial"/>
          <w:b/>
          <w:sz w:val="24"/>
          <w:szCs w:val="24"/>
        </w:rPr>
        <w:t>los proyectos</w:t>
      </w:r>
      <w:r w:rsidRPr="00114FD6">
        <w:rPr>
          <w:rFonts w:ascii="Arial" w:hAnsi="Arial" w:cs="Arial"/>
          <w:sz w:val="24"/>
          <w:szCs w:val="24"/>
        </w:rPr>
        <w:t xml:space="preserve">, así como autorizar a la Presidenta Municipal, Síndico, Secretario y Tesorero Municipal para suscribir los Convenios de Colaboración con la </w:t>
      </w:r>
      <w:r w:rsidRPr="00114FD6">
        <w:rPr>
          <w:rFonts w:ascii="Arial" w:hAnsi="Arial" w:cs="Arial"/>
          <w:b/>
          <w:sz w:val="24"/>
          <w:szCs w:val="24"/>
        </w:rPr>
        <w:t>SADER</w:t>
      </w:r>
      <w:r w:rsidRPr="00114FD6">
        <w:rPr>
          <w:rFonts w:ascii="Arial" w:hAnsi="Arial" w:cs="Arial"/>
          <w:sz w:val="24"/>
          <w:szCs w:val="24"/>
        </w:rPr>
        <w:t xml:space="preserve"> </w:t>
      </w:r>
      <w:r w:rsidRPr="00114FD6">
        <w:rPr>
          <w:rFonts w:ascii="Arial" w:hAnsi="Arial" w:cs="Arial"/>
          <w:b/>
          <w:sz w:val="24"/>
          <w:szCs w:val="24"/>
        </w:rPr>
        <w:t xml:space="preserve">(Secretaría de Agricultura y Desarrollo Rural) del Estado de Jalisco, </w:t>
      </w:r>
      <w:r w:rsidRPr="00114FD6">
        <w:rPr>
          <w:rFonts w:ascii="Arial" w:hAnsi="Arial" w:cs="Arial"/>
          <w:sz w:val="24"/>
          <w:szCs w:val="24"/>
        </w:rPr>
        <w:t>para la participación de todos los programas y/o convocatorias del año 2021 de la</w:t>
      </w:r>
      <w:r w:rsidRPr="00114FD6">
        <w:rPr>
          <w:rFonts w:ascii="Arial" w:hAnsi="Arial" w:cs="Arial"/>
          <w:b/>
          <w:sz w:val="24"/>
          <w:szCs w:val="24"/>
        </w:rPr>
        <w:t xml:space="preserve"> “SADER JALISCO 2021”</w:t>
      </w:r>
      <w:r w:rsidRPr="00114FD6">
        <w:rPr>
          <w:rFonts w:ascii="Arial" w:hAnsi="Arial" w:cs="Arial"/>
          <w:sz w:val="24"/>
          <w:szCs w:val="24"/>
        </w:rPr>
        <w:t xml:space="preserve">, en los que el municipio pueda participar como beneficiario directo o ente intermediario con base en la siguiente: </w:t>
      </w:r>
    </w:p>
    <w:p w:rsidR="00CA0766" w:rsidRPr="00114FD6" w:rsidRDefault="00CA0766" w:rsidP="00CA0766">
      <w:pPr>
        <w:spacing w:after="0"/>
        <w:jc w:val="both"/>
        <w:rPr>
          <w:rFonts w:ascii="Arial" w:hAnsi="Arial" w:cs="Arial"/>
          <w:sz w:val="24"/>
          <w:szCs w:val="24"/>
        </w:rPr>
      </w:pPr>
    </w:p>
    <w:p w:rsidR="00CA0766" w:rsidRPr="00114FD6" w:rsidRDefault="00CA0766" w:rsidP="00CA0766">
      <w:pPr>
        <w:spacing w:after="0"/>
        <w:jc w:val="both"/>
        <w:rPr>
          <w:rFonts w:ascii="Arial" w:hAnsi="Arial" w:cs="Arial"/>
          <w:sz w:val="24"/>
          <w:szCs w:val="24"/>
        </w:rPr>
      </w:pPr>
    </w:p>
    <w:p w:rsidR="00CA0766" w:rsidRPr="00114FD6" w:rsidRDefault="00CA0766" w:rsidP="00CA0766">
      <w:pPr>
        <w:spacing w:after="0"/>
        <w:jc w:val="center"/>
        <w:rPr>
          <w:rFonts w:ascii="Arial" w:hAnsi="Arial" w:cs="Arial"/>
          <w:b/>
          <w:sz w:val="24"/>
          <w:szCs w:val="24"/>
        </w:rPr>
      </w:pPr>
      <w:r w:rsidRPr="00114FD6">
        <w:rPr>
          <w:rFonts w:ascii="Arial" w:hAnsi="Arial" w:cs="Arial"/>
          <w:b/>
          <w:sz w:val="24"/>
          <w:szCs w:val="24"/>
        </w:rPr>
        <w:t xml:space="preserve">EXPOSICION DE MOTIVOS </w:t>
      </w:r>
    </w:p>
    <w:p w:rsidR="00CA0766" w:rsidRPr="00114FD6" w:rsidRDefault="00CA0766" w:rsidP="00CA0766">
      <w:pPr>
        <w:spacing w:after="0"/>
        <w:jc w:val="center"/>
        <w:rPr>
          <w:rFonts w:ascii="Arial" w:hAnsi="Arial" w:cs="Arial"/>
          <w:b/>
          <w:sz w:val="24"/>
          <w:szCs w:val="24"/>
        </w:rPr>
      </w:pPr>
    </w:p>
    <w:p w:rsidR="00CA0766" w:rsidRPr="00114FD6" w:rsidRDefault="00CA0766" w:rsidP="00CA0766">
      <w:pPr>
        <w:spacing w:after="0"/>
        <w:jc w:val="center"/>
        <w:rPr>
          <w:rFonts w:ascii="Arial" w:hAnsi="Arial" w:cs="Arial"/>
          <w:b/>
          <w:sz w:val="24"/>
          <w:szCs w:val="24"/>
        </w:rPr>
      </w:pPr>
    </w:p>
    <w:p w:rsidR="00CA0766" w:rsidRPr="00114FD6" w:rsidRDefault="00CA0766" w:rsidP="00CA0766">
      <w:pPr>
        <w:spacing w:after="0"/>
        <w:jc w:val="both"/>
        <w:rPr>
          <w:rFonts w:ascii="Arial" w:hAnsi="Arial" w:cs="Arial"/>
          <w:sz w:val="24"/>
          <w:szCs w:val="24"/>
        </w:rPr>
      </w:pPr>
      <w:r w:rsidRPr="00114FD6">
        <w:rPr>
          <w:rFonts w:ascii="Arial" w:hAnsi="Arial" w:cs="Arial"/>
          <w:b/>
          <w:sz w:val="24"/>
          <w:szCs w:val="24"/>
        </w:rPr>
        <w:t>I.-</w:t>
      </w:r>
      <w:r w:rsidRPr="00114FD6">
        <w:rPr>
          <w:rFonts w:ascii="Arial" w:hAnsi="Arial" w:cs="Arial"/>
          <w:sz w:val="24"/>
          <w:szCs w:val="24"/>
        </w:rPr>
        <w:t xml:space="preserve"> El Ayuntamiento Constitucional del Municipio de San Pedro Tlaquepaque, Jalisco, tiene facultad para aprobar la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artículos 115 de la Constitución Política de los Estados Unidos Mexicanos; artículo 77 Fracción II de la Constitución Política del Estado de Jalisco; artículo 37 Facción II, 40 fracción II de la Ley del Gobierno y la Administración Pública Municipal del Estado de Jalisco; artículo 24 y 25 fracción XII del Reglamento de Gobierno y de la Administración Pública del Ayuntamiento Constitucional de San Pedro Tlaquepaque. </w:t>
      </w:r>
    </w:p>
    <w:p w:rsidR="00CA0766" w:rsidRPr="00114FD6" w:rsidRDefault="00CA0766" w:rsidP="00CA0766">
      <w:pPr>
        <w:spacing w:after="0"/>
        <w:jc w:val="both"/>
        <w:rPr>
          <w:rFonts w:ascii="Arial" w:hAnsi="Arial" w:cs="Arial"/>
          <w:sz w:val="24"/>
          <w:szCs w:val="24"/>
        </w:rPr>
      </w:pPr>
    </w:p>
    <w:p w:rsidR="00CA0766" w:rsidRPr="00114FD6" w:rsidRDefault="00CA0766" w:rsidP="00CA0766">
      <w:pPr>
        <w:spacing w:after="0"/>
        <w:jc w:val="both"/>
        <w:rPr>
          <w:rFonts w:ascii="Arial" w:hAnsi="Arial" w:cs="Arial"/>
          <w:sz w:val="24"/>
          <w:szCs w:val="24"/>
        </w:rPr>
      </w:pPr>
      <w:r w:rsidRPr="00114FD6">
        <w:rPr>
          <w:rFonts w:ascii="Arial" w:hAnsi="Arial" w:cs="Arial"/>
          <w:b/>
          <w:sz w:val="24"/>
          <w:szCs w:val="24"/>
        </w:rPr>
        <w:t>II.-</w:t>
      </w:r>
      <w:r w:rsidRPr="00114FD6">
        <w:rPr>
          <w:rFonts w:ascii="Arial" w:hAnsi="Arial" w:cs="Arial"/>
          <w:sz w:val="24"/>
          <w:szCs w:val="24"/>
        </w:rPr>
        <w:t xml:space="preserve"> Se recibió en Sindicatura el  día  12 de  enero del 2021 el oficio número 007/2021 por parte del Coordinador General de Desarrollo Económico y Combate de la Desigualdad, en donde nos solicita la suscripción de diversos convenios entre ellos y el que hoy nos ocupa que es el Convenio de Colaboración con </w:t>
      </w:r>
      <w:r w:rsidRPr="00114FD6">
        <w:rPr>
          <w:rFonts w:ascii="Arial" w:hAnsi="Arial" w:cs="Arial"/>
          <w:b/>
          <w:sz w:val="24"/>
          <w:szCs w:val="24"/>
        </w:rPr>
        <w:t xml:space="preserve">SADER (Secretaría de Agricultura y Desarrollo Rural) del Estado de Jalisco, </w:t>
      </w:r>
      <w:r w:rsidRPr="00114FD6">
        <w:rPr>
          <w:rFonts w:ascii="Arial" w:hAnsi="Arial" w:cs="Arial"/>
          <w:sz w:val="24"/>
          <w:szCs w:val="24"/>
        </w:rPr>
        <w:t xml:space="preserve"> para participar en todos los programas  y/o convocatorias del año 2021 de la </w:t>
      </w:r>
      <w:r w:rsidRPr="00114FD6">
        <w:rPr>
          <w:rFonts w:ascii="Arial" w:hAnsi="Arial" w:cs="Arial"/>
          <w:b/>
          <w:sz w:val="24"/>
          <w:szCs w:val="24"/>
        </w:rPr>
        <w:t>“SADER JALISCO 2021”</w:t>
      </w:r>
      <w:r w:rsidRPr="00114FD6">
        <w:rPr>
          <w:rFonts w:ascii="Arial" w:hAnsi="Arial" w:cs="Arial"/>
          <w:sz w:val="24"/>
          <w:szCs w:val="24"/>
        </w:rPr>
        <w:t xml:space="preserve">, en los que el  municipio pueda participar como beneficiario directo o ente intermediario. </w:t>
      </w:r>
    </w:p>
    <w:p w:rsidR="00CA0766" w:rsidRPr="00114FD6" w:rsidRDefault="00CA0766" w:rsidP="00CA0766">
      <w:pPr>
        <w:spacing w:after="0"/>
        <w:jc w:val="both"/>
        <w:rPr>
          <w:rFonts w:ascii="Arial" w:hAnsi="Arial" w:cs="Arial"/>
          <w:sz w:val="24"/>
          <w:szCs w:val="24"/>
        </w:rPr>
      </w:pPr>
    </w:p>
    <w:p w:rsidR="00CA0766" w:rsidRPr="00114FD6" w:rsidRDefault="00CA0766" w:rsidP="00CA0766">
      <w:pPr>
        <w:spacing w:after="0"/>
        <w:jc w:val="both"/>
        <w:rPr>
          <w:rFonts w:ascii="Arial" w:hAnsi="Arial" w:cs="Arial"/>
          <w:sz w:val="24"/>
          <w:szCs w:val="24"/>
        </w:rPr>
      </w:pPr>
    </w:p>
    <w:p w:rsidR="00CA0766" w:rsidRPr="00114FD6" w:rsidRDefault="00CA0766" w:rsidP="00CA0766">
      <w:pPr>
        <w:spacing w:after="0"/>
        <w:jc w:val="both"/>
        <w:rPr>
          <w:rFonts w:ascii="Arial" w:hAnsi="Arial" w:cs="Arial"/>
          <w:sz w:val="24"/>
          <w:szCs w:val="24"/>
        </w:rPr>
      </w:pPr>
      <w:r w:rsidRPr="00114FD6">
        <w:rPr>
          <w:rFonts w:ascii="Arial" w:hAnsi="Arial" w:cs="Arial"/>
          <w:b/>
          <w:sz w:val="24"/>
          <w:szCs w:val="24"/>
        </w:rPr>
        <w:t>III.-</w:t>
      </w:r>
      <w:r w:rsidRPr="00114FD6">
        <w:rPr>
          <w:rFonts w:ascii="Arial" w:hAnsi="Arial" w:cs="Arial"/>
          <w:sz w:val="24"/>
          <w:szCs w:val="24"/>
        </w:rPr>
        <w:t xml:space="preserve"> La </w:t>
      </w:r>
      <w:r w:rsidRPr="00114FD6">
        <w:rPr>
          <w:rFonts w:ascii="Arial" w:hAnsi="Arial" w:cs="Arial"/>
          <w:b/>
          <w:sz w:val="24"/>
          <w:szCs w:val="24"/>
        </w:rPr>
        <w:t xml:space="preserve">SADER (Secretaría de Agricultura y Desarrollo Rural) del Estado de Jalisco </w:t>
      </w:r>
      <w:r w:rsidRPr="00114FD6">
        <w:rPr>
          <w:rFonts w:ascii="Arial" w:hAnsi="Arial" w:cs="Arial"/>
          <w:sz w:val="24"/>
          <w:szCs w:val="24"/>
        </w:rPr>
        <w:t>se la encarga de fomentar el desarrollo agropecuario, pesquero</w:t>
      </w:r>
      <w:proofErr w:type="gramStart"/>
      <w:r w:rsidRPr="00114FD6">
        <w:rPr>
          <w:rFonts w:ascii="Arial" w:hAnsi="Arial" w:cs="Arial"/>
          <w:sz w:val="24"/>
          <w:szCs w:val="24"/>
        </w:rPr>
        <w:t>,  acuícola</w:t>
      </w:r>
      <w:proofErr w:type="gramEnd"/>
      <w:r w:rsidRPr="00114FD6">
        <w:rPr>
          <w:rFonts w:ascii="Arial" w:hAnsi="Arial" w:cs="Arial"/>
          <w:sz w:val="24"/>
          <w:szCs w:val="24"/>
        </w:rPr>
        <w:t xml:space="preserve"> y agroindustrial; así como el desarrollo rural integral y sustentable del Estado de Jalisco, contando con las facultades  siguientes:</w:t>
      </w:r>
    </w:p>
    <w:p w:rsidR="00CA0766" w:rsidRPr="00114FD6" w:rsidRDefault="00CA0766" w:rsidP="00CA0766">
      <w:pPr>
        <w:spacing w:after="0"/>
        <w:jc w:val="both"/>
        <w:rPr>
          <w:rFonts w:ascii="Arial" w:hAnsi="Arial" w:cs="Arial"/>
          <w:sz w:val="24"/>
          <w:szCs w:val="24"/>
        </w:rPr>
      </w:pPr>
    </w:p>
    <w:p w:rsidR="00CA0766" w:rsidRPr="00114FD6" w:rsidRDefault="00CA0766" w:rsidP="00CA0766">
      <w:pPr>
        <w:spacing w:after="0"/>
        <w:jc w:val="both"/>
        <w:rPr>
          <w:rFonts w:ascii="Arial" w:hAnsi="Arial" w:cs="Arial"/>
          <w:sz w:val="24"/>
          <w:szCs w:val="24"/>
        </w:rPr>
      </w:pPr>
    </w:p>
    <w:p w:rsidR="00CA0766" w:rsidRPr="00114FD6" w:rsidRDefault="00CA0766" w:rsidP="00CA0766">
      <w:pPr>
        <w:spacing w:after="0"/>
        <w:ind w:left="1134" w:right="1134"/>
        <w:jc w:val="both"/>
        <w:rPr>
          <w:rFonts w:ascii="Arial" w:hAnsi="Arial" w:cs="Arial"/>
          <w:b/>
          <w:sz w:val="24"/>
          <w:szCs w:val="24"/>
        </w:rPr>
      </w:pPr>
      <w:r w:rsidRPr="00114FD6">
        <w:rPr>
          <w:rFonts w:ascii="Arial" w:hAnsi="Arial" w:cs="Arial"/>
          <w:b/>
          <w:sz w:val="24"/>
          <w:szCs w:val="24"/>
        </w:rPr>
        <w:t xml:space="preserve">Facultades. </w:t>
      </w:r>
    </w:p>
    <w:p w:rsidR="00CA0766" w:rsidRPr="00114FD6" w:rsidRDefault="00CA0766" w:rsidP="00CA0766">
      <w:pPr>
        <w:spacing w:after="0"/>
        <w:ind w:left="1134" w:right="1134"/>
        <w:jc w:val="both"/>
        <w:rPr>
          <w:rFonts w:ascii="Arial" w:hAnsi="Arial" w:cs="Arial"/>
          <w:sz w:val="24"/>
          <w:szCs w:val="24"/>
        </w:rPr>
      </w:pPr>
      <w:r w:rsidRPr="00114FD6">
        <w:rPr>
          <w:rFonts w:ascii="Arial" w:hAnsi="Arial" w:cs="Arial"/>
          <w:sz w:val="24"/>
          <w:szCs w:val="24"/>
        </w:rPr>
        <w:t xml:space="preserve">De acuerdo al artículo 22 de la Ley Orgánica del Poder Ejecutivo del Estado de Jalisco, las facultades de la Secretaria de Agricultura y Desarrollo Rural son las siguientes: </w:t>
      </w:r>
    </w:p>
    <w:p w:rsidR="00CA0766" w:rsidRPr="00114FD6" w:rsidRDefault="00CA0766" w:rsidP="00CA0766">
      <w:pPr>
        <w:spacing w:after="0"/>
        <w:ind w:left="1134" w:right="1134"/>
        <w:jc w:val="both"/>
        <w:rPr>
          <w:rFonts w:ascii="Arial" w:hAnsi="Arial" w:cs="Arial"/>
          <w:sz w:val="24"/>
          <w:szCs w:val="24"/>
        </w:rPr>
      </w:pPr>
      <w:r w:rsidRPr="00114FD6">
        <w:rPr>
          <w:rFonts w:ascii="Arial" w:hAnsi="Arial" w:cs="Arial"/>
          <w:sz w:val="24"/>
          <w:szCs w:val="24"/>
        </w:rPr>
        <w:t xml:space="preserve">I.- Ejercer las atribuciones que la legislación federal en materia agropecuaria, pesca y acuacultura establece para los estados, así como las atribuciones descentralizadas por la Federación hacia las entidades federativas, mediante la celebración de convenios; </w:t>
      </w:r>
    </w:p>
    <w:p w:rsidR="00CA0766" w:rsidRPr="00114FD6" w:rsidRDefault="00CA0766" w:rsidP="00CA0766">
      <w:pPr>
        <w:spacing w:after="0"/>
        <w:ind w:left="1134" w:right="1134"/>
        <w:jc w:val="both"/>
        <w:rPr>
          <w:rFonts w:ascii="Arial" w:hAnsi="Arial" w:cs="Arial"/>
          <w:sz w:val="24"/>
          <w:szCs w:val="24"/>
        </w:rPr>
      </w:pPr>
      <w:r w:rsidRPr="00114FD6">
        <w:rPr>
          <w:rFonts w:ascii="Arial" w:hAnsi="Arial" w:cs="Arial"/>
          <w:sz w:val="24"/>
          <w:szCs w:val="24"/>
        </w:rPr>
        <w:t xml:space="preserve">II.-Diseñar y ejecutar el Programa de Desarrollo Rural del Estado; </w:t>
      </w:r>
    </w:p>
    <w:p w:rsidR="00CA0766" w:rsidRPr="00114FD6" w:rsidRDefault="00CA0766" w:rsidP="00CA0766">
      <w:pPr>
        <w:spacing w:after="0"/>
        <w:ind w:left="1134" w:right="1134"/>
        <w:jc w:val="both"/>
        <w:rPr>
          <w:rFonts w:ascii="Arial" w:hAnsi="Arial" w:cs="Arial"/>
          <w:sz w:val="24"/>
          <w:szCs w:val="24"/>
        </w:rPr>
      </w:pPr>
      <w:r w:rsidRPr="00114FD6">
        <w:rPr>
          <w:rFonts w:ascii="Arial" w:hAnsi="Arial" w:cs="Arial"/>
          <w:sz w:val="24"/>
          <w:szCs w:val="24"/>
        </w:rPr>
        <w:t xml:space="preserve">III.- Promover y coordinar el desarrollo rural integral del Estado y en las diversas regiones del mismo; </w:t>
      </w:r>
    </w:p>
    <w:p w:rsidR="00CA0766" w:rsidRPr="00114FD6" w:rsidRDefault="00CA0766" w:rsidP="00CA0766">
      <w:pPr>
        <w:spacing w:after="0"/>
        <w:ind w:left="1134" w:right="1134"/>
        <w:jc w:val="both"/>
        <w:rPr>
          <w:rFonts w:ascii="Arial" w:hAnsi="Arial" w:cs="Arial"/>
          <w:sz w:val="24"/>
          <w:szCs w:val="24"/>
        </w:rPr>
      </w:pPr>
      <w:r w:rsidRPr="00114FD6">
        <w:rPr>
          <w:rFonts w:ascii="Arial" w:hAnsi="Arial" w:cs="Arial"/>
          <w:sz w:val="24"/>
          <w:szCs w:val="24"/>
        </w:rPr>
        <w:t>IV.- Promover y apoyar el desarrollo agrícola, pecuario, pesquero, acuícola y agroindustrial del Estado;</w:t>
      </w:r>
    </w:p>
    <w:p w:rsidR="00CA0766" w:rsidRPr="00114FD6" w:rsidRDefault="00CA0766" w:rsidP="00CA0766">
      <w:pPr>
        <w:spacing w:after="0"/>
        <w:ind w:left="1134" w:right="1134"/>
        <w:jc w:val="both"/>
        <w:rPr>
          <w:rFonts w:ascii="Arial" w:hAnsi="Arial" w:cs="Arial"/>
          <w:sz w:val="24"/>
          <w:szCs w:val="24"/>
        </w:rPr>
      </w:pPr>
      <w:r w:rsidRPr="00114FD6">
        <w:rPr>
          <w:rFonts w:ascii="Arial" w:hAnsi="Arial" w:cs="Arial"/>
          <w:sz w:val="24"/>
          <w:szCs w:val="24"/>
        </w:rPr>
        <w:t xml:space="preserve">V.-Coadyuvar con la Secretaria del Medio Ambiente y Desarrollo Territorial, en la emisión de las declaratorias de Áreas Naturales Protegidas de Interés Estatal , así como la implementación de acciones de desarrollo rural sustentable e infraestructura dentro del territorio de las mismas., conforme a la ley y el reglamento en la materia. </w:t>
      </w:r>
    </w:p>
    <w:p w:rsidR="00CA0766" w:rsidRPr="00114FD6" w:rsidRDefault="00CA0766" w:rsidP="00CA0766">
      <w:pPr>
        <w:spacing w:after="0"/>
        <w:ind w:left="1134" w:right="1134"/>
        <w:jc w:val="both"/>
        <w:rPr>
          <w:rFonts w:ascii="Arial" w:hAnsi="Arial" w:cs="Arial"/>
          <w:sz w:val="24"/>
          <w:szCs w:val="24"/>
        </w:rPr>
      </w:pPr>
      <w:r w:rsidRPr="00114FD6">
        <w:rPr>
          <w:rFonts w:ascii="Arial" w:hAnsi="Arial" w:cs="Arial"/>
          <w:sz w:val="24"/>
          <w:szCs w:val="24"/>
        </w:rPr>
        <w:t xml:space="preserve">VI.- Coadyuvar con la Secretaría de Medio Ambiente y Desarrollo Territorial, en la vigilancia del cumplimiento de las disposiciones en materia forestal; </w:t>
      </w:r>
    </w:p>
    <w:p w:rsidR="00CA0766" w:rsidRPr="00114FD6" w:rsidRDefault="00CA0766" w:rsidP="00CA0766">
      <w:pPr>
        <w:spacing w:after="0"/>
        <w:ind w:left="1134" w:right="1134"/>
        <w:jc w:val="both"/>
        <w:rPr>
          <w:rFonts w:ascii="Arial" w:hAnsi="Arial" w:cs="Arial"/>
          <w:sz w:val="24"/>
          <w:szCs w:val="24"/>
        </w:rPr>
      </w:pPr>
      <w:r w:rsidRPr="00114FD6">
        <w:rPr>
          <w:rFonts w:ascii="Arial" w:hAnsi="Arial" w:cs="Arial"/>
          <w:sz w:val="24"/>
          <w:szCs w:val="24"/>
        </w:rPr>
        <w:t xml:space="preserve">VII.- Coadyuvar con las dependencias competentes, en la implementación de programas especiales de desarrollo territorial sustentable en regiones prioritarias; </w:t>
      </w:r>
    </w:p>
    <w:p w:rsidR="00CA0766" w:rsidRPr="00114FD6" w:rsidRDefault="00CA0766" w:rsidP="00CA0766">
      <w:pPr>
        <w:spacing w:after="0"/>
        <w:ind w:left="1134" w:right="1134"/>
        <w:jc w:val="both"/>
        <w:rPr>
          <w:rFonts w:ascii="Arial" w:hAnsi="Arial" w:cs="Arial"/>
          <w:sz w:val="24"/>
          <w:szCs w:val="24"/>
        </w:rPr>
      </w:pPr>
      <w:r w:rsidRPr="00114FD6">
        <w:rPr>
          <w:rFonts w:ascii="Arial" w:hAnsi="Arial" w:cs="Arial"/>
          <w:sz w:val="24"/>
          <w:szCs w:val="24"/>
        </w:rPr>
        <w:t xml:space="preserve">VIII.-Coordinar las actividades operativas de los organismos distritales de desarrollo rural; y </w:t>
      </w:r>
    </w:p>
    <w:p w:rsidR="00CA0766" w:rsidRPr="00114FD6" w:rsidRDefault="00CA0766" w:rsidP="00CA0766">
      <w:pPr>
        <w:spacing w:after="0"/>
        <w:ind w:left="1134" w:right="1134"/>
        <w:jc w:val="both"/>
        <w:rPr>
          <w:rFonts w:ascii="Arial" w:hAnsi="Arial" w:cs="Arial"/>
          <w:sz w:val="24"/>
          <w:szCs w:val="24"/>
        </w:rPr>
      </w:pPr>
      <w:r w:rsidRPr="00114FD6">
        <w:rPr>
          <w:rFonts w:ascii="Arial" w:hAnsi="Arial" w:cs="Arial"/>
          <w:sz w:val="24"/>
          <w:szCs w:val="24"/>
        </w:rPr>
        <w:t xml:space="preserve">XVI.- Las demás que establezcan otras disposiciones legales o reglamentarias aplicables. </w:t>
      </w:r>
    </w:p>
    <w:p w:rsidR="00CA0766" w:rsidRPr="00114FD6" w:rsidRDefault="00CA0766" w:rsidP="00CA0766">
      <w:pPr>
        <w:spacing w:after="0"/>
        <w:ind w:left="1134" w:right="1134"/>
        <w:jc w:val="both"/>
        <w:rPr>
          <w:rFonts w:ascii="Arial" w:hAnsi="Arial" w:cs="Arial"/>
          <w:sz w:val="24"/>
          <w:szCs w:val="24"/>
        </w:rPr>
      </w:pPr>
    </w:p>
    <w:p w:rsidR="00CA0766" w:rsidRPr="00114FD6" w:rsidRDefault="00CA0766" w:rsidP="00CA0766">
      <w:pPr>
        <w:spacing w:after="0"/>
        <w:ind w:left="1134" w:right="1134"/>
        <w:jc w:val="both"/>
        <w:rPr>
          <w:rFonts w:ascii="Arial" w:hAnsi="Arial" w:cs="Arial"/>
          <w:sz w:val="24"/>
          <w:szCs w:val="24"/>
        </w:rPr>
      </w:pPr>
    </w:p>
    <w:p w:rsidR="00CA0766" w:rsidRPr="00114FD6" w:rsidRDefault="00CA0766" w:rsidP="00CA0766">
      <w:pPr>
        <w:spacing w:after="0"/>
        <w:ind w:left="1134" w:right="1134"/>
        <w:jc w:val="both"/>
        <w:rPr>
          <w:rFonts w:ascii="Arial" w:hAnsi="Arial" w:cs="Arial"/>
          <w:sz w:val="24"/>
          <w:szCs w:val="24"/>
        </w:rPr>
      </w:pPr>
    </w:p>
    <w:p w:rsidR="00CA0766" w:rsidRPr="00114FD6" w:rsidRDefault="00CA0766" w:rsidP="00CA0766">
      <w:pPr>
        <w:spacing w:after="0"/>
        <w:jc w:val="both"/>
        <w:rPr>
          <w:rFonts w:ascii="Arial" w:hAnsi="Arial" w:cs="Arial"/>
          <w:sz w:val="24"/>
          <w:szCs w:val="24"/>
        </w:rPr>
      </w:pPr>
      <w:r w:rsidRPr="00114FD6">
        <w:rPr>
          <w:rFonts w:ascii="Arial" w:hAnsi="Arial" w:cs="Arial"/>
          <w:b/>
          <w:sz w:val="24"/>
          <w:szCs w:val="24"/>
        </w:rPr>
        <w:t>IV.-</w:t>
      </w:r>
      <w:r w:rsidRPr="00114FD6">
        <w:rPr>
          <w:rFonts w:ascii="Arial" w:hAnsi="Arial" w:cs="Arial"/>
          <w:sz w:val="24"/>
          <w:szCs w:val="24"/>
        </w:rPr>
        <w:t xml:space="preserve"> En el supuesto que este Municipio autorice la celebración del Convenio de Colaboración con la </w:t>
      </w:r>
      <w:r w:rsidRPr="00114FD6">
        <w:rPr>
          <w:rFonts w:ascii="Arial" w:hAnsi="Arial" w:cs="Arial"/>
          <w:b/>
          <w:sz w:val="24"/>
          <w:szCs w:val="24"/>
        </w:rPr>
        <w:t>SADER (Secretaria de Agricultura y Desarrollo Rural)  del Estado de Jalisco</w:t>
      </w:r>
      <w:r w:rsidRPr="00114FD6">
        <w:rPr>
          <w:rFonts w:ascii="Arial" w:hAnsi="Arial" w:cs="Arial"/>
          <w:sz w:val="24"/>
          <w:szCs w:val="24"/>
        </w:rPr>
        <w:t xml:space="preserve">,  podremos participar en todos los programas y/o  convocatorias del año 2021 de la </w:t>
      </w:r>
      <w:r w:rsidRPr="00114FD6">
        <w:rPr>
          <w:rFonts w:ascii="Arial" w:hAnsi="Arial" w:cs="Arial"/>
          <w:b/>
          <w:sz w:val="24"/>
          <w:szCs w:val="24"/>
        </w:rPr>
        <w:t>“SADER JALISCO 2021</w:t>
      </w:r>
      <w:r w:rsidRPr="00114FD6">
        <w:rPr>
          <w:rFonts w:ascii="Arial" w:hAnsi="Arial" w:cs="Arial"/>
          <w:sz w:val="24"/>
          <w:szCs w:val="24"/>
        </w:rPr>
        <w:t xml:space="preserve">”, en los que el municipio pueda ser beneficiario o fungir como ente intermediario. </w:t>
      </w:r>
    </w:p>
    <w:p w:rsidR="00CA0766" w:rsidRPr="00114FD6" w:rsidRDefault="00CA0766" w:rsidP="00CA0766">
      <w:pPr>
        <w:spacing w:after="0"/>
        <w:jc w:val="both"/>
        <w:rPr>
          <w:rFonts w:ascii="Arial" w:hAnsi="Arial" w:cs="Arial"/>
          <w:sz w:val="24"/>
          <w:szCs w:val="24"/>
        </w:rPr>
      </w:pPr>
    </w:p>
    <w:p w:rsidR="00CA0766" w:rsidRPr="00114FD6" w:rsidRDefault="00CA0766" w:rsidP="00CA0766">
      <w:pPr>
        <w:spacing w:after="0"/>
        <w:jc w:val="both"/>
        <w:rPr>
          <w:rFonts w:ascii="Arial" w:hAnsi="Arial" w:cs="Arial"/>
          <w:sz w:val="24"/>
          <w:szCs w:val="24"/>
        </w:rPr>
      </w:pPr>
    </w:p>
    <w:p w:rsidR="00CA0766" w:rsidRPr="00114FD6" w:rsidRDefault="00CA0766" w:rsidP="00CA0766">
      <w:pPr>
        <w:spacing w:after="0"/>
        <w:jc w:val="both"/>
        <w:rPr>
          <w:rFonts w:ascii="Arial" w:hAnsi="Arial" w:cs="Arial"/>
          <w:sz w:val="24"/>
          <w:szCs w:val="24"/>
        </w:rPr>
      </w:pPr>
      <w:r w:rsidRPr="00114FD6">
        <w:rPr>
          <w:rFonts w:ascii="Arial" w:hAnsi="Arial" w:cs="Arial"/>
          <w:sz w:val="24"/>
          <w:szCs w:val="24"/>
        </w:rPr>
        <w:t>Lo anterior con fundamento en lo dispuesto por el artículo 115 fracciones I y II de la Constitución Política de los Estados Unidos Mexicanos; artículo 73 fracciones I y II de la Constitución Política del Estado de Jalisco; artículo 2, 3, 10, 47 y 48 fracción VI de la Ley de Gobierno y de la Administración Pública Municipal del Estado de Jalisco; artículo 27, 142, 145 fracción II, 147 del Reglamento de Gobierno y de la Administración Pública del Ayuntamiento Constitucional de San Pedro Tlaquepaque; por  lo  antes expuesto, sometemos a consideración  el  siguiente punto de:</w:t>
      </w:r>
    </w:p>
    <w:p w:rsidR="00CA0766" w:rsidRPr="00114FD6" w:rsidRDefault="00CA0766" w:rsidP="00CA0766">
      <w:pPr>
        <w:spacing w:after="0"/>
        <w:jc w:val="both"/>
        <w:rPr>
          <w:rFonts w:ascii="Arial" w:hAnsi="Arial" w:cs="Arial"/>
          <w:sz w:val="24"/>
          <w:szCs w:val="24"/>
        </w:rPr>
      </w:pPr>
    </w:p>
    <w:p w:rsidR="00CA0766" w:rsidRPr="004E445D" w:rsidRDefault="00CA0766" w:rsidP="00CA0766">
      <w:pPr>
        <w:spacing w:after="0"/>
        <w:jc w:val="both"/>
        <w:rPr>
          <w:rFonts w:ascii="Arial" w:hAnsi="Arial" w:cs="Arial"/>
          <w:sz w:val="10"/>
          <w:szCs w:val="24"/>
        </w:rPr>
      </w:pPr>
    </w:p>
    <w:p w:rsidR="00CA0766" w:rsidRPr="00114FD6" w:rsidRDefault="00CA0766" w:rsidP="00CA0766">
      <w:pPr>
        <w:spacing w:after="0"/>
        <w:jc w:val="center"/>
        <w:rPr>
          <w:rFonts w:ascii="Arial" w:hAnsi="Arial" w:cs="Arial"/>
          <w:b/>
          <w:sz w:val="24"/>
          <w:szCs w:val="24"/>
        </w:rPr>
      </w:pPr>
      <w:r w:rsidRPr="00114FD6">
        <w:rPr>
          <w:rFonts w:ascii="Arial" w:hAnsi="Arial" w:cs="Arial"/>
          <w:b/>
          <w:sz w:val="24"/>
          <w:szCs w:val="24"/>
        </w:rPr>
        <w:t>A C U E R D O</w:t>
      </w:r>
    </w:p>
    <w:p w:rsidR="00CA0766" w:rsidRPr="00114FD6" w:rsidRDefault="00CA0766" w:rsidP="00CA0766">
      <w:pPr>
        <w:spacing w:after="0"/>
        <w:jc w:val="center"/>
        <w:rPr>
          <w:rFonts w:ascii="Arial" w:hAnsi="Arial" w:cs="Arial"/>
          <w:b/>
          <w:sz w:val="24"/>
          <w:szCs w:val="24"/>
        </w:rPr>
      </w:pPr>
    </w:p>
    <w:p w:rsidR="00CA0766" w:rsidRPr="00114FD6" w:rsidRDefault="00CA0766" w:rsidP="00CA0766">
      <w:pPr>
        <w:spacing w:after="0"/>
        <w:jc w:val="both"/>
        <w:rPr>
          <w:rFonts w:ascii="Arial" w:eastAsia="Times New Roman" w:hAnsi="Arial" w:cs="Arial"/>
          <w:color w:val="000000"/>
          <w:sz w:val="24"/>
          <w:szCs w:val="24"/>
          <w:lang w:eastAsia="es-MX"/>
        </w:rPr>
      </w:pPr>
      <w:r w:rsidRPr="00114FD6">
        <w:rPr>
          <w:rFonts w:ascii="Arial" w:eastAsia="Times New Roman" w:hAnsi="Arial" w:cs="Arial"/>
          <w:b/>
          <w:bCs/>
          <w:color w:val="000000"/>
          <w:sz w:val="24"/>
          <w:szCs w:val="24"/>
          <w:lang w:eastAsia="es-MX"/>
        </w:rPr>
        <w:t xml:space="preserve">PRIMERO.- </w:t>
      </w:r>
      <w:r w:rsidRPr="00114FD6">
        <w:rPr>
          <w:rFonts w:ascii="Arial" w:eastAsia="Times New Roman" w:hAnsi="Arial" w:cs="Arial"/>
          <w:color w:val="000000"/>
          <w:sz w:val="24"/>
          <w:szCs w:val="24"/>
          <w:lang w:eastAsia="es-MX"/>
        </w:rPr>
        <w:t xml:space="preserve">El Ayuntamiento Constitucional de San Pedro Tlaquepaque, Jalisco, </w:t>
      </w:r>
      <w:r w:rsidRPr="00114FD6">
        <w:rPr>
          <w:rFonts w:ascii="Arial" w:eastAsia="Times New Roman" w:hAnsi="Arial" w:cs="Arial"/>
          <w:b/>
          <w:bCs/>
          <w:color w:val="000000"/>
          <w:sz w:val="24"/>
          <w:szCs w:val="24"/>
          <w:lang w:eastAsia="es-MX"/>
        </w:rPr>
        <w:t xml:space="preserve">aprueba y autoriza los proyectos, así como la suscripción de los Convenios de Colaboración con la Secretaría de Agricultura </w:t>
      </w:r>
      <w:proofErr w:type="gramStart"/>
      <w:r w:rsidRPr="00114FD6">
        <w:rPr>
          <w:rFonts w:ascii="Arial" w:eastAsia="Times New Roman" w:hAnsi="Arial" w:cs="Arial"/>
          <w:b/>
          <w:bCs/>
          <w:color w:val="000000"/>
          <w:sz w:val="24"/>
          <w:szCs w:val="24"/>
          <w:lang w:eastAsia="es-MX"/>
        </w:rPr>
        <w:t>y  Desarrollo</w:t>
      </w:r>
      <w:proofErr w:type="gramEnd"/>
      <w:r w:rsidRPr="00114FD6">
        <w:rPr>
          <w:rFonts w:ascii="Arial" w:eastAsia="Times New Roman" w:hAnsi="Arial" w:cs="Arial"/>
          <w:b/>
          <w:bCs/>
          <w:color w:val="000000"/>
          <w:sz w:val="24"/>
          <w:szCs w:val="24"/>
          <w:lang w:eastAsia="es-MX"/>
        </w:rPr>
        <w:t xml:space="preserve"> Rural  “SADER JALISCO 2021” del Estado de Jalisco, </w:t>
      </w:r>
      <w:r w:rsidRPr="00114FD6">
        <w:rPr>
          <w:rFonts w:ascii="Arial" w:eastAsia="Times New Roman" w:hAnsi="Arial" w:cs="Arial"/>
          <w:color w:val="000000"/>
          <w:sz w:val="24"/>
          <w:szCs w:val="24"/>
          <w:lang w:eastAsia="es-MX"/>
        </w:rPr>
        <w:t> </w:t>
      </w:r>
      <w:r w:rsidRPr="00114FD6">
        <w:rPr>
          <w:rFonts w:ascii="Arial" w:eastAsia="Times New Roman" w:hAnsi="Arial" w:cs="Arial"/>
          <w:bCs/>
          <w:color w:val="000000"/>
          <w:sz w:val="24"/>
          <w:szCs w:val="24"/>
          <w:lang w:eastAsia="es-MX"/>
        </w:rPr>
        <w:t xml:space="preserve">para participar en todos los Programas y/o convocatorias de la </w:t>
      </w:r>
      <w:r w:rsidRPr="00114FD6">
        <w:rPr>
          <w:rFonts w:ascii="Arial" w:eastAsia="Times New Roman" w:hAnsi="Arial" w:cs="Arial"/>
          <w:b/>
          <w:bCs/>
          <w:color w:val="000000"/>
          <w:sz w:val="24"/>
          <w:szCs w:val="24"/>
          <w:lang w:eastAsia="es-MX"/>
        </w:rPr>
        <w:t>“SEDAR JALISCO 2021”</w:t>
      </w:r>
      <w:r w:rsidRPr="00114FD6">
        <w:rPr>
          <w:rFonts w:ascii="Arial" w:eastAsia="Times New Roman" w:hAnsi="Arial" w:cs="Arial"/>
          <w:color w:val="000000"/>
          <w:sz w:val="24"/>
          <w:szCs w:val="24"/>
          <w:lang w:eastAsia="es-MX"/>
        </w:rPr>
        <w:t>, en los que el Gobierno Municipal pueda participar como beneficiario directo o ente intermediario.</w:t>
      </w:r>
    </w:p>
    <w:p w:rsidR="00CA0766" w:rsidRPr="00114FD6" w:rsidRDefault="00CA0766" w:rsidP="00CA0766">
      <w:pPr>
        <w:spacing w:after="0"/>
        <w:jc w:val="both"/>
        <w:rPr>
          <w:rFonts w:ascii="Arial" w:eastAsia="Times New Roman" w:hAnsi="Arial" w:cs="Arial"/>
          <w:color w:val="000000"/>
          <w:sz w:val="24"/>
          <w:szCs w:val="24"/>
          <w:lang w:eastAsia="es-MX"/>
        </w:rPr>
      </w:pPr>
    </w:p>
    <w:p w:rsidR="00CA0766" w:rsidRPr="00114FD6" w:rsidRDefault="00CA0766" w:rsidP="00CA0766">
      <w:pPr>
        <w:spacing w:after="0"/>
        <w:jc w:val="both"/>
        <w:rPr>
          <w:rFonts w:ascii="Arial" w:eastAsia="Times New Roman" w:hAnsi="Arial" w:cs="Arial"/>
          <w:color w:val="000000"/>
          <w:sz w:val="24"/>
          <w:szCs w:val="24"/>
          <w:lang w:eastAsia="es-MX"/>
        </w:rPr>
      </w:pPr>
    </w:p>
    <w:p w:rsidR="00CA0766" w:rsidRPr="00114FD6" w:rsidRDefault="00CA0766" w:rsidP="00CA0766">
      <w:pPr>
        <w:spacing w:after="0"/>
        <w:jc w:val="both"/>
        <w:rPr>
          <w:rFonts w:ascii="Arial" w:eastAsia="Times New Roman" w:hAnsi="Arial" w:cs="Arial"/>
          <w:b/>
          <w:bCs/>
          <w:color w:val="000000"/>
          <w:sz w:val="24"/>
          <w:szCs w:val="24"/>
          <w:lang w:eastAsia="es-MX"/>
        </w:rPr>
      </w:pPr>
      <w:r w:rsidRPr="00114FD6">
        <w:rPr>
          <w:rFonts w:ascii="Arial" w:eastAsia="Times New Roman" w:hAnsi="Arial" w:cs="Arial"/>
          <w:b/>
          <w:bCs/>
          <w:color w:val="000000"/>
          <w:sz w:val="24"/>
          <w:szCs w:val="24"/>
          <w:lang w:eastAsia="es-MX"/>
        </w:rPr>
        <w:t xml:space="preserve">SEGUNDO.- </w:t>
      </w:r>
      <w:r w:rsidRPr="00114FD6">
        <w:rPr>
          <w:rFonts w:ascii="Arial" w:eastAsia="Times New Roman" w:hAnsi="Arial" w:cs="Arial"/>
          <w:color w:val="000000"/>
          <w:sz w:val="24"/>
          <w:szCs w:val="24"/>
          <w:lang w:eastAsia="es-MX"/>
        </w:rPr>
        <w:t xml:space="preserve">El Ayuntamiento Constitucional de San Pedro Tlaquepaque, Jalisco, </w:t>
      </w:r>
      <w:r w:rsidRPr="00114FD6">
        <w:rPr>
          <w:rFonts w:ascii="Arial" w:eastAsia="Times New Roman" w:hAnsi="Arial" w:cs="Arial"/>
          <w:b/>
          <w:bCs/>
          <w:color w:val="000000"/>
          <w:sz w:val="24"/>
          <w:szCs w:val="24"/>
          <w:lang w:eastAsia="es-MX"/>
        </w:rPr>
        <w:t xml:space="preserve">aprueba y autoriza </w:t>
      </w:r>
      <w:r w:rsidRPr="00114FD6">
        <w:rPr>
          <w:rFonts w:ascii="Arial" w:eastAsia="Times New Roman" w:hAnsi="Arial" w:cs="Arial"/>
          <w:color w:val="000000"/>
          <w:sz w:val="24"/>
          <w:szCs w:val="24"/>
          <w:lang w:eastAsia="es-MX"/>
        </w:rPr>
        <w:t xml:space="preserve">facultar a la Presidenta, Sindico, Secretario y Tesorero de éste municipio, para que concurran a la celebración de los Convenios correspondientes que se suscribirán con la </w:t>
      </w:r>
      <w:r w:rsidRPr="00114FD6">
        <w:rPr>
          <w:rFonts w:ascii="Arial" w:eastAsia="Times New Roman" w:hAnsi="Arial" w:cs="Arial"/>
          <w:b/>
          <w:color w:val="000000"/>
          <w:sz w:val="24"/>
          <w:szCs w:val="24"/>
          <w:lang w:eastAsia="es-MX"/>
        </w:rPr>
        <w:t>Secretaría de Agricultura y Desarrollo Rural “SADER JALISCO 2021”</w:t>
      </w:r>
      <w:r w:rsidRPr="00114FD6">
        <w:rPr>
          <w:rFonts w:ascii="Arial" w:eastAsia="Times New Roman" w:hAnsi="Arial" w:cs="Arial"/>
          <w:color w:val="000000"/>
          <w:sz w:val="24"/>
          <w:szCs w:val="24"/>
          <w:lang w:eastAsia="es-MX"/>
        </w:rPr>
        <w:t xml:space="preserve"> </w:t>
      </w:r>
      <w:r w:rsidRPr="00114FD6">
        <w:rPr>
          <w:rFonts w:ascii="Arial" w:eastAsia="Times New Roman" w:hAnsi="Arial" w:cs="Arial"/>
          <w:b/>
          <w:color w:val="000000"/>
          <w:sz w:val="24"/>
          <w:szCs w:val="24"/>
          <w:lang w:eastAsia="es-MX"/>
        </w:rPr>
        <w:t>del Estado de Jalisco</w:t>
      </w:r>
      <w:r w:rsidRPr="00114FD6">
        <w:rPr>
          <w:rFonts w:ascii="Arial" w:eastAsia="Times New Roman" w:hAnsi="Arial" w:cs="Arial"/>
          <w:color w:val="000000"/>
          <w:sz w:val="24"/>
          <w:szCs w:val="24"/>
          <w:lang w:eastAsia="es-MX"/>
        </w:rPr>
        <w:t xml:space="preserve">, en razón de los proyectos, obras o acciones a desarrollar con motivo de los </w:t>
      </w:r>
      <w:r w:rsidRPr="00114FD6">
        <w:rPr>
          <w:rFonts w:ascii="Arial" w:eastAsia="Times New Roman" w:hAnsi="Arial" w:cs="Arial"/>
          <w:b/>
          <w:color w:val="000000"/>
          <w:sz w:val="24"/>
          <w:szCs w:val="24"/>
          <w:lang w:eastAsia="es-MX"/>
        </w:rPr>
        <w:t>PROGRAMA Y/O CONVOCATORIAS DE LA</w:t>
      </w:r>
      <w:r w:rsidRPr="00114FD6">
        <w:rPr>
          <w:rFonts w:ascii="Arial" w:eastAsia="Times New Roman" w:hAnsi="Arial" w:cs="Arial"/>
          <w:b/>
          <w:bCs/>
          <w:color w:val="000000"/>
          <w:sz w:val="24"/>
          <w:szCs w:val="24"/>
          <w:lang w:eastAsia="es-MX"/>
        </w:rPr>
        <w:t xml:space="preserve"> “SADER JALISCO 2021”, en los que el Gobierno Municipal pueda participar como beneficiario directo o ente intermediario</w:t>
      </w:r>
    </w:p>
    <w:p w:rsidR="00CA0766" w:rsidRPr="00114FD6" w:rsidRDefault="00CA0766" w:rsidP="00CA0766">
      <w:pPr>
        <w:spacing w:after="0"/>
        <w:jc w:val="both"/>
        <w:rPr>
          <w:rFonts w:ascii="Arial" w:eastAsia="Times New Roman" w:hAnsi="Arial" w:cs="Arial"/>
          <w:b/>
          <w:bCs/>
          <w:color w:val="000000"/>
          <w:sz w:val="24"/>
          <w:szCs w:val="24"/>
          <w:lang w:eastAsia="es-MX"/>
        </w:rPr>
      </w:pPr>
    </w:p>
    <w:p w:rsidR="00CA0766" w:rsidRPr="00114FD6" w:rsidRDefault="00CA0766" w:rsidP="00CA0766">
      <w:pPr>
        <w:spacing w:after="0"/>
        <w:jc w:val="both"/>
        <w:rPr>
          <w:rFonts w:ascii="Arial" w:eastAsia="Times New Roman" w:hAnsi="Arial" w:cs="Arial"/>
          <w:color w:val="000000"/>
          <w:sz w:val="24"/>
          <w:szCs w:val="24"/>
          <w:lang w:eastAsia="es-MX"/>
        </w:rPr>
      </w:pPr>
      <w:r w:rsidRPr="00114FD6">
        <w:rPr>
          <w:rFonts w:ascii="Arial" w:eastAsia="Times New Roman" w:hAnsi="Arial" w:cs="Arial"/>
          <w:b/>
          <w:bCs/>
          <w:color w:val="000000"/>
          <w:sz w:val="24"/>
          <w:szCs w:val="24"/>
          <w:lang w:eastAsia="es-MX"/>
        </w:rPr>
        <w:t xml:space="preserve">TERCERO.- </w:t>
      </w:r>
      <w:r w:rsidRPr="00114FD6">
        <w:rPr>
          <w:rFonts w:ascii="Arial" w:eastAsia="Times New Roman" w:hAnsi="Arial" w:cs="Arial"/>
          <w:color w:val="000000"/>
          <w:sz w:val="24"/>
          <w:szCs w:val="24"/>
          <w:lang w:eastAsia="es-MX"/>
        </w:rPr>
        <w:t xml:space="preserve">El Ayuntamiento Constitucional de San Pedro Tlaquepaque, Jalisco, </w:t>
      </w:r>
      <w:r w:rsidRPr="00114FD6">
        <w:rPr>
          <w:rFonts w:ascii="Arial" w:eastAsia="Times New Roman" w:hAnsi="Arial" w:cs="Arial"/>
          <w:b/>
          <w:bCs/>
          <w:color w:val="000000"/>
          <w:sz w:val="24"/>
          <w:szCs w:val="24"/>
          <w:lang w:eastAsia="es-MX"/>
        </w:rPr>
        <w:t xml:space="preserve">aprueba y autoriza, </w:t>
      </w:r>
      <w:r w:rsidRPr="00114FD6">
        <w:rPr>
          <w:rFonts w:ascii="Arial" w:eastAsia="Times New Roman" w:hAnsi="Arial" w:cs="Arial"/>
          <w:color w:val="000000"/>
          <w:sz w:val="24"/>
          <w:szCs w:val="24"/>
          <w:lang w:eastAsia="es-MX"/>
        </w:rPr>
        <w:t xml:space="preserve">vigilar por medio de sus comisiones respectivas o quienes estimen conveniente, se cumpla con todas y cada una de las acciones que se llevarán a cabo dentro del municipio en el marco del convenio suscrito. Por lo que, en caso de que exista desvío de recursos, mala administración de los mismos o alguna otra irregularidad grave que de origen al incumplimiento de las acciones de todos los </w:t>
      </w:r>
      <w:r w:rsidRPr="00114FD6">
        <w:rPr>
          <w:rFonts w:ascii="Arial" w:eastAsia="Times New Roman" w:hAnsi="Arial" w:cs="Arial"/>
          <w:b/>
          <w:bCs/>
          <w:color w:val="000000"/>
          <w:sz w:val="24"/>
          <w:szCs w:val="24"/>
          <w:lang w:eastAsia="es-MX"/>
        </w:rPr>
        <w:t xml:space="preserve">PROGRAMAS Y/O CONVOCATORIAS DE LA “SADER JALISCO 2021”, EN LOS QUE EL GOBIERNO MUNICIPAL PUEDA PARTICIPAR COMO BENEFICIARIO DIRECTO O ENTE INTERMEDIARIO, </w:t>
      </w:r>
      <w:r w:rsidRPr="00114FD6">
        <w:rPr>
          <w:rFonts w:ascii="Arial" w:eastAsia="Times New Roman" w:hAnsi="Arial" w:cs="Arial"/>
          <w:color w:val="000000"/>
          <w:sz w:val="24"/>
          <w:szCs w:val="24"/>
          <w:lang w:eastAsia="es-MX"/>
        </w:rPr>
        <w:t>éste H. Ayuntamiento acepta sean retenidas y afectadas las participaciones Estatales que en derecho le corresponden al municipio, hasta por una cantidad suficiente y/o  proporcional al incumplimiento de dichas obligaciones, derivadas de las suscripción del convenio; independientemente de las demás acciones legales que correspondan.</w:t>
      </w:r>
    </w:p>
    <w:p w:rsidR="00CA0766" w:rsidRPr="00114FD6" w:rsidRDefault="00CA0766" w:rsidP="00CA0766">
      <w:pPr>
        <w:spacing w:after="0"/>
        <w:jc w:val="both"/>
        <w:rPr>
          <w:rFonts w:ascii="Arial" w:eastAsia="Times New Roman" w:hAnsi="Arial" w:cs="Arial"/>
          <w:color w:val="000000"/>
          <w:sz w:val="24"/>
          <w:szCs w:val="24"/>
          <w:lang w:eastAsia="es-MX"/>
        </w:rPr>
      </w:pPr>
    </w:p>
    <w:p w:rsidR="00CA0766" w:rsidRPr="00114FD6" w:rsidRDefault="00CA0766" w:rsidP="00CA0766">
      <w:pPr>
        <w:spacing w:after="0"/>
        <w:jc w:val="both"/>
        <w:rPr>
          <w:rFonts w:ascii="Arial" w:eastAsia="Times New Roman" w:hAnsi="Arial" w:cs="Arial"/>
          <w:color w:val="000000"/>
          <w:sz w:val="24"/>
          <w:szCs w:val="24"/>
          <w:lang w:eastAsia="es-MX"/>
        </w:rPr>
      </w:pPr>
    </w:p>
    <w:p w:rsidR="00CA0766" w:rsidRPr="00114FD6" w:rsidRDefault="00CA0766" w:rsidP="00CA0766">
      <w:pPr>
        <w:spacing w:after="0"/>
        <w:jc w:val="both"/>
        <w:rPr>
          <w:rFonts w:ascii="Arial" w:eastAsia="Times New Roman" w:hAnsi="Arial" w:cs="Arial"/>
          <w:b/>
          <w:bCs/>
          <w:color w:val="000000"/>
          <w:sz w:val="24"/>
          <w:szCs w:val="24"/>
          <w:lang w:eastAsia="es-MX"/>
        </w:rPr>
      </w:pPr>
      <w:r w:rsidRPr="00114FD6">
        <w:rPr>
          <w:rFonts w:ascii="Arial" w:eastAsia="Times New Roman" w:hAnsi="Arial" w:cs="Arial"/>
          <w:b/>
          <w:bCs/>
          <w:color w:val="000000"/>
          <w:sz w:val="24"/>
          <w:szCs w:val="24"/>
          <w:lang w:eastAsia="es-MX"/>
        </w:rPr>
        <w:t xml:space="preserve">CUARTO.- </w:t>
      </w:r>
      <w:r w:rsidRPr="00114FD6">
        <w:rPr>
          <w:rFonts w:ascii="Arial" w:eastAsia="Times New Roman" w:hAnsi="Arial" w:cs="Arial"/>
          <w:color w:val="000000"/>
          <w:sz w:val="24"/>
          <w:szCs w:val="24"/>
          <w:lang w:eastAsia="es-MX"/>
        </w:rPr>
        <w:t xml:space="preserve">El Ayuntamiento Constitucional de San Pedro Tlaquepaque, Jalisco, </w:t>
      </w:r>
      <w:r w:rsidRPr="00114FD6">
        <w:rPr>
          <w:rFonts w:ascii="Arial" w:eastAsia="Times New Roman" w:hAnsi="Arial" w:cs="Arial"/>
          <w:b/>
          <w:bCs/>
          <w:color w:val="000000"/>
          <w:sz w:val="24"/>
          <w:szCs w:val="24"/>
          <w:lang w:eastAsia="es-MX"/>
        </w:rPr>
        <w:t xml:space="preserve">aprueba y autoriza, </w:t>
      </w:r>
      <w:r w:rsidRPr="00114FD6">
        <w:rPr>
          <w:rFonts w:ascii="Arial" w:eastAsia="Times New Roman" w:hAnsi="Arial" w:cs="Arial"/>
          <w:color w:val="000000"/>
          <w:sz w:val="24"/>
          <w:szCs w:val="24"/>
          <w:lang w:eastAsia="es-MX"/>
        </w:rPr>
        <w:t xml:space="preserve">facultar al Tesorero  Municipal para que efectúe la apertura de las Cuentas Bancarias convenientes, mismas donde pueden ser depositados los recursos correspondientes a todos los </w:t>
      </w:r>
      <w:r w:rsidRPr="00114FD6">
        <w:rPr>
          <w:rFonts w:ascii="Arial" w:eastAsia="Times New Roman" w:hAnsi="Arial" w:cs="Arial"/>
          <w:b/>
          <w:bCs/>
          <w:color w:val="000000"/>
          <w:sz w:val="24"/>
          <w:szCs w:val="24"/>
          <w:lang w:eastAsia="es-MX"/>
        </w:rPr>
        <w:t>PROGRAMAS Y/O CONVOCATORIAS DE LA “SADER JALISCO 2021, EN LOS QUE EL GOBIERNO MUNICIPAL PUEDA PARTICIPAR COMO BENEFICIARIO DIRECTO O ENTE INTERMEDIARIO.</w:t>
      </w:r>
    </w:p>
    <w:p w:rsidR="00CA0766" w:rsidRPr="00114FD6" w:rsidRDefault="00CA0766" w:rsidP="00CA0766">
      <w:pPr>
        <w:spacing w:after="0"/>
        <w:jc w:val="both"/>
        <w:rPr>
          <w:rFonts w:ascii="Arial" w:eastAsia="Times New Roman" w:hAnsi="Arial" w:cs="Arial"/>
          <w:b/>
          <w:bCs/>
          <w:color w:val="000000"/>
          <w:sz w:val="24"/>
          <w:szCs w:val="24"/>
          <w:lang w:eastAsia="es-MX"/>
        </w:rPr>
      </w:pPr>
    </w:p>
    <w:p w:rsidR="00CA0766" w:rsidRPr="00114FD6" w:rsidRDefault="00CA0766" w:rsidP="00CA0766">
      <w:pPr>
        <w:spacing w:after="0"/>
        <w:jc w:val="both"/>
        <w:rPr>
          <w:rFonts w:ascii="Arial" w:eastAsia="Times New Roman" w:hAnsi="Arial" w:cs="Arial"/>
          <w:sz w:val="24"/>
          <w:szCs w:val="24"/>
          <w:lang w:eastAsia="es-MX"/>
        </w:rPr>
      </w:pPr>
    </w:p>
    <w:p w:rsidR="00CA0766" w:rsidRPr="00114FD6" w:rsidRDefault="00CA0766" w:rsidP="00CA0766">
      <w:pPr>
        <w:spacing w:after="0"/>
        <w:jc w:val="both"/>
        <w:rPr>
          <w:rFonts w:ascii="Arial" w:eastAsia="Times New Roman" w:hAnsi="Arial" w:cs="Arial"/>
          <w:color w:val="000000"/>
          <w:sz w:val="24"/>
          <w:szCs w:val="24"/>
          <w:lang w:eastAsia="es-MX"/>
        </w:rPr>
      </w:pPr>
      <w:r w:rsidRPr="00114FD6">
        <w:rPr>
          <w:rFonts w:ascii="Arial" w:eastAsia="Times New Roman" w:hAnsi="Arial" w:cs="Arial"/>
          <w:b/>
          <w:bCs/>
          <w:color w:val="000000"/>
          <w:sz w:val="24"/>
          <w:szCs w:val="24"/>
          <w:lang w:eastAsia="es-MX"/>
        </w:rPr>
        <w:t xml:space="preserve">QUINTO.- </w:t>
      </w:r>
      <w:r w:rsidRPr="00114FD6">
        <w:rPr>
          <w:rFonts w:ascii="Arial" w:eastAsia="Times New Roman" w:hAnsi="Arial" w:cs="Arial"/>
          <w:color w:val="000000"/>
          <w:sz w:val="24"/>
          <w:szCs w:val="24"/>
          <w:lang w:eastAsia="es-MX"/>
        </w:rPr>
        <w:t xml:space="preserve">El Ayuntamiento Constitucional de San Pedro Tlaquepaque, Jalisco, </w:t>
      </w:r>
      <w:r w:rsidRPr="00114FD6">
        <w:rPr>
          <w:rFonts w:ascii="Arial" w:eastAsia="Times New Roman" w:hAnsi="Arial" w:cs="Arial"/>
          <w:b/>
          <w:bCs/>
          <w:color w:val="000000"/>
          <w:sz w:val="24"/>
          <w:szCs w:val="24"/>
          <w:lang w:eastAsia="es-MX"/>
        </w:rPr>
        <w:t xml:space="preserve">aprueba y autoriza, </w:t>
      </w:r>
      <w:r w:rsidRPr="00114FD6">
        <w:rPr>
          <w:rFonts w:ascii="Arial" w:eastAsia="Times New Roman" w:hAnsi="Arial" w:cs="Arial"/>
          <w:color w:val="000000"/>
          <w:sz w:val="24"/>
          <w:szCs w:val="24"/>
          <w:lang w:eastAsia="es-MX"/>
        </w:rPr>
        <w:t xml:space="preserve">facultar a la Coordinación de Desarrollo Económico y Combate a la Desigualdad, conjuntamente con la Unidad de Gestión de Recursos Federales, Estatales y del Sector Privado, por ser las instancias competentes para dar seguimiento y cumplimiento a toda la operación de todos los </w:t>
      </w:r>
      <w:r w:rsidRPr="00114FD6">
        <w:rPr>
          <w:rFonts w:ascii="Arial" w:eastAsia="Times New Roman" w:hAnsi="Arial" w:cs="Arial"/>
          <w:b/>
          <w:bCs/>
          <w:color w:val="000000"/>
          <w:sz w:val="24"/>
          <w:szCs w:val="24"/>
          <w:lang w:eastAsia="es-MX"/>
        </w:rPr>
        <w:t xml:space="preserve">PROGRAMAS Y/O CONVOCATORIAS DE LA “SADER JALISCO 2021”, EN LOS QUE EL GOBIERNO MUNICIPAL PUEDA PARTICIPAR COMO BENEFICIARIO DIRECTO O ENTE INTERMEDIARIO, </w:t>
      </w:r>
      <w:r w:rsidRPr="00114FD6">
        <w:rPr>
          <w:rFonts w:ascii="Arial" w:eastAsia="Times New Roman" w:hAnsi="Arial" w:cs="Arial"/>
          <w:color w:val="000000"/>
          <w:sz w:val="24"/>
          <w:szCs w:val="24"/>
          <w:lang w:eastAsia="es-MX"/>
        </w:rPr>
        <w:t>así como tener la respectiva coordinación con la Tesorería Municipal y la Contraloría Ciudadana para el buen ejercicio de los recursos de los apoyos que se desprendan de dicho programa para dar cabal cumplimiento al presente acuerdo.</w:t>
      </w:r>
    </w:p>
    <w:p w:rsidR="00CA0766" w:rsidRPr="00114FD6" w:rsidRDefault="00CA0766" w:rsidP="00CA0766">
      <w:pPr>
        <w:spacing w:after="0"/>
        <w:jc w:val="both"/>
        <w:rPr>
          <w:rFonts w:ascii="Arial" w:eastAsia="Times New Roman" w:hAnsi="Arial" w:cs="Arial"/>
          <w:color w:val="000000"/>
          <w:sz w:val="24"/>
          <w:szCs w:val="24"/>
          <w:lang w:eastAsia="es-MX"/>
        </w:rPr>
      </w:pPr>
    </w:p>
    <w:p w:rsidR="00CA0766" w:rsidRPr="00114FD6" w:rsidRDefault="00CA0766" w:rsidP="00CA0766">
      <w:pPr>
        <w:spacing w:after="0"/>
        <w:jc w:val="both"/>
        <w:rPr>
          <w:rFonts w:ascii="Arial" w:eastAsia="Arial Unicode MS" w:hAnsi="Arial" w:cs="Arial"/>
          <w:sz w:val="24"/>
          <w:szCs w:val="24"/>
        </w:rPr>
      </w:pPr>
    </w:p>
    <w:p w:rsidR="00CA0766" w:rsidRPr="00114FD6" w:rsidRDefault="00CA0766" w:rsidP="00CA0766">
      <w:pPr>
        <w:spacing w:after="0"/>
        <w:jc w:val="both"/>
        <w:rPr>
          <w:rFonts w:ascii="Arial" w:hAnsi="Arial" w:cs="Arial"/>
          <w:b/>
          <w:color w:val="000000" w:themeColor="text1"/>
          <w:sz w:val="24"/>
          <w:szCs w:val="24"/>
        </w:rPr>
      </w:pPr>
      <w:r w:rsidRPr="00114FD6">
        <w:rPr>
          <w:rFonts w:ascii="Arial" w:eastAsia="Arial Unicode MS" w:hAnsi="Arial" w:cs="Arial"/>
          <w:b/>
          <w:sz w:val="24"/>
          <w:szCs w:val="24"/>
        </w:rPr>
        <w:t xml:space="preserve">Notifíquese.- </w:t>
      </w:r>
      <w:r w:rsidRPr="00114FD6">
        <w:rPr>
          <w:rFonts w:ascii="Arial" w:eastAsia="Arial Unicode MS" w:hAnsi="Arial" w:cs="Arial"/>
          <w:sz w:val="24"/>
          <w:szCs w:val="24"/>
        </w:rPr>
        <w:t>A</w:t>
      </w:r>
      <w:r w:rsidRPr="00114FD6">
        <w:rPr>
          <w:rFonts w:ascii="Arial" w:eastAsia="Arial Unicode MS" w:hAnsi="Arial" w:cs="Arial"/>
          <w:b/>
          <w:sz w:val="24"/>
          <w:szCs w:val="24"/>
        </w:rPr>
        <w:t xml:space="preserve"> </w:t>
      </w:r>
      <w:r w:rsidRPr="00114FD6">
        <w:rPr>
          <w:rFonts w:ascii="Arial" w:eastAsia="Arial Unicode MS" w:hAnsi="Arial" w:cs="Arial"/>
          <w:sz w:val="24"/>
          <w:szCs w:val="24"/>
        </w:rPr>
        <w:t xml:space="preserve">la </w:t>
      </w:r>
      <w:r w:rsidRPr="00114FD6">
        <w:rPr>
          <w:rFonts w:ascii="Arial" w:eastAsia="Arial Unicode MS" w:hAnsi="Arial" w:cs="Arial"/>
          <w:b/>
          <w:sz w:val="24"/>
          <w:szCs w:val="24"/>
        </w:rPr>
        <w:t>Presidenta Municipal, Síndico Municipal, Tesorero Municipal, Contralor Ciudadano,</w:t>
      </w:r>
      <w:r w:rsidRPr="00114FD6">
        <w:rPr>
          <w:rFonts w:ascii="Arial" w:eastAsia="Arial Unicode MS" w:hAnsi="Arial" w:cs="Arial"/>
          <w:sz w:val="24"/>
          <w:szCs w:val="24"/>
        </w:rPr>
        <w:t xml:space="preserve"> </w:t>
      </w:r>
      <w:r w:rsidRPr="00114FD6">
        <w:rPr>
          <w:rFonts w:ascii="Arial" w:hAnsi="Arial" w:cs="Arial"/>
          <w:b/>
          <w:sz w:val="24"/>
          <w:szCs w:val="24"/>
        </w:rPr>
        <w:t xml:space="preserve">SADER (Secretaría de Agricultura y Desarrollo Rural) del Estado de Jalisco, </w:t>
      </w:r>
      <w:r w:rsidRPr="00114FD6">
        <w:rPr>
          <w:rFonts w:ascii="Arial" w:hAnsi="Arial" w:cs="Arial"/>
          <w:color w:val="000000" w:themeColor="text1"/>
          <w:sz w:val="24"/>
          <w:szCs w:val="24"/>
        </w:rPr>
        <w:t>y a cualquier otra dependencia que por la naturaleza del asunto sea necesario, lo anterior  para los fines legales  a  que haya  lugar.</w:t>
      </w:r>
      <w:r w:rsidRPr="00114FD6">
        <w:rPr>
          <w:rFonts w:ascii="Arial" w:hAnsi="Arial" w:cs="Arial"/>
          <w:b/>
          <w:color w:val="000000" w:themeColor="text1"/>
          <w:sz w:val="24"/>
          <w:szCs w:val="24"/>
        </w:rPr>
        <w:t xml:space="preserve"> </w:t>
      </w:r>
    </w:p>
    <w:p w:rsidR="00CA0766" w:rsidRPr="00114FD6" w:rsidRDefault="00CA0766" w:rsidP="00CA0766">
      <w:pPr>
        <w:spacing w:after="0"/>
        <w:jc w:val="both"/>
        <w:rPr>
          <w:rFonts w:ascii="Arial" w:hAnsi="Arial" w:cs="Arial"/>
          <w:b/>
          <w:sz w:val="24"/>
          <w:szCs w:val="24"/>
        </w:rPr>
      </w:pPr>
    </w:p>
    <w:p w:rsidR="00CA0766" w:rsidRPr="00114FD6" w:rsidRDefault="00CA0766" w:rsidP="00CA0766">
      <w:pPr>
        <w:spacing w:after="0"/>
        <w:jc w:val="both"/>
        <w:rPr>
          <w:rFonts w:ascii="Arial" w:hAnsi="Arial" w:cs="Arial"/>
          <w:b/>
          <w:sz w:val="24"/>
          <w:szCs w:val="24"/>
        </w:rPr>
      </w:pPr>
    </w:p>
    <w:p w:rsidR="00CA0766" w:rsidRPr="00114FD6" w:rsidRDefault="00CA0766" w:rsidP="00CA0766">
      <w:pPr>
        <w:spacing w:after="0"/>
        <w:jc w:val="center"/>
        <w:rPr>
          <w:rFonts w:ascii="Arial" w:hAnsi="Arial" w:cs="Arial"/>
          <w:b/>
          <w:sz w:val="24"/>
          <w:szCs w:val="24"/>
        </w:rPr>
      </w:pPr>
      <w:r w:rsidRPr="00114FD6">
        <w:rPr>
          <w:rFonts w:ascii="Arial" w:hAnsi="Arial" w:cs="Arial"/>
          <w:b/>
          <w:sz w:val="24"/>
          <w:szCs w:val="24"/>
        </w:rPr>
        <w:t>A T E N T A M EN T E</w:t>
      </w:r>
    </w:p>
    <w:p w:rsidR="00CA0766" w:rsidRPr="00114FD6" w:rsidRDefault="00CA0766" w:rsidP="00CA0766">
      <w:pPr>
        <w:spacing w:after="0"/>
        <w:jc w:val="center"/>
        <w:rPr>
          <w:rFonts w:ascii="Arial" w:hAnsi="Arial" w:cs="Arial"/>
          <w:b/>
          <w:sz w:val="24"/>
          <w:szCs w:val="24"/>
        </w:rPr>
      </w:pPr>
      <w:r w:rsidRPr="00114FD6">
        <w:rPr>
          <w:rFonts w:ascii="Arial" w:hAnsi="Arial" w:cs="Arial"/>
          <w:b/>
          <w:bCs/>
          <w:color w:val="000000"/>
          <w:sz w:val="24"/>
          <w:szCs w:val="24"/>
          <w:shd w:val="clear" w:color="auto" w:fill="FFFFFF"/>
        </w:rPr>
        <w:t>"AÑO 2021, CONMEMORACIÓN DE LOS 200 AÑOS DE LA PROCLAMA DE LA INDEPENDENCIA DE LA NUEVA GALICIA EN EL MUNICIPIO DE SAN PEDRO TLAQUEPAQUE, JALISCO, MÉXICO."</w:t>
      </w:r>
      <w:r w:rsidRPr="00114FD6">
        <w:rPr>
          <w:rFonts w:ascii="Arial" w:hAnsi="Arial" w:cs="Arial"/>
          <w:b/>
          <w:sz w:val="24"/>
          <w:szCs w:val="24"/>
        </w:rPr>
        <w:t xml:space="preserve">  A LA FECHADE SU PRESENTACIÓN.</w:t>
      </w:r>
    </w:p>
    <w:p w:rsidR="00CA0766" w:rsidRPr="00114FD6" w:rsidRDefault="00CA0766" w:rsidP="00CA0766">
      <w:pPr>
        <w:spacing w:after="0"/>
        <w:jc w:val="center"/>
        <w:rPr>
          <w:rFonts w:ascii="Arial" w:hAnsi="Arial" w:cs="Arial"/>
          <w:b/>
          <w:sz w:val="24"/>
          <w:szCs w:val="24"/>
        </w:rPr>
      </w:pPr>
    </w:p>
    <w:p w:rsidR="00CA0766" w:rsidRPr="00114FD6" w:rsidRDefault="00CA0766" w:rsidP="00CA0766">
      <w:pPr>
        <w:spacing w:after="0"/>
        <w:jc w:val="center"/>
        <w:rPr>
          <w:rFonts w:ascii="Arial" w:hAnsi="Arial" w:cs="Arial"/>
          <w:b/>
          <w:sz w:val="24"/>
          <w:szCs w:val="24"/>
        </w:rPr>
      </w:pPr>
    </w:p>
    <w:p w:rsidR="00CA0766" w:rsidRPr="00114FD6" w:rsidRDefault="00CA0766" w:rsidP="00CA0766">
      <w:pPr>
        <w:spacing w:after="0"/>
        <w:jc w:val="center"/>
        <w:rPr>
          <w:rFonts w:ascii="Arial" w:hAnsi="Arial" w:cs="Arial"/>
          <w:b/>
          <w:sz w:val="24"/>
          <w:szCs w:val="24"/>
        </w:rPr>
      </w:pPr>
      <w:r w:rsidRPr="00114FD6">
        <w:rPr>
          <w:rFonts w:ascii="Arial" w:hAnsi="Arial" w:cs="Arial"/>
          <w:b/>
          <w:sz w:val="24"/>
          <w:szCs w:val="24"/>
        </w:rPr>
        <w:t>JOSE LUIS SALAZAR MARTINEZ</w:t>
      </w:r>
    </w:p>
    <w:p w:rsidR="00CA0766" w:rsidRPr="00114FD6" w:rsidRDefault="00CA0766" w:rsidP="00CA0766">
      <w:pPr>
        <w:spacing w:after="0"/>
        <w:jc w:val="center"/>
        <w:rPr>
          <w:rFonts w:ascii="Arial" w:hAnsi="Arial" w:cs="Arial"/>
          <w:b/>
          <w:sz w:val="24"/>
          <w:szCs w:val="24"/>
        </w:rPr>
      </w:pPr>
      <w:r w:rsidRPr="00114FD6">
        <w:rPr>
          <w:rFonts w:ascii="Arial" w:hAnsi="Arial" w:cs="Arial"/>
          <w:b/>
          <w:sz w:val="24"/>
          <w:szCs w:val="24"/>
        </w:rPr>
        <w:t>SINDICO MUNICIPAL.</w:t>
      </w:r>
    </w:p>
    <w:p w:rsidR="004B134B" w:rsidRPr="0045529D" w:rsidRDefault="004E445D" w:rsidP="0045529D">
      <w:pPr>
        <w:jc w:val="both"/>
        <w:rPr>
          <w:rFonts w:ascii="Arial" w:hAnsi="Arial" w:cs="Arial"/>
          <w:b/>
          <w:sz w:val="24"/>
          <w:szCs w:val="24"/>
        </w:rPr>
      </w:pPr>
      <w:r>
        <w:rPr>
          <w:rFonts w:ascii="Arial" w:hAnsi="Arial" w:cs="Arial"/>
          <w:sz w:val="24"/>
          <w:szCs w:val="24"/>
        </w:rPr>
        <w:t>------------------------------------------------------------------------------------------------------------------------------------------------------------------------------------------------------</w:t>
      </w:r>
      <w:r w:rsidRPr="004E445D">
        <w:rPr>
          <w:rFonts w:ascii="Arial" w:hAnsi="Arial" w:cs="Arial"/>
          <w:sz w:val="24"/>
          <w:szCs w:val="24"/>
        </w:rPr>
        <w:t xml:space="preserve"> </w:t>
      </w:r>
      <w:r w:rsidRPr="007F5B6C">
        <w:rPr>
          <w:rFonts w:ascii="Arial" w:hAnsi="Arial" w:cs="Arial"/>
          <w:sz w:val="24"/>
          <w:szCs w:val="24"/>
        </w:rPr>
        <w:t>Con la palabra la Presidente Municipal, C. María Elena Limón García:</w:t>
      </w:r>
      <w:r>
        <w:rPr>
          <w:rFonts w:ascii="Arial" w:hAnsi="Arial" w:cs="Arial"/>
          <w:sz w:val="24"/>
          <w:szCs w:val="24"/>
        </w:rPr>
        <w:t xml:space="preserve"> Se abre el turno de oradores en este tema. No habiendo oradores registrados, les pregunto los que estén a favor, por favor manifestarlo, </w:t>
      </w:r>
      <w:r w:rsidR="00595A88" w:rsidRPr="002B0E13">
        <w:rPr>
          <w:rFonts w:ascii="Arial" w:hAnsi="Arial" w:cs="Arial"/>
          <w:b/>
          <w:color w:val="000000" w:themeColor="text1"/>
          <w:sz w:val="24"/>
          <w:szCs w:val="24"/>
        </w:rPr>
        <w:t xml:space="preserve">estando presentes </w:t>
      </w:r>
      <w:r w:rsidR="00595A88" w:rsidRPr="002B0E13">
        <w:rPr>
          <w:rFonts w:ascii="Arial" w:hAnsi="Arial" w:cs="Arial"/>
          <w:b/>
          <w:sz w:val="24"/>
          <w:szCs w:val="24"/>
        </w:rPr>
        <w:t>13 (trece) integrantes de</w:t>
      </w:r>
      <w:r>
        <w:rPr>
          <w:rFonts w:ascii="Arial" w:hAnsi="Arial" w:cs="Arial"/>
          <w:b/>
          <w:sz w:val="24"/>
          <w:szCs w:val="24"/>
        </w:rPr>
        <w:t>l pleno, en forma</w:t>
      </w:r>
      <w:r w:rsidRPr="004E445D">
        <w:rPr>
          <w:rFonts w:ascii="Arial" w:hAnsi="Arial" w:cs="Arial"/>
          <w:b/>
          <w:sz w:val="24"/>
          <w:szCs w:val="24"/>
        </w:rPr>
        <w:t xml:space="preserve"> económica s</w:t>
      </w:r>
      <w:r w:rsidR="00595A88" w:rsidRPr="004E445D">
        <w:rPr>
          <w:rFonts w:ascii="Arial" w:hAnsi="Arial" w:cs="Arial"/>
          <w:b/>
          <w:sz w:val="24"/>
          <w:szCs w:val="24"/>
        </w:rPr>
        <w:t>on emitidos 13 (trece)</w:t>
      </w:r>
      <w:r w:rsidRPr="004E445D">
        <w:rPr>
          <w:rFonts w:ascii="Arial" w:hAnsi="Arial" w:cs="Arial"/>
          <w:b/>
          <w:sz w:val="24"/>
          <w:szCs w:val="24"/>
        </w:rPr>
        <w:t xml:space="preserve"> votos a favor, en unanimidad </w:t>
      </w:r>
      <w:r w:rsidR="00595A88" w:rsidRPr="004E445D">
        <w:rPr>
          <w:rFonts w:ascii="Arial" w:hAnsi="Arial" w:cs="Arial"/>
          <w:b/>
          <w:sz w:val="24"/>
          <w:szCs w:val="24"/>
        </w:rPr>
        <w:t>e</w:t>
      </w:r>
      <w:r w:rsidRPr="004E445D">
        <w:rPr>
          <w:rFonts w:ascii="Arial" w:hAnsi="Arial" w:cs="Arial"/>
          <w:b/>
          <w:sz w:val="24"/>
          <w:szCs w:val="24"/>
        </w:rPr>
        <w:t>s</w:t>
      </w:r>
      <w:r w:rsidR="00595A88" w:rsidRPr="004E445D">
        <w:rPr>
          <w:rFonts w:ascii="Arial" w:hAnsi="Arial" w:cs="Arial"/>
          <w:b/>
          <w:sz w:val="24"/>
          <w:szCs w:val="24"/>
        </w:rPr>
        <w:t xml:space="preserve"> aprobado por mayoría calificada la iniciativa </w:t>
      </w:r>
      <w:r w:rsidR="00595A88" w:rsidRPr="004E445D">
        <w:rPr>
          <w:rFonts w:ascii="Arial" w:hAnsi="Arial" w:cs="Arial"/>
          <w:b/>
          <w:color w:val="000000" w:themeColor="text1"/>
          <w:sz w:val="24"/>
          <w:szCs w:val="24"/>
        </w:rPr>
        <w:t>de aprobación directa presentada por el Síndico Municipal José Luis Salazar Martínez, bajo el</w:t>
      </w:r>
      <w:r w:rsidR="00595A88" w:rsidRPr="002B0E13">
        <w:rPr>
          <w:rFonts w:ascii="Arial" w:hAnsi="Arial" w:cs="Arial"/>
          <w:b/>
          <w:color w:val="000000" w:themeColor="text1"/>
          <w:sz w:val="24"/>
          <w:szCs w:val="24"/>
        </w:rPr>
        <w:t xml:space="preserve"> siguiente:</w:t>
      </w:r>
      <w:r w:rsidR="00595A88" w:rsidRPr="002B0E13">
        <w:rPr>
          <w:rFonts w:ascii="Arial" w:hAnsi="Arial" w:cs="Arial"/>
          <w:color w:val="000000" w:themeColor="text1"/>
          <w:sz w:val="24"/>
          <w:szCs w:val="24"/>
        </w:rPr>
        <w:t>---------------------------------------------------------------------------------------------------------------------------------------------------------------------</w:t>
      </w:r>
      <w:r>
        <w:rPr>
          <w:rFonts w:ascii="Arial" w:hAnsi="Arial" w:cs="Arial"/>
          <w:color w:val="000000" w:themeColor="text1"/>
          <w:sz w:val="24"/>
          <w:szCs w:val="24"/>
        </w:rPr>
        <w:t>-------------------------------</w:t>
      </w:r>
      <w:r w:rsidR="00595A88" w:rsidRPr="002B0E13">
        <w:rPr>
          <w:rFonts w:ascii="Arial" w:hAnsi="Arial" w:cs="Arial"/>
          <w:color w:val="000000" w:themeColor="text1"/>
          <w:sz w:val="24"/>
          <w:szCs w:val="24"/>
        </w:rPr>
        <w:t>--------------</w:t>
      </w:r>
      <w:r w:rsidR="00595A88" w:rsidRPr="002B0E13">
        <w:rPr>
          <w:rFonts w:ascii="Arial" w:hAnsi="Arial" w:cs="Arial"/>
          <w:b/>
          <w:color w:val="000000" w:themeColor="text1"/>
          <w:sz w:val="24"/>
          <w:szCs w:val="24"/>
        </w:rPr>
        <w:t>ACUERDO NÚMERO 1602/2021</w:t>
      </w:r>
      <w:r w:rsidR="00595A88" w:rsidRPr="002B0E13">
        <w:rPr>
          <w:rFonts w:ascii="Arial" w:hAnsi="Arial" w:cs="Arial"/>
          <w:color w:val="000000" w:themeColor="text1"/>
          <w:sz w:val="24"/>
          <w:szCs w:val="24"/>
        </w:rPr>
        <w:t>---------------------------------------------------------------------------------------------------------------------------</w:t>
      </w:r>
      <w:r w:rsidR="00595A88" w:rsidRPr="002B0E13">
        <w:rPr>
          <w:rFonts w:ascii="Arial" w:hAnsi="Arial" w:cs="Arial"/>
          <w:b/>
          <w:sz w:val="24"/>
          <w:szCs w:val="24"/>
        </w:rPr>
        <w:t xml:space="preserve">PRIMERO.- </w:t>
      </w:r>
      <w:r w:rsidR="00595A88" w:rsidRPr="002B0E13">
        <w:rPr>
          <w:rFonts w:ascii="Arial" w:hAnsi="Arial" w:cs="Arial"/>
          <w:sz w:val="24"/>
          <w:szCs w:val="24"/>
        </w:rPr>
        <w:t>El Ayuntamiento Constitucional de San Pedro Tlaquepaque, Jalisco, aprueba y autoriza los proyectos, así como la suscripción de los Convenios de Colaboración con la Secretaría de Agricultura y  Desarrollo Rural  “SADER JALISCO 2021” del Estado de Jalisco,  para participar en todos los Progr</w:t>
      </w:r>
      <w:r w:rsidR="00595A88">
        <w:rPr>
          <w:rFonts w:ascii="Arial" w:hAnsi="Arial" w:cs="Arial"/>
          <w:sz w:val="24"/>
          <w:szCs w:val="24"/>
        </w:rPr>
        <w:t>amas y/o convocatorias de la “SADE</w:t>
      </w:r>
      <w:r w:rsidR="00595A88" w:rsidRPr="002B0E13">
        <w:rPr>
          <w:rFonts w:ascii="Arial" w:hAnsi="Arial" w:cs="Arial"/>
          <w:sz w:val="24"/>
          <w:szCs w:val="24"/>
        </w:rPr>
        <w:t>R JALISCO 2021”, en los que el Gobierno Municipal pueda participar como beneficiario directo o ente intermediario.--------------------------------------------------------------------------</w:t>
      </w:r>
      <w:r>
        <w:rPr>
          <w:rFonts w:ascii="Arial" w:hAnsi="Arial" w:cs="Arial"/>
          <w:sz w:val="24"/>
          <w:szCs w:val="24"/>
        </w:rPr>
        <w:t>---------------------------------------</w:t>
      </w:r>
      <w:r w:rsidR="00595A88" w:rsidRPr="002B0E13">
        <w:rPr>
          <w:rFonts w:ascii="Arial" w:hAnsi="Arial" w:cs="Arial"/>
          <w:sz w:val="24"/>
          <w:szCs w:val="24"/>
        </w:rPr>
        <w:t>------------------------------------------------------------</w:t>
      </w:r>
      <w:r w:rsidR="00595A88" w:rsidRPr="002B0E13">
        <w:rPr>
          <w:rFonts w:ascii="Arial" w:hAnsi="Arial" w:cs="Arial"/>
          <w:b/>
          <w:sz w:val="24"/>
          <w:szCs w:val="24"/>
        </w:rPr>
        <w:t xml:space="preserve">SEGUNDO.- </w:t>
      </w:r>
      <w:r w:rsidR="00595A88" w:rsidRPr="002B0E13">
        <w:rPr>
          <w:rFonts w:ascii="Arial" w:hAnsi="Arial" w:cs="Arial"/>
          <w:sz w:val="24"/>
          <w:szCs w:val="24"/>
        </w:rPr>
        <w:t>El Ayuntamiento Constitucional de San Pedro Tlaquepaque, Jalisco, aprueba y autoriza facultar a la Presidenta, Sindico, Secretario y Tesorero de éste municipio, para que concurran a la celebración de los Convenios correspondientes que se suscribirán con la Secretaría de Agricultura y Desarrollo Rural “SADER JALISCO 2021” del Estado de Jalisco, en razón de los proyectos, obras o acciones a desarrollar con motivo de los PROGRAMA Y/O CONVOCATORIAS DE LA “SADER JALISCO 2021”, en los que el Gobierno Municipal pueda participar como beneficiario directo o ente intermediario.------------------------------------------------------------------------------------------------------------------------------------------------</w:t>
      </w:r>
      <w:r w:rsidR="00595A88" w:rsidRPr="002B0E13">
        <w:rPr>
          <w:rFonts w:ascii="Arial" w:hAnsi="Arial" w:cs="Arial"/>
          <w:b/>
          <w:sz w:val="24"/>
          <w:szCs w:val="24"/>
        </w:rPr>
        <w:t xml:space="preserve">TERCERO.- </w:t>
      </w:r>
      <w:r w:rsidR="00595A88" w:rsidRPr="002B0E13">
        <w:rPr>
          <w:rFonts w:ascii="Arial" w:hAnsi="Arial" w:cs="Arial"/>
          <w:sz w:val="24"/>
          <w:szCs w:val="24"/>
        </w:rPr>
        <w:t>El Ayuntamiento Constitucional de San Pedro Tlaquepaque, Jalisco, aprueba y autoriza, vigilar por medio de sus comisiones respectivas o quienes estimen conveniente, se cumpla con todas y cada una de las acciones que se llevarán a cabo dentro del municipio en el marco del convenio suscrito. Por lo que, en caso de que exista desvío de recursos, mala administración de los mismos o alguna otra irregularidad grave que de origen al incumplimiento de las acciones de todos los PROGRAMAS  Y/O CONVOCATORIAS DE LA “SADER JALISCO 2021”, EN  LOS  QUE  EL  GOBIERNO  MUNICIPAL  PUEDA  PARTICIPAR       COMO BENEFICIARIO DIRECTO O ENTE INTERMEDIARIO, éste H. Ayuntamiento acepta sean retenidas y afectadas las participaciones Estatales que en derecho le corresponden al municipio, hasta por una cantidad suficiente y/o  proporcional al incumplimiento de dichas obligaciones, derivadas de las suscripción del convenio; independientemente de las demás acciones legales que correspondan.-------------------------------------------------------------------------------------------------------</w:t>
      </w:r>
      <w:r>
        <w:rPr>
          <w:rFonts w:ascii="Arial" w:hAnsi="Arial" w:cs="Arial"/>
          <w:sz w:val="24"/>
          <w:szCs w:val="24"/>
        </w:rPr>
        <w:t>-------------------------------------------------------------------------------</w:t>
      </w:r>
      <w:r w:rsidR="00595A88" w:rsidRPr="002B0E13">
        <w:rPr>
          <w:rFonts w:ascii="Arial" w:hAnsi="Arial" w:cs="Arial"/>
          <w:sz w:val="24"/>
          <w:szCs w:val="24"/>
        </w:rPr>
        <w:t>--------------------</w:t>
      </w:r>
      <w:r w:rsidR="00595A88" w:rsidRPr="002B0E13">
        <w:rPr>
          <w:rFonts w:ascii="Arial" w:hAnsi="Arial" w:cs="Arial"/>
          <w:b/>
          <w:sz w:val="24"/>
          <w:szCs w:val="24"/>
        </w:rPr>
        <w:t xml:space="preserve">CUARTO.- </w:t>
      </w:r>
      <w:r w:rsidR="00595A88" w:rsidRPr="002B0E13">
        <w:rPr>
          <w:rFonts w:ascii="Arial" w:hAnsi="Arial" w:cs="Arial"/>
          <w:sz w:val="24"/>
          <w:szCs w:val="24"/>
        </w:rPr>
        <w:t>El Ayuntamiento Constitucional de San Pedro Tlaquepaque, Jalisco, aprueba y autoriza, facultar al Tesorero  Municipal para que efectúe la apertura de las Cuentas Bancarias convenientes, mismas donde pueden ser depositados los recursos correspondientes a todos los PROGRAMAS Y/O CONVOCATORIAS DE LA “SADER JALISCO 2021, EN LOS QUE EL GOBIERNO MUNICIPAL PUEDA PARTICIPAR COMO BENEFICIARIO DIRECTO O ENTE INTERMEDIARIO.--------------------------</w:t>
      </w:r>
      <w:r>
        <w:rPr>
          <w:rFonts w:ascii="Arial" w:hAnsi="Arial" w:cs="Arial"/>
          <w:sz w:val="24"/>
          <w:szCs w:val="24"/>
        </w:rPr>
        <w:t>---------</w:t>
      </w:r>
      <w:r w:rsidR="00595A88" w:rsidRPr="002B0E13">
        <w:rPr>
          <w:rFonts w:ascii="Arial" w:hAnsi="Arial" w:cs="Arial"/>
          <w:sz w:val="24"/>
          <w:szCs w:val="24"/>
        </w:rPr>
        <w:t>------------------------------------------------------------------------------------------</w:t>
      </w:r>
      <w:r w:rsidR="00595A88" w:rsidRPr="002B0E13">
        <w:rPr>
          <w:rFonts w:ascii="Arial" w:hAnsi="Arial" w:cs="Arial"/>
          <w:b/>
          <w:sz w:val="24"/>
          <w:szCs w:val="24"/>
        </w:rPr>
        <w:t xml:space="preserve">QUINTO.- </w:t>
      </w:r>
      <w:r w:rsidR="00595A88" w:rsidRPr="002B0E13">
        <w:rPr>
          <w:rFonts w:ascii="Arial" w:hAnsi="Arial" w:cs="Arial"/>
          <w:sz w:val="24"/>
          <w:szCs w:val="24"/>
        </w:rPr>
        <w:t>El Ayuntamiento Constitucional de San Pedro Tlaquepaque, Jalisco, aprueba y autoriza, facultar a la Coordinación de Desarrollo Económico y Combate a la Desigualdad, conjuntamente con la Unidad de Gestión de Recursos Federales, Estatales y del Sector Privado, por ser las instancias competentes para dar seguimiento y cumplimiento a toda la operación de todos los PROGRAMAS Y/O CONVOCATORIAS DE LA “SADER JALISCO 2021”, EN LOS QUE EL GOBIERNO MUNICIPAL PUEDA PARTICIPAR COMO BENEFICIARIO DIRECTO O ENTE INTERMEDIARIO, así como tener la respectiva coordinación con la Tesorería Municipal y la Contraloría Ciudadana para el buen ejercicio de los recursos de los apoyos que se desprendan de dicho programa para dar cabal cumplimiento al presente acuerdo.-------------------------------------------------------------------------------------------------------------------------------------------</w:t>
      </w:r>
      <w:r w:rsidR="001B6E5A" w:rsidRPr="001B6E5A">
        <w:rPr>
          <w:rFonts w:ascii="Arial" w:hAnsi="Arial" w:cs="Arial"/>
          <w:b/>
          <w:sz w:val="24"/>
          <w:szCs w:val="24"/>
        </w:rPr>
        <w:t>FUNDAMENTO LEGAL.-</w:t>
      </w:r>
      <w:r w:rsidR="001B6E5A" w:rsidRPr="001B6E5A">
        <w:rPr>
          <w:rFonts w:ascii="Arial" w:hAnsi="Arial" w:cs="Arial"/>
          <w:i/>
          <w:sz w:val="24"/>
          <w:szCs w:val="24"/>
        </w:rPr>
        <w:t xml:space="preserve"> </w:t>
      </w:r>
      <w:r w:rsidR="001B6E5A" w:rsidRPr="001B6E5A">
        <w:rPr>
          <w:rFonts w:ascii="Arial" w:hAnsi="Arial" w:cs="Arial"/>
          <w:sz w:val="24"/>
          <w:szCs w:val="24"/>
        </w:rPr>
        <w:t xml:space="preserve">artículo 115 fracciones I y II de la Constitución Política de los Estados Unidos Mexicanos; 73 fracciones I y II, y 77 de la Constitución Política del Estado de Jalisco; 1,2,3,10,34,35, 36 y 40 </w:t>
      </w:r>
      <w:r w:rsidR="001B6E5A" w:rsidRPr="001B6E5A">
        <w:rPr>
          <w:rStyle w:val="Fuentedeprrafopredeter1"/>
          <w:rFonts w:ascii="Arial" w:hAnsi="Arial" w:cs="Arial"/>
          <w:sz w:val="24"/>
          <w:szCs w:val="24"/>
        </w:rPr>
        <w:t>de la Ley del Gobierno y la Administración Pública Municipal del Estado de Jalisco; 1,2 fracción IV, 4 fracción II, 39 fracción VIII, 134,135, 136, 147 del Reglamento del Gobierno y de la Administración Pública del Ayuntamiento Constitucional de San Pedro Tlaquepaque</w:t>
      </w:r>
      <w:r w:rsidR="001B6E5A" w:rsidRPr="001B6E5A">
        <w:rPr>
          <w:rFonts w:ascii="Arial" w:hAnsi="Arial" w:cs="Arial"/>
          <w:sz w:val="24"/>
          <w:szCs w:val="24"/>
        </w:rPr>
        <w:t>.-------------------------------------------------------------------------------------------------------------------------</w:t>
      </w:r>
      <w:r w:rsidR="003E2BFC" w:rsidRPr="0045529D">
        <w:rPr>
          <w:rFonts w:ascii="Arial" w:hAnsi="Arial" w:cs="Arial"/>
          <w:b/>
          <w:sz w:val="24"/>
          <w:szCs w:val="24"/>
        </w:rPr>
        <w:t>NOTIFÍQUESE.-</w:t>
      </w:r>
      <w:r w:rsidR="003E2BFC" w:rsidRPr="0045529D">
        <w:rPr>
          <w:rFonts w:ascii="Arial" w:hAnsi="Arial" w:cs="Arial"/>
          <w:sz w:val="24"/>
          <w:szCs w:val="24"/>
        </w:rPr>
        <w:t xml:space="preserve"> Presidente Municipal, Síndico Municipal, Tesorero Municipal, Contralor Ciudadano,</w:t>
      </w:r>
      <w:r w:rsidR="0045529D" w:rsidRPr="0045529D">
        <w:rPr>
          <w:rFonts w:ascii="Arial" w:hAnsi="Arial" w:cs="Arial"/>
          <w:sz w:val="24"/>
          <w:szCs w:val="24"/>
        </w:rPr>
        <w:t xml:space="preserve"> Secretario de Agricultura y Desarrollo Rural, </w:t>
      </w:r>
      <w:r w:rsidR="003E2BFC" w:rsidRPr="0045529D">
        <w:rPr>
          <w:rFonts w:ascii="Arial" w:hAnsi="Arial" w:cs="Arial"/>
          <w:sz w:val="24"/>
          <w:szCs w:val="24"/>
        </w:rPr>
        <w:t>para su conocimiento y efectos legales a que haya lugar.-------------------------------------------------------------------------------------------------------------</w:t>
      </w:r>
      <w:r w:rsidR="0045529D">
        <w:rPr>
          <w:rFonts w:ascii="Arial" w:hAnsi="Arial" w:cs="Arial"/>
          <w:sz w:val="24"/>
          <w:szCs w:val="24"/>
        </w:rPr>
        <w:t>----</w:t>
      </w:r>
      <w:r w:rsidR="00B04270" w:rsidRPr="00733E72">
        <w:rPr>
          <w:rFonts w:ascii="Arial" w:hAnsi="Arial" w:cs="Arial"/>
          <w:sz w:val="24"/>
          <w:szCs w:val="24"/>
        </w:rPr>
        <w:t xml:space="preserve">Con la palabra la Presidente Municipal, C. María Elena Limón García: </w:t>
      </w:r>
      <w:r>
        <w:rPr>
          <w:rFonts w:ascii="Arial" w:hAnsi="Arial" w:cs="Arial"/>
          <w:sz w:val="24"/>
          <w:szCs w:val="24"/>
        </w:rPr>
        <w:t>Continúe</w:t>
      </w:r>
      <w:r w:rsidR="00B04270">
        <w:rPr>
          <w:rFonts w:ascii="Arial" w:hAnsi="Arial" w:cs="Arial"/>
          <w:sz w:val="24"/>
          <w:szCs w:val="24"/>
        </w:rPr>
        <w:t xml:space="preserve"> </w:t>
      </w:r>
      <w:r w:rsidR="00B04270" w:rsidRPr="00733E72">
        <w:rPr>
          <w:rFonts w:ascii="Arial" w:hAnsi="Arial" w:cs="Arial"/>
          <w:sz w:val="24"/>
          <w:szCs w:val="24"/>
        </w:rPr>
        <w:t>Secretario.-----------------------------------------------------------------------------------</w:t>
      </w:r>
      <w:r>
        <w:rPr>
          <w:rFonts w:ascii="Arial" w:hAnsi="Arial" w:cs="Arial"/>
          <w:sz w:val="24"/>
          <w:szCs w:val="24"/>
        </w:rPr>
        <w:t>--------</w:t>
      </w:r>
      <w:r w:rsidR="00B04270" w:rsidRPr="00733E72">
        <w:rPr>
          <w:rFonts w:ascii="Arial" w:hAnsi="Arial" w:cs="Arial"/>
          <w:sz w:val="24"/>
          <w:szCs w:val="24"/>
        </w:rPr>
        <w:t>-----------------------</w:t>
      </w:r>
      <w:r w:rsidR="00B04270">
        <w:rPr>
          <w:rFonts w:ascii="Arial" w:hAnsi="Arial" w:cs="Arial"/>
          <w:sz w:val="24"/>
          <w:szCs w:val="24"/>
        </w:rPr>
        <w:t>--------------------------------------------------------</w:t>
      </w:r>
      <w:r w:rsidR="00B04270" w:rsidRPr="006A1C51">
        <w:rPr>
          <w:rFonts w:ascii="Arial" w:hAnsi="Arial" w:cs="Arial"/>
          <w:sz w:val="24"/>
          <w:szCs w:val="24"/>
        </w:rPr>
        <w:t xml:space="preserve">En uso de la voz el Secretario del Ayuntamiento, Lic. Salvador Ruíz Ayala: </w:t>
      </w:r>
      <w:r w:rsidR="00B04270" w:rsidRPr="006A1C51">
        <w:rPr>
          <w:rFonts w:ascii="Arial" w:hAnsi="Arial" w:cs="Arial"/>
          <w:b/>
          <w:color w:val="000000" w:themeColor="text1"/>
          <w:sz w:val="24"/>
          <w:szCs w:val="24"/>
        </w:rPr>
        <w:t>V</w:t>
      </w:r>
      <w:r w:rsidR="00B04270">
        <w:rPr>
          <w:rFonts w:ascii="Arial" w:hAnsi="Arial" w:cs="Arial"/>
          <w:b/>
          <w:color w:val="000000" w:themeColor="text1"/>
          <w:sz w:val="24"/>
          <w:szCs w:val="24"/>
        </w:rPr>
        <w:t>II</w:t>
      </w:r>
      <w:r w:rsidR="00B04270" w:rsidRPr="006A1C51">
        <w:rPr>
          <w:rFonts w:ascii="Arial" w:hAnsi="Arial" w:cs="Arial"/>
          <w:b/>
          <w:color w:val="000000" w:themeColor="text1"/>
          <w:sz w:val="24"/>
          <w:szCs w:val="24"/>
        </w:rPr>
        <w:t xml:space="preserve">.- </w:t>
      </w:r>
      <w:r w:rsidR="00B04270" w:rsidRPr="00C9140A">
        <w:rPr>
          <w:rFonts w:ascii="Arial" w:hAnsi="Arial" w:cs="Arial"/>
          <w:b/>
          <w:sz w:val="24"/>
          <w:szCs w:val="24"/>
        </w:rPr>
        <w:t>M)</w:t>
      </w:r>
      <w:r w:rsidR="00B04270" w:rsidRPr="00C9140A">
        <w:rPr>
          <w:rFonts w:ascii="Arial" w:hAnsi="Arial" w:cs="Arial"/>
          <w:b/>
          <w:color w:val="FF0000"/>
          <w:sz w:val="24"/>
          <w:szCs w:val="24"/>
        </w:rPr>
        <w:t xml:space="preserve"> </w:t>
      </w:r>
      <w:r w:rsidR="00B04270" w:rsidRPr="00C9140A">
        <w:rPr>
          <w:rFonts w:ascii="Arial" w:hAnsi="Arial" w:cs="Arial"/>
          <w:sz w:val="24"/>
          <w:szCs w:val="24"/>
        </w:rPr>
        <w:t xml:space="preserve">Iniciativa suscrita por el </w:t>
      </w:r>
      <w:r w:rsidR="00B04270" w:rsidRPr="00C9140A">
        <w:rPr>
          <w:rFonts w:ascii="Arial" w:hAnsi="Arial" w:cs="Arial"/>
          <w:b/>
          <w:sz w:val="24"/>
          <w:szCs w:val="24"/>
        </w:rPr>
        <w:t>Mtro. José Luis Salazar Martínez, Síndico Municipal,</w:t>
      </w:r>
      <w:r w:rsidR="00B04270" w:rsidRPr="00C9140A">
        <w:rPr>
          <w:rFonts w:ascii="Arial" w:hAnsi="Arial" w:cs="Arial"/>
          <w:sz w:val="24"/>
          <w:szCs w:val="24"/>
        </w:rPr>
        <w:t xml:space="preserve"> mediante la cual se aprueba y autoriza </w:t>
      </w:r>
      <w:r w:rsidR="00B04270" w:rsidRPr="00C9140A">
        <w:rPr>
          <w:rFonts w:ascii="Arial" w:hAnsi="Arial" w:cs="Arial"/>
          <w:b/>
          <w:sz w:val="24"/>
          <w:szCs w:val="24"/>
        </w:rPr>
        <w:t>suscribir el Convenio de Colaboración, así como la autorización de ingresar los proyectos denominados “FESTIVAL DEL MARIACHI TLAQUEPAQUE 2021”, “FESTIVAL DÍA DE MUERTOS TLAQUEPAQUE 2021” y “FESTIVAL DEL NACIMIENTO TLAQUEPAQUE 2021”</w:t>
      </w:r>
      <w:r w:rsidR="00B04270" w:rsidRPr="00C9140A">
        <w:rPr>
          <w:rFonts w:ascii="Arial" w:hAnsi="Arial" w:cs="Arial"/>
          <w:sz w:val="24"/>
          <w:szCs w:val="24"/>
        </w:rPr>
        <w:t xml:space="preserve"> para la inclusión de diversos apoyos a festivales culturales y artísticos </w:t>
      </w:r>
      <w:r w:rsidR="00B04270" w:rsidRPr="00C9140A">
        <w:rPr>
          <w:rFonts w:ascii="Arial" w:hAnsi="Arial" w:cs="Arial"/>
          <w:b/>
          <w:sz w:val="24"/>
          <w:szCs w:val="24"/>
        </w:rPr>
        <w:t>“PROFEST 2021”</w:t>
      </w:r>
      <w:r w:rsidR="004B134B" w:rsidRPr="004B134B">
        <w:rPr>
          <w:rFonts w:ascii="Arial" w:hAnsi="Arial" w:cs="Arial"/>
          <w:sz w:val="24"/>
          <w:szCs w:val="24"/>
        </w:rPr>
        <w:t xml:space="preserve"> </w:t>
      </w:r>
      <w:r w:rsidR="004B134B">
        <w:rPr>
          <w:rFonts w:ascii="Arial" w:hAnsi="Arial" w:cs="Arial"/>
          <w:sz w:val="24"/>
          <w:szCs w:val="24"/>
        </w:rPr>
        <w:t>, es cuanto Ciudadana Presidenta.--------------------------------------------------------------------------------------------------------------------------------------------------------</w:t>
      </w:r>
    </w:p>
    <w:p w:rsidR="00BC1BC8" w:rsidRPr="00854616" w:rsidRDefault="00BC1BC8" w:rsidP="00BC1BC8">
      <w:pPr>
        <w:spacing w:after="0"/>
        <w:rPr>
          <w:rFonts w:ascii="Arial" w:hAnsi="Arial" w:cs="Arial"/>
          <w:b/>
          <w:sz w:val="24"/>
          <w:szCs w:val="24"/>
        </w:rPr>
      </w:pPr>
      <w:r w:rsidRPr="00854616">
        <w:rPr>
          <w:rFonts w:ascii="Arial" w:hAnsi="Arial" w:cs="Arial"/>
          <w:b/>
          <w:sz w:val="24"/>
          <w:szCs w:val="24"/>
        </w:rPr>
        <w:t xml:space="preserve">AL PLENO DEL H. AYUNTAMIENTO CONSTITUCIONAL DEL </w:t>
      </w:r>
    </w:p>
    <w:p w:rsidR="00BC1BC8" w:rsidRPr="00854616" w:rsidRDefault="00BC1BC8" w:rsidP="00BC1BC8">
      <w:pPr>
        <w:spacing w:after="0"/>
        <w:rPr>
          <w:rFonts w:ascii="Arial" w:hAnsi="Arial" w:cs="Arial"/>
          <w:b/>
          <w:sz w:val="24"/>
          <w:szCs w:val="24"/>
        </w:rPr>
      </w:pPr>
      <w:r w:rsidRPr="00854616">
        <w:rPr>
          <w:rFonts w:ascii="Arial" w:hAnsi="Arial" w:cs="Arial"/>
          <w:b/>
          <w:sz w:val="24"/>
          <w:szCs w:val="24"/>
        </w:rPr>
        <w:t xml:space="preserve">MUNICIPIO DE SAN PEDRO TLAQUEPAQUE, JALISCO. </w:t>
      </w:r>
    </w:p>
    <w:p w:rsidR="00BC1BC8" w:rsidRPr="00854616" w:rsidRDefault="00BC1BC8" w:rsidP="00BC1BC8">
      <w:pPr>
        <w:spacing w:after="0"/>
        <w:rPr>
          <w:rFonts w:ascii="Arial" w:hAnsi="Arial" w:cs="Arial"/>
          <w:b/>
          <w:sz w:val="24"/>
          <w:szCs w:val="24"/>
        </w:rPr>
      </w:pPr>
      <w:r w:rsidRPr="00854616">
        <w:rPr>
          <w:rFonts w:ascii="Arial" w:hAnsi="Arial" w:cs="Arial"/>
          <w:b/>
          <w:sz w:val="24"/>
          <w:szCs w:val="24"/>
        </w:rPr>
        <w:t xml:space="preserve">P R E S E N T E </w:t>
      </w:r>
    </w:p>
    <w:p w:rsidR="00BC1BC8" w:rsidRPr="00854616" w:rsidRDefault="00BC1BC8" w:rsidP="00BC1BC8">
      <w:pPr>
        <w:spacing w:after="0"/>
        <w:rPr>
          <w:rFonts w:ascii="Arial" w:hAnsi="Arial" w:cs="Arial"/>
          <w:sz w:val="24"/>
          <w:szCs w:val="24"/>
        </w:rPr>
      </w:pPr>
    </w:p>
    <w:p w:rsidR="00BC1BC8" w:rsidRPr="00854616" w:rsidRDefault="00BC1BC8" w:rsidP="00BC1BC8">
      <w:pPr>
        <w:spacing w:after="0"/>
        <w:rPr>
          <w:rFonts w:ascii="Arial" w:hAnsi="Arial" w:cs="Arial"/>
          <w:sz w:val="24"/>
          <w:szCs w:val="24"/>
        </w:rPr>
      </w:pPr>
    </w:p>
    <w:p w:rsidR="00BC1BC8" w:rsidRPr="004B134B" w:rsidRDefault="00BC1BC8" w:rsidP="00BC1BC8">
      <w:pPr>
        <w:spacing w:after="0"/>
        <w:rPr>
          <w:rFonts w:ascii="Arial" w:hAnsi="Arial" w:cs="Arial"/>
          <w:sz w:val="2"/>
          <w:szCs w:val="24"/>
        </w:rPr>
      </w:pPr>
    </w:p>
    <w:p w:rsidR="00BC1BC8" w:rsidRPr="00854616" w:rsidRDefault="00BC1BC8" w:rsidP="00BC1BC8">
      <w:pPr>
        <w:spacing w:after="0"/>
        <w:jc w:val="both"/>
        <w:rPr>
          <w:rFonts w:ascii="Arial" w:hAnsi="Arial" w:cs="Arial"/>
          <w:sz w:val="24"/>
          <w:szCs w:val="24"/>
        </w:rPr>
      </w:pPr>
      <w:r w:rsidRPr="00854616">
        <w:rPr>
          <w:rFonts w:ascii="Arial" w:hAnsi="Arial" w:cs="Arial"/>
          <w:b/>
          <w:sz w:val="24"/>
          <w:szCs w:val="24"/>
        </w:rPr>
        <w:t>José Luis Salazar Martínez,</w:t>
      </w:r>
      <w:r w:rsidRPr="00854616">
        <w:rPr>
          <w:rFonts w:ascii="Arial" w:hAnsi="Arial" w:cs="Arial"/>
          <w:sz w:val="24"/>
          <w:szCs w:val="24"/>
        </w:rPr>
        <w:t xml:space="preserve"> en mi  carácter de Síndico Municipal de San Pedro Tlaquepaque,</w:t>
      </w:r>
      <w:r w:rsidRPr="00854616">
        <w:rPr>
          <w:rFonts w:ascii="Arial" w:eastAsia="Arial Unicode MS" w:hAnsi="Arial" w:cs="Arial"/>
          <w:sz w:val="24"/>
          <w:szCs w:val="24"/>
        </w:rPr>
        <w:t xml:space="preserve"> me permito someter a consideración de este Órgano de Gobierno Municipal, la siguiente</w:t>
      </w:r>
      <w:r w:rsidRPr="00854616">
        <w:rPr>
          <w:rFonts w:ascii="Arial" w:hAnsi="Arial" w:cs="Arial"/>
          <w:sz w:val="24"/>
          <w:szCs w:val="24"/>
        </w:rPr>
        <w:t xml:space="preserve"> </w:t>
      </w:r>
      <w:r w:rsidRPr="00854616">
        <w:rPr>
          <w:rFonts w:ascii="Arial" w:hAnsi="Arial" w:cs="Arial"/>
          <w:b/>
          <w:bCs/>
          <w:sz w:val="24"/>
          <w:szCs w:val="24"/>
        </w:rPr>
        <w:t xml:space="preserve">INICIATIVA DE APROBACIÓN DIRECTA </w:t>
      </w:r>
      <w:r w:rsidRPr="00854616">
        <w:rPr>
          <w:rFonts w:ascii="Arial" w:hAnsi="Arial" w:cs="Arial"/>
          <w:sz w:val="24"/>
          <w:szCs w:val="24"/>
        </w:rPr>
        <w:t xml:space="preserve">que tiene por objeto autorizar a la Presidenta Municipal, Síndico, Secretario y al C. Tesorero Municipal para suscribir el Convenio de Colaboración con </w:t>
      </w:r>
      <w:proofErr w:type="spellStart"/>
      <w:r w:rsidRPr="00854616">
        <w:rPr>
          <w:rFonts w:ascii="Arial" w:hAnsi="Arial" w:cs="Arial"/>
          <w:sz w:val="24"/>
          <w:szCs w:val="24"/>
        </w:rPr>
        <w:t>asi</w:t>
      </w:r>
      <w:proofErr w:type="spellEnd"/>
      <w:r w:rsidRPr="00854616">
        <w:rPr>
          <w:rFonts w:ascii="Arial" w:hAnsi="Arial" w:cs="Arial"/>
          <w:sz w:val="24"/>
          <w:szCs w:val="24"/>
        </w:rPr>
        <w:t xml:space="preserve">  como autorización  de  ingresar los proyectos denominados “</w:t>
      </w:r>
      <w:r w:rsidRPr="00854616">
        <w:rPr>
          <w:rFonts w:ascii="Arial" w:hAnsi="Arial" w:cs="Arial"/>
          <w:b/>
          <w:sz w:val="24"/>
          <w:szCs w:val="24"/>
        </w:rPr>
        <w:t xml:space="preserve">FESTIVAL DEL MARIACHI TLAQUEPAQUE 2021”, “FESTIVAL DIA DE  MUERTOS TLAQUEPAQUE </w:t>
      </w:r>
      <w:smartTag w:uri="urn:schemas-microsoft-com:office:smarttags" w:element="metricconverter">
        <w:smartTagPr>
          <w:attr w:name="ProductID" w:val="2021”"/>
        </w:smartTagPr>
        <w:r w:rsidRPr="00854616">
          <w:rPr>
            <w:rFonts w:ascii="Arial" w:hAnsi="Arial" w:cs="Arial"/>
            <w:b/>
            <w:sz w:val="24"/>
            <w:szCs w:val="24"/>
          </w:rPr>
          <w:t>2021”</w:t>
        </w:r>
      </w:smartTag>
      <w:r w:rsidRPr="00854616">
        <w:rPr>
          <w:rFonts w:ascii="Arial" w:hAnsi="Arial" w:cs="Arial"/>
          <w:b/>
          <w:sz w:val="24"/>
          <w:szCs w:val="24"/>
        </w:rPr>
        <w:t xml:space="preserve">, y “FESTIVAL DEL NACIMIENTO TLAQUEPAQUE 2021” para la inclusión  de diversos  apoyos  a Festivales Culturales  y Artísticos “PROFEST 2021”, </w:t>
      </w:r>
      <w:r w:rsidRPr="00854616">
        <w:rPr>
          <w:rFonts w:ascii="Arial" w:hAnsi="Arial" w:cs="Arial"/>
          <w:sz w:val="24"/>
          <w:szCs w:val="24"/>
        </w:rPr>
        <w:t>con base a la  siguiente:</w:t>
      </w:r>
    </w:p>
    <w:p w:rsidR="00BC1BC8" w:rsidRPr="00854616" w:rsidRDefault="00BC1BC8" w:rsidP="00BC1BC8">
      <w:pPr>
        <w:spacing w:after="0"/>
        <w:jc w:val="center"/>
        <w:rPr>
          <w:rFonts w:ascii="Arial" w:hAnsi="Arial" w:cs="Arial"/>
          <w:b/>
          <w:sz w:val="24"/>
          <w:szCs w:val="24"/>
        </w:rPr>
      </w:pPr>
    </w:p>
    <w:p w:rsidR="00BC1BC8" w:rsidRPr="004B134B" w:rsidRDefault="00BC1BC8" w:rsidP="00BC1BC8">
      <w:pPr>
        <w:spacing w:after="0"/>
        <w:jc w:val="center"/>
        <w:rPr>
          <w:rFonts w:ascii="Arial" w:hAnsi="Arial" w:cs="Arial"/>
          <w:b/>
          <w:sz w:val="12"/>
          <w:szCs w:val="24"/>
        </w:rPr>
      </w:pPr>
    </w:p>
    <w:p w:rsidR="00BC1BC8" w:rsidRPr="00854616" w:rsidRDefault="00BC1BC8" w:rsidP="00BC1BC8">
      <w:pPr>
        <w:spacing w:after="0"/>
        <w:jc w:val="center"/>
        <w:rPr>
          <w:rFonts w:ascii="Arial" w:hAnsi="Arial" w:cs="Arial"/>
          <w:b/>
          <w:sz w:val="24"/>
          <w:szCs w:val="24"/>
        </w:rPr>
      </w:pPr>
      <w:r w:rsidRPr="00854616">
        <w:rPr>
          <w:rFonts w:ascii="Arial" w:hAnsi="Arial" w:cs="Arial"/>
          <w:b/>
          <w:sz w:val="24"/>
          <w:szCs w:val="24"/>
        </w:rPr>
        <w:t>EXPOSICION DE MOTIVOS.</w:t>
      </w:r>
    </w:p>
    <w:p w:rsidR="00BC1BC8" w:rsidRPr="00854616" w:rsidRDefault="00BC1BC8" w:rsidP="00BC1BC8">
      <w:pPr>
        <w:spacing w:after="0"/>
        <w:jc w:val="center"/>
        <w:rPr>
          <w:rFonts w:ascii="Arial" w:hAnsi="Arial" w:cs="Arial"/>
          <w:b/>
          <w:sz w:val="24"/>
          <w:szCs w:val="24"/>
        </w:rPr>
      </w:pPr>
    </w:p>
    <w:p w:rsidR="00BC1BC8" w:rsidRPr="00854616" w:rsidRDefault="00BC1BC8" w:rsidP="00BC1BC8">
      <w:pPr>
        <w:spacing w:after="0"/>
        <w:jc w:val="both"/>
        <w:rPr>
          <w:rFonts w:ascii="Arial" w:hAnsi="Arial" w:cs="Arial"/>
          <w:sz w:val="24"/>
          <w:szCs w:val="24"/>
        </w:rPr>
      </w:pPr>
      <w:r w:rsidRPr="00854616">
        <w:rPr>
          <w:rFonts w:ascii="Arial" w:hAnsi="Arial" w:cs="Arial"/>
          <w:b/>
          <w:sz w:val="24"/>
          <w:szCs w:val="24"/>
        </w:rPr>
        <w:t>I.-</w:t>
      </w:r>
      <w:r w:rsidRPr="00854616">
        <w:rPr>
          <w:rFonts w:ascii="Arial" w:hAnsi="Arial" w:cs="Arial"/>
          <w:sz w:val="24"/>
          <w:szCs w:val="24"/>
        </w:rPr>
        <w:t xml:space="preserve"> El Ayuntamiento Constitucional del Municipio de San Pedro Tlaquepaque, Jalisco, tiene facultad para aprobar la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artículos 115 de la Constitución Política de los Estados Unidos Mexicanos; artículo 77 Fracción II de la Constitución Política del Estado de Jalisco; artículos 37 Facción II, 40 fracción II de la Ley del Gobierno y la Administración Pública Municipal del Estado de Jalisco; artículos 24 y 25 fracción XII del Reglamento de Gobierno y de la Administración Pública del Ayuntamiento Constitucional de San Pedro Tlaquepaque. </w:t>
      </w:r>
    </w:p>
    <w:p w:rsidR="00BC1BC8" w:rsidRPr="00854616" w:rsidRDefault="00BC1BC8" w:rsidP="00BC1BC8">
      <w:pPr>
        <w:spacing w:after="0"/>
        <w:jc w:val="both"/>
        <w:rPr>
          <w:rFonts w:ascii="Arial" w:hAnsi="Arial" w:cs="Arial"/>
          <w:sz w:val="24"/>
          <w:szCs w:val="24"/>
        </w:rPr>
      </w:pPr>
    </w:p>
    <w:p w:rsidR="00BC1BC8" w:rsidRPr="00854616" w:rsidRDefault="00BC1BC8" w:rsidP="00BC1BC8">
      <w:pPr>
        <w:spacing w:after="0"/>
        <w:jc w:val="both"/>
        <w:rPr>
          <w:rFonts w:ascii="Arial" w:hAnsi="Arial" w:cs="Arial"/>
          <w:sz w:val="24"/>
          <w:szCs w:val="24"/>
        </w:rPr>
      </w:pPr>
      <w:r w:rsidRPr="00854616">
        <w:rPr>
          <w:rFonts w:ascii="Arial" w:hAnsi="Arial" w:cs="Arial"/>
          <w:b/>
          <w:sz w:val="24"/>
          <w:szCs w:val="24"/>
        </w:rPr>
        <w:t>II.-</w:t>
      </w:r>
      <w:r w:rsidRPr="00854616">
        <w:rPr>
          <w:rFonts w:ascii="Arial" w:hAnsi="Arial" w:cs="Arial"/>
          <w:sz w:val="24"/>
          <w:szCs w:val="24"/>
        </w:rPr>
        <w:t xml:space="preserve"> Se recibió oficio número 007/2021 por parte del Coordinador General de Desarrollo Económico y Combate de la Desigualdad, en donde nos solicita la  suscripción de diversos convenios, así como el  participar en los Programas 2021, ingresando los proyectos denominados “FESTIVAL DEL MARIACHI TLAQUEPAQUE 2021”, “FESTIVAL DIA DE MUERTOS TLAQUEPAQUE  2021” y “FESTIVAL DEL NACIMIENTO TLAQUEPAQUE 2021”, para la inclusión de diversos apoyos a Festivales Culturales y Artísticos “</w:t>
      </w:r>
      <w:r w:rsidRPr="00854616">
        <w:rPr>
          <w:rFonts w:ascii="Arial" w:hAnsi="Arial" w:cs="Arial"/>
          <w:b/>
          <w:sz w:val="24"/>
          <w:szCs w:val="24"/>
        </w:rPr>
        <w:t xml:space="preserve">PROFEST 2021”, </w:t>
      </w:r>
      <w:r w:rsidRPr="00854616">
        <w:rPr>
          <w:rFonts w:ascii="Arial" w:hAnsi="Arial" w:cs="Arial"/>
          <w:sz w:val="24"/>
          <w:szCs w:val="24"/>
        </w:rPr>
        <w:t xml:space="preserve">en las que el Gobierno municipal pueda como beneficiario directo o ente intermediario. </w:t>
      </w:r>
    </w:p>
    <w:p w:rsidR="00BC1BC8" w:rsidRPr="00854616" w:rsidRDefault="00BC1BC8" w:rsidP="00BC1BC8">
      <w:pPr>
        <w:spacing w:after="0"/>
        <w:jc w:val="both"/>
        <w:rPr>
          <w:rFonts w:ascii="Arial" w:hAnsi="Arial" w:cs="Arial"/>
          <w:sz w:val="24"/>
          <w:szCs w:val="24"/>
        </w:rPr>
      </w:pPr>
    </w:p>
    <w:p w:rsidR="00BC1BC8" w:rsidRPr="00854616" w:rsidRDefault="00BC1BC8" w:rsidP="00BC1BC8">
      <w:pPr>
        <w:pStyle w:val="NormalWeb"/>
        <w:shd w:val="clear" w:color="auto" w:fill="FFFFFF"/>
        <w:spacing w:before="0" w:beforeAutospacing="0" w:after="0" w:afterAutospacing="0" w:line="276" w:lineRule="auto"/>
        <w:jc w:val="both"/>
        <w:rPr>
          <w:rFonts w:ascii="Arial" w:hAnsi="Arial" w:cs="Arial"/>
        </w:rPr>
      </w:pPr>
      <w:r w:rsidRPr="00854616">
        <w:rPr>
          <w:rFonts w:ascii="Arial" w:hAnsi="Arial" w:cs="Arial"/>
          <w:b/>
        </w:rPr>
        <w:t>III.-</w:t>
      </w:r>
      <w:r w:rsidRPr="00854616">
        <w:rPr>
          <w:rFonts w:ascii="Arial" w:hAnsi="Arial" w:cs="Arial"/>
        </w:rPr>
        <w:t xml:space="preserve"> La </w:t>
      </w:r>
      <w:r w:rsidRPr="00854616">
        <w:rPr>
          <w:rFonts w:ascii="Arial" w:hAnsi="Arial" w:cs="Arial"/>
          <w:b/>
        </w:rPr>
        <w:t xml:space="preserve">Secretaria de Cultura del Gobierno de México, </w:t>
      </w:r>
      <w:r w:rsidRPr="00854616">
        <w:rPr>
          <w:rFonts w:ascii="Arial" w:hAnsi="Arial" w:cs="Arial"/>
        </w:rPr>
        <w:t>es la institución encargada de la promoción y difusión de  las expresiones artísticas y culturales de México, así como de la proyección de la presencia del país en el extranjero, por lo que a través de la Dirección General de Promoción y Festivales Culturales, invita a participar en la convocatoria del Programa de Apoyo a Festivales Culturales y Artísticos (PROFEST 2021)</w:t>
      </w:r>
    </w:p>
    <w:p w:rsidR="00BC1BC8" w:rsidRPr="00854616" w:rsidRDefault="00BC1BC8" w:rsidP="00BC1BC8">
      <w:pPr>
        <w:pStyle w:val="NormalWeb"/>
        <w:shd w:val="clear" w:color="auto" w:fill="FFFFFF"/>
        <w:spacing w:before="0" w:beforeAutospacing="0" w:after="0" w:afterAutospacing="0" w:line="276" w:lineRule="auto"/>
        <w:jc w:val="both"/>
        <w:rPr>
          <w:rFonts w:ascii="Arial" w:hAnsi="Arial" w:cs="Arial"/>
        </w:rPr>
      </w:pPr>
    </w:p>
    <w:p w:rsidR="00BC1BC8" w:rsidRPr="00854616" w:rsidRDefault="00BC1BC8" w:rsidP="00BC1BC8">
      <w:pPr>
        <w:pStyle w:val="NormalWeb"/>
        <w:shd w:val="clear" w:color="auto" w:fill="FFFFFF"/>
        <w:spacing w:before="0" w:beforeAutospacing="0" w:after="0" w:afterAutospacing="0" w:line="276" w:lineRule="auto"/>
        <w:jc w:val="both"/>
        <w:rPr>
          <w:rFonts w:ascii="Arial" w:hAnsi="Arial" w:cs="Arial"/>
        </w:rPr>
      </w:pPr>
    </w:p>
    <w:p w:rsidR="00BC1BC8" w:rsidRPr="00854616" w:rsidRDefault="00BC1BC8" w:rsidP="00BC1BC8">
      <w:pPr>
        <w:pStyle w:val="NormalWeb"/>
        <w:shd w:val="clear" w:color="auto" w:fill="FFFFFF"/>
        <w:spacing w:before="0" w:beforeAutospacing="0" w:after="0" w:afterAutospacing="0" w:line="276" w:lineRule="auto"/>
        <w:jc w:val="both"/>
        <w:rPr>
          <w:rFonts w:ascii="Arial" w:hAnsi="Arial" w:cs="Arial"/>
          <w:color w:val="404041"/>
        </w:rPr>
      </w:pPr>
      <w:r w:rsidRPr="00854616">
        <w:rPr>
          <w:rFonts w:ascii="Arial" w:hAnsi="Arial" w:cs="Arial"/>
        </w:rPr>
        <w:t xml:space="preserve">Dicha convocatoria tiene el objetivo de contribuir al enriquecimiento de la oferta artística y cultural y facilitar el acceso a ella para la población, por medio de la realización y profesionalización de festivales culturales y artísticos, en las que podrán participar las instituciones estatales de cultura, instituciones municipales de cultura, municipios y alcaldías. </w:t>
      </w:r>
    </w:p>
    <w:p w:rsidR="00BC1BC8" w:rsidRPr="00854616" w:rsidRDefault="00BC1BC8" w:rsidP="00BC1BC8">
      <w:pPr>
        <w:pStyle w:val="mylink"/>
        <w:spacing w:before="0" w:beforeAutospacing="0" w:after="0" w:afterAutospacing="0" w:line="276" w:lineRule="auto"/>
        <w:jc w:val="both"/>
        <w:rPr>
          <w:rFonts w:ascii="Arial" w:hAnsi="Arial" w:cs="Arial"/>
        </w:rPr>
      </w:pPr>
    </w:p>
    <w:p w:rsidR="00BC1BC8" w:rsidRPr="00854616" w:rsidRDefault="00BC1BC8" w:rsidP="00BC1BC8">
      <w:pPr>
        <w:pStyle w:val="mylink"/>
        <w:spacing w:before="0" w:beforeAutospacing="0" w:after="0" w:afterAutospacing="0" w:line="276" w:lineRule="auto"/>
        <w:jc w:val="both"/>
        <w:rPr>
          <w:rFonts w:ascii="Arial" w:hAnsi="Arial" w:cs="Arial"/>
        </w:rPr>
      </w:pPr>
    </w:p>
    <w:p w:rsidR="00BC1BC8" w:rsidRPr="00854616" w:rsidRDefault="00BC1BC8" w:rsidP="00BC1BC8">
      <w:pPr>
        <w:pStyle w:val="mylink"/>
        <w:spacing w:before="0" w:beforeAutospacing="0" w:after="0" w:afterAutospacing="0" w:line="276" w:lineRule="auto"/>
        <w:jc w:val="both"/>
        <w:rPr>
          <w:rFonts w:ascii="Arial" w:hAnsi="Arial" w:cs="Arial"/>
        </w:rPr>
      </w:pPr>
      <w:r w:rsidRPr="00854616">
        <w:rPr>
          <w:rFonts w:ascii="Arial" w:hAnsi="Arial" w:cs="Arial"/>
          <w:b/>
        </w:rPr>
        <w:t>IV.-</w:t>
      </w:r>
      <w:r w:rsidRPr="00854616">
        <w:rPr>
          <w:rFonts w:ascii="Arial" w:hAnsi="Arial" w:cs="Arial"/>
        </w:rPr>
        <w:t xml:space="preserve"> En el supuesto que este Municipio autorice el ingreso de los proyectos denominados “FESTIVAL DEL MARIACHI TLAQUEPAQUE 2021”, “FESTIVAL DIA DE MUERTOS TLAQUEPAQUE  2021” y “FESTIVAL DEL NACIMIENTO TLAQUEPAQUE 2021” y celebración del Convenio de Colaboración con la </w:t>
      </w:r>
      <w:r w:rsidRPr="00854616">
        <w:rPr>
          <w:rFonts w:ascii="Arial" w:hAnsi="Arial" w:cs="Arial"/>
          <w:b/>
        </w:rPr>
        <w:t xml:space="preserve">PROFEST, </w:t>
      </w:r>
      <w:r w:rsidRPr="00854616">
        <w:rPr>
          <w:rFonts w:ascii="Arial" w:hAnsi="Arial" w:cs="Arial"/>
        </w:rPr>
        <w:t xml:space="preserve">  podremos participar en todas aquellas convocatorias</w:t>
      </w:r>
      <w:r w:rsidRPr="00854616">
        <w:rPr>
          <w:rFonts w:ascii="Arial" w:hAnsi="Arial" w:cs="Arial"/>
          <w:b/>
        </w:rPr>
        <w:t xml:space="preserve"> </w:t>
      </w:r>
      <w:r w:rsidRPr="00854616">
        <w:rPr>
          <w:rFonts w:ascii="Arial" w:hAnsi="Arial" w:cs="Arial"/>
        </w:rPr>
        <w:t xml:space="preserve">dirigidas al apoyo de la infraestructura cultural de los Estados, en las que el municipio pueda ser beneficiario o fungir como ente intermediario. </w:t>
      </w:r>
    </w:p>
    <w:p w:rsidR="00BC1BC8" w:rsidRPr="00854616" w:rsidRDefault="00BC1BC8" w:rsidP="00BC1BC8">
      <w:pPr>
        <w:spacing w:after="0"/>
        <w:jc w:val="both"/>
        <w:rPr>
          <w:rFonts w:ascii="Arial" w:hAnsi="Arial" w:cs="Arial"/>
          <w:sz w:val="24"/>
          <w:szCs w:val="24"/>
        </w:rPr>
      </w:pPr>
    </w:p>
    <w:p w:rsidR="00BC1BC8" w:rsidRPr="00854616" w:rsidRDefault="00BC1BC8" w:rsidP="00BC1BC8">
      <w:pPr>
        <w:spacing w:after="0"/>
        <w:jc w:val="both"/>
        <w:rPr>
          <w:rFonts w:ascii="Arial" w:hAnsi="Arial" w:cs="Arial"/>
          <w:sz w:val="24"/>
          <w:szCs w:val="24"/>
        </w:rPr>
      </w:pPr>
      <w:r w:rsidRPr="00854616">
        <w:rPr>
          <w:rFonts w:ascii="Arial" w:hAnsi="Arial" w:cs="Arial"/>
          <w:b/>
          <w:sz w:val="24"/>
          <w:szCs w:val="24"/>
        </w:rPr>
        <w:t>V.-</w:t>
      </w:r>
      <w:r w:rsidRPr="00854616">
        <w:rPr>
          <w:rFonts w:ascii="Arial" w:hAnsi="Arial" w:cs="Arial"/>
          <w:sz w:val="24"/>
          <w:szCs w:val="24"/>
        </w:rPr>
        <w:t xml:space="preserve"> Con base en los fundamentos anteriormente expuestos, se somete a la consideración de este H. Cuerpo Edilicio la aprobación de los resolutivos a manera del siguiente:</w:t>
      </w:r>
    </w:p>
    <w:p w:rsidR="00BC1BC8" w:rsidRPr="004B134B" w:rsidRDefault="00BC1BC8" w:rsidP="00BC1BC8">
      <w:pPr>
        <w:rPr>
          <w:rFonts w:ascii="Arial" w:hAnsi="Arial" w:cs="Arial"/>
          <w:sz w:val="2"/>
          <w:szCs w:val="24"/>
        </w:rPr>
      </w:pPr>
    </w:p>
    <w:p w:rsidR="00BC1BC8" w:rsidRPr="00854616" w:rsidRDefault="00BC1BC8" w:rsidP="00BC1BC8">
      <w:pPr>
        <w:spacing w:after="0"/>
        <w:jc w:val="both"/>
        <w:rPr>
          <w:rFonts w:ascii="Arial" w:hAnsi="Arial" w:cs="Arial"/>
          <w:sz w:val="24"/>
          <w:szCs w:val="24"/>
        </w:rPr>
      </w:pPr>
    </w:p>
    <w:p w:rsidR="00BC1BC8" w:rsidRPr="00854616" w:rsidRDefault="00BC1BC8" w:rsidP="00BC1BC8">
      <w:pPr>
        <w:spacing w:after="0"/>
        <w:jc w:val="both"/>
        <w:rPr>
          <w:rFonts w:ascii="Arial" w:hAnsi="Arial" w:cs="Arial"/>
          <w:sz w:val="24"/>
          <w:szCs w:val="24"/>
        </w:rPr>
      </w:pPr>
      <w:r w:rsidRPr="00854616">
        <w:rPr>
          <w:rFonts w:ascii="Arial" w:hAnsi="Arial" w:cs="Arial"/>
          <w:sz w:val="24"/>
          <w:szCs w:val="24"/>
        </w:rPr>
        <w:t>Lo anterior con fundamento en lo dispuesto por el artículo 115 fracciones I y II de la Constitución Política de los Estados Unidos Mexicanos; artículo 73 fracciones I y II de la Constitución Política del Estado de Jalisco; artículo 2, 3, 10, 47 y 48 fracción VI de la Ley de Gobierno y de la Administración Pública Municipal del Estado de Jalisco; artículo 27, 142, 145 fracción II, 147 del Reglamento de Gobierno y de la Administración Pública del Ayuntamiento Constitucional de San Pedro Tlaquepaque; por  lo  antes expuesto, sometemos a consideración  el  siguiente punto de:</w:t>
      </w:r>
    </w:p>
    <w:p w:rsidR="00BC1BC8" w:rsidRPr="00854616" w:rsidRDefault="00BC1BC8" w:rsidP="00BC1BC8">
      <w:pPr>
        <w:spacing w:after="0"/>
        <w:jc w:val="both"/>
        <w:rPr>
          <w:rFonts w:ascii="Arial" w:hAnsi="Arial" w:cs="Arial"/>
          <w:sz w:val="24"/>
          <w:szCs w:val="24"/>
        </w:rPr>
      </w:pPr>
    </w:p>
    <w:p w:rsidR="00BC1BC8" w:rsidRPr="004B134B" w:rsidRDefault="00BC1BC8" w:rsidP="00BC1BC8">
      <w:pPr>
        <w:spacing w:after="0"/>
        <w:jc w:val="both"/>
        <w:rPr>
          <w:rFonts w:ascii="Arial" w:hAnsi="Arial" w:cs="Arial"/>
          <w:sz w:val="12"/>
          <w:szCs w:val="24"/>
        </w:rPr>
      </w:pPr>
    </w:p>
    <w:p w:rsidR="00BC1BC8" w:rsidRPr="00854616" w:rsidRDefault="00BC1BC8" w:rsidP="00BC1BC8">
      <w:pPr>
        <w:spacing w:after="0"/>
        <w:jc w:val="center"/>
        <w:rPr>
          <w:rFonts w:ascii="Arial" w:hAnsi="Arial" w:cs="Arial"/>
          <w:b/>
          <w:sz w:val="24"/>
          <w:szCs w:val="24"/>
        </w:rPr>
      </w:pPr>
      <w:r w:rsidRPr="00854616">
        <w:rPr>
          <w:rFonts w:ascii="Arial" w:hAnsi="Arial" w:cs="Arial"/>
          <w:b/>
          <w:sz w:val="24"/>
          <w:szCs w:val="24"/>
        </w:rPr>
        <w:t>A C U E R D O</w:t>
      </w:r>
    </w:p>
    <w:p w:rsidR="00BC1BC8" w:rsidRPr="004B134B" w:rsidRDefault="00BC1BC8" w:rsidP="00BC1BC8">
      <w:pPr>
        <w:spacing w:after="0"/>
        <w:jc w:val="center"/>
        <w:rPr>
          <w:rFonts w:ascii="Arial" w:hAnsi="Arial" w:cs="Arial"/>
          <w:b/>
          <w:sz w:val="14"/>
          <w:szCs w:val="24"/>
        </w:rPr>
      </w:pPr>
    </w:p>
    <w:p w:rsidR="00BC1BC8" w:rsidRPr="00854616" w:rsidRDefault="00BC1BC8" w:rsidP="00BC1BC8">
      <w:pPr>
        <w:spacing w:after="0"/>
        <w:jc w:val="center"/>
        <w:rPr>
          <w:rFonts w:ascii="Arial" w:hAnsi="Arial" w:cs="Arial"/>
          <w:b/>
          <w:sz w:val="24"/>
          <w:szCs w:val="24"/>
        </w:rPr>
      </w:pPr>
    </w:p>
    <w:p w:rsidR="00BC1BC8" w:rsidRPr="00854616" w:rsidRDefault="00BC1BC8" w:rsidP="00BC1BC8">
      <w:pPr>
        <w:spacing w:after="0"/>
        <w:jc w:val="both"/>
        <w:rPr>
          <w:rFonts w:ascii="Arial" w:hAnsi="Arial" w:cs="Arial"/>
          <w:b/>
          <w:sz w:val="24"/>
          <w:szCs w:val="24"/>
        </w:rPr>
      </w:pPr>
      <w:r w:rsidRPr="00854616">
        <w:rPr>
          <w:rFonts w:ascii="Arial" w:hAnsi="Arial" w:cs="Arial"/>
          <w:b/>
          <w:sz w:val="24"/>
          <w:szCs w:val="24"/>
        </w:rPr>
        <w:t xml:space="preserve">PRIMERO.- </w:t>
      </w:r>
      <w:r w:rsidRPr="00854616">
        <w:rPr>
          <w:rFonts w:ascii="Arial" w:hAnsi="Arial" w:cs="Arial"/>
          <w:sz w:val="24"/>
          <w:szCs w:val="24"/>
        </w:rPr>
        <w:t xml:space="preserve">El Ayuntamiento Constitucional de San Pedro Tlaquepaque, Jalisco, </w:t>
      </w:r>
      <w:r w:rsidRPr="00854616">
        <w:rPr>
          <w:rFonts w:ascii="Arial" w:hAnsi="Arial" w:cs="Arial"/>
          <w:b/>
          <w:sz w:val="24"/>
          <w:szCs w:val="24"/>
        </w:rPr>
        <w:t xml:space="preserve">aprueba y autoriza </w:t>
      </w:r>
      <w:r w:rsidRPr="00854616">
        <w:rPr>
          <w:rFonts w:ascii="Arial" w:hAnsi="Arial" w:cs="Arial"/>
          <w:sz w:val="24"/>
          <w:szCs w:val="24"/>
        </w:rPr>
        <w:t>Ingresar los  proyectos denominados “</w:t>
      </w:r>
      <w:r w:rsidRPr="00854616">
        <w:rPr>
          <w:rFonts w:ascii="Arial" w:hAnsi="Arial" w:cs="Arial"/>
          <w:b/>
          <w:sz w:val="24"/>
          <w:szCs w:val="24"/>
        </w:rPr>
        <w:t xml:space="preserve">FESTIVAL DEL MARIACHI TLAQUEPAQUE 2021”, “FESTIVAL DIA DE  MUERTOS TLAQUEPAQUE </w:t>
      </w:r>
      <w:smartTag w:uri="urn:schemas-microsoft-com:office:smarttags" w:element="metricconverter">
        <w:smartTagPr>
          <w:attr w:name="ProductID" w:val="2021”"/>
        </w:smartTagPr>
        <w:r w:rsidRPr="00854616">
          <w:rPr>
            <w:rFonts w:ascii="Arial" w:hAnsi="Arial" w:cs="Arial"/>
            <w:b/>
            <w:sz w:val="24"/>
            <w:szCs w:val="24"/>
          </w:rPr>
          <w:t>2021”</w:t>
        </w:r>
      </w:smartTag>
      <w:r w:rsidRPr="00854616">
        <w:rPr>
          <w:rFonts w:ascii="Arial" w:hAnsi="Arial" w:cs="Arial"/>
          <w:b/>
          <w:sz w:val="24"/>
          <w:szCs w:val="24"/>
        </w:rPr>
        <w:t xml:space="preserve">, y “FESTIVAL DEL NACIMIENTO TLAQUEPAQUE 2021”, </w:t>
      </w:r>
      <w:r w:rsidRPr="00854616">
        <w:rPr>
          <w:rFonts w:ascii="Arial" w:hAnsi="Arial" w:cs="Arial"/>
          <w:sz w:val="24"/>
          <w:szCs w:val="24"/>
        </w:rPr>
        <w:t>para  su  inclusión de  los  apoyos a  Festivales Culturales  y  Artísticos</w:t>
      </w:r>
      <w:r w:rsidRPr="00854616">
        <w:rPr>
          <w:rFonts w:ascii="Arial" w:hAnsi="Arial" w:cs="Arial"/>
          <w:b/>
          <w:sz w:val="24"/>
          <w:szCs w:val="24"/>
        </w:rPr>
        <w:t xml:space="preserve"> “PROFEST 2021”, </w:t>
      </w:r>
      <w:r w:rsidRPr="00854616">
        <w:rPr>
          <w:rFonts w:ascii="Arial" w:hAnsi="Arial" w:cs="Arial"/>
          <w:sz w:val="24"/>
          <w:szCs w:val="24"/>
        </w:rPr>
        <w:t xml:space="preserve">del </w:t>
      </w:r>
      <w:r w:rsidRPr="00854616">
        <w:rPr>
          <w:rFonts w:ascii="Arial" w:hAnsi="Arial" w:cs="Arial"/>
          <w:b/>
          <w:sz w:val="24"/>
          <w:szCs w:val="24"/>
        </w:rPr>
        <w:t xml:space="preserve"> </w:t>
      </w:r>
      <w:r w:rsidRPr="00854616">
        <w:rPr>
          <w:rFonts w:ascii="Arial" w:hAnsi="Arial" w:cs="Arial"/>
          <w:sz w:val="24"/>
          <w:szCs w:val="24"/>
        </w:rPr>
        <w:t>Gobierno de  México</w:t>
      </w:r>
      <w:r w:rsidRPr="00854616">
        <w:rPr>
          <w:rFonts w:ascii="Arial" w:hAnsi="Arial" w:cs="Arial"/>
          <w:b/>
          <w:sz w:val="24"/>
          <w:szCs w:val="24"/>
        </w:rPr>
        <w:t xml:space="preserve">, </w:t>
      </w:r>
      <w:r w:rsidRPr="00854616">
        <w:rPr>
          <w:rFonts w:ascii="Arial" w:hAnsi="Arial" w:cs="Arial"/>
          <w:sz w:val="24"/>
          <w:szCs w:val="24"/>
        </w:rPr>
        <w:t>así como   la suscripción  de los Convenios de  Colaboración para la Implementación   y  Operación  de  los programas de</w:t>
      </w:r>
      <w:r w:rsidRPr="00854616">
        <w:rPr>
          <w:rFonts w:ascii="Arial" w:hAnsi="Arial" w:cs="Arial"/>
          <w:b/>
          <w:sz w:val="24"/>
          <w:szCs w:val="24"/>
        </w:rPr>
        <w:t xml:space="preserve">  apoyo a </w:t>
      </w:r>
      <w:r w:rsidRPr="00854616">
        <w:rPr>
          <w:rFonts w:ascii="Arial" w:hAnsi="Arial" w:cs="Arial"/>
          <w:sz w:val="24"/>
          <w:szCs w:val="24"/>
        </w:rPr>
        <w:t xml:space="preserve">Festivales Culturales  y  Artísticos </w:t>
      </w:r>
      <w:r w:rsidRPr="00854616">
        <w:rPr>
          <w:rFonts w:ascii="Arial" w:hAnsi="Arial" w:cs="Arial"/>
          <w:b/>
          <w:sz w:val="24"/>
          <w:szCs w:val="24"/>
        </w:rPr>
        <w:t>“PROFEST 2021”,  en los  que  este Municipio  pueda participar, con la Secretaria de  Cultura del Gobierno de México.</w:t>
      </w:r>
    </w:p>
    <w:p w:rsidR="00BC1BC8" w:rsidRPr="00854616" w:rsidRDefault="00BC1BC8" w:rsidP="00BC1BC8">
      <w:pPr>
        <w:spacing w:after="0"/>
        <w:jc w:val="both"/>
        <w:rPr>
          <w:rFonts w:ascii="Arial" w:hAnsi="Arial" w:cs="Arial"/>
          <w:b/>
          <w:sz w:val="24"/>
          <w:szCs w:val="24"/>
        </w:rPr>
      </w:pPr>
    </w:p>
    <w:p w:rsidR="00BC1BC8" w:rsidRPr="00854616" w:rsidRDefault="00BC1BC8" w:rsidP="00BC1BC8">
      <w:pPr>
        <w:jc w:val="both"/>
        <w:rPr>
          <w:rFonts w:ascii="Arial" w:hAnsi="Arial" w:cs="Arial"/>
          <w:b/>
          <w:sz w:val="24"/>
          <w:szCs w:val="24"/>
        </w:rPr>
      </w:pPr>
      <w:r w:rsidRPr="00854616">
        <w:rPr>
          <w:rFonts w:ascii="Arial" w:hAnsi="Arial" w:cs="Arial"/>
          <w:b/>
          <w:sz w:val="24"/>
          <w:szCs w:val="24"/>
        </w:rPr>
        <w:t>SEGUNDO.-</w:t>
      </w:r>
      <w:r w:rsidRPr="00854616">
        <w:rPr>
          <w:rFonts w:ascii="Arial" w:hAnsi="Arial" w:cs="Arial"/>
          <w:sz w:val="24"/>
          <w:szCs w:val="24"/>
        </w:rPr>
        <w:t xml:space="preserve"> El Ayuntamiento Constitucional de San Pedro Tlaquepaque, Jalisco, </w:t>
      </w:r>
      <w:r w:rsidRPr="00854616">
        <w:rPr>
          <w:rFonts w:ascii="Arial" w:hAnsi="Arial" w:cs="Arial"/>
          <w:b/>
          <w:sz w:val="24"/>
          <w:szCs w:val="24"/>
        </w:rPr>
        <w:t>aprueba y autoriza</w:t>
      </w:r>
      <w:r w:rsidRPr="00854616">
        <w:rPr>
          <w:rFonts w:ascii="Arial" w:hAnsi="Arial" w:cs="Arial"/>
          <w:sz w:val="24"/>
          <w:szCs w:val="24"/>
        </w:rPr>
        <w:t xml:space="preserve">, facultar a la Presidenta, Sindico, Secretario y Tesorero de este Municipio, para que concurran a la celebración de los Convenios correspondientes </w:t>
      </w:r>
      <w:r w:rsidRPr="00854616">
        <w:rPr>
          <w:rFonts w:ascii="Arial" w:eastAsia="Arial Unicode MS" w:hAnsi="Arial" w:cs="Arial"/>
          <w:sz w:val="24"/>
          <w:szCs w:val="24"/>
        </w:rPr>
        <w:t xml:space="preserve">que se suscribirán </w:t>
      </w:r>
      <w:r w:rsidRPr="00854616">
        <w:rPr>
          <w:rFonts w:ascii="Arial" w:hAnsi="Arial" w:cs="Arial"/>
          <w:b/>
          <w:sz w:val="24"/>
          <w:szCs w:val="24"/>
        </w:rPr>
        <w:t xml:space="preserve">con la Secretaria de  Cultura del Gobierno de México, para la  Implementación  y Operación del programa de  apoyo a </w:t>
      </w:r>
      <w:r w:rsidRPr="00854616">
        <w:rPr>
          <w:rFonts w:ascii="Arial" w:hAnsi="Arial" w:cs="Arial"/>
          <w:sz w:val="24"/>
          <w:szCs w:val="24"/>
        </w:rPr>
        <w:t xml:space="preserve">Festivales Culturales  y  Artísticos </w:t>
      </w:r>
      <w:r w:rsidRPr="00854616">
        <w:rPr>
          <w:rFonts w:ascii="Arial" w:hAnsi="Arial" w:cs="Arial"/>
          <w:b/>
          <w:sz w:val="24"/>
          <w:szCs w:val="24"/>
        </w:rPr>
        <w:t>“PROFEST 2021”,</w:t>
      </w:r>
      <w:r w:rsidRPr="00854616">
        <w:rPr>
          <w:rFonts w:ascii="Arial" w:hAnsi="Arial" w:cs="Arial"/>
          <w:sz w:val="24"/>
          <w:szCs w:val="24"/>
        </w:rPr>
        <w:t xml:space="preserve"> dentro de las categorías en las  que  este  Municipio pueda participar, en razón de  los proyectos denominados “</w:t>
      </w:r>
      <w:r w:rsidRPr="00854616">
        <w:rPr>
          <w:rFonts w:ascii="Arial" w:hAnsi="Arial" w:cs="Arial"/>
          <w:b/>
          <w:sz w:val="24"/>
          <w:szCs w:val="24"/>
        </w:rPr>
        <w:t xml:space="preserve">FESTIVAL DEL MARIACHI TLAQUEPAQUE 2021”, “FESTIVAL DIA DE  MUERTOS TLAQUEPAQUE </w:t>
      </w:r>
      <w:smartTag w:uri="urn:schemas-microsoft-com:office:smarttags" w:element="metricconverter">
        <w:smartTagPr>
          <w:attr w:name="ProductID" w:val="2021”"/>
        </w:smartTagPr>
        <w:r w:rsidRPr="00854616">
          <w:rPr>
            <w:rFonts w:ascii="Arial" w:hAnsi="Arial" w:cs="Arial"/>
            <w:b/>
            <w:sz w:val="24"/>
            <w:szCs w:val="24"/>
          </w:rPr>
          <w:t>2021”</w:t>
        </w:r>
      </w:smartTag>
      <w:r w:rsidRPr="00854616">
        <w:rPr>
          <w:rFonts w:ascii="Arial" w:hAnsi="Arial" w:cs="Arial"/>
          <w:b/>
          <w:sz w:val="24"/>
          <w:szCs w:val="24"/>
        </w:rPr>
        <w:t>, y “FESTIVAL DEL NACIMIENTO TLAQUEPAQUE 2021</w:t>
      </w:r>
    </w:p>
    <w:p w:rsidR="00BC1BC8" w:rsidRPr="00854616" w:rsidRDefault="00BC1BC8" w:rsidP="00BC1BC8">
      <w:pPr>
        <w:jc w:val="both"/>
        <w:rPr>
          <w:rFonts w:ascii="Arial" w:eastAsia="Arial Unicode MS" w:hAnsi="Arial" w:cs="Arial"/>
          <w:sz w:val="24"/>
          <w:szCs w:val="24"/>
        </w:rPr>
      </w:pPr>
      <w:r w:rsidRPr="00854616">
        <w:rPr>
          <w:rFonts w:ascii="Arial" w:eastAsia="Arial Unicode MS" w:hAnsi="Arial" w:cs="Arial"/>
          <w:b/>
          <w:sz w:val="24"/>
          <w:szCs w:val="24"/>
        </w:rPr>
        <w:t xml:space="preserve">TERCERO.- </w:t>
      </w:r>
      <w:r w:rsidRPr="00854616">
        <w:rPr>
          <w:rFonts w:ascii="Arial" w:eastAsia="Arial Unicode MS" w:hAnsi="Arial" w:cs="Arial"/>
          <w:sz w:val="24"/>
          <w:szCs w:val="24"/>
        </w:rPr>
        <w:t xml:space="preserve">El Ayuntamiento Constitucional de San Pedro Tlaquepaque, Jalisco, </w:t>
      </w:r>
      <w:r w:rsidRPr="00854616">
        <w:rPr>
          <w:rFonts w:ascii="Arial" w:eastAsia="Arial Unicode MS" w:hAnsi="Arial" w:cs="Arial"/>
          <w:b/>
          <w:sz w:val="24"/>
          <w:szCs w:val="24"/>
        </w:rPr>
        <w:t xml:space="preserve">aprueba y autoriza, </w:t>
      </w:r>
      <w:r w:rsidRPr="00854616">
        <w:rPr>
          <w:rFonts w:ascii="Arial" w:eastAsia="Arial Unicode MS" w:hAnsi="Arial" w:cs="Arial"/>
          <w:sz w:val="24"/>
          <w:szCs w:val="24"/>
        </w:rPr>
        <w:t>que</w:t>
      </w:r>
      <w:r w:rsidRPr="00854616">
        <w:rPr>
          <w:rFonts w:ascii="Arial" w:eastAsia="Arial Unicode MS" w:hAnsi="Arial" w:cs="Arial"/>
          <w:b/>
          <w:sz w:val="24"/>
          <w:szCs w:val="24"/>
        </w:rPr>
        <w:t xml:space="preserve"> </w:t>
      </w:r>
      <w:r w:rsidRPr="00854616">
        <w:rPr>
          <w:rFonts w:ascii="Arial" w:eastAsia="Arial Unicode MS" w:hAnsi="Arial" w:cs="Arial"/>
          <w:sz w:val="24"/>
          <w:szCs w:val="24"/>
        </w:rPr>
        <w:t xml:space="preserve">vigilará por medio de sus comisiones respectivas o quienes estimen conveniente, se cumpla con todas y cada una de las acciones que se llevarán a cabo dentro del municipio en el marco del convenio suscrito. Por lo que, en caso de que exista desvío de recursos, mala administración de los mismos o alguna otra irregularidad grave que de origen al incumplimiento de las acciones </w:t>
      </w:r>
      <w:r w:rsidRPr="00854616">
        <w:rPr>
          <w:rFonts w:ascii="Arial" w:eastAsia="Arial Unicode MS" w:hAnsi="Arial" w:cs="Arial"/>
          <w:b/>
          <w:sz w:val="24"/>
          <w:szCs w:val="24"/>
        </w:rPr>
        <w:t xml:space="preserve">del programa de </w:t>
      </w:r>
      <w:r w:rsidRPr="00854616">
        <w:rPr>
          <w:rFonts w:ascii="Arial" w:hAnsi="Arial" w:cs="Arial"/>
          <w:b/>
          <w:sz w:val="24"/>
          <w:szCs w:val="24"/>
        </w:rPr>
        <w:t xml:space="preserve">apoyo a </w:t>
      </w:r>
      <w:r w:rsidRPr="00854616">
        <w:rPr>
          <w:rFonts w:ascii="Arial" w:hAnsi="Arial" w:cs="Arial"/>
          <w:sz w:val="24"/>
          <w:szCs w:val="24"/>
        </w:rPr>
        <w:t xml:space="preserve">Festivales Culturales  y  Artísticos </w:t>
      </w:r>
      <w:r w:rsidRPr="00854616">
        <w:rPr>
          <w:rFonts w:ascii="Arial" w:hAnsi="Arial" w:cs="Arial"/>
          <w:b/>
          <w:sz w:val="24"/>
          <w:szCs w:val="24"/>
        </w:rPr>
        <w:t xml:space="preserve">“PROFEST 2021”,  dentro de la categoría en las  que  este Municipio  pueda participar, en razón de los proyectos denominados </w:t>
      </w:r>
      <w:r w:rsidRPr="00854616">
        <w:rPr>
          <w:rFonts w:ascii="Arial" w:hAnsi="Arial" w:cs="Arial"/>
          <w:sz w:val="24"/>
          <w:szCs w:val="24"/>
        </w:rPr>
        <w:t>“</w:t>
      </w:r>
      <w:r w:rsidRPr="00854616">
        <w:rPr>
          <w:rFonts w:ascii="Arial" w:hAnsi="Arial" w:cs="Arial"/>
          <w:b/>
          <w:sz w:val="24"/>
          <w:szCs w:val="24"/>
        </w:rPr>
        <w:t xml:space="preserve">FESTIVAL DEL MARIACHI TLAQUEPAQUE 2021”, “FESTIVAL DIA DE  MUERTOS TLAQUEPAQUE </w:t>
      </w:r>
      <w:smartTag w:uri="urn:schemas-microsoft-com:office:smarttags" w:element="metricconverter">
        <w:smartTagPr>
          <w:attr w:name="ProductID" w:val="2021”"/>
        </w:smartTagPr>
        <w:r w:rsidRPr="00854616">
          <w:rPr>
            <w:rFonts w:ascii="Arial" w:hAnsi="Arial" w:cs="Arial"/>
            <w:b/>
            <w:sz w:val="24"/>
            <w:szCs w:val="24"/>
          </w:rPr>
          <w:t>2021”</w:t>
        </w:r>
      </w:smartTag>
      <w:r w:rsidRPr="00854616">
        <w:rPr>
          <w:rFonts w:ascii="Arial" w:hAnsi="Arial" w:cs="Arial"/>
          <w:b/>
          <w:sz w:val="24"/>
          <w:szCs w:val="24"/>
        </w:rPr>
        <w:t xml:space="preserve">, y “FESTIVAL DEL NACIMIENTO TLAQUEPAQUE 2021”, este </w:t>
      </w:r>
      <w:r w:rsidRPr="00854616">
        <w:rPr>
          <w:rFonts w:ascii="Arial" w:eastAsia="Arial Unicode MS" w:hAnsi="Arial" w:cs="Arial"/>
          <w:sz w:val="24"/>
          <w:szCs w:val="24"/>
        </w:rPr>
        <w:t>H. Ayuntamiento acepta sean retenidas y afectadas las participaciones Estatales que en derecho le corresponden al municipio, hasta por una cantidad suficiente y/o  proporcional al incumplimiento de dichas obligaciones, derivadas de las suscripción del convenio; independientemente de las demás acciones legales que correspondan.</w:t>
      </w:r>
    </w:p>
    <w:p w:rsidR="00BC1BC8" w:rsidRPr="00854616" w:rsidRDefault="00BC1BC8" w:rsidP="00BC1BC8">
      <w:pPr>
        <w:jc w:val="both"/>
        <w:rPr>
          <w:rFonts w:ascii="Arial" w:hAnsi="Arial" w:cs="Arial"/>
          <w:b/>
          <w:sz w:val="24"/>
          <w:szCs w:val="24"/>
        </w:rPr>
      </w:pPr>
      <w:r w:rsidRPr="00854616">
        <w:rPr>
          <w:rFonts w:ascii="Arial" w:eastAsia="Arial Unicode MS" w:hAnsi="Arial" w:cs="Arial"/>
          <w:b/>
          <w:sz w:val="24"/>
          <w:szCs w:val="24"/>
        </w:rPr>
        <w:t xml:space="preserve">CUARTO.- </w:t>
      </w:r>
      <w:r w:rsidRPr="00854616">
        <w:rPr>
          <w:rFonts w:ascii="Arial" w:eastAsia="Arial Unicode MS" w:hAnsi="Arial" w:cs="Arial"/>
          <w:sz w:val="24"/>
          <w:szCs w:val="24"/>
        </w:rPr>
        <w:t xml:space="preserve">El Ayuntamiento Constitucional de San Pedro Tlaquepaque, Jalisco, </w:t>
      </w:r>
      <w:r w:rsidRPr="00854616">
        <w:rPr>
          <w:rFonts w:ascii="Arial" w:eastAsia="Arial Unicode MS" w:hAnsi="Arial" w:cs="Arial"/>
          <w:b/>
          <w:sz w:val="24"/>
          <w:szCs w:val="24"/>
        </w:rPr>
        <w:t xml:space="preserve">aprueba y autoriza, </w:t>
      </w:r>
      <w:r w:rsidRPr="00854616">
        <w:rPr>
          <w:rFonts w:ascii="Arial" w:eastAsia="Arial Unicode MS" w:hAnsi="Arial" w:cs="Arial"/>
          <w:sz w:val="24"/>
          <w:szCs w:val="24"/>
        </w:rPr>
        <w:t xml:space="preserve">facultar al Tesorero  Municipal para que efectúe la apertura de las Cuentas Bancarias convenientes, mismas donde pueden ser depositados los recursos correspondientes al Programas de </w:t>
      </w:r>
      <w:r w:rsidRPr="00854616">
        <w:rPr>
          <w:rFonts w:ascii="Arial" w:hAnsi="Arial" w:cs="Arial"/>
          <w:sz w:val="24"/>
          <w:szCs w:val="24"/>
        </w:rPr>
        <w:t>apoyo a</w:t>
      </w:r>
      <w:r w:rsidRPr="00854616">
        <w:rPr>
          <w:rFonts w:ascii="Arial" w:hAnsi="Arial" w:cs="Arial"/>
          <w:b/>
          <w:sz w:val="24"/>
          <w:szCs w:val="24"/>
        </w:rPr>
        <w:t xml:space="preserve"> </w:t>
      </w:r>
      <w:r w:rsidRPr="00854616">
        <w:rPr>
          <w:rFonts w:ascii="Arial" w:hAnsi="Arial" w:cs="Arial"/>
          <w:sz w:val="24"/>
          <w:szCs w:val="24"/>
        </w:rPr>
        <w:t xml:space="preserve">Festivales Culturales  y  Artísticos </w:t>
      </w:r>
      <w:r w:rsidRPr="00854616">
        <w:rPr>
          <w:rFonts w:ascii="Arial" w:hAnsi="Arial" w:cs="Arial"/>
          <w:b/>
          <w:sz w:val="24"/>
          <w:szCs w:val="24"/>
        </w:rPr>
        <w:t xml:space="preserve">“PROFEST 2021”,  dentro de la categoría en las  que  este Municipio  pueda participar, en razón de los proyectos denominados </w:t>
      </w:r>
      <w:r w:rsidRPr="00854616">
        <w:rPr>
          <w:rFonts w:ascii="Arial" w:hAnsi="Arial" w:cs="Arial"/>
          <w:sz w:val="24"/>
          <w:szCs w:val="24"/>
        </w:rPr>
        <w:t>“</w:t>
      </w:r>
      <w:r w:rsidRPr="00854616">
        <w:rPr>
          <w:rFonts w:ascii="Arial" w:hAnsi="Arial" w:cs="Arial"/>
          <w:b/>
          <w:sz w:val="24"/>
          <w:szCs w:val="24"/>
        </w:rPr>
        <w:t xml:space="preserve">FESTIVAL DEL MARIACHI TLAQUEPAQUE 2021”, “FESTIVAL DIA DE  MUERTOS TLAQUEPAQUE </w:t>
      </w:r>
      <w:smartTag w:uri="urn:schemas-microsoft-com:office:smarttags" w:element="metricconverter">
        <w:smartTagPr>
          <w:attr w:name="ProductID" w:val="2021”"/>
        </w:smartTagPr>
        <w:r w:rsidRPr="00854616">
          <w:rPr>
            <w:rFonts w:ascii="Arial" w:hAnsi="Arial" w:cs="Arial"/>
            <w:b/>
            <w:sz w:val="24"/>
            <w:szCs w:val="24"/>
          </w:rPr>
          <w:t>2021”</w:t>
        </w:r>
      </w:smartTag>
      <w:r w:rsidRPr="00854616">
        <w:rPr>
          <w:rFonts w:ascii="Arial" w:hAnsi="Arial" w:cs="Arial"/>
          <w:b/>
          <w:sz w:val="24"/>
          <w:szCs w:val="24"/>
        </w:rPr>
        <w:t>, y “FESTIVAL DEL NACIMIENTO TLAQUEPAQUE 2021”,</w:t>
      </w:r>
    </w:p>
    <w:p w:rsidR="00BC1BC8" w:rsidRPr="00854616" w:rsidRDefault="00BC1BC8" w:rsidP="00BC1BC8">
      <w:pPr>
        <w:jc w:val="both"/>
        <w:rPr>
          <w:rFonts w:ascii="Arial" w:eastAsia="Arial Unicode MS" w:hAnsi="Arial" w:cs="Arial"/>
          <w:sz w:val="24"/>
          <w:szCs w:val="24"/>
        </w:rPr>
      </w:pPr>
      <w:r w:rsidRPr="00854616">
        <w:rPr>
          <w:rFonts w:ascii="Arial" w:eastAsia="Arial Unicode MS" w:hAnsi="Arial" w:cs="Arial"/>
          <w:b/>
          <w:sz w:val="24"/>
          <w:szCs w:val="24"/>
        </w:rPr>
        <w:t xml:space="preserve">QUINTO.- </w:t>
      </w:r>
      <w:r w:rsidRPr="00854616">
        <w:rPr>
          <w:rFonts w:ascii="Arial" w:eastAsia="Arial Unicode MS" w:hAnsi="Arial" w:cs="Arial"/>
          <w:sz w:val="24"/>
          <w:szCs w:val="24"/>
        </w:rPr>
        <w:t xml:space="preserve">El Ayuntamiento Constitucional de San Pedro Tlaquepaque, Jalisco, </w:t>
      </w:r>
      <w:r w:rsidRPr="00854616">
        <w:rPr>
          <w:rFonts w:ascii="Arial" w:eastAsia="Arial Unicode MS" w:hAnsi="Arial" w:cs="Arial"/>
          <w:b/>
          <w:sz w:val="24"/>
          <w:szCs w:val="24"/>
        </w:rPr>
        <w:t xml:space="preserve">aprueba y autoriza, </w:t>
      </w:r>
      <w:r w:rsidRPr="00854616">
        <w:rPr>
          <w:rFonts w:ascii="Arial" w:eastAsia="Arial Unicode MS" w:hAnsi="Arial" w:cs="Arial"/>
          <w:sz w:val="24"/>
          <w:szCs w:val="24"/>
        </w:rPr>
        <w:t xml:space="preserve">facultar a la Coordinación de Desarrollo Económico y Combate a la Desigualdad, conjuntamente con la Unidad de Gestión de Recursos Federales, Estatales y del Sector Privado, por ser las instancias competentes para dar seguimiento y cumplimiento a toda la operación del </w:t>
      </w:r>
      <w:r w:rsidRPr="00854616">
        <w:rPr>
          <w:rFonts w:ascii="Arial" w:eastAsia="Arial Unicode MS" w:hAnsi="Arial" w:cs="Arial"/>
          <w:b/>
          <w:sz w:val="24"/>
          <w:szCs w:val="24"/>
        </w:rPr>
        <w:t xml:space="preserve"> programa de </w:t>
      </w:r>
      <w:r w:rsidRPr="00854616">
        <w:rPr>
          <w:rFonts w:ascii="Arial" w:hAnsi="Arial" w:cs="Arial"/>
          <w:b/>
          <w:sz w:val="24"/>
          <w:szCs w:val="24"/>
        </w:rPr>
        <w:t xml:space="preserve">apoyo a </w:t>
      </w:r>
      <w:r w:rsidRPr="00854616">
        <w:rPr>
          <w:rFonts w:ascii="Arial" w:hAnsi="Arial" w:cs="Arial"/>
          <w:sz w:val="24"/>
          <w:szCs w:val="24"/>
        </w:rPr>
        <w:t xml:space="preserve">Festivales Culturales  y  Artísticos </w:t>
      </w:r>
      <w:r w:rsidRPr="00854616">
        <w:rPr>
          <w:rFonts w:ascii="Arial" w:hAnsi="Arial" w:cs="Arial"/>
          <w:b/>
          <w:sz w:val="24"/>
          <w:szCs w:val="24"/>
        </w:rPr>
        <w:t xml:space="preserve">“PROFEST 2021”,  dentro de la categoría en las  que  este Municipio  pueda participar, en razón de los proyectos denominados </w:t>
      </w:r>
      <w:r w:rsidRPr="00854616">
        <w:rPr>
          <w:rFonts w:ascii="Arial" w:hAnsi="Arial" w:cs="Arial"/>
          <w:sz w:val="24"/>
          <w:szCs w:val="24"/>
        </w:rPr>
        <w:t>“</w:t>
      </w:r>
      <w:r w:rsidRPr="00854616">
        <w:rPr>
          <w:rFonts w:ascii="Arial" w:hAnsi="Arial" w:cs="Arial"/>
          <w:b/>
          <w:sz w:val="24"/>
          <w:szCs w:val="24"/>
        </w:rPr>
        <w:t xml:space="preserve">FESTIVAL DEL MARIACHI TLAQUEPAQUE 2021”, “FESTIVAL DIA DE  MUERTOS TLAQUEPAQUE </w:t>
      </w:r>
      <w:smartTag w:uri="urn:schemas-microsoft-com:office:smarttags" w:element="metricconverter">
        <w:smartTagPr>
          <w:attr w:name="ProductID" w:val="2021”"/>
        </w:smartTagPr>
        <w:r w:rsidRPr="00854616">
          <w:rPr>
            <w:rFonts w:ascii="Arial" w:hAnsi="Arial" w:cs="Arial"/>
            <w:b/>
            <w:sz w:val="24"/>
            <w:szCs w:val="24"/>
          </w:rPr>
          <w:t>2021”</w:t>
        </w:r>
      </w:smartTag>
      <w:r w:rsidRPr="00854616">
        <w:rPr>
          <w:rFonts w:ascii="Arial" w:hAnsi="Arial" w:cs="Arial"/>
          <w:b/>
          <w:sz w:val="24"/>
          <w:szCs w:val="24"/>
        </w:rPr>
        <w:t>, y “FESTIVAL DEL NACIMIENTO TLAQUEPAQUE 2021”,</w:t>
      </w:r>
      <w:r w:rsidRPr="00854616">
        <w:rPr>
          <w:rFonts w:ascii="Arial" w:eastAsia="Arial Unicode MS" w:hAnsi="Arial" w:cs="Arial"/>
          <w:b/>
          <w:sz w:val="24"/>
          <w:szCs w:val="24"/>
        </w:rPr>
        <w:t xml:space="preserve"> </w:t>
      </w:r>
      <w:r w:rsidRPr="00854616">
        <w:rPr>
          <w:rFonts w:ascii="Arial" w:eastAsia="Arial Unicode MS" w:hAnsi="Arial" w:cs="Arial"/>
          <w:sz w:val="24"/>
          <w:szCs w:val="24"/>
        </w:rPr>
        <w:t>así como tener la respectiva coordinación con la Tesorería Municipal y la Contraloría Ciudadana para el buen ejercicio de los recursos de los apoyos que se desprendan de dicho programa para dar cabal cumplimiento al presente acuerdo</w:t>
      </w:r>
    </w:p>
    <w:p w:rsidR="00BC1BC8" w:rsidRPr="004B134B" w:rsidRDefault="00BC1BC8" w:rsidP="00BC1BC8">
      <w:pPr>
        <w:jc w:val="both"/>
        <w:rPr>
          <w:rFonts w:ascii="Arial" w:hAnsi="Arial" w:cs="Arial"/>
          <w:b/>
          <w:sz w:val="12"/>
          <w:szCs w:val="24"/>
        </w:rPr>
      </w:pPr>
    </w:p>
    <w:p w:rsidR="00BC1BC8" w:rsidRPr="00854616" w:rsidRDefault="00BC1BC8" w:rsidP="00BC1BC8">
      <w:pPr>
        <w:jc w:val="both"/>
        <w:rPr>
          <w:rFonts w:ascii="Arial" w:hAnsi="Arial" w:cs="Arial"/>
          <w:sz w:val="24"/>
          <w:szCs w:val="24"/>
        </w:rPr>
      </w:pPr>
      <w:r w:rsidRPr="00854616">
        <w:rPr>
          <w:rFonts w:ascii="Arial" w:eastAsia="Arial Unicode MS" w:hAnsi="Arial" w:cs="Arial"/>
          <w:b/>
          <w:sz w:val="24"/>
          <w:szCs w:val="24"/>
        </w:rPr>
        <w:t xml:space="preserve">Notifíquese.- </w:t>
      </w:r>
      <w:r w:rsidRPr="00854616">
        <w:rPr>
          <w:rFonts w:ascii="Arial" w:eastAsia="Arial Unicode MS" w:hAnsi="Arial" w:cs="Arial"/>
          <w:sz w:val="24"/>
          <w:szCs w:val="24"/>
        </w:rPr>
        <w:t xml:space="preserve">A la Presidenta Municipal, Síndico Municipal, Tesorero Municipal, Contralor Ciudadano, y  al  </w:t>
      </w:r>
      <w:r w:rsidRPr="00854616">
        <w:rPr>
          <w:rFonts w:ascii="Arial" w:eastAsia="Arial Unicode MS" w:hAnsi="Arial" w:cs="Arial"/>
          <w:b/>
          <w:sz w:val="24"/>
          <w:szCs w:val="24"/>
        </w:rPr>
        <w:t xml:space="preserve"> programa de </w:t>
      </w:r>
      <w:r w:rsidRPr="00854616">
        <w:rPr>
          <w:rFonts w:ascii="Arial" w:hAnsi="Arial" w:cs="Arial"/>
          <w:b/>
          <w:sz w:val="24"/>
          <w:szCs w:val="24"/>
        </w:rPr>
        <w:t xml:space="preserve">apoyo a </w:t>
      </w:r>
      <w:r w:rsidRPr="00854616">
        <w:rPr>
          <w:rFonts w:ascii="Arial" w:hAnsi="Arial" w:cs="Arial"/>
          <w:sz w:val="24"/>
          <w:szCs w:val="24"/>
        </w:rPr>
        <w:t xml:space="preserve">Festivales Culturales  y  Artísticos </w:t>
      </w:r>
      <w:r w:rsidRPr="00854616">
        <w:rPr>
          <w:rFonts w:ascii="Arial" w:hAnsi="Arial" w:cs="Arial"/>
          <w:b/>
          <w:sz w:val="24"/>
          <w:szCs w:val="24"/>
        </w:rPr>
        <w:t xml:space="preserve">“PROFEST 2021”, </w:t>
      </w:r>
      <w:r w:rsidRPr="00854616">
        <w:rPr>
          <w:rFonts w:ascii="Arial" w:hAnsi="Arial" w:cs="Arial"/>
          <w:sz w:val="24"/>
          <w:szCs w:val="24"/>
        </w:rPr>
        <w:t xml:space="preserve">para los   fines  a  que haya  lugar y  regístrese en el  Libro de  Actas  de  Sesiones correspondiente. </w:t>
      </w:r>
    </w:p>
    <w:p w:rsidR="00BC1BC8" w:rsidRPr="00854616" w:rsidRDefault="00BC1BC8" w:rsidP="00BC1BC8">
      <w:pPr>
        <w:spacing w:after="0"/>
        <w:jc w:val="both"/>
        <w:rPr>
          <w:rFonts w:ascii="Arial" w:hAnsi="Arial" w:cs="Arial"/>
          <w:sz w:val="24"/>
          <w:szCs w:val="24"/>
        </w:rPr>
      </w:pPr>
    </w:p>
    <w:p w:rsidR="00BC1BC8" w:rsidRPr="00854616" w:rsidRDefault="00BC1BC8" w:rsidP="00BC1BC8">
      <w:pPr>
        <w:spacing w:after="0"/>
        <w:jc w:val="center"/>
        <w:rPr>
          <w:rFonts w:ascii="Arial" w:hAnsi="Arial" w:cs="Arial"/>
          <w:b/>
          <w:sz w:val="24"/>
          <w:szCs w:val="24"/>
        </w:rPr>
      </w:pPr>
      <w:r w:rsidRPr="00854616">
        <w:rPr>
          <w:rFonts w:ascii="Arial" w:hAnsi="Arial" w:cs="Arial"/>
          <w:b/>
          <w:sz w:val="24"/>
          <w:szCs w:val="24"/>
        </w:rPr>
        <w:t>A T E N T A M EN T E</w:t>
      </w:r>
    </w:p>
    <w:p w:rsidR="00BC1BC8" w:rsidRPr="00854616" w:rsidRDefault="00BC1BC8" w:rsidP="00BC1BC8">
      <w:pPr>
        <w:spacing w:after="0"/>
        <w:jc w:val="center"/>
        <w:rPr>
          <w:rFonts w:ascii="Arial" w:hAnsi="Arial" w:cs="Arial"/>
          <w:b/>
          <w:sz w:val="24"/>
          <w:szCs w:val="24"/>
        </w:rPr>
      </w:pPr>
      <w:r w:rsidRPr="00854616">
        <w:rPr>
          <w:rFonts w:ascii="Arial" w:hAnsi="Arial" w:cs="Arial"/>
          <w:b/>
          <w:sz w:val="24"/>
          <w:szCs w:val="24"/>
        </w:rPr>
        <w:t>SAN PEDRO TLAQUEPAQUE, JALISCO, A LA FECHA</w:t>
      </w:r>
    </w:p>
    <w:p w:rsidR="00BC1BC8" w:rsidRPr="00854616" w:rsidRDefault="00BC1BC8" w:rsidP="00BC1BC8">
      <w:pPr>
        <w:spacing w:after="0"/>
        <w:jc w:val="center"/>
        <w:rPr>
          <w:rFonts w:ascii="Arial" w:hAnsi="Arial" w:cs="Arial"/>
          <w:b/>
          <w:sz w:val="24"/>
          <w:szCs w:val="24"/>
        </w:rPr>
      </w:pPr>
      <w:r w:rsidRPr="00854616">
        <w:rPr>
          <w:rFonts w:ascii="Arial" w:hAnsi="Arial" w:cs="Arial"/>
          <w:b/>
          <w:sz w:val="24"/>
          <w:szCs w:val="24"/>
        </w:rPr>
        <w:t>DE SU PRESENTACIÓN.</w:t>
      </w:r>
    </w:p>
    <w:p w:rsidR="00BC1BC8" w:rsidRPr="00854616" w:rsidRDefault="00BC1BC8" w:rsidP="00BC1BC8">
      <w:pPr>
        <w:spacing w:after="0"/>
        <w:jc w:val="center"/>
        <w:rPr>
          <w:rFonts w:ascii="Arial" w:hAnsi="Arial" w:cs="Arial"/>
          <w:b/>
          <w:sz w:val="24"/>
          <w:szCs w:val="24"/>
        </w:rPr>
      </w:pPr>
    </w:p>
    <w:p w:rsidR="00BC1BC8" w:rsidRPr="00854616" w:rsidRDefault="00BC1BC8" w:rsidP="00BC1BC8">
      <w:pPr>
        <w:spacing w:after="0"/>
        <w:jc w:val="center"/>
        <w:rPr>
          <w:rFonts w:ascii="Arial" w:hAnsi="Arial" w:cs="Arial"/>
          <w:b/>
          <w:sz w:val="24"/>
          <w:szCs w:val="24"/>
        </w:rPr>
      </w:pPr>
    </w:p>
    <w:p w:rsidR="00BC1BC8" w:rsidRPr="00854616" w:rsidRDefault="00BC1BC8" w:rsidP="00BC1BC8">
      <w:pPr>
        <w:spacing w:after="0"/>
        <w:jc w:val="center"/>
        <w:rPr>
          <w:rFonts w:ascii="Arial" w:hAnsi="Arial" w:cs="Arial"/>
          <w:b/>
          <w:sz w:val="24"/>
          <w:szCs w:val="24"/>
        </w:rPr>
      </w:pPr>
      <w:r w:rsidRPr="00854616">
        <w:rPr>
          <w:rFonts w:ascii="Arial" w:hAnsi="Arial" w:cs="Arial"/>
          <w:b/>
          <w:sz w:val="24"/>
          <w:szCs w:val="24"/>
        </w:rPr>
        <w:t>JOSE LUIS SALAZAR MARTINEZ</w:t>
      </w:r>
    </w:p>
    <w:p w:rsidR="00BC1BC8" w:rsidRPr="00854616" w:rsidRDefault="00BC1BC8" w:rsidP="00BC1BC8">
      <w:pPr>
        <w:spacing w:after="0"/>
        <w:jc w:val="center"/>
        <w:rPr>
          <w:rFonts w:ascii="Arial" w:hAnsi="Arial" w:cs="Arial"/>
          <w:b/>
          <w:sz w:val="24"/>
          <w:szCs w:val="24"/>
        </w:rPr>
      </w:pPr>
      <w:r w:rsidRPr="00854616">
        <w:rPr>
          <w:rFonts w:ascii="Arial" w:hAnsi="Arial" w:cs="Arial"/>
          <w:b/>
          <w:sz w:val="24"/>
          <w:szCs w:val="24"/>
        </w:rPr>
        <w:t>SINDICO MUNICIPAL.</w:t>
      </w:r>
    </w:p>
    <w:p w:rsidR="00B04270" w:rsidRDefault="004B134B" w:rsidP="004B134B">
      <w:pPr>
        <w:jc w:val="both"/>
        <w:rPr>
          <w:rFonts w:ascii="Arial" w:hAnsi="Arial" w:cs="Arial"/>
          <w:sz w:val="24"/>
          <w:szCs w:val="24"/>
        </w:rPr>
      </w:pPr>
      <w:r>
        <w:rPr>
          <w:rFonts w:ascii="Arial" w:hAnsi="Arial" w:cs="Arial"/>
          <w:sz w:val="24"/>
          <w:szCs w:val="24"/>
        </w:rPr>
        <w:t>------------------------------------------------------------------------------------------------------------------------------------------------------------------------------------------------------</w:t>
      </w:r>
      <w:r w:rsidRPr="004B134B">
        <w:rPr>
          <w:rFonts w:ascii="Arial" w:hAnsi="Arial" w:cs="Arial"/>
          <w:sz w:val="24"/>
          <w:szCs w:val="24"/>
        </w:rPr>
        <w:t xml:space="preserve"> </w:t>
      </w:r>
      <w:r w:rsidRPr="007F5B6C">
        <w:rPr>
          <w:rFonts w:ascii="Arial" w:hAnsi="Arial" w:cs="Arial"/>
          <w:sz w:val="24"/>
          <w:szCs w:val="24"/>
        </w:rPr>
        <w:t>Con la palabra la Presidente Municipal, C. María Elena Limón García:</w:t>
      </w:r>
      <w:r>
        <w:rPr>
          <w:rFonts w:ascii="Arial" w:hAnsi="Arial" w:cs="Arial"/>
          <w:sz w:val="24"/>
          <w:szCs w:val="24"/>
        </w:rPr>
        <w:t xml:space="preserve"> Se abre el turno de oradores en este tema. No habiendo oradores registrados, en votación económica les pregunto quienes estén por la afirmativa, favor de manifestarlo,</w:t>
      </w:r>
      <w:r>
        <w:rPr>
          <w:rFonts w:ascii="Arial" w:hAnsi="Arial" w:cs="Arial"/>
          <w:b/>
          <w:color w:val="000000" w:themeColor="text1"/>
          <w:sz w:val="24"/>
          <w:szCs w:val="24"/>
        </w:rPr>
        <w:t xml:space="preserve"> </w:t>
      </w:r>
      <w:r w:rsidR="00595A88" w:rsidRPr="002B0E13">
        <w:rPr>
          <w:rFonts w:ascii="Arial" w:hAnsi="Arial" w:cs="Arial"/>
          <w:b/>
          <w:color w:val="000000" w:themeColor="text1"/>
          <w:sz w:val="24"/>
          <w:szCs w:val="24"/>
        </w:rPr>
        <w:t xml:space="preserve">estando </w:t>
      </w:r>
      <w:r w:rsidR="00595A88" w:rsidRPr="002B0E13">
        <w:rPr>
          <w:rFonts w:ascii="Arial" w:hAnsi="Arial" w:cs="Arial"/>
          <w:b/>
          <w:sz w:val="24"/>
          <w:szCs w:val="24"/>
        </w:rPr>
        <w:t>presentes 13 (trece) integrantes de</w:t>
      </w:r>
      <w:r>
        <w:rPr>
          <w:rFonts w:ascii="Arial" w:hAnsi="Arial" w:cs="Arial"/>
          <w:b/>
          <w:sz w:val="24"/>
          <w:szCs w:val="24"/>
        </w:rPr>
        <w:t xml:space="preserve">l pleno, en forma </w:t>
      </w:r>
      <w:r w:rsidRPr="004B134B">
        <w:rPr>
          <w:rFonts w:ascii="Arial" w:hAnsi="Arial" w:cs="Arial"/>
          <w:b/>
          <w:sz w:val="24"/>
          <w:szCs w:val="24"/>
        </w:rPr>
        <w:t>económica s</w:t>
      </w:r>
      <w:r w:rsidR="00595A88" w:rsidRPr="004B134B">
        <w:rPr>
          <w:rFonts w:ascii="Arial" w:hAnsi="Arial" w:cs="Arial"/>
          <w:b/>
          <w:sz w:val="24"/>
          <w:szCs w:val="24"/>
        </w:rPr>
        <w:t>on emitidos 13 (trece)</w:t>
      </w:r>
      <w:r w:rsidR="00595A88" w:rsidRPr="004B134B">
        <w:rPr>
          <w:rFonts w:ascii="Arial" w:hAnsi="Arial" w:cs="Arial"/>
          <w:b/>
          <w:color w:val="000000" w:themeColor="text1"/>
          <w:sz w:val="24"/>
          <w:szCs w:val="24"/>
        </w:rPr>
        <w:t xml:space="preserve"> votos</w:t>
      </w:r>
      <w:r w:rsidRPr="004B134B">
        <w:rPr>
          <w:rFonts w:ascii="Arial" w:hAnsi="Arial" w:cs="Arial"/>
          <w:b/>
          <w:color w:val="000000" w:themeColor="text1"/>
          <w:sz w:val="24"/>
          <w:szCs w:val="24"/>
        </w:rPr>
        <w:t xml:space="preserve"> a favor, en unanimidad </w:t>
      </w:r>
      <w:r w:rsidR="00595A88" w:rsidRPr="004B134B">
        <w:rPr>
          <w:rFonts w:ascii="Arial" w:hAnsi="Arial" w:cs="Arial"/>
          <w:b/>
          <w:color w:val="000000" w:themeColor="text1"/>
          <w:sz w:val="24"/>
          <w:szCs w:val="24"/>
        </w:rPr>
        <w:t>e</w:t>
      </w:r>
      <w:r w:rsidRPr="004B134B">
        <w:rPr>
          <w:rFonts w:ascii="Arial" w:hAnsi="Arial" w:cs="Arial"/>
          <w:b/>
          <w:color w:val="000000" w:themeColor="text1"/>
          <w:sz w:val="24"/>
          <w:szCs w:val="24"/>
        </w:rPr>
        <w:t>s</w:t>
      </w:r>
      <w:r w:rsidR="00595A88" w:rsidRPr="004B134B">
        <w:rPr>
          <w:rFonts w:ascii="Arial" w:hAnsi="Arial" w:cs="Arial"/>
          <w:b/>
          <w:color w:val="000000" w:themeColor="text1"/>
          <w:sz w:val="24"/>
          <w:szCs w:val="24"/>
        </w:rPr>
        <w:t xml:space="preserve"> aprobado por mayoría calificada</w:t>
      </w:r>
      <w:r w:rsidR="00595A88" w:rsidRPr="004B134B">
        <w:rPr>
          <w:rFonts w:ascii="Arial" w:hAnsi="Arial" w:cs="Arial"/>
          <w:b/>
          <w:color w:val="FF0000"/>
          <w:sz w:val="24"/>
          <w:szCs w:val="24"/>
        </w:rPr>
        <w:t xml:space="preserve"> </w:t>
      </w:r>
      <w:r w:rsidR="00595A88" w:rsidRPr="004B134B">
        <w:rPr>
          <w:rFonts w:ascii="Arial" w:hAnsi="Arial" w:cs="Arial"/>
          <w:b/>
          <w:color w:val="000000" w:themeColor="text1"/>
          <w:sz w:val="24"/>
          <w:szCs w:val="24"/>
        </w:rPr>
        <w:t>la iniciativa de aprobación directa presentada por el Síndico Municipal José Luis Salazar Martínez, bajo el sigu</w:t>
      </w:r>
      <w:r w:rsidR="00595A88" w:rsidRPr="002B0E13">
        <w:rPr>
          <w:rFonts w:ascii="Arial" w:hAnsi="Arial" w:cs="Arial"/>
          <w:b/>
          <w:color w:val="000000" w:themeColor="text1"/>
          <w:sz w:val="24"/>
          <w:szCs w:val="24"/>
        </w:rPr>
        <w:t>iente:</w:t>
      </w:r>
      <w:r w:rsidR="00595A88" w:rsidRPr="002B0E13">
        <w:rPr>
          <w:rFonts w:ascii="Arial" w:hAnsi="Arial" w:cs="Arial"/>
          <w:color w:val="000000" w:themeColor="text1"/>
          <w:sz w:val="24"/>
          <w:szCs w:val="24"/>
        </w:rPr>
        <w:t>---------------------------------------------</w:t>
      </w:r>
      <w:r>
        <w:rPr>
          <w:rFonts w:ascii="Arial" w:hAnsi="Arial" w:cs="Arial"/>
          <w:color w:val="000000" w:themeColor="text1"/>
          <w:sz w:val="24"/>
          <w:szCs w:val="24"/>
        </w:rPr>
        <w:t>---</w:t>
      </w:r>
      <w:r w:rsidR="00595A88" w:rsidRPr="002B0E13">
        <w:rPr>
          <w:rFonts w:ascii="Arial" w:hAnsi="Arial" w:cs="Arial"/>
          <w:color w:val="000000" w:themeColor="text1"/>
          <w:sz w:val="24"/>
          <w:szCs w:val="24"/>
        </w:rPr>
        <w:t>----------------------------------------------------------------------------------------------------------------</w:t>
      </w:r>
      <w:r w:rsidR="00595A88" w:rsidRPr="002B0E13">
        <w:rPr>
          <w:rFonts w:ascii="Arial" w:hAnsi="Arial" w:cs="Arial"/>
          <w:b/>
          <w:color w:val="000000" w:themeColor="text1"/>
          <w:sz w:val="24"/>
          <w:szCs w:val="24"/>
        </w:rPr>
        <w:t>ACUERDO NÚMERO 1603/2021</w:t>
      </w:r>
      <w:r w:rsidR="00595A88" w:rsidRPr="002B0E13">
        <w:rPr>
          <w:rFonts w:ascii="Arial" w:hAnsi="Arial" w:cs="Arial"/>
          <w:color w:val="000000" w:themeColor="text1"/>
          <w:sz w:val="24"/>
          <w:szCs w:val="24"/>
        </w:rPr>
        <w:t>------------------------------------------------------------------------------------------------------------------------------</w:t>
      </w:r>
      <w:r w:rsidR="00595A88" w:rsidRPr="002B0E13">
        <w:rPr>
          <w:rFonts w:ascii="Arial" w:hAnsi="Arial" w:cs="Arial"/>
          <w:b/>
          <w:sz w:val="24"/>
          <w:szCs w:val="24"/>
        </w:rPr>
        <w:t xml:space="preserve">PRIMERO.- </w:t>
      </w:r>
      <w:r w:rsidR="00595A88" w:rsidRPr="002B0E13">
        <w:rPr>
          <w:rFonts w:ascii="Arial" w:hAnsi="Arial" w:cs="Arial"/>
          <w:sz w:val="24"/>
          <w:szCs w:val="24"/>
        </w:rPr>
        <w:t>El Ayuntamiento Constitucional de San Pedro Tlaquepaque, Jalisco, aprueba y autoriza Ingresar los  proyectos denominados “FESTIVAL DEL MARIACHI TLAQUEPAQUE 2021”, “FESTIVAL DIA DE  MUERTOS TLAQUEPAQUE 2021”, y “FESTIVAL DEL NACIMIENTO TLAQUEPAQUE 2021”, para  su  inclusión de  los  apoyos a  Festivales Culturales  y  Artísticos “PROFEST 2021”, del  Gobierno de  México, así como   la suscripción  de los Convenios de  Colaboración para la Implementación   y  Operación  de  los programas de  apoyo a Festivales Culturales  y  Artísticos “PROFEST 2021”,  en los  que  este Municipio  pueda participar, con la Secretaria de  Cultura del Gobierno de México.-------------------------------------------------------------------------------------------------------</w:t>
      </w:r>
      <w:r w:rsidR="00595A88" w:rsidRPr="004B134B">
        <w:rPr>
          <w:rFonts w:ascii="Arial" w:hAnsi="Arial" w:cs="Arial"/>
          <w:sz w:val="24"/>
          <w:szCs w:val="24"/>
        </w:rPr>
        <w:t>--------------------</w:t>
      </w:r>
      <w:r w:rsidRPr="004B134B">
        <w:rPr>
          <w:rFonts w:ascii="Arial" w:hAnsi="Arial" w:cs="Arial"/>
          <w:sz w:val="24"/>
          <w:szCs w:val="24"/>
        </w:rPr>
        <w:t>-------------------------------------------------------------------------------</w:t>
      </w:r>
      <w:r w:rsidR="00595A88" w:rsidRPr="002B0E13">
        <w:rPr>
          <w:rFonts w:ascii="Arial" w:hAnsi="Arial" w:cs="Arial"/>
          <w:b/>
          <w:sz w:val="24"/>
          <w:szCs w:val="24"/>
        </w:rPr>
        <w:t xml:space="preserve">SEGUNDO.- </w:t>
      </w:r>
      <w:r w:rsidR="00595A88" w:rsidRPr="002B0E13">
        <w:rPr>
          <w:rFonts w:ascii="Arial" w:hAnsi="Arial" w:cs="Arial"/>
          <w:sz w:val="24"/>
          <w:szCs w:val="24"/>
        </w:rPr>
        <w:t>El Ayuntamiento Constitucional de San Pedro Tlaquepaque, Jalisco, aprueba y autoriza, facultar a la Presidenta, Sindico, Secretario y Tesorero de este Municipio, para que concurran a la celebración de los Convenios correspondientes que se suscribirán con la Secretaria de  Cultura del Gobierno de México, para la  Implementación  y Operación del programa de  apoyo a Festivales Culturales  y  Artísticos “PROFEST 2021”, dentro de las categorías en las  que  este  Municipio pueda participar, en razón de  los proyectos denominados “FESTIVAL DEL MARIACHI TLAQUEPAQUE 2021”, “FESTIVAL DIA DE  MUERTOS TLAQUEPAQUE 2021”, y “FESTIVAL DEL NACIMIENTO TLAQUEPAQUE 2021.--------------------------------------------------------------------</w:t>
      </w:r>
      <w:r>
        <w:rPr>
          <w:rFonts w:ascii="Arial" w:hAnsi="Arial" w:cs="Arial"/>
          <w:sz w:val="24"/>
          <w:szCs w:val="24"/>
        </w:rPr>
        <w:t>---------------------------------------------------------</w:t>
      </w:r>
      <w:r w:rsidR="00595A88" w:rsidRPr="002B0E13">
        <w:rPr>
          <w:rFonts w:ascii="Arial" w:hAnsi="Arial" w:cs="Arial"/>
          <w:sz w:val="24"/>
          <w:szCs w:val="24"/>
        </w:rPr>
        <w:t>------------------------------------------</w:t>
      </w:r>
      <w:r w:rsidR="00595A88" w:rsidRPr="002B0E13">
        <w:rPr>
          <w:rFonts w:ascii="Arial" w:hAnsi="Arial" w:cs="Arial"/>
          <w:b/>
          <w:sz w:val="24"/>
          <w:szCs w:val="24"/>
        </w:rPr>
        <w:t xml:space="preserve">TERCERO.- </w:t>
      </w:r>
      <w:r w:rsidR="00595A88" w:rsidRPr="002B0E13">
        <w:rPr>
          <w:rFonts w:ascii="Arial" w:hAnsi="Arial" w:cs="Arial"/>
          <w:sz w:val="24"/>
          <w:szCs w:val="24"/>
        </w:rPr>
        <w:t>El Ayuntamiento Constitucional de San Pedro Tlaquepaque, Jalisco, aprueba y autoriza, que vigilará por medio de sus comisiones respectivas o quienes estimen conveniente, se cumpla con todas y cada una de las acciones que se llevarán a cabo dentro del municipio en el marco del convenio suscrito. Por lo que, en caso de que exista desvío de recursos, mala administración de  los  mismos  o alguna otra irregularidad grave que de origen al incumplimiento de las acciones del programa de apoyo a Festivales Culturales  y  Artísticos “PROFEST 2021”,  dentro de la categoría en las  que  este Municipio  pueda participar, en razón de los proyectos denominados “FESTIVAL DEL MARIACHI TLAQUEPAQUE 2021”, “FESTIVAL DIA DE  MUERTOS TLAQUEPAQUE 2021”, y “FESTIVAL DEL NACIMIENTO TLAQUEPAQUE 2021”, este H. Ayuntamiento acepta sean retenidas y afectadas las participaciones Estatales que en derecho le corresponden al municipio, hasta por una cantidad suficiente y/o  proporcional al incumplimiento de dichas obligaciones, derivadas de las suscripción del convenio; independientemente de las demás acciones legales que correspondan.-------------------------------------------------------------------------------------------------------</w:t>
      </w:r>
      <w:r>
        <w:rPr>
          <w:rFonts w:ascii="Arial" w:hAnsi="Arial" w:cs="Arial"/>
          <w:sz w:val="24"/>
          <w:szCs w:val="24"/>
        </w:rPr>
        <w:t>------------------------------------------------------------------------------</w:t>
      </w:r>
      <w:r w:rsidR="00595A88" w:rsidRPr="002B0E13">
        <w:rPr>
          <w:rFonts w:ascii="Arial" w:hAnsi="Arial" w:cs="Arial"/>
          <w:sz w:val="24"/>
          <w:szCs w:val="24"/>
        </w:rPr>
        <w:t>--------------------</w:t>
      </w:r>
      <w:r w:rsidR="00595A88" w:rsidRPr="002B0E13">
        <w:rPr>
          <w:rFonts w:ascii="Arial" w:hAnsi="Arial" w:cs="Arial"/>
          <w:b/>
          <w:sz w:val="24"/>
          <w:szCs w:val="24"/>
        </w:rPr>
        <w:t xml:space="preserve">CUARTO.- </w:t>
      </w:r>
      <w:r w:rsidR="00595A88" w:rsidRPr="002B0E13">
        <w:rPr>
          <w:rFonts w:ascii="Arial" w:hAnsi="Arial" w:cs="Arial"/>
          <w:sz w:val="24"/>
          <w:szCs w:val="24"/>
        </w:rPr>
        <w:t>El Ayuntamiento Constitucional de San Pedro Tlaquepaque, Jalisco, aprueba y autoriza, facultar al Tesorero  Municipal para que efectúe la apertura de las Cuentas Bancarias convenientes, mismas donde pueden ser depositados los recursos correspondientes al Programas de apoyo a Festivales Culturales  y  Artísticos “PROFEST 2021”,  dentro de la categoría en las  que  este Municipio  pueda participar, en razón de los proyectos denominados “FESTIVAL DEL MARIACHI TLAQUEPAQUE 2021”, “FESTIVAL DIA DE  MUERTOS TLAQUEPAQUE 2021”, y “FESTIVAL DEL NACIMIENTO TLAQUEPAQUE 2021”.-------------------------------------------------------------------</w:t>
      </w:r>
      <w:r>
        <w:rPr>
          <w:rFonts w:ascii="Arial" w:hAnsi="Arial" w:cs="Arial"/>
          <w:sz w:val="24"/>
          <w:szCs w:val="24"/>
        </w:rPr>
        <w:t>--------------------------------------------------------</w:t>
      </w:r>
      <w:r w:rsidR="00595A88" w:rsidRPr="002B0E13">
        <w:rPr>
          <w:rFonts w:ascii="Arial" w:hAnsi="Arial" w:cs="Arial"/>
          <w:sz w:val="24"/>
          <w:szCs w:val="24"/>
        </w:rPr>
        <w:t>-------------------------------------------</w:t>
      </w:r>
      <w:r w:rsidR="00595A88" w:rsidRPr="002B0E13">
        <w:rPr>
          <w:rFonts w:ascii="Arial" w:hAnsi="Arial" w:cs="Arial"/>
          <w:b/>
          <w:sz w:val="24"/>
          <w:szCs w:val="24"/>
        </w:rPr>
        <w:t xml:space="preserve">QUINTO.- </w:t>
      </w:r>
      <w:r w:rsidR="00595A88" w:rsidRPr="002B0E13">
        <w:rPr>
          <w:rFonts w:ascii="Arial" w:hAnsi="Arial" w:cs="Arial"/>
          <w:sz w:val="24"/>
          <w:szCs w:val="24"/>
        </w:rPr>
        <w:t>El Ayuntamiento Constitucional de San Pedro Tlaquepaque, Jalisco, aprueba y autoriza, facultar a la Coordinación de Desarrollo Económico y Combate a la Desigualdad, conjuntamente con la Unidad de Gestión de Recursos Federales, Estatales y del Sector Privado, por ser las instancias competentes para dar seguimiento y cumplimiento a toda la operación del  programa de apoyo a Festivales Culturales  y  Artísticos “PROFEST 2021”,  dentro de la categoría en las  que  este Municipio  pueda participar, en razón de los proyectos denominados “FESTIVAL DEL MARIACHI TLAQUEPAQUE 2021”, “FESTIVAL DIA DE  MUERTOS TLAQUEPAQUE 2021”, y “FESTIVAL DEL NACIMIENTO TLAQUEPAQUE 2021”, así como tener la respectiva coordinación con la Tesorería Municipal y la Contraloría Ciudadana para el buen ejercicio de los recursos de los apoyos que se desprendan de dicho programa para dar cabal cumplimiento al presente acuerdo..------------------------------------------------------------------------------------------------------------------------------------------</w:t>
      </w:r>
      <w:r w:rsidR="001B6E5A" w:rsidRPr="001B6E5A">
        <w:rPr>
          <w:rFonts w:ascii="Arial" w:hAnsi="Arial" w:cs="Arial"/>
          <w:b/>
          <w:sz w:val="24"/>
          <w:szCs w:val="24"/>
        </w:rPr>
        <w:t>FUNDAMENTO LEGAL.-</w:t>
      </w:r>
      <w:r w:rsidR="001B6E5A" w:rsidRPr="001B6E5A">
        <w:rPr>
          <w:rFonts w:ascii="Arial" w:hAnsi="Arial" w:cs="Arial"/>
          <w:i/>
          <w:sz w:val="24"/>
          <w:szCs w:val="24"/>
        </w:rPr>
        <w:t xml:space="preserve"> </w:t>
      </w:r>
      <w:r w:rsidR="001B6E5A" w:rsidRPr="001B6E5A">
        <w:rPr>
          <w:rFonts w:ascii="Arial" w:hAnsi="Arial" w:cs="Arial"/>
          <w:sz w:val="24"/>
          <w:szCs w:val="24"/>
        </w:rPr>
        <w:t xml:space="preserve">artículo 115 fracciones I y II de la Constitución Política de los Estados Unidos Mexicanos; 73 fracciones I y II, y 77 de la Constitución Política del Estado de Jalisco; 1,2,3,10,34,35, 36 y 40 </w:t>
      </w:r>
      <w:r w:rsidR="001B6E5A" w:rsidRPr="001B6E5A">
        <w:rPr>
          <w:rStyle w:val="Fuentedeprrafopredeter1"/>
          <w:rFonts w:ascii="Arial" w:hAnsi="Arial" w:cs="Arial"/>
          <w:sz w:val="24"/>
          <w:szCs w:val="24"/>
        </w:rPr>
        <w:t>de la Ley del Gobierno y la Administración Pública Municipal del Estado de Jalisco; 1,2 fracción IV, 4 fracción II, 39 fracción VIII, 134,135, 136, 147 del Reglamento del Gobierno y de la Administración Pública del Ayuntamiento Constitucional de San Pedro Tlaquepaque</w:t>
      </w:r>
      <w:r w:rsidR="001B6E5A" w:rsidRPr="001B6E5A">
        <w:rPr>
          <w:rFonts w:ascii="Arial" w:hAnsi="Arial" w:cs="Arial"/>
          <w:sz w:val="24"/>
          <w:szCs w:val="24"/>
        </w:rPr>
        <w:t>.-------------------------------------------------------------------------------------------------------------------------</w:t>
      </w:r>
      <w:r w:rsidR="00B04270" w:rsidRPr="0045529D">
        <w:rPr>
          <w:rFonts w:ascii="Arial" w:hAnsi="Arial" w:cs="Arial"/>
          <w:b/>
          <w:sz w:val="24"/>
          <w:szCs w:val="24"/>
        </w:rPr>
        <w:t>NOTIFÍQUESE.-</w:t>
      </w:r>
      <w:r w:rsidR="00B04270" w:rsidRPr="0045529D">
        <w:rPr>
          <w:rFonts w:ascii="Arial" w:hAnsi="Arial" w:cs="Arial"/>
          <w:sz w:val="24"/>
          <w:szCs w:val="24"/>
        </w:rPr>
        <w:t xml:space="preserve"> Presidente Municipal, Síndico Municipal, Tesorero Municipal, Contralor Ciudadano, </w:t>
      </w:r>
      <w:r w:rsidR="0045529D" w:rsidRPr="0045529D">
        <w:rPr>
          <w:rFonts w:ascii="Arial" w:hAnsi="Arial" w:cs="Arial"/>
          <w:sz w:val="24"/>
          <w:szCs w:val="24"/>
        </w:rPr>
        <w:t>Consejo Estatal de Promoción Económica del Estado de Jalisco</w:t>
      </w:r>
      <w:r w:rsidR="00B04270" w:rsidRPr="0045529D">
        <w:rPr>
          <w:rFonts w:ascii="Arial" w:hAnsi="Arial" w:cs="Arial"/>
          <w:sz w:val="24"/>
          <w:szCs w:val="24"/>
        </w:rPr>
        <w:t>, para su conocimiento y efectos legales a que haya lugar.---------------------------------------------------------------------------------------------------------------------------------</w:t>
      </w:r>
      <w:r w:rsidR="0045529D">
        <w:rPr>
          <w:rFonts w:ascii="Arial" w:hAnsi="Arial" w:cs="Arial"/>
          <w:sz w:val="24"/>
          <w:szCs w:val="24"/>
        </w:rPr>
        <w:t>----------------------------------------------</w:t>
      </w:r>
      <w:r w:rsidR="00B04270" w:rsidRPr="00733E72">
        <w:rPr>
          <w:rFonts w:ascii="Arial" w:hAnsi="Arial" w:cs="Arial"/>
          <w:sz w:val="24"/>
          <w:szCs w:val="24"/>
        </w:rPr>
        <w:t xml:space="preserve">Con la palabra la Presidente Municipal, C. María Elena Limón García: </w:t>
      </w:r>
      <w:r w:rsidR="00B04270">
        <w:rPr>
          <w:rFonts w:ascii="Arial" w:hAnsi="Arial" w:cs="Arial"/>
          <w:sz w:val="24"/>
          <w:szCs w:val="24"/>
        </w:rPr>
        <w:t xml:space="preserve">Continúe Señor </w:t>
      </w:r>
      <w:r w:rsidR="00B04270" w:rsidRPr="00733E72">
        <w:rPr>
          <w:rFonts w:ascii="Arial" w:hAnsi="Arial" w:cs="Arial"/>
          <w:sz w:val="24"/>
          <w:szCs w:val="24"/>
        </w:rPr>
        <w:t>Secretario.----------------------------------------------------------------------------------------------------------</w:t>
      </w:r>
      <w:r w:rsidR="00B04270">
        <w:rPr>
          <w:rFonts w:ascii="Arial" w:hAnsi="Arial" w:cs="Arial"/>
          <w:sz w:val="24"/>
          <w:szCs w:val="24"/>
        </w:rPr>
        <w:t>--------------------------------------------------------</w:t>
      </w:r>
      <w:r w:rsidR="00B04270" w:rsidRPr="006A1C51">
        <w:rPr>
          <w:rFonts w:ascii="Arial" w:hAnsi="Arial" w:cs="Arial"/>
          <w:sz w:val="24"/>
          <w:szCs w:val="24"/>
        </w:rPr>
        <w:t xml:space="preserve">En uso de la voz el Secretario del Ayuntamiento, Lic. Salvador Ruíz Ayala: </w:t>
      </w:r>
      <w:r w:rsidR="00B04270" w:rsidRPr="006A1C51">
        <w:rPr>
          <w:rFonts w:ascii="Arial" w:hAnsi="Arial" w:cs="Arial"/>
          <w:b/>
          <w:color w:val="000000" w:themeColor="text1"/>
          <w:sz w:val="24"/>
          <w:szCs w:val="24"/>
        </w:rPr>
        <w:t>V</w:t>
      </w:r>
      <w:r w:rsidR="00B04270">
        <w:rPr>
          <w:rFonts w:ascii="Arial" w:hAnsi="Arial" w:cs="Arial"/>
          <w:b/>
          <w:color w:val="000000" w:themeColor="text1"/>
          <w:sz w:val="24"/>
          <w:szCs w:val="24"/>
        </w:rPr>
        <w:t>II</w:t>
      </w:r>
      <w:r w:rsidR="00B04270" w:rsidRPr="006A1C51">
        <w:rPr>
          <w:rFonts w:ascii="Arial" w:hAnsi="Arial" w:cs="Arial"/>
          <w:b/>
          <w:color w:val="000000" w:themeColor="text1"/>
          <w:sz w:val="24"/>
          <w:szCs w:val="24"/>
        </w:rPr>
        <w:t xml:space="preserve">.- </w:t>
      </w:r>
      <w:r w:rsidR="00B04270" w:rsidRPr="00C9140A">
        <w:rPr>
          <w:rFonts w:ascii="Arial" w:hAnsi="Arial" w:cs="Arial"/>
          <w:b/>
          <w:sz w:val="24"/>
          <w:szCs w:val="24"/>
        </w:rPr>
        <w:t xml:space="preserve">N) </w:t>
      </w:r>
      <w:r w:rsidR="00B04270" w:rsidRPr="00C9140A">
        <w:rPr>
          <w:rFonts w:ascii="Arial" w:hAnsi="Arial" w:cs="Arial"/>
          <w:sz w:val="24"/>
          <w:szCs w:val="24"/>
        </w:rPr>
        <w:t xml:space="preserve">Iniciativa suscrita por el </w:t>
      </w:r>
      <w:r w:rsidR="00B04270" w:rsidRPr="00C9140A">
        <w:rPr>
          <w:rFonts w:ascii="Arial" w:hAnsi="Arial" w:cs="Arial"/>
          <w:b/>
          <w:sz w:val="24"/>
          <w:szCs w:val="24"/>
        </w:rPr>
        <w:t>Mtro. José Luis Salazar Martínez, Síndico Municipal,</w:t>
      </w:r>
      <w:r w:rsidR="00B04270" w:rsidRPr="00C9140A">
        <w:rPr>
          <w:rFonts w:ascii="Arial" w:hAnsi="Arial" w:cs="Arial"/>
          <w:sz w:val="24"/>
          <w:szCs w:val="24"/>
        </w:rPr>
        <w:t xml:space="preserve"> mediante la cual se aprueba y autoriza </w:t>
      </w:r>
      <w:r w:rsidR="00B04270" w:rsidRPr="00C9140A">
        <w:rPr>
          <w:rFonts w:ascii="Arial" w:hAnsi="Arial" w:cs="Arial"/>
          <w:b/>
          <w:sz w:val="24"/>
          <w:szCs w:val="24"/>
        </w:rPr>
        <w:t>suscribir el Convenio de Colaboración con el Consejo Estatal de Promoción Económica del Estado de Jalisco (C.E.P.E)</w:t>
      </w:r>
      <w:r w:rsidR="00B04270" w:rsidRPr="00C9140A">
        <w:rPr>
          <w:rFonts w:ascii="Arial" w:hAnsi="Arial" w:cs="Arial"/>
          <w:sz w:val="24"/>
          <w:szCs w:val="24"/>
        </w:rPr>
        <w:t>,</w:t>
      </w:r>
      <w:r w:rsidR="00B04270" w:rsidRPr="00C9140A">
        <w:rPr>
          <w:rFonts w:ascii="Arial" w:hAnsi="Arial" w:cs="Arial"/>
          <w:b/>
          <w:sz w:val="24"/>
          <w:szCs w:val="24"/>
        </w:rPr>
        <w:t xml:space="preserve"> </w:t>
      </w:r>
      <w:r w:rsidR="00B04270" w:rsidRPr="00C9140A">
        <w:rPr>
          <w:rFonts w:ascii="Arial" w:hAnsi="Arial" w:cs="Arial"/>
          <w:sz w:val="24"/>
          <w:szCs w:val="24"/>
        </w:rPr>
        <w:t xml:space="preserve">para la implementación y operación del Programa Estatal para acceder a incentivos para la organización de ferias, exposiciones y encuentros de negocios, dirigidos a gobiernos municipales 2021, así como autorización del proyecto </w:t>
      </w:r>
      <w:r w:rsidR="00B04270" w:rsidRPr="00C9140A">
        <w:rPr>
          <w:rFonts w:ascii="Arial" w:hAnsi="Arial" w:cs="Arial"/>
          <w:b/>
          <w:sz w:val="24"/>
          <w:szCs w:val="24"/>
        </w:rPr>
        <w:t>“Festival de Muertos 2021”</w:t>
      </w:r>
      <w:r>
        <w:rPr>
          <w:rFonts w:ascii="Arial" w:hAnsi="Arial" w:cs="Arial"/>
          <w:sz w:val="24"/>
          <w:szCs w:val="24"/>
        </w:rPr>
        <w:t>, es cuanto Ciudadana Presidenta.-------------------------------------------------------------------------------------------------------------------------------</w:t>
      </w:r>
    </w:p>
    <w:p w:rsidR="0091793B" w:rsidRPr="004B134B" w:rsidRDefault="0091793B" w:rsidP="0091793B">
      <w:pPr>
        <w:spacing w:after="0"/>
        <w:rPr>
          <w:rFonts w:ascii="Arial" w:hAnsi="Arial" w:cs="Arial"/>
          <w:b/>
          <w:sz w:val="24"/>
          <w:szCs w:val="24"/>
        </w:rPr>
      </w:pPr>
      <w:r w:rsidRPr="004B134B">
        <w:rPr>
          <w:rFonts w:ascii="Arial" w:hAnsi="Arial" w:cs="Arial"/>
          <w:b/>
          <w:sz w:val="24"/>
          <w:szCs w:val="24"/>
        </w:rPr>
        <w:t xml:space="preserve">PLENO DEL H. AYUNTAMIENTO CONSTITUCIONAL DEL </w:t>
      </w:r>
    </w:p>
    <w:p w:rsidR="0091793B" w:rsidRPr="004B134B" w:rsidRDefault="0091793B" w:rsidP="0091793B">
      <w:pPr>
        <w:spacing w:after="0"/>
        <w:rPr>
          <w:rFonts w:ascii="Arial" w:hAnsi="Arial" w:cs="Arial"/>
          <w:b/>
          <w:sz w:val="24"/>
          <w:szCs w:val="24"/>
        </w:rPr>
      </w:pPr>
      <w:r w:rsidRPr="004B134B">
        <w:rPr>
          <w:rFonts w:ascii="Arial" w:hAnsi="Arial" w:cs="Arial"/>
          <w:b/>
          <w:sz w:val="24"/>
          <w:szCs w:val="24"/>
        </w:rPr>
        <w:t xml:space="preserve">MUNICIPIO DE SAN PEDRO TLAQUEPAQUE, JALISCO. </w:t>
      </w:r>
    </w:p>
    <w:p w:rsidR="0091793B" w:rsidRPr="004B134B" w:rsidRDefault="0091793B" w:rsidP="0091793B">
      <w:pPr>
        <w:spacing w:after="0"/>
        <w:rPr>
          <w:rFonts w:ascii="Arial" w:hAnsi="Arial" w:cs="Arial"/>
          <w:b/>
          <w:sz w:val="24"/>
          <w:szCs w:val="24"/>
        </w:rPr>
      </w:pPr>
      <w:r w:rsidRPr="004B134B">
        <w:rPr>
          <w:rFonts w:ascii="Arial" w:hAnsi="Arial" w:cs="Arial"/>
          <w:b/>
          <w:sz w:val="24"/>
          <w:szCs w:val="24"/>
        </w:rPr>
        <w:t xml:space="preserve">P R E S E N T E </w:t>
      </w:r>
    </w:p>
    <w:p w:rsidR="0091793B" w:rsidRPr="004B134B" w:rsidRDefault="0091793B" w:rsidP="0091793B">
      <w:pPr>
        <w:spacing w:after="0"/>
        <w:rPr>
          <w:rFonts w:ascii="Arial" w:hAnsi="Arial" w:cs="Arial"/>
          <w:sz w:val="24"/>
          <w:szCs w:val="24"/>
        </w:rPr>
      </w:pPr>
    </w:p>
    <w:p w:rsidR="0091793B" w:rsidRPr="004B134B" w:rsidRDefault="0091793B" w:rsidP="0091793B">
      <w:pPr>
        <w:spacing w:after="0"/>
        <w:rPr>
          <w:rFonts w:ascii="Arial" w:hAnsi="Arial" w:cs="Arial"/>
          <w:sz w:val="24"/>
          <w:szCs w:val="24"/>
        </w:rPr>
      </w:pPr>
    </w:p>
    <w:p w:rsidR="0091793B" w:rsidRPr="004B134B" w:rsidRDefault="0091793B" w:rsidP="0091793B">
      <w:pPr>
        <w:spacing w:after="0"/>
        <w:jc w:val="both"/>
        <w:rPr>
          <w:rFonts w:ascii="Arial" w:hAnsi="Arial" w:cs="Arial"/>
          <w:sz w:val="24"/>
          <w:szCs w:val="24"/>
        </w:rPr>
      </w:pPr>
      <w:r w:rsidRPr="004B134B">
        <w:rPr>
          <w:rFonts w:ascii="Arial" w:hAnsi="Arial" w:cs="Arial"/>
          <w:b/>
          <w:sz w:val="24"/>
          <w:szCs w:val="24"/>
        </w:rPr>
        <w:t>José Luis Salazar Martínez,</w:t>
      </w:r>
      <w:r w:rsidRPr="004B134B">
        <w:rPr>
          <w:rFonts w:ascii="Arial" w:hAnsi="Arial" w:cs="Arial"/>
          <w:sz w:val="24"/>
          <w:szCs w:val="24"/>
        </w:rPr>
        <w:t xml:space="preserve"> en mi  carácter de Síndico Municipal de San Pedro Tlaquepaque,</w:t>
      </w:r>
      <w:r w:rsidRPr="004B134B">
        <w:rPr>
          <w:rFonts w:ascii="Arial" w:eastAsia="Arial Unicode MS" w:hAnsi="Arial" w:cs="Arial"/>
          <w:sz w:val="24"/>
          <w:szCs w:val="24"/>
        </w:rPr>
        <w:t xml:space="preserve"> me permito someter a consideración de este Órgano de Gobierno Municipal, la siguiente</w:t>
      </w:r>
      <w:r w:rsidRPr="004B134B">
        <w:rPr>
          <w:rFonts w:ascii="Arial" w:hAnsi="Arial" w:cs="Arial"/>
          <w:sz w:val="24"/>
          <w:szCs w:val="24"/>
        </w:rPr>
        <w:t xml:space="preserve"> </w:t>
      </w:r>
      <w:r w:rsidRPr="004B134B">
        <w:rPr>
          <w:rFonts w:ascii="Arial" w:hAnsi="Arial" w:cs="Arial"/>
          <w:b/>
          <w:bCs/>
          <w:sz w:val="24"/>
          <w:szCs w:val="24"/>
        </w:rPr>
        <w:t xml:space="preserve">INICIATIVA DE APROBACIÓN DIRECTA </w:t>
      </w:r>
      <w:r w:rsidRPr="004B134B">
        <w:rPr>
          <w:rFonts w:ascii="Arial" w:hAnsi="Arial" w:cs="Arial"/>
          <w:sz w:val="24"/>
          <w:szCs w:val="24"/>
        </w:rPr>
        <w:t xml:space="preserve">que tiene por objeto autorizar a la Presidenta Municipal, Síndico, Secretario y al C. Tesorero Municipal para suscribir el Convenio de Colaboración con </w:t>
      </w:r>
      <w:r w:rsidRPr="004B134B">
        <w:rPr>
          <w:rFonts w:ascii="Arial" w:hAnsi="Arial" w:cs="Arial"/>
          <w:b/>
          <w:sz w:val="24"/>
          <w:szCs w:val="24"/>
        </w:rPr>
        <w:t>el Consejo Estatal de Promoción Económica del</w:t>
      </w:r>
      <w:r w:rsidRPr="004B134B">
        <w:rPr>
          <w:rFonts w:ascii="Arial" w:hAnsi="Arial" w:cs="Arial"/>
          <w:sz w:val="24"/>
          <w:szCs w:val="24"/>
        </w:rPr>
        <w:t xml:space="preserve"> </w:t>
      </w:r>
      <w:r w:rsidRPr="004B134B">
        <w:rPr>
          <w:rFonts w:ascii="Arial" w:hAnsi="Arial" w:cs="Arial"/>
          <w:b/>
          <w:sz w:val="24"/>
          <w:szCs w:val="24"/>
        </w:rPr>
        <w:t xml:space="preserve">Estado de Jalisco, (C.E.P.E), para  la  implementación y operación  del “Programa Estatal para  acceder  a  incentivos   para la  organización de ferias, exposiciones y encuentros de   negocios,  dirigidos a  gobiernos  municipales 2021” así  como  autorización   del  proyecto “Festival de Muertos 2021” </w:t>
      </w:r>
      <w:r w:rsidRPr="004B134B">
        <w:rPr>
          <w:rFonts w:ascii="Arial" w:hAnsi="Arial" w:cs="Arial"/>
          <w:sz w:val="24"/>
          <w:szCs w:val="24"/>
        </w:rPr>
        <w:t>con base a la  siguiente:</w:t>
      </w:r>
    </w:p>
    <w:p w:rsidR="0091793B" w:rsidRPr="004B134B" w:rsidRDefault="0091793B" w:rsidP="0091793B">
      <w:pPr>
        <w:spacing w:after="0"/>
        <w:jc w:val="both"/>
        <w:rPr>
          <w:rFonts w:ascii="Arial" w:hAnsi="Arial" w:cs="Arial"/>
          <w:sz w:val="24"/>
          <w:szCs w:val="24"/>
        </w:rPr>
      </w:pPr>
    </w:p>
    <w:p w:rsidR="0091793B" w:rsidRPr="004B134B" w:rsidRDefault="0091793B" w:rsidP="0091793B">
      <w:pPr>
        <w:spacing w:after="0"/>
        <w:jc w:val="center"/>
        <w:rPr>
          <w:rFonts w:ascii="Arial" w:hAnsi="Arial" w:cs="Arial"/>
          <w:b/>
          <w:sz w:val="24"/>
          <w:szCs w:val="24"/>
        </w:rPr>
      </w:pPr>
      <w:r w:rsidRPr="004B134B">
        <w:rPr>
          <w:rFonts w:ascii="Arial" w:hAnsi="Arial" w:cs="Arial"/>
          <w:b/>
          <w:sz w:val="24"/>
          <w:szCs w:val="24"/>
        </w:rPr>
        <w:t xml:space="preserve">EXPOSICION DE MOTIVOS </w:t>
      </w:r>
    </w:p>
    <w:p w:rsidR="0091793B" w:rsidRPr="004B134B" w:rsidRDefault="0091793B" w:rsidP="0091793B">
      <w:pPr>
        <w:spacing w:after="0"/>
        <w:jc w:val="center"/>
        <w:rPr>
          <w:rFonts w:ascii="Arial" w:hAnsi="Arial" w:cs="Arial"/>
          <w:b/>
          <w:sz w:val="24"/>
          <w:szCs w:val="24"/>
        </w:rPr>
      </w:pPr>
    </w:p>
    <w:p w:rsidR="0091793B" w:rsidRPr="004B134B" w:rsidRDefault="0091793B" w:rsidP="0091793B">
      <w:pPr>
        <w:spacing w:after="0"/>
        <w:jc w:val="both"/>
        <w:rPr>
          <w:rFonts w:ascii="Arial" w:hAnsi="Arial" w:cs="Arial"/>
          <w:sz w:val="24"/>
          <w:szCs w:val="24"/>
        </w:rPr>
      </w:pPr>
      <w:r w:rsidRPr="004B134B">
        <w:rPr>
          <w:rFonts w:ascii="Arial" w:hAnsi="Arial" w:cs="Arial"/>
          <w:b/>
          <w:sz w:val="24"/>
          <w:szCs w:val="24"/>
        </w:rPr>
        <w:t>I.-</w:t>
      </w:r>
      <w:r w:rsidRPr="004B134B">
        <w:rPr>
          <w:rFonts w:ascii="Arial" w:hAnsi="Arial" w:cs="Arial"/>
          <w:sz w:val="24"/>
          <w:szCs w:val="24"/>
        </w:rPr>
        <w:t xml:space="preserve"> El Ayuntamiento Constitucional del Municipio de San Pedro Tlaquepaque, Jalisco, tiene facultad para aprobar la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artículos 115 de la Constitución Política de los Estados Unidos Mexicanos; artículo 77 Fracción II de la Constitución Política del Estado de Jalisco; artículo 37 Facción II, 40 fracción II de la Ley del Gobierno y la Administración Pública Municipal del Estado de Jalisco; artículo 24 y 25 fracción XII del Reglamento de Gobierno y de la Administración Pública del Ayuntamiento Constitucional de San Pedro Tlaquepaque. </w:t>
      </w:r>
    </w:p>
    <w:p w:rsidR="0091793B" w:rsidRPr="004B134B" w:rsidRDefault="0091793B" w:rsidP="0091793B">
      <w:pPr>
        <w:spacing w:after="0"/>
        <w:jc w:val="both"/>
        <w:rPr>
          <w:rFonts w:ascii="Arial" w:hAnsi="Arial" w:cs="Arial"/>
          <w:sz w:val="24"/>
          <w:szCs w:val="24"/>
        </w:rPr>
      </w:pPr>
    </w:p>
    <w:p w:rsidR="0091793B" w:rsidRPr="004B134B" w:rsidRDefault="0091793B" w:rsidP="0091793B">
      <w:pPr>
        <w:spacing w:after="0"/>
        <w:jc w:val="both"/>
        <w:rPr>
          <w:rFonts w:ascii="Arial" w:hAnsi="Arial" w:cs="Arial"/>
          <w:sz w:val="24"/>
          <w:szCs w:val="24"/>
        </w:rPr>
      </w:pPr>
      <w:r w:rsidRPr="004B134B">
        <w:rPr>
          <w:rFonts w:ascii="Arial" w:hAnsi="Arial" w:cs="Arial"/>
          <w:b/>
          <w:sz w:val="24"/>
          <w:szCs w:val="24"/>
        </w:rPr>
        <w:t>II.-</w:t>
      </w:r>
      <w:r w:rsidRPr="004B134B">
        <w:rPr>
          <w:rFonts w:ascii="Arial" w:hAnsi="Arial" w:cs="Arial"/>
          <w:sz w:val="24"/>
          <w:szCs w:val="24"/>
        </w:rPr>
        <w:t xml:space="preserve"> Se recibió en Sindicatura el día 12 de enero del 2021 el  oficio número 007/2021 por parte</w:t>
      </w:r>
      <w:r w:rsidRPr="004B134B">
        <w:rPr>
          <w:rFonts w:ascii="Arial" w:hAnsi="Arial" w:cs="Arial"/>
          <w:color w:val="FF0000"/>
          <w:sz w:val="24"/>
          <w:szCs w:val="24"/>
        </w:rPr>
        <w:t xml:space="preserve"> </w:t>
      </w:r>
      <w:r w:rsidRPr="004B134B">
        <w:rPr>
          <w:rFonts w:ascii="Arial" w:hAnsi="Arial" w:cs="Arial"/>
          <w:sz w:val="24"/>
          <w:szCs w:val="24"/>
        </w:rPr>
        <w:t xml:space="preserve">del Coordinador General de Desarrollo Económico y Combate de la Desigualdad, en donde nos solicita la suscripción de diversos convenios entre ellos y el que hoy nos ocupa que es el Convenio de Colaboración con el Consejo Estatal de   Promoción   Económica del Estado de Jalisco, (C.E.P.E), para  la  implementación  y operación  del “Programa  para  acceder  a  incentivos de proyectos para  la  organización del ferias, exposiciones y encuentros de   negocios, dirigidos a  gobiernos  municipales 2021” </w:t>
      </w:r>
    </w:p>
    <w:p w:rsidR="0091793B" w:rsidRPr="004B134B" w:rsidRDefault="0091793B" w:rsidP="0091793B">
      <w:pPr>
        <w:spacing w:after="0"/>
        <w:jc w:val="both"/>
        <w:rPr>
          <w:rFonts w:ascii="Arial" w:hAnsi="Arial" w:cs="Arial"/>
          <w:sz w:val="24"/>
          <w:szCs w:val="24"/>
        </w:rPr>
      </w:pPr>
    </w:p>
    <w:p w:rsidR="0091793B" w:rsidRPr="004B134B" w:rsidRDefault="0091793B" w:rsidP="0091793B">
      <w:pPr>
        <w:spacing w:after="0"/>
        <w:jc w:val="both"/>
        <w:rPr>
          <w:rFonts w:ascii="Arial" w:hAnsi="Arial" w:cs="Arial"/>
          <w:sz w:val="24"/>
          <w:szCs w:val="24"/>
        </w:rPr>
      </w:pPr>
    </w:p>
    <w:p w:rsidR="0091793B" w:rsidRPr="004B134B" w:rsidRDefault="0091793B" w:rsidP="0091793B">
      <w:pPr>
        <w:spacing w:after="0"/>
        <w:jc w:val="both"/>
        <w:rPr>
          <w:rFonts w:ascii="Arial" w:hAnsi="Arial" w:cs="Arial"/>
          <w:sz w:val="24"/>
          <w:szCs w:val="24"/>
        </w:rPr>
      </w:pPr>
      <w:r w:rsidRPr="004B134B">
        <w:rPr>
          <w:rFonts w:ascii="Arial" w:hAnsi="Arial" w:cs="Arial"/>
          <w:b/>
          <w:sz w:val="24"/>
          <w:szCs w:val="24"/>
        </w:rPr>
        <w:t>III</w:t>
      </w:r>
      <w:r w:rsidRPr="004B134B">
        <w:rPr>
          <w:rFonts w:ascii="Arial" w:hAnsi="Arial" w:cs="Arial"/>
          <w:sz w:val="24"/>
          <w:szCs w:val="24"/>
        </w:rPr>
        <w:t xml:space="preserve">.- </w:t>
      </w:r>
      <w:r w:rsidRPr="004B134B">
        <w:rPr>
          <w:rFonts w:ascii="Arial" w:hAnsi="Arial" w:cs="Arial"/>
          <w:b/>
          <w:sz w:val="24"/>
          <w:szCs w:val="24"/>
        </w:rPr>
        <w:t>El Consejo Estatal de Promoción Económica del Estado de Jalisco, (C.E.P.E),</w:t>
      </w:r>
      <w:r w:rsidRPr="004B134B">
        <w:rPr>
          <w:rFonts w:ascii="Arial" w:hAnsi="Arial" w:cs="Arial"/>
          <w:sz w:val="24"/>
          <w:szCs w:val="24"/>
        </w:rPr>
        <w:t>es un Organismo Público Descentralizado del Ejecutivo  del Gobierno  del Estado de  Jalisco, con  Personalidad Jurídica  y Patrimonio propio sectorizado a la  Secretaria de  Desarrollo Económico,  creado  con la  denominación del el Consejo Estatal de   Promoción   Económica, mediante decreto número 18797,del H. Congreso  de Jalisco  y publicado el día  17 de  Febrero  del año 2001, en el periódico oficial “El Estado de Jalisco” mismo que  abroga  el derecho  número 15767,  de   fecha  31 de Diciembre de  1994.</w:t>
      </w:r>
    </w:p>
    <w:p w:rsidR="0091793B" w:rsidRPr="004B134B" w:rsidRDefault="0091793B" w:rsidP="0091793B">
      <w:pPr>
        <w:spacing w:after="0"/>
        <w:jc w:val="both"/>
        <w:rPr>
          <w:rFonts w:ascii="Arial" w:hAnsi="Arial" w:cs="Arial"/>
          <w:sz w:val="24"/>
          <w:szCs w:val="24"/>
        </w:rPr>
      </w:pPr>
    </w:p>
    <w:p w:rsidR="0091793B" w:rsidRPr="004B134B" w:rsidRDefault="0091793B" w:rsidP="0091793B">
      <w:pPr>
        <w:spacing w:after="0"/>
        <w:ind w:right="1134"/>
        <w:jc w:val="both"/>
        <w:rPr>
          <w:rFonts w:ascii="Arial" w:hAnsi="Arial" w:cs="Arial"/>
          <w:sz w:val="24"/>
          <w:szCs w:val="24"/>
        </w:rPr>
      </w:pPr>
    </w:p>
    <w:p w:rsidR="0091793B" w:rsidRPr="004B134B" w:rsidRDefault="0091793B" w:rsidP="0091793B">
      <w:pPr>
        <w:spacing w:after="0"/>
        <w:jc w:val="both"/>
        <w:rPr>
          <w:rFonts w:ascii="Arial" w:hAnsi="Arial" w:cs="Arial"/>
          <w:sz w:val="24"/>
          <w:szCs w:val="24"/>
        </w:rPr>
      </w:pPr>
      <w:r w:rsidRPr="004B134B">
        <w:rPr>
          <w:rFonts w:ascii="Arial" w:hAnsi="Arial" w:cs="Arial"/>
          <w:b/>
          <w:sz w:val="24"/>
          <w:szCs w:val="24"/>
        </w:rPr>
        <w:t>IV.-</w:t>
      </w:r>
      <w:r w:rsidRPr="004B134B">
        <w:rPr>
          <w:rFonts w:ascii="Arial" w:hAnsi="Arial" w:cs="Arial"/>
          <w:sz w:val="24"/>
          <w:szCs w:val="24"/>
        </w:rPr>
        <w:t xml:space="preserve"> En el supuesto que este Municipio autorice la celebración del Convenio de Colaboración con </w:t>
      </w:r>
      <w:r w:rsidRPr="004B134B">
        <w:rPr>
          <w:rFonts w:ascii="Arial" w:hAnsi="Arial" w:cs="Arial"/>
          <w:b/>
          <w:sz w:val="24"/>
          <w:szCs w:val="24"/>
        </w:rPr>
        <w:t>(C.E.P.E),</w:t>
      </w:r>
      <w:r w:rsidRPr="004B134B">
        <w:rPr>
          <w:rFonts w:ascii="Arial" w:hAnsi="Arial" w:cs="Arial"/>
          <w:sz w:val="24"/>
          <w:szCs w:val="24"/>
        </w:rPr>
        <w:t xml:space="preserve"> se  tendría  recurso económicos para  que  el “Festival de  muertos 2021” y  tendrá oportunidad de  acceder a  otros más, siempre y  cuando se   realicen  lo más  acercado a  nuestras tradiciones de manera artística y emblemática posible.</w:t>
      </w:r>
    </w:p>
    <w:p w:rsidR="0091793B" w:rsidRPr="004B134B" w:rsidRDefault="0091793B" w:rsidP="0091793B">
      <w:pPr>
        <w:spacing w:after="0"/>
        <w:jc w:val="both"/>
        <w:rPr>
          <w:rFonts w:ascii="Arial" w:hAnsi="Arial" w:cs="Arial"/>
          <w:sz w:val="24"/>
          <w:szCs w:val="24"/>
        </w:rPr>
      </w:pPr>
    </w:p>
    <w:p w:rsidR="0091793B" w:rsidRPr="004B134B" w:rsidRDefault="0091793B" w:rsidP="0091793B">
      <w:pPr>
        <w:spacing w:after="0"/>
        <w:jc w:val="both"/>
        <w:rPr>
          <w:rFonts w:ascii="Arial" w:hAnsi="Arial" w:cs="Arial"/>
          <w:sz w:val="24"/>
          <w:szCs w:val="24"/>
        </w:rPr>
      </w:pPr>
    </w:p>
    <w:p w:rsidR="0091793B" w:rsidRPr="004B134B" w:rsidRDefault="0091793B" w:rsidP="0091793B">
      <w:pPr>
        <w:spacing w:after="0"/>
        <w:jc w:val="both"/>
        <w:rPr>
          <w:rFonts w:ascii="Arial" w:hAnsi="Arial" w:cs="Arial"/>
          <w:sz w:val="24"/>
          <w:szCs w:val="24"/>
        </w:rPr>
      </w:pPr>
      <w:r w:rsidRPr="004B134B">
        <w:rPr>
          <w:rFonts w:ascii="Arial" w:hAnsi="Arial" w:cs="Arial"/>
          <w:sz w:val="24"/>
          <w:szCs w:val="24"/>
        </w:rPr>
        <w:t>Lo anterior con fundamento en lo dispuesto por el artículo 115 fracciones I y II de la Constitución Política de los Estados Unidos Mexicanos; artículo 73 fracciones I y II de la Constitución Política del Estado de Jalisco; artículo 2, 3, 10, 47 y 48 fracción VI de la Ley de Gobierno y de la Administración Pública Municipal del Estado de Jalisco; artículo 27, 142, 145 fracción II, 147 del Reglamento de Gobierno y de la Administración Pública del Ayuntamiento Constitucional de San Pedro Tlaquepaque; por  lo  antes expuesto, sometemos a consideración  el  siguiente punto de:</w:t>
      </w:r>
    </w:p>
    <w:p w:rsidR="0091793B" w:rsidRPr="004B134B" w:rsidRDefault="0091793B" w:rsidP="0091793B">
      <w:pPr>
        <w:spacing w:after="0"/>
        <w:jc w:val="both"/>
        <w:rPr>
          <w:rFonts w:ascii="Arial" w:hAnsi="Arial" w:cs="Arial"/>
          <w:sz w:val="24"/>
          <w:szCs w:val="24"/>
        </w:rPr>
      </w:pPr>
    </w:p>
    <w:p w:rsidR="0073419B" w:rsidRDefault="0073419B" w:rsidP="0091793B">
      <w:pPr>
        <w:spacing w:after="0"/>
        <w:jc w:val="center"/>
        <w:rPr>
          <w:rFonts w:ascii="Arial" w:hAnsi="Arial" w:cs="Arial"/>
          <w:b/>
          <w:sz w:val="24"/>
          <w:szCs w:val="24"/>
        </w:rPr>
      </w:pPr>
    </w:p>
    <w:p w:rsidR="0073419B" w:rsidRDefault="0073419B" w:rsidP="0091793B">
      <w:pPr>
        <w:spacing w:after="0"/>
        <w:jc w:val="center"/>
        <w:rPr>
          <w:rFonts w:ascii="Arial" w:hAnsi="Arial" w:cs="Arial"/>
          <w:b/>
          <w:sz w:val="24"/>
          <w:szCs w:val="24"/>
        </w:rPr>
      </w:pPr>
    </w:p>
    <w:p w:rsidR="0073419B" w:rsidRDefault="0073419B" w:rsidP="0091793B">
      <w:pPr>
        <w:spacing w:after="0"/>
        <w:jc w:val="center"/>
        <w:rPr>
          <w:rFonts w:ascii="Arial" w:hAnsi="Arial" w:cs="Arial"/>
          <w:b/>
          <w:sz w:val="24"/>
          <w:szCs w:val="24"/>
        </w:rPr>
      </w:pPr>
    </w:p>
    <w:p w:rsidR="0091793B" w:rsidRPr="004B134B" w:rsidRDefault="0091793B" w:rsidP="0091793B">
      <w:pPr>
        <w:spacing w:after="0"/>
        <w:jc w:val="center"/>
        <w:rPr>
          <w:rFonts w:ascii="Arial" w:hAnsi="Arial" w:cs="Arial"/>
          <w:b/>
          <w:sz w:val="24"/>
          <w:szCs w:val="24"/>
        </w:rPr>
      </w:pPr>
      <w:r w:rsidRPr="004B134B">
        <w:rPr>
          <w:rFonts w:ascii="Arial" w:hAnsi="Arial" w:cs="Arial"/>
          <w:b/>
          <w:sz w:val="24"/>
          <w:szCs w:val="24"/>
        </w:rPr>
        <w:t>A C U E R D O</w:t>
      </w:r>
    </w:p>
    <w:p w:rsidR="0091793B" w:rsidRPr="004B134B" w:rsidRDefault="0091793B" w:rsidP="0091793B">
      <w:pPr>
        <w:spacing w:after="0"/>
        <w:jc w:val="center"/>
        <w:rPr>
          <w:rFonts w:ascii="Arial" w:hAnsi="Arial" w:cs="Arial"/>
          <w:b/>
          <w:sz w:val="24"/>
          <w:szCs w:val="24"/>
        </w:rPr>
      </w:pPr>
    </w:p>
    <w:p w:rsidR="0091793B" w:rsidRPr="004B134B" w:rsidRDefault="0091793B" w:rsidP="0091793B">
      <w:pPr>
        <w:spacing w:after="0"/>
        <w:jc w:val="both"/>
        <w:rPr>
          <w:rFonts w:ascii="Arial" w:hAnsi="Arial" w:cs="Arial"/>
          <w:sz w:val="24"/>
          <w:szCs w:val="24"/>
        </w:rPr>
      </w:pPr>
      <w:r w:rsidRPr="004B134B">
        <w:rPr>
          <w:rFonts w:ascii="Arial" w:hAnsi="Arial" w:cs="Arial"/>
          <w:b/>
          <w:sz w:val="24"/>
          <w:szCs w:val="24"/>
        </w:rPr>
        <w:t xml:space="preserve">PRIMERO.- </w:t>
      </w:r>
      <w:r w:rsidRPr="004B134B">
        <w:rPr>
          <w:rFonts w:ascii="Arial" w:hAnsi="Arial" w:cs="Arial"/>
          <w:sz w:val="24"/>
          <w:szCs w:val="24"/>
        </w:rPr>
        <w:t xml:space="preserve">El Ayuntamiento Constitucional de San Pedro Tlaquepaque, Jalisco, </w:t>
      </w:r>
      <w:r w:rsidRPr="004B134B">
        <w:rPr>
          <w:rFonts w:ascii="Arial" w:hAnsi="Arial" w:cs="Arial"/>
          <w:b/>
          <w:sz w:val="24"/>
          <w:szCs w:val="24"/>
        </w:rPr>
        <w:t xml:space="preserve">aprueba y autoriza el proyecto “FESTIVAL DIA DE  MUERTOS TLAQUEPAQUE </w:t>
      </w:r>
      <w:smartTag w:uri="urn:schemas-microsoft-com:office:smarttags" w:element="metricconverter">
        <w:smartTagPr>
          <w:attr w:name="ProductID" w:val="2021”"/>
        </w:smartTagPr>
        <w:r w:rsidRPr="004B134B">
          <w:rPr>
            <w:rFonts w:ascii="Arial" w:hAnsi="Arial" w:cs="Arial"/>
            <w:b/>
            <w:sz w:val="24"/>
            <w:szCs w:val="24"/>
          </w:rPr>
          <w:t>2021”</w:t>
        </w:r>
      </w:smartTag>
      <w:r w:rsidRPr="004B134B">
        <w:rPr>
          <w:rFonts w:ascii="Arial" w:hAnsi="Arial" w:cs="Arial"/>
          <w:b/>
          <w:sz w:val="24"/>
          <w:szCs w:val="24"/>
        </w:rPr>
        <w:t xml:space="preserve">, así como la suscripción  del Convenio de Colaboración para la Implementación  y  Operación  del Programa  Estatal “PROGRAMA PARA  ACCDER  A  INCENTIVOS  DE  PROYECTOS  PARA  LA  ORGANIZACIÓN DE   FERIAS EXPOSICIONES  Y ENCUENTROS DE NEGOCIOS, DIREGIDOS A  GOBIERNOS  MUNICIPALES 2021” </w:t>
      </w:r>
      <w:r w:rsidRPr="004B134B">
        <w:rPr>
          <w:rFonts w:ascii="Arial" w:hAnsi="Arial" w:cs="Arial"/>
          <w:sz w:val="24"/>
          <w:szCs w:val="24"/>
        </w:rPr>
        <w:t xml:space="preserve">con </w:t>
      </w:r>
      <w:r w:rsidRPr="004B134B">
        <w:rPr>
          <w:rFonts w:ascii="Arial" w:hAnsi="Arial" w:cs="Arial"/>
          <w:b/>
          <w:sz w:val="24"/>
          <w:szCs w:val="24"/>
        </w:rPr>
        <w:t>CEPE</w:t>
      </w:r>
      <w:r w:rsidRPr="004B134B">
        <w:rPr>
          <w:rFonts w:ascii="Arial" w:hAnsi="Arial" w:cs="Arial"/>
          <w:sz w:val="24"/>
          <w:szCs w:val="24"/>
        </w:rPr>
        <w:t xml:space="preserve"> (Consejo Estatal de Promoción   Económica) del  Gobierno del  Estado de  Jalisco</w:t>
      </w:r>
    </w:p>
    <w:p w:rsidR="0091793B" w:rsidRPr="004B134B" w:rsidRDefault="0091793B" w:rsidP="0091793B">
      <w:pPr>
        <w:spacing w:after="0"/>
        <w:jc w:val="both"/>
        <w:rPr>
          <w:rFonts w:ascii="Arial" w:hAnsi="Arial" w:cs="Arial"/>
          <w:sz w:val="24"/>
          <w:szCs w:val="24"/>
        </w:rPr>
      </w:pPr>
    </w:p>
    <w:p w:rsidR="0091793B" w:rsidRPr="004B134B" w:rsidRDefault="0091793B" w:rsidP="0091793B">
      <w:pPr>
        <w:jc w:val="both"/>
        <w:rPr>
          <w:rFonts w:ascii="Arial" w:hAnsi="Arial" w:cs="Arial"/>
          <w:b/>
          <w:sz w:val="24"/>
          <w:szCs w:val="24"/>
        </w:rPr>
      </w:pPr>
      <w:r w:rsidRPr="004B134B">
        <w:rPr>
          <w:rFonts w:ascii="Arial" w:hAnsi="Arial" w:cs="Arial"/>
          <w:b/>
          <w:sz w:val="24"/>
          <w:szCs w:val="24"/>
        </w:rPr>
        <w:t>SEGUNDO.-</w:t>
      </w:r>
      <w:r w:rsidRPr="004B134B">
        <w:rPr>
          <w:rFonts w:ascii="Arial" w:hAnsi="Arial" w:cs="Arial"/>
          <w:sz w:val="24"/>
          <w:szCs w:val="24"/>
        </w:rPr>
        <w:t xml:space="preserve"> El Ayuntamiento Constitucional de San Pedro Tlaquepaque, Jalisco, </w:t>
      </w:r>
      <w:r w:rsidRPr="004B134B">
        <w:rPr>
          <w:rFonts w:ascii="Arial" w:hAnsi="Arial" w:cs="Arial"/>
          <w:b/>
          <w:sz w:val="24"/>
          <w:szCs w:val="24"/>
        </w:rPr>
        <w:t xml:space="preserve">aprueba y autoriza </w:t>
      </w:r>
      <w:r w:rsidRPr="004B134B">
        <w:rPr>
          <w:rFonts w:ascii="Arial" w:hAnsi="Arial" w:cs="Arial"/>
          <w:sz w:val="24"/>
          <w:szCs w:val="24"/>
        </w:rPr>
        <w:t xml:space="preserve">facultar a la Presidenta, Sindico, Secretario y Tesorero de este Municipio, para que concurran a la celebración de los Convenios correspondientes </w:t>
      </w:r>
      <w:r w:rsidRPr="004B134B">
        <w:rPr>
          <w:rFonts w:ascii="Arial" w:eastAsia="Arial Unicode MS" w:hAnsi="Arial" w:cs="Arial"/>
          <w:sz w:val="24"/>
          <w:szCs w:val="24"/>
        </w:rPr>
        <w:t xml:space="preserve">que se suscribirán </w:t>
      </w:r>
      <w:r w:rsidRPr="004B134B">
        <w:rPr>
          <w:rFonts w:ascii="Arial" w:hAnsi="Arial" w:cs="Arial"/>
          <w:sz w:val="24"/>
          <w:szCs w:val="24"/>
        </w:rPr>
        <w:t>con CEPE (Consejo Estatal de Promoción Económica) del  Gobierno del  Estado de Jalisco, en razón del proyecto,</w:t>
      </w:r>
      <w:r w:rsidRPr="004B134B">
        <w:rPr>
          <w:rFonts w:ascii="Arial" w:hAnsi="Arial" w:cs="Arial"/>
          <w:b/>
          <w:sz w:val="24"/>
          <w:szCs w:val="24"/>
        </w:rPr>
        <w:t xml:space="preserve"> “FESTIVAL DIA DE  MUERTOS TLAQUEPAQUE </w:t>
      </w:r>
      <w:smartTag w:uri="urn:schemas-microsoft-com:office:smarttags" w:element="metricconverter">
        <w:smartTagPr>
          <w:attr w:name="ProductID" w:val="2021”"/>
        </w:smartTagPr>
        <w:r w:rsidRPr="004B134B">
          <w:rPr>
            <w:rFonts w:ascii="Arial" w:hAnsi="Arial" w:cs="Arial"/>
            <w:b/>
            <w:sz w:val="24"/>
            <w:szCs w:val="24"/>
          </w:rPr>
          <w:t>2021”</w:t>
        </w:r>
      </w:smartTag>
      <w:r w:rsidRPr="004B134B">
        <w:rPr>
          <w:rFonts w:ascii="Arial" w:hAnsi="Arial" w:cs="Arial"/>
          <w:b/>
          <w:sz w:val="24"/>
          <w:szCs w:val="24"/>
        </w:rPr>
        <w:t xml:space="preserve">, </w:t>
      </w:r>
      <w:r w:rsidRPr="004B134B">
        <w:rPr>
          <w:rFonts w:ascii="Arial" w:hAnsi="Arial" w:cs="Arial"/>
          <w:sz w:val="24"/>
          <w:szCs w:val="24"/>
        </w:rPr>
        <w:t xml:space="preserve">a desarrollar con  motivo de  la  convocatoria   respecto al Programa Estatal </w:t>
      </w:r>
      <w:r w:rsidRPr="004B134B">
        <w:rPr>
          <w:rFonts w:ascii="Arial" w:hAnsi="Arial" w:cs="Arial"/>
          <w:b/>
          <w:sz w:val="24"/>
          <w:szCs w:val="24"/>
        </w:rPr>
        <w:t>“PROGRAMA PARA ACCEDER A  INCENTIVOS DE  PROYECTOS PARA LA ORGANIZACIÓN DE FERIAS, EXPOSICIONES Y ENCUENTROS DE NEGOCIOS, DIRIGIDOS A GOBIERNOS MUNICIPALES 202.</w:t>
      </w:r>
    </w:p>
    <w:p w:rsidR="0091793B" w:rsidRPr="004B134B" w:rsidRDefault="0091793B" w:rsidP="0091793B">
      <w:pPr>
        <w:jc w:val="both"/>
        <w:rPr>
          <w:rFonts w:ascii="Arial" w:eastAsia="Arial Unicode MS" w:hAnsi="Arial" w:cs="Arial"/>
          <w:sz w:val="24"/>
          <w:szCs w:val="24"/>
        </w:rPr>
      </w:pPr>
      <w:r w:rsidRPr="004B134B">
        <w:rPr>
          <w:rFonts w:ascii="Arial" w:eastAsia="Arial Unicode MS" w:hAnsi="Arial" w:cs="Arial"/>
          <w:b/>
          <w:sz w:val="24"/>
          <w:szCs w:val="24"/>
        </w:rPr>
        <w:t xml:space="preserve">TERCERO.- </w:t>
      </w:r>
      <w:r w:rsidRPr="004B134B">
        <w:rPr>
          <w:rFonts w:ascii="Arial" w:eastAsia="Arial Unicode MS" w:hAnsi="Arial" w:cs="Arial"/>
          <w:sz w:val="24"/>
          <w:szCs w:val="24"/>
        </w:rPr>
        <w:t xml:space="preserve">El Ayuntamiento Constitucional de San Pedro Tlaquepaque, Jalisco, </w:t>
      </w:r>
      <w:r w:rsidRPr="004B134B">
        <w:rPr>
          <w:rFonts w:ascii="Arial" w:eastAsia="Arial Unicode MS" w:hAnsi="Arial" w:cs="Arial"/>
          <w:b/>
          <w:sz w:val="24"/>
          <w:szCs w:val="24"/>
        </w:rPr>
        <w:t xml:space="preserve">aprueba y autoriza, </w:t>
      </w:r>
      <w:r w:rsidRPr="004B134B">
        <w:rPr>
          <w:rFonts w:ascii="Arial" w:eastAsia="Arial Unicode MS" w:hAnsi="Arial" w:cs="Arial"/>
          <w:sz w:val="24"/>
          <w:szCs w:val="24"/>
        </w:rPr>
        <w:t>que</w:t>
      </w:r>
      <w:r w:rsidRPr="004B134B">
        <w:rPr>
          <w:rFonts w:ascii="Arial" w:eastAsia="Arial Unicode MS" w:hAnsi="Arial" w:cs="Arial"/>
          <w:b/>
          <w:sz w:val="24"/>
          <w:szCs w:val="24"/>
        </w:rPr>
        <w:t xml:space="preserve"> </w:t>
      </w:r>
      <w:r w:rsidRPr="004B134B">
        <w:rPr>
          <w:rFonts w:ascii="Arial" w:eastAsia="Arial Unicode MS" w:hAnsi="Arial" w:cs="Arial"/>
          <w:sz w:val="24"/>
          <w:szCs w:val="24"/>
        </w:rPr>
        <w:t xml:space="preserve">vigilará por medio de sus comisiones respectivas o quienes estimen conveniente, se cumpla con todas y cada una de las acciones que se llevarán a cabo dentro del municipio en el marco del convenio suscrito. Por lo que, en caso de que exista desvío de recursos, mala administración de los mismos o alguna otra irregularidad grave que de origen al incumplimiento de las acciones </w:t>
      </w:r>
      <w:r w:rsidRPr="004B134B">
        <w:rPr>
          <w:rFonts w:ascii="Arial" w:eastAsia="Arial Unicode MS" w:hAnsi="Arial" w:cs="Arial"/>
          <w:b/>
          <w:sz w:val="24"/>
          <w:szCs w:val="24"/>
        </w:rPr>
        <w:t xml:space="preserve">del Programa </w:t>
      </w:r>
      <w:r w:rsidRPr="004B134B">
        <w:rPr>
          <w:rFonts w:ascii="Arial" w:hAnsi="Arial" w:cs="Arial"/>
          <w:b/>
          <w:sz w:val="24"/>
          <w:szCs w:val="24"/>
        </w:rPr>
        <w:t>Estatal</w:t>
      </w:r>
      <w:r w:rsidRPr="004B134B">
        <w:rPr>
          <w:rFonts w:ascii="Arial" w:hAnsi="Arial" w:cs="Arial"/>
          <w:sz w:val="24"/>
          <w:szCs w:val="24"/>
        </w:rPr>
        <w:t xml:space="preserve"> </w:t>
      </w:r>
      <w:r w:rsidRPr="004B134B">
        <w:rPr>
          <w:rFonts w:ascii="Arial" w:hAnsi="Arial" w:cs="Arial"/>
          <w:b/>
          <w:sz w:val="24"/>
          <w:szCs w:val="24"/>
        </w:rPr>
        <w:t>“PROGRAMA PARA ACCEDER A INCENTIVOS DE  PROYECTOS PARA LA ORGANIZACIÓN DE FERIAS, EXPOSICIONES Y ENCUENTROS  DE  NEGOCIOS, DIRIGIDOS A  GOBIERNOS MUNICIPALES 2021”,  del  CEPE</w:t>
      </w:r>
      <w:r w:rsidRPr="004B134B">
        <w:rPr>
          <w:rFonts w:ascii="Arial" w:hAnsi="Arial" w:cs="Arial"/>
          <w:sz w:val="24"/>
          <w:szCs w:val="24"/>
        </w:rPr>
        <w:t xml:space="preserve"> </w:t>
      </w:r>
      <w:r w:rsidRPr="004B134B">
        <w:rPr>
          <w:rFonts w:ascii="Arial" w:hAnsi="Arial" w:cs="Arial"/>
          <w:b/>
          <w:sz w:val="24"/>
          <w:szCs w:val="24"/>
        </w:rPr>
        <w:t>(Consejo Estatal de  Promoción  Económica) del  Gobierno del  Estado de  Jalisco,</w:t>
      </w:r>
      <w:r w:rsidRPr="004B134B">
        <w:rPr>
          <w:rFonts w:ascii="Arial" w:eastAsia="Arial Unicode MS" w:hAnsi="Arial" w:cs="Arial"/>
          <w:b/>
          <w:sz w:val="24"/>
          <w:szCs w:val="24"/>
        </w:rPr>
        <w:t xml:space="preserve"> </w:t>
      </w:r>
      <w:r w:rsidRPr="004B134B">
        <w:rPr>
          <w:rFonts w:ascii="Arial" w:eastAsia="Arial Unicode MS" w:hAnsi="Arial" w:cs="Arial"/>
          <w:sz w:val="24"/>
          <w:szCs w:val="24"/>
        </w:rPr>
        <w:t>éste H. Ayuntamiento acepta sean retenidas y afectadas las participaciones Estatales que en derecho le corresponden al municipio, hasta por una cantidad suficiente y/o proporcional al incumplimiento de dichas obligaciones, derivadas de las suscripción del convenio; independientemente de las demás acciones legales que correspondan.</w:t>
      </w:r>
    </w:p>
    <w:p w:rsidR="0091793B" w:rsidRPr="004B134B" w:rsidRDefault="0091793B" w:rsidP="0091793B">
      <w:pPr>
        <w:jc w:val="both"/>
        <w:rPr>
          <w:rFonts w:ascii="Arial" w:hAnsi="Arial" w:cs="Arial"/>
          <w:sz w:val="24"/>
          <w:szCs w:val="24"/>
        </w:rPr>
      </w:pPr>
      <w:r w:rsidRPr="004B134B">
        <w:rPr>
          <w:rFonts w:ascii="Arial" w:eastAsia="Arial Unicode MS" w:hAnsi="Arial" w:cs="Arial"/>
          <w:b/>
          <w:sz w:val="24"/>
          <w:szCs w:val="24"/>
        </w:rPr>
        <w:t xml:space="preserve">CUARTO.- </w:t>
      </w:r>
      <w:r w:rsidRPr="004B134B">
        <w:rPr>
          <w:rFonts w:ascii="Arial" w:eastAsia="Arial Unicode MS" w:hAnsi="Arial" w:cs="Arial"/>
          <w:sz w:val="24"/>
          <w:szCs w:val="24"/>
        </w:rPr>
        <w:t xml:space="preserve">El Ayuntamiento Constitucional de San Pedro Tlaquepaque, Jalisco, </w:t>
      </w:r>
      <w:r w:rsidRPr="004B134B">
        <w:rPr>
          <w:rFonts w:ascii="Arial" w:eastAsia="Arial Unicode MS" w:hAnsi="Arial" w:cs="Arial"/>
          <w:b/>
          <w:sz w:val="24"/>
          <w:szCs w:val="24"/>
        </w:rPr>
        <w:t xml:space="preserve">aprueba y autoriza, </w:t>
      </w:r>
      <w:r w:rsidRPr="004B134B">
        <w:rPr>
          <w:rFonts w:ascii="Arial" w:eastAsia="Arial Unicode MS" w:hAnsi="Arial" w:cs="Arial"/>
          <w:sz w:val="24"/>
          <w:szCs w:val="24"/>
        </w:rPr>
        <w:t xml:space="preserve">facultar al Tesorero  Municipal para que efectúe la apertura de las Cuentas Bancarias convenientes, mismas donde pueden ser depositados los recursos correspondientes a todos los </w:t>
      </w:r>
      <w:r w:rsidRPr="004B134B">
        <w:rPr>
          <w:rFonts w:ascii="Arial" w:eastAsia="Arial Unicode MS" w:hAnsi="Arial" w:cs="Arial"/>
          <w:b/>
          <w:sz w:val="24"/>
          <w:szCs w:val="24"/>
        </w:rPr>
        <w:t xml:space="preserve">Programas Estatal </w:t>
      </w:r>
      <w:r w:rsidRPr="004B134B">
        <w:rPr>
          <w:rFonts w:ascii="Arial" w:hAnsi="Arial" w:cs="Arial"/>
          <w:b/>
          <w:sz w:val="24"/>
          <w:szCs w:val="24"/>
        </w:rPr>
        <w:t>“PROGRAMA PARA   ACCEDER A  INCENTIVOS DE  PROYECTOS PARA LA  ORGANIZACIÓN  DE  FERIAS, EXPOSICIONES Y ENCUENTROS  DE  NEGOCIOS, DIRIGIDOS A  GOBIERNOS MUNICIPALES 2021</w:t>
      </w:r>
      <w:r w:rsidRPr="004B134B">
        <w:rPr>
          <w:rFonts w:ascii="Arial" w:hAnsi="Arial" w:cs="Arial"/>
          <w:sz w:val="24"/>
          <w:szCs w:val="24"/>
        </w:rPr>
        <w:t xml:space="preserve">”, </w:t>
      </w:r>
      <w:r w:rsidRPr="004B134B">
        <w:rPr>
          <w:rFonts w:ascii="Arial" w:hAnsi="Arial" w:cs="Arial"/>
          <w:b/>
          <w:sz w:val="24"/>
          <w:szCs w:val="24"/>
        </w:rPr>
        <w:t>del  CEPE (Consejo Estatal de   Promoción   Económica) del  Gobierno del  Estado</w:t>
      </w:r>
      <w:r w:rsidRPr="004B134B">
        <w:rPr>
          <w:rFonts w:ascii="Arial" w:hAnsi="Arial" w:cs="Arial"/>
          <w:sz w:val="24"/>
          <w:szCs w:val="24"/>
        </w:rPr>
        <w:t xml:space="preserve"> </w:t>
      </w:r>
      <w:r w:rsidRPr="004B134B">
        <w:rPr>
          <w:rFonts w:ascii="Arial" w:hAnsi="Arial" w:cs="Arial"/>
          <w:b/>
          <w:sz w:val="24"/>
          <w:szCs w:val="24"/>
        </w:rPr>
        <w:t>de</w:t>
      </w:r>
      <w:r w:rsidRPr="004B134B">
        <w:rPr>
          <w:rFonts w:ascii="Arial" w:hAnsi="Arial" w:cs="Arial"/>
          <w:sz w:val="24"/>
          <w:szCs w:val="24"/>
        </w:rPr>
        <w:t xml:space="preserve">  </w:t>
      </w:r>
      <w:r w:rsidRPr="004B134B">
        <w:rPr>
          <w:rFonts w:ascii="Arial" w:hAnsi="Arial" w:cs="Arial"/>
          <w:b/>
          <w:sz w:val="24"/>
          <w:szCs w:val="24"/>
        </w:rPr>
        <w:t>Jalisco</w:t>
      </w:r>
      <w:r w:rsidRPr="004B134B">
        <w:rPr>
          <w:rFonts w:ascii="Arial" w:hAnsi="Arial" w:cs="Arial"/>
          <w:sz w:val="24"/>
          <w:szCs w:val="24"/>
        </w:rPr>
        <w:t xml:space="preserve"> </w:t>
      </w:r>
      <w:r w:rsidRPr="004B134B">
        <w:rPr>
          <w:rFonts w:ascii="Arial" w:hAnsi="Arial" w:cs="Arial"/>
          <w:b/>
          <w:sz w:val="24"/>
          <w:szCs w:val="24"/>
        </w:rPr>
        <w:t>2021</w:t>
      </w:r>
      <w:r w:rsidRPr="004B134B">
        <w:rPr>
          <w:rFonts w:ascii="Arial" w:hAnsi="Arial" w:cs="Arial"/>
          <w:sz w:val="24"/>
          <w:szCs w:val="24"/>
        </w:rPr>
        <w:t>.</w:t>
      </w:r>
    </w:p>
    <w:p w:rsidR="0091793B" w:rsidRPr="004B134B" w:rsidRDefault="0091793B" w:rsidP="0091793B">
      <w:pPr>
        <w:jc w:val="both"/>
        <w:rPr>
          <w:rFonts w:ascii="Arial" w:eastAsia="Arial Unicode MS" w:hAnsi="Arial" w:cs="Arial"/>
          <w:sz w:val="24"/>
          <w:szCs w:val="24"/>
        </w:rPr>
      </w:pPr>
      <w:r w:rsidRPr="004B134B">
        <w:rPr>
          <w:rFonts w:ascii="Arial" w:eastAsia="Arial Unicode MS" w:hAnsi="Arial" w:cs="Arial"/>
          <w:b/>
          <w:sz w:val="24"/>
          <w:szCs w:val="24"/>
        </w:rPr>
        <w:t xml:space="preserve">QUINTO.- </w:t>
      </w:r>
      <w:r w:rsidRPr="004B134B">
        <w:rPr>
          <w:rFonts w:ascii="Arial" w:eastAsia="Arial Unicode MS" w:hAnsi="Arial" w:cs="Arial"/>
          <w:sz w:val="24"/>
          <w:szCs w:val="24"/>
        </w:rPr>
        <w:t xml:space="preserve">El Ayuntamiento Constitucional de San Pedro Tlaquepaque, Jalisco, </w:t>
      </w:r>
      <w:r w:rsidRPr="004B134B">
        <w:rPr>
          <w:rFonts w:ascii="Arial" w:eastAsia="Arial Unicode MS" w:hAnsi="Arial" w:cs="Arial"/>
          <w:b/>
          <w:sz w:val="24"/>
          <w:szCs w:val="24"/>
        </w:rPr>
        <w:t xml:space="preserve">aprueba y autoriza, </w:t>
      </w:r>
      <w:r w:rsidRPr="004B134B">
        <w:rPr>
          <w:rFonts w:ascii="Arial" w:eastAsia="Arial Unicode MS" w:hAnsi="Arial" w:cs="Arial"/>
          <w:sz w:val="24"/>
          <w:szCs w:val="24"/>
        </w:rPr>
        <w:t xml:space="preserve">facultar a la Coordinación de Desarrollo Económico y Combate a la Desigualdad, conjuntamente con la Unidad de Gestión de Recursos Federales, Estatales y del Sector Privado, ser las instancias competentes para dar seguimiento y cumplimiento a toda la operación del </w:t>
      </w:r>
      <w:r w:rsidRPr="004B134B">
        <w:rPr>
          <w:rFonts w:ascii="Arial" w:eastAsia="Arial Unicode MS" w:hAnsi="Arial" w:cs="Arial"/>
          <w:b/>
          <w:sz w:val="24"/>
          <w:szCs w:val="24"/>
        </w:rPr>
        <w:t xml:space="preserve">Programas  Estatal </w:t>
      </w:r>
      <w:r w:rsidRPr="004B134B">
        <w:rPr>
          <w:rFonts w:ascii="Arial" w:hAnsi="Arial" w:cs="Arial"/>
          <w:b/>
          <w:sz w:val="24"/>
          <w:szCs w:val="24"/>
        </w:rPr>
        <w:t>“PROGRAMA PARA   ACCEDER A  INCENTIVOS DE  PROYECTOS PARA LA  ORGANIZACIÓN  DE  FERIAS, EXPOSICIONES Y ENCUENTROS  DE  NEGOCIOS, DIRIGIDOS A  GOBIERNOS MUNICIPALES 2021</w:t>
      </w:r>
      <w:r w:rsidRPr="004B134B">
        <w:rPr>
          <w:rFonts w:ascii="Arial" w:hAnsi="Arial" w:cs="Arial"/>
          <w:sz w:val="24"/>
          <w:szCs w:val="24"/>
        </w:rPr>
        <w:t xml:space="preserve">”, </w:t>
      </w:r>
      <w:r w:rsidRPr="004B134B">
        <w:rPr>
          <w:rFonts w:ascii="Arial" w:hAnsi="Arial" w:cs="Arial"/>
          <w:b/>
          <w:sz w:val="24"/>
          <w:szCs w:val="24"/>
        </w:rPr>
        <w:t>del  CEPE (Consejo Estatal de   Promoción   Económica) del  Gobierno del  Estado</w:t>
      </w:r>
      <w:r w:rsidRPr="004B134B">
        <w:rPr>
          <w:rFonts w:ascii="Arial" w:hAnsi="Arial" w:cs="Arial"/>
          <w:sz w:val="24"/>
          <w:szCs w:val="24"/>
        </w:rPr>
        <w:t xml:space="preserve"> </w:t>
      </w:r>
      <w:r w:rsidRPr="004B134B">
        <w:rPr>
          <w:rFonts w:ascii="Arial" w:hAnsi="Arial" w:cs="Arial"/>
          <w:b/>
          <w:sz w:val="24"/>
          <w:szCs w:val="24"/>
        </w:rPr>
        <w:t>de</w:t>
      </w:r>
      <w:r w:rsidRPr="004B134B">
        <w:rPr>
          <w:rFonts w:ascii="Arial" w:hAnsi="Arial" w:cs="Arial"/>
          <w:sz w:val="24"/>
          <w:szCs w:val="24"/>
        </w:rPr>
        <w:t xml:space="preserve">  </w:t>
      </w:r>
      <w:r w:rsidRPr="004B134B">
        <w:rPr>
          <w:rFonts w:ascii="Arial" w:hAnsi="Arial" w:cs="Arial"/>
          <w:b/>
          <w:sz w:val="24"/>
          <w:szCs w:val="24"/>
        </w:rPr>
        <w:t>Jalisco 2021,</w:t>
      </w:r>
      <w:r w:rsidRPr="004B134B">
        <w:rPr>
          <w:rFonts w:ascii="Arial" w:eastAsia="Arial Unicode MS" w:hAnsi="Arial" w:cs="Arial"/>
          <w:sz w:val="24"/>
          <w:szCs w:val="24"/>
        </w:rPr>
        <w:t xml:space="preserve"> así como tener la respectiva coordinación con la Tesorería Municipal y la Contraloría Ciudadana para el buen ejercicio de los recursos de los apoyos que se desprendan de dicho programa para dar cabal cumplimiento al presente acuerdo.</w:t>
      </w:r>
    </w:p>
    <w:p w:rsidR="0091793B" w:rsidRPr="004B134B" w:rsidRDefault="0091793B" w:rsidP="0091793B">
      <w:pPr>
        <w:jc w:val="both"/>
        <w:rPr>
          <w:rFonts w:ascii="Arial" w:eastAsia="Arial Unicode MS" w:hAnsi="Arial" w:cs="Arial"/>
          <w:sz w:val="24"/>
          <w:szCs w:val="24"/>
        </w:rPr>
      </w:pPr>
    </w:p>
    <w:p w:rsidR="0091793B" w:rsidRPr="004B134B" w:rsidRDefault="0091793B" w:rsidP="0091793B">
      <w:pPr>
        <w:jc w:val="both"/>
        <w:rPr>
          <w:rFonts w:ascii="Arial" w:eastAsia="Arial Unicode MS" w:hAnsi="Arial" w:cs="Arial"/>
          <w:sz w:val="24"/>
          <w:szCs w:val="24"/>
        </w:rPr>
      </w:pPr>
      <w:r w:rsidRPr="004B134B">
        <w:rPr>
          <w:rFonts w:ascii="Arial" w:eastAsia="Arial Unicode MS" w:hAnsi="Arial" w:cs="Arial"/>
          <w:b/>
          <w:sz w:val="24"/>
          <w:szCs w:val="24"/>
        </w:rPr>
        <w:t xml:space="preserve">Notifíquese.- </w:t>
      </w:r>
      <w:r w:rsidRPr="004B134B">
        <w:rPr>
          <w:rFonts w:ascii="Arial" w:eastAsia="Arial Unicode MS" w:hAnsi="Arial" w:cs="Arial"/>
          <w:sz w:val="24"/>
          <w:szCs w:val="24"/>
        </w:rPr>
        <w:t xml:space="preserve">A la Presidenta Municipal, Síndico Municipal, Tesorero Municipal, Contralor Ciudadano, al </w:t>
      </w:r>
      <w:r w:rsidRPr="004B134B">
        <w:rPr>
          <w:rFonts w:ascii="Arial" w:eastAsia="Arial Unicode MS" w:hAnsi="Arial" w:cs="Arial"/>
          <w:b/>
          <w:sz w:val="24"/>
          <w:szCs w:val="24"/>
        </w:rPr>
        <w:t xml:space="preserve">Consejo Estatal de  Promoción  Económica del Estado de  Jalisco, </w:t>
      </w:r>
      <w:r w:rsidRPr="004B134B">
        <w:rPr>
          <w:rFonts w:ascii="Arial" w:hAnsi="Arial" w:cs="Arial"/>
          <w:b/>
          <w:sz w:val="24"/>
          <w:szCs w:val="24"/>
        </w:rPr>
        <w:t>(C.E.P.E</w:t>
      </w:r>
      <w:r w:rsidRPr="004B134B">
        <w:rPr>
          <w:rFonts w:ascii="Arial" w:hAnsi="Arial" w:cs="Arial"/>
          <w:sz w:val="24"/>
          <w:szCs w:val="24"/>
        </w:rPr>
        <w:t>), y a cualquier otra dependencia que por la naturaleza del asunto sea necesario, lo anterior  para los fines legales  a  que haya  lugar.</w:t>
      </w:r>
    </w:p>
    <w:p w:rsidR="0091793B" w:rsidRPr="004B134B" w:rsidRDefault="0091793B" w:rsidP="0091793B">
      <w:pPr>
        <w:spacing w:after="0"/>
        <w:jc w:val="both"/>
        <w:rPr>
          <w:rFonts w:ascii="Arial" w:hAnsi="Arial" w:cs="Arial"/>
          <w:sz w:val="24"/>
          <w:szCs w:val="24"/>
        </w:rPr>
      </w:pPr>
    </w:p>
    <w:p w:rsidR="0091793B" w:rsidRPr="004B134B" w:rsidRDefault="0091793B" w:rsidP="0091793B">
      <w:pPr>
        <w:spacing w:after="0"/>
        <w:jc w:val="center"/>
        <w:rPr>
          <w:rFonts w:ascii="Arial" w:hAnsi="Arial" w:cs="Arial"/>
          <w:b/>
          <w:sz w:val="24"/>
          <w:szCs w:val="24"/>
        </w:rPr>
      </w:pPr>
      <w:r w:rsidRPr="004B134B">
        <w:rPr>
          <w:rFonts w:ascii="Arial" w:hAnsi="Arial" w:cs="Arial"/>
          <w:b/>
          <w:sz w:val="24"/>
          <w:szCs w:val="24"/>
        </w:rPr>
        <w:t>A T E N T A M EN T E</w:t>
      </w:r>
    </w:p>
    <w:p w:rsidR="0091793B" w:rsidRPr="004B134B" w:rsidRDefault="0091793B" w:rsidP="0091793B">
      <w:pPr>
        <w:spacing w:after="0"/>
        <w:jc w:val="center"/>
        <w:rPr>
          <w:rFonts w:ascii="Arial" w:hAnsi="Arial" w:cs="Arial"/>
          <w:b/>
          <w:sz w:val="24"/>
          <w:szCs w:val="24"/>
        </w:rPr>
      </w:pPr>
      <w:r w:rsidRPr="004B134B">
        <w:rPr>
          <w:rFonts w:ascii="Arial" w:hAnsi="Arial" w:cs="Arial"/>
          <w:b/>
          <w:bCs/>
          <w:color w:val="000000"/>
          <w:sz w:val="24"/>
          <w:szCs w:val="24"/>
          <w:shd w:val="clear" w:color="auto" w:fill="FFFFFF"/>
        </w:rPr>
        <w:t>"AÑO 2021, CONMEMORACIÓN DE LOS 200 AÑOS DE LA PROCLAMA DE LA INDEPENDENCIA DE LA NUEVA GALICIA EN EL MUNICIPIO DE SAN PEDRO TLAQUEPAQUE, JALISCO, MÉXICO."</w:t>
      </w:r>
      <w:r w:rsidRPr="004B134B">
        <w:rPr>
          <w:rFonts w:ascii="Arial" w:hAnsi="Arial" w:cs="Arial"/>
          <w:b/>
          <w:sz w:val="24"/>
          <w:szCs w:val="24"/>
        </w:rPr>
        <w:t xml:space="preserve"> A LA FECHADE SU PRESENTACIÓN.</w:t>
      </w:r>
    </w:p>
    <w:p w:rsidR="0091793B" w:rsidRPr="004B134B" w:rsidRDefault="0091793B" w:rsidP="0091793B">
      <w:pPr>
        <w:spacing w:after="0"/>
        <w:jc w:val="center"/>
        <w:rPr>
          <w:rFonts w:ascii="Arial" w:hAnsi="Arial" w:cs="Arial"/>
          <w:b/>
          <w:sz w:val="24"/>
          <w:szCs w:val="24"/>
        </w:rPr>
      </w:pPr>
    </w:p>
    <w:p w:rsidR="0091793B" w:rsidRPr="004B134B" w:rsidRDefault="0091793B" w:rsidP="0091793B">
      <w:pPr>
        <w:spacing w:after="0"/>
        <w:jc w:val="center"/>
        <w:rPr>
          <w:rFonts w:ascii="Arial" w:hAnsi="Arial" w:cs="Arial"/>
          <w:b/>
          <w:sz w:val="24"/>
          <w:szCs w:val="24"/>
        </w:rPr>
      </w:pPr>
    </w:p>
    <w:p w:rsidR="0091793B" w:rsidRPr="004B134B" w:rsidRDefault="0091793B" w:rsidP="0091793B">
      <w:pPr>
        <w:spacing w:after="0"/>
        <w:jc w:val="center"/>
        <w:rPr>
          <w:rFonts w:ascii="Arial" w:hAnsi="Arial" w:cs="Arial"/>
          <w:b/>
          <w:sz w:val="24"/>
          <w:szCs w:val="24"/>
        </w:rPr>
      </w:pPr>
      <w:r w:rsidRPr="004B134B">
        <w:rPr>
          <w:rFonts w:ascii="Arial" w:hAnsi="Arial" w:cs="Arial"/>
          <w:b/>
          <w:sz w:val="24"/>
          <w:szCs w:val="24"/>
        </w:rPr>
        <w:t>JOSE LUIS SALAZAR MARTINEZ</w:t>
      </w:r>
    </w:p>
    <w:p w:rsidR="0091793B" w:rsidRPr="004B134B" w:rsidRDefault="0091793B" w:rsidP="0091793B">
      <w:pPr>
        <w:spacing w:after="0"/>
        <w:jc w:val="center"/>
        <w:rPr>
          <w:rFonts w:ascii="Arial" w:hAnsi="Arial" w:cs="Arial"/>
          <w:b/>
          <w:sz w:val="24"/>
          <w:szCs w:val="24"/>
        </w:rPr>
      </w:pPr>
      <w:r w:rsidRPr="004B134B">
        <w:rPr>
          <w:rFonts w:ascii="Arial" w:hAnsi="Arial" w:cs="Arial"/>
          <w:b/>
          <w:sz w:val="24"/>
          <w:szCs w:val="24"/>
        </w:rPr>
        <w:t>SINDICO MUNICIPAL.</w:t>
      </w:r>
    </w:p>
    <w:p w:rsidR="00B04270" w:rsidRPr="00595A88" w:rsidRDefault="004B134B" w:rsidP="004B134B">
      <w:pPr>
        <w:jc w:val="both"/>
        <w:rPr>
          <w:rFonts w:ascii="Arial" w:hAnsi="Arial" w:cs="Arial"/>
          <w:sz w:val="24"/>
          <w:szCs w:val="24"/>
        </w:rPr>
      </w:pPr>
      <w:r>
        <w:rPr>
          <w:sz w:val="24"/>
          <w:szCs w:val="24"/>
        </w:rPr>
        <w:t>----------------------------------------------------------------------------------------------------------------------------------------------------------------------------------------------------------------------</w:t>
      </w:r>
      <w:r w:rsidRPr="004B134B">
        <w:rPr>
          <w:rFonts w:ascii="Arial" w:hAnsi="Arial" w:cs="Arial"/>
          <w:sz w:val="24"/>
          <w:szCs w:val="24"/>
        </w:rPr>
        <w:t xml:space="preserve"> </w:t>
      </w:r>
      <w:r w:rsidRPr="007F5B6C">
        <w:rPr>
          <w:rFonts w:ascii="Arial" w:hAnsi="Arial" w:cs="Arial"/>
          <w:sz w:val="24"/>
          <w:szCs w:val="24"/>
        </w:rPr>
        <w:t>Con la palabra la Presidente Municipal, C. María Elena Limón García:</w:t>
      </w:r>
      <w:r>
        <w:rPr>
          <w:rFonts w:ascii="Arial" w:hAnsi="Arial" w:cs="Arial"/>
          <w:sz w:val="24"/>
          <w:szCs w:val="24"/>
        </w:rPr>
        <w:t xml:space="preserve"> Gracias, se abre el turno de oradores en este tema. No habiendo oradores registrados, en votación económica les pregunto quienes estén por la afirmativa, favor de manifestarlo, </w:t>
      </w:r>
      <w:r w:rsidR="00595A88" w:rsidRPr="00595A88">
        <w:rPr>
          <w:rFonts w:ascii="Arial" w:hAnsi="Arial" w:cs="Arial"/>
          <w:b/>
          <w:color w:val="000000" w:themeColor="text1"/>
          <w:sz w:val="24"/>
          <w:szCs w:val="24"/>
        </w:rPr>
        <w:t xml:space="preserve">estando presentes </w:t>
      </w:r>
      <w:r w:rsidR="00595A88" w:rsidRPr="00595A88">
        <w:rPr>
          <w:rFonts w:ascii="Arial" w:hAnsi="Arial" w:cs="Arial"/>
          <w:b/>
          <w:sz w:val="24"/>
          <w:szCs w:val="24"/>
        </w:rPr>
        <w:t>13 (trece) integrantes de</w:t>
      </w:r>
      <w:r>
        <w:rPr>
          <w:rFonts w:ascii="Arial" w:hAnsi="Arial" w:cs="Arial"/>
          <w:b/>
          <w:sz w:val="24"/>
          <w:szCs w:val="24"/>
        </w:rPr>
        <w:t>l pleno, en forma económica s</w:t>
      </w:r>
      <w:r w:rsidR="00595A88" w:rsidRPr="00595A88">
        <w:rPr>
          <w:rFonts w:ascii="Arial" w:hAnsi="Arial" w:cs="Arial"/>
          <w:b/>
          <w:sz w:val="24"/>
          <w:szCs w:val="24"/>
        </w:rPr>
        <w:t>on emitidos 13 (trece)</w:t>
      </w:r>
      <w:r>
        <w:rPr>
          <w:rFonts w:ascii="Arial" w:hAnsi="Arial" w:cs="Arial"/>
          <w:b/>
          <w:sz w:val="24"/>
          <w:szCs w:val="24"/>
        </w:rPr>
        <w:t xml:space="preserve"> votos a favor, en unanimidad </w:t>
      </w:r>
      <w:r w:rsidR="00595A88" w:rsidRPr="00595A88">
        <w:rPr>
          <w:rFonts w:ascii="Arial" w:hAnsi="Arial" w:cs="Arial"/>
          <w:b/>
          <w:sz w:val="24"/>
          <w:szCs w:val="24"/>
        </w:rPr>
        <w:t>e</w:t>
      </w:r>
      <w:r>
        <w:rPr>
          <w:rFonts w:ascii="Arial" w:hAnsi="Arial" w:cs="Arial"/>
          <w:b/>
          <w:sz w:val="24"/>
          <w:szCs w:val="24"/>
        </w:rPr>
        <w:t>s</w:t>
      </w:r>
      <w:r w:rsidR="00595A88" w:rsidRPr="004B134B">
        <w:rPr>
          <w:rFonts w:ascii="Arial" w:hAnsi="Arial" w:cs="Arial"/>
          <w:b/>
          <w:sz w:val="24"/>
          <w:szCs w:val="24"/>
        </w:rPr>
        <w:t xml:space="preserve"> aprobado por mayoría calificada la iniciativa </w:t>
      </w:r>
      <w:r w:rsidR="00595A88" w:rsidRPr="004B134B">
        <w:rPr>
          <w:rFonts w:ascii="Arial" w:hAnsi="Arial" w:cs="Arial"/>
          <w:b/>
          <w:color w:val="000000" w:themeColor="text1"/>
          <w:sz w:val="24"/>
          <w:szCs w:val="24"/>
        </w:rPr>
        <w:t>de aprobación directa presentada por el Síndico Municipal José Luis Salazar Martínez, bajo el sigu</w:t>
      </w:r>
      <w:r w:rsidR="00595A88" w:rsidRPr="00595A88">
        <w:rPr>
          <w:rFonts w:ascii="Arial" w:hAnsi="Arial" w:cs="Arial"/>
          <w:b/>
          <w:color w:val="000000" w:themeColor="text1"/>
          <w:sz w:val="24"/>
          <w:szCs w:val="24"/>
        </w:rPr>
        <w:t>iente:</w:t>
      </w:r>
      <w:r w:rsidR="00595A88" w:rsidRPr="00595A88">
        <w:rPr>
          <w:rFonts w:ascii="Arial" w:hAnsi="Arial" w:cs="Arial"/>
          <w:color w:val="000000" w:themeColor="text1"/>
          <w:sz w:val="24"/>
          <w:szCs w:val="24"/>
        </w:rPr>
        <w:t>-------------------------------------------------------------------------------------------------------------------------------------</w:t>
      </w:r>
      <w:r>
        <w:rPr>
          <w:rFonts w:ascii="Arial" w:hAnsi="Arial" w:cs="Arial"/>
          <w:color w:val="000000" w:themeColor="text1"/>
          <w:sz w:val="24"/>
          <w:szCs w:val="24"/>
        </w:rPr>
        <w:t>------------</w:t>
      </w:r>
      <w:r w:rsidR="00595A88" w:rsidRPr="00595A88">
        <w:rPr>
          <w:rFonts w:ascii="Arial" w:hAnsi="Arial" w:cs="Arial"/>
          <w:color w:val="000000" w:themeColor="text1"/>
          <w:sz w:val="24"/>
          <w:szCs w:val="24"/>
        </w:rPr>
        <w:t>-------------</w:t>
      </w:r>
      <w:r w:rsidR="00595A88" w:rsidRPr="00595A88">
        <w:rPr>
          <w:rFonts w:ascii="Arial" w:hAnsi="Arial" w:cs="Arial"/>
          <w:b/>
          <w:color w:val="000000" w:themeColor="text1"/>
          <w:sz w:val="24"/>
          <w:szCs w:val="24"/>
        </w:rPr>
        <w:t>ACUERDO NÚMERO 1604/2021</w:t>
      </w:r>
      <w:r w:rsidR="00595A88" w:rsidRPr="00595A88">
        <w:rPr>
          <w:rFonts w:ascii="Arial" w:hAnsi="Arial" w:cs="Arial"/>
          <w:color w:val="000000" w:themeColor="text1"/>
          <w:sz w:val="24"/>
          <w:szCs w:val="24"/>
        </w:rPr>
        <w:t>--------------------------------------------------------------------------------------------------------------------------------</w:t>
      </w:r>
      <w:r w:rsidR="00595A88" w:rsidRPr="00595A88">
        <w:rPr>
          <w:rFonts w:ascii="Arial" w:hAnsi="Arial" w:cs="Arial"/>
          <w:b/>
          <w:sz w:val="24"/>
          <w:szCs w:val="24"/>
        </w:rPr>
        <w:t xml:space="preserve">PRIMERO.- </w:t>
      </w:r>
      <w:r w:rsidR="00595A88" w:rsidRPr="00595A88">
        <w:rPr>
          <w:rFonts w:ascii="Arial" w:hAnsi="Arial" w:cs="Arial"/>
          <w:sz w:val="24"/>
          <w:szCs w:val="24"/>
        </w:rPr>
        <w:t>El Ayuntamiento Constitucional de San Pedro Tlaquepaque, Jalisco, aprueba y autoriza el proyecto “FESTIVAL DIA DE  MUERTOS TLAQUEPAQUE 2021”, así como la suscripción  del Convenio de Colaboración para la Implementación  y  Operación  del Programa  Estatal “PROGRAMA PARA  ACCDER  A  INCENTIVOS  DE  PROYECTOS  PARA  LA  ORGANIZACIÓN DE   FERIAS EXPOSICIONES  Y ENCUENTROS DE NEGOCIOS, DIREGIDOS A  GOBIERNOS  MUNICIPALES 2021” con CEPE (Consejo Estatal de Promoción   Económica) del  Gobierno del  Estado de  Jalisco.-----------------------------------------------------------------------------------------------------------------------------------</w:t>
      </w:r>
      <w:r w:rsidR="00595A88" w:rsidRPr="00595A88">
        <w:rPr>
          <w:rFonts w:ascii="Arial" w:hAnsi="Arial" w:cs="Arial"/>
          <w:b/>
          <w:sz w:val="24"/>
          <w:szCs w:val="24"/>
        </w:rPr>
        <w:t xml:space="preserve">SEGUNDO.- </w:t>
      </w:r>
      <w:r w:rsidR="00595A88" w:rsidRPr="00595A88">
        <w:rPr>
          <w:rFonts w:ascii="Arial" w:hAnsi="Arial" w:cs="Arial"/>
          <w:sz w:val="24"/>
          <w:szCs w:val="24"/>
        </w:rPr>
        <w:t>El Ayuntamiento Constitucional de San Pedro Tlaquepaque, Jalisco, aprueba y autoriza facultar a la Presidenta, Sindico, Secretario y Tesorero de este Municipio, para que concurran a la celebración de los Convenios correspondientes que se suscribirán con CEPE (Consejo Estatal de Promoción Económica) del  Gobierno del  Estado de Jalisco, en razón del proyecto, “FESTIVAL DIA DE  MUERTOS TLAQUEPAQUE 2021”, a desarrollar con  motivo de  la  convocatoria   respecto al Programa Estatal “PROGRAMA PARA ACCEDER A  INCENTIVOS DE  PROYECTOS PARA LA ORGANIZACIÓN DE FERIAS, EXPOSICIONES Y ENCUENTROS DE NEGOCIOS, DIRIGIDOS A GOBIERNOS MUNICIPALES 202.---------------------------------------------------------------------------------------------------------------------------------------------------------------------------</w:t>
      </w:r>
      <w:r w:rsidR="00595A88" w:rsidRPr="00595A88">
        <w:rPr>
          <w:rFonts w:ascii="Arial" w:hAnsi="Arial" w:cs="Arial"/>
          <w:b/>
          <w:sz w:val="24"/>
          <w:szCs w:val="24"/>
        </w:rPr>
        <w:t xml:space="preserve">TERCERO.- </w:t>
      </w:r>
      <w:r w:rsidR="00595A88" w:rsidRPr="00595A88">
        <w:rPr>
          <w:rFonts w:ascii="Arial" w:hAnsi="Arial" w:cs="Arial"/>
          <w:sz w:val="24"/>
          <w:szCs w:val="24"/>
        </w:rPr>
        <w:t>El Ayuntamiento Constitucional de San Pedro Tlaquepaque, Jalisco, aprueba y autoriza, que vigilará por medio de sus comisiones respectivas o quienes estimen conveniente, se cumpla con todas y cada una de las acciones que se llevarán a cabo dentro del municipio en el marco del convenio suscrito. Por lo que, en caso de que exista desvío de recursos, mala administración de los mismos o alguna otra irregularidad grave que de origen al incumplimiento de las acciones del Programa Estatal “PROGRAMA PARA ACCEDER A INCENTIVOS DE  PROYECTOS PARA LA ORGANIZACIÓN DE FERIAS, EXPOSICIONES Y ENCUENTROS  DE  NEGOCIOS, DIRIGIDOS A  GOBIERNOS MUNICIPALES 2021”,  del  CEPE (Consejo Estatal de  Promoción  Económica) del  Gobierno del  Estado de  Jalisco, éste H. Ayuntamiento acepta sean retenidas y afectadas las participaciones Estatales que en derecho le corresponden al municipio, hasta por una cantidad suficiente y/o proporcional al incumplimiento de dichas obligaciones, derivadas de las suscripción del convenio; independientemente de las demás acciones legales que correspondan.------------------------------------------------------------------------------------------------------------------------------------------------------------------</w:t>
      </w:r>
      <w:r w:rsidR="00595A88" w:rsidRPr="00595A88">
        <w:rPr>
          <w:rFonts w:ascii="Arial" w:hAnsi="Arial" w:cs="Arial"/>
          <w:b/>
          <w:sz w:val="24"/>
          <w:szCs w:val="24"/>
        </w:rPr>
        <w:t xml:space="preserve">CUARTO.- </w:t>
      </w:r>
      <w:r w:rsidR="00595A88" w:rsidRPr="00595A88">
        <w:rPr>
          <w:rFonts w:ascii="Arial" w:hAnsi="Arial" w:cs="Arial"/>
          <w:sz w:val="24"/>
          <w:szCs w:val="24"/>
        </w:rPr>
        <w:t>El Ayuntamiento Constitucional de San Pedro Tlaquepaque, Jalisco, aprueba y autoriza, facultar al Tesorero  Municipal para que efectúe la apertura de las Cuentas Bancarias convenientes, mismas donde pueden ser depositados los recursos correspondientes a todos los Programas Estatal “PROGRAMA PARA   ACCEDER A  INCENTIVOS DE  PROYECTOS PARA LA  ORGANIZACIÓN  DE  FERIAS, EXPOSICIONES Y ENCUENTROS  DE  NEGOCIOS, DIRIGIDOS A  GOBIERNOS MUNICIPALES 2021”, del  CEPE (Consejo Estatal de   Promoción   Económica) del  Gobierno del  Estado de  Jalisco 2021.-----------------------------------------------------------------------------------------------------------</w:t>
      </w:r>
      <w:r w:rsidR="00595A88" w:rsidRPr="00595A88">
        <w:rPr>
          <w:rFonts w:ascii="Arial" w:hAnsi="Arial" w:cs="Arial"/>
          <w:b/>
          <w:sz w:val="24"/>
          <w:szCs w:val="24"/>
        </w:rPr>
        <w:t xml:space="preserve">QUINTO.- </w:t>
      </w:r>
      <w:r w:rsidR="00595A88" w:rsidRPr="00595A88">
        <w:rPr>
          <w:rFonts w:ascii="Arial" w:hAnsi="Arial" w:cs="Arial"/>
          <w:sz w:val="24"/>
          <w:szCs w:val="24"/>
        </w:rPr>
        <w:t>El Ayuntamiento Constitucional de San Pedro Tlaquepaque, Jalisco, aprueba y autoriza, facultar a la Coordinación de Desarrollo Económico y Combate a la Desigualdad, conjuntamente con la Unidad de Gestión de Recursos Federales, Estatales y del Sector Privado, ser las instancias competentes para dar seguimiento y cumplimiento a toda la operación del Programas  Estatal “PROGRAMA PARA   ACCEDER A  INCENTIVOS DE  PROYECTOS PARA LA  ORGANIZACIÓN  DE  FERIAS, EXPOSICIONES Y ENCUENTROS  DE  NEGOCIOS, DIRIGIDOS A  GOBIERNOS MUNICIPALES 2021”, del  CEPE (Consejo Estatal de   Promoción   Económica) del  Gobierno del  Estado de  Jalisco 2021, así como tener la respectiva coordinación con la Tesorería Municipal y la Contraloría Ciudadana para el buen ejercicio de los recursos de los apoyos que se desprendan de dicho programa para dar cabal cumplimiento al presente acuerdo.---------------------------------------------</w:t>
      </w:r>
      <w:r>
        <w:rPr>
          <w:rFonts w:ascii="Arial" w:hAnsi="Arial" w:cs="Arial"/>
          <w:sz w:val="24"/>
          <w:szCs w:val="24"/>
        </w:rPr>
        <w:t>------------------------------------</w:t>
      </w:r>
      <w:r w:rsidR="00595A88" w:rsidRPr="00595A88">
        <w:rPr>
          <w:rFonts w:ascii="Arial" w:hAnsi="Arial" w:cs="Arial"/>
          <w:sz w:val="24"/>
          <w:szCs w:val="24"/>
        </w:rPr>
        <w:t>---------------------------------------------------------------</w:t>
      </w:r>
      <w:r w:rsidR="001B6E5A" w:rsidRPr="001B6E5A">
        <w:rPr>
          <w:rFonts w:ascii="Arial" w:hAnsi="Arial" w:cs="Arial"/>
          <w:b/>
          <w:sz w:val="24"/>
          <w:szCs w:val="24"/>
        </w:rPr>
        <w:t>FUNDAMENTO LEGAL.-</w:t>
      </w:r>
      <w:r w:rsidR="001B6E5A" w:rsidRPr="001B6E5A">
        <w:rPr>
          <w:rFonts w:ascii="Arial" w:hAnsi="Arial" w:cs="Arial"/>
          <w:i/>
          <w:sz w:val="24"/>
          <w:szCs w:val="24"/>
        </w:rPr>
        <w:t xml:space="preserve"> </w:t>
      </w:r>
      <w:r w:rsidR="001B6E5A" w:rsidRPr="001B6E5A">
        <w:rPr>
          <w:rFonts w:ascii="Arial" w:hAnsi="Arial" w:cs="Arial"/>
          <w:sz w:val="24"/>
          <w:szCs w:val="24"/>
        </w:rPr>
        <w:t xml:space="preserve">artículo 115 fracciones I y II de la Constitución Política de los Estados Unidos Mexicanos; 73 fracciones I y II, y 77 de la Constitución Política del Estado de Jalisco; 1,2,3,10,34,35, 36 y 40 </w:t>
      </w:r>
      <w:r w:rsidR="001B6E5A" w:rsidRPr="001B6E5A">
        <w:rPr>
          <w:rStyle w:val="Fuentedeprrafopredeter1"/>
          <w:rFonts w:ascii="Arial" w:hAnsi="Arial" w:cs="Arial"/>
          <w:sz w:val="24"/>
          <w:szCs w:val="24"/>
        </w:rPr>
        <w:t>de la Ley del Gobierno y la Administración Pública Municipal del Estado de Jalisco; 1,2 fracción IV, 4 fracción II, 39 fracción VIII, 134,135, 136, 147 del Reglamento del Gobierno y de la Administración Pública del Ayuntamiento Constitucional de San Pedro Tlaquepaque</w:t>
      </w:r>
      <w:r w:rsidR="001B6E5A" w:rsidRPr="001B6E5A">
        <w:rPr>
          <w:rFonts w:ascii="Arial" w:hAnsi="Arial" w:cs="Arial"/>
          <w:sz w:val="24"/>
          <w:szCs w:val="24"/>
        </w:rPr>
        <w:t>.------------------------------------------------------------------------------------------</w:t>
      </w:r>
      <w:r w:rsidR="0045529D">
        <w:rPr>
          <w:rFonts w:ascii="Arial" w:hAnsi="Arial" w:cs="Arial"/>
          <w:sz w:val="24"/>
          <w:szCs w:val="24"/>
        </w:rPr>
        <w:t>-------------------------------</w:t>
      </w:r>
      <w:r w:rsidR="00B04270" w:rsidRPr="0045529D">
        <w:rPr>
          <w:rFonts w:ascii="Arial" w:hAnsi="Arial" w:cs="Arial"/>
          <w:b/>
          <w:sz w:val="24"/>
          <w:szCs w:val="24"/>
        </w:rPr>
        <w:t>NOTIFÍQUESE.-</w:t>
      </w:r>
      <w:r w:rsidR="00B04270" w:rsidRPr="0045529D">
        <w:rPr>
          <w:rFonts w:ascii="Arial" w:hAnsi="Arial" w:cs="Arial"/>
          <w:sz w:val="24"/>
          <w:szCs w:val="24"/>
        </w:rPr>
        <w:t xml:space="preserve"> Presidente Municipal, Síndico Municipal, Tesorero Municipal, Contralor Ciudadano, </w:t>
      </w:r>
      <w:r w:rsidR="0045529D" w:rsidRPr="0045529D">
        <w:rPr>
          <w:rFonts w:ascii="Arial" w:hAnsi="Arial" w:cs="Arial"/>
          <w:sz w:val="24"/>
          <w:szCs w:val="24"/>
        </w:rPr>
        <w:t xml:space="preserve">Consejo Estatal de Promoción Económica del Estado de Jalisco, </w:t>
      </w:r>
      <w:r w:rsidR="00B04270" w:rsidRPr="0045529D">
        <w:rPr>
          <w:rFonts w:ascii="Arial" w:hAnsi="Arial" w:cs="Arial"/>
          <w:sz w:val="24"/>
          <w:szCs w:val="24"/>
        </w:rPr>
        <w:t>para su conocimiento y efectos legales a que haya lugar.--------------------------------------------------------------------------------------------------------------------------------</w:t>
      </w:r>
      <w:r w:rsidR="0045529D">
        <w:rPr>
          <w:rFonts w:ascii="Arial" w:hAnsi="Arial" w:cs="Arial"/>
          <w:sz w:val="24"/>
          <w:szCs w:val="24"/>
        </w:rPr>
        <w:t>----------------------------------------------</w:t>
      </w:r>
      <w:r w:rsidR="00B04270" w:rsidRPr="0045529D">
        <w:rPr>
          <w:rFonts w:ascii="Arial" w:hAnsi="Arial" w:cs="Arial"/>
          <w:sz w:val="24"/>
          <w:szCs w:val="24"/>
        </w:rPr>
        <w:t>-</w:t>
      </w:r>
      <w:r w:rsidR="00B04270" w:rsidRPr="00733E72">
        <w:rPr>
          <w:rFonts w:ascii="Arial" w:hAnsi="Arial" w:cs="Arial"/>
          <w:sz w:val="24"/>
          <w:szCs w:val="24"/>
        </w:rPr>
        <w:t xml:space="preserve"> Con la palabra la Presidente Municipal, C. María Elena Limón García: </w:t>
      </w:r>
      <w:r w:rsidR="00B04270">
        <w:rPr>
          <w:rFonts w:ascii="Arial" w:hAnsi="Arial" w:cs="Arial"/>
          <w:sz w:val="24"/>
          <w:szCs w:val="24"/>
        </w:rPr>
        <w:t xml:space="preserve">Continúe Señor </w:t>
      </w:r>
      <w:r w:rsidR="00B04270" w:rsidRPr="00733E72">
        <w:rPr>
          <w:rFonts w:ascii="Arial" w:hAnsi="Arial" w:cs="Arial"/>
          <w:sz w:val="24"/>
          <w:szCs w:val="24"/>
        </w:rPr>
        <w:t>Secretario.----------------------------------------------------------------------------------------------------------</w:t>
      </w:r>
      <w:r w:rsidR="00B04270">
        <w:rPr>
          <w:rFonts w:ascii="Arial" w:hAnsi="Arial" w:cs="Arial"/>
          <w:sz w:val="24"/>
          <w:szCs w:val="24"/>
        </w:rPr>
        <w:t>--------------------------------------------------------</w:t>
      </w:r>
      <w:r w:rsidR="00B04270" w:rsidRPr="006A1C51">
        <w:rPr>
          <w:rFonts w:ascii="Arial" w:hAnsi="Arial" w:cs="Arial"/>
          <w:sz w:val="24"/>
          <w:szCs w:val="24"/>
        </w:rPr>
        <w:t xml:space="preserve">En uso de la voz el Secretario del Ayuntamiento, Lic. Salvador Ruíz Ayala: </w:t>
      </w:r>
      <w:r w:rsidR="00B04270" w:rsidRPr="006A1C51">
        <w:rPr>
          <w:rFonts w:ascii="Arial" w:hAnsi="Arial" w:cs="Arial"/>
          <w:b/>
          <w:color w:val="000000" w:themeColor="text1"/>
          <w:sz w:val="24"/>
          <w:szCs w:val="24"/>
        </w:rPr>
        <w:t>V</w:t>
      </w:r>
      <w:r w:rsidR="00B04270">
        <w:rPr>
          <w:rFonts w:ascii="Arial" w:hAnsi="Arial" w:cs="Arial"/>
          <w:b/>
          <w:color w:val="000000" w:themeColor="text1"/>
          <w:sz w:val="24"/>
          <w:szCs w:val="24"/>
        </w:rPr>
        <w:t>II</w:t>
      </w:r>
      <w:r w:rsidR="00B04270" w:rsidRPr="006A1C51">
        <w:rPr>
          <w:rFonts w:ascii="Arial" w:hAnsi="Arial" w:cs="Arial"/>
          <w:b/>
          <w:color w:val="000000" w:themeColor="text1"/>
          <w:sz w:val="24"/>
          <w:szCs w:val="24"/>
        </w:rPr>
        <w:t xml:space="preserve">.- </w:t>
      </w:r>
      <w:r w:rsidR="00B04270" w:rsidRPr="00C9140A">
        <w:rPr>
          <w:rFonts w:ascii="Arial" w:hAnsi="Arial" w:cs="Arial"/>
          <w:b/>
          <w:sz w:val="24"/>
          <w:szCs w:val="24"/>
        </w:rPr>
        <w:t>Ñ)</w:t>
      </w:r>
      <w:r w:rsidR="00B04270" w:rsidRPr="00C9140A">
        <w:rPr>
          <w:rFonts w:ascii="Arial" w:hAnsi="Arial" w:cs="Arial"/>
          <w:b/>
          <w:color w:val="FF0000"/>
          <w:sz w:val="24"/>
          <w:szCs w:val="24"/>
        </w:rPr>
        <w:t xml:space="preserve"> </w:t>
      </w:r>
      <w:r w:rsidR="00B04270" w:rsidRPr="00C9140A">
        <w:rPr>
          <w:rFonts w:ascii="Arial" w:hAnsi="Arial" w:cs="Arial"/>
          <w:sz w:val="24"/>
          <w:szCs w:val="24"/>
        </w:rPr>
        <w:t xml:space="preserve">Iniciativa suscrita por el </w:t>
      </w:r>
      <w:r w:rsidR="00B04270" w:rsidRPr="00C9140A">
        <w:rPr>
          <w:rFonts w:ascii="Arial" w:hAnsi="Arial" w:cs="Arial"/>
          <w:b/>
          <w:sz w:val="24"/>
          <w:szCs w:val="24"/>
        </w:rPr>
        <w:t>Mtro. José Luis Salazar Martínez, Síndico Municipal,</w:t>
      </w:r>
      <w:r w:rsidR="00B04270" w:rsidRPr="00C9140A">
        <w:rPr>
          <w:rFonts w:ascii="Arial" w:hAnsi="Arial" w:cs="Arial"/>
          <w:sz w:val="24"/>
          <w:szCs w:val="24"/>
        </w:rPr>
        <w:t xml:space="preserve"> mediante la cual se aprueba y autoriza </w:t>
      </w:r>
      <w:r w:rsidR="00B04270" w:rsidRPr="00C9140A">
        <w:rPr>
          <w:rFonts w:ascii="Arial" w:hAnsi="Arial" w:cs="Arial"/>
          <w:b/>
          <w:sz w:val="24"/>
          <w:szCs w:val="24"/>
        </w:rPr>
        <w:t xml:space="preserve">suscribir el </w:t>
      </w:r>
      <w:r w:rsidR="00B04270" w:rsidRPr="00595A88">
        <w:rPr>
          <w:rFonts w:ascii="Arial" w:hAnsi="Arial" w:cs="Arial"/>
          <w:b/>
          <w:sz w:val="24"/>
          <w:szCs w:val="24"/>
        </w:rPr>
        <w:t xml:space="preserve">Convenio de Colaboración con la SECTURJAL </w:t>
      </w:r>
      <w:r w:rsidR="00B04270" w:rsidRPr="00595A88">
        <w:rPr>
          <w:rFonts w:ascii="Arial" w:hAnsi="Arial" w:cs="Arial"/>
          <w:sz w:val="24"/>
          <w:szCs w:val="24"/>
        </w:rPr>
        <w:t>(Secretaría de Turismo del Estado de Jalisco) para participar en todos los programas</w:t>
      </w:r>
      <w:r>
        <w:rPr>
          <w:rFonts w:ascii="Arial" w:hAnsi="Arial" w:cs="Arial"/>
          <w:sz w:val="24"/>
          <w:szCs w:val="24"/>
        </w:rPr>
        <w:t xml:space="preserve"> y/o convocatorias del año 2021, es cuanto Ciudadana Presidenta.-------------------------------------------------------------------------------------------------------------------</w:t>
      </w:r>
      <w:r w:rsidRPr="00595A88">
        <w:rPr>
          <w:rFonts w:ascii="Arial" w:hAnsi="Arial" w:cs="Arial"/>
          <w:sz w:val="24"/>
          <w:szCs w:val="24"/>
        </w:rPr>
        <w:t xml:space="preserve"> </w:t>
      </w:r>
    </w:p>
    <w:p w:rsidR="0091793B" w:rsidRPr="009A3452" w:rsidRDefault="0091793B" w:rsidP="0091793B">
      <w:pPr>
        <w:spacing w:after="0"/>
        <w:rPr>
          <w:rFonts w:ascii="Arial" w:hAnsi="Arial" w:cs="Arial"/>
          <w:b/>
          <w:sz w:val="24"/>
          <w:szCs w:val="24"/>
        </w:rPr>
      </w:pPr>
      <w:r w:rsidRPr="009A3452">
        <w:rPr>
          <w:rFonts w:ascii="Arial" w:hAnsi="Arial" w:cs="Arial"/>
          <w:b/>
          <w:sz w:val="24"/>
          <w:szCs w:val="24"/>
        </w:rPr>
        <w:t xml:space="preserve">PLENO DEL H. AYUNTAMIENTO CONSTITUCIONAL DEL </w:t>
      </w:r>
    </w:p>
    <w:p w:rsidR="0091793B" w:rsidRPr="009A3452" w:rsidRDefault="0091793B" w:rsidP="0091793B">
      <w:pPr>
        <w:spacing w:after="0"/>
        <w:rPr>
          <w:rFonts w:ascii="Arial" w:hAnsi="Arial" w:cs="Arial"/>
          <w:b/>
          <w:sz w:val="24"/>
          <w:szCs w:val="24"/>
        </w:rPr>
      </w:pPr>
      <w:r w:rsidRPr="009A3452">
        <w:rPr>
          <w:rFonts w:ascii="Arial" w:hAnsi="Arial" w:cs="Arial"/>
          <w:b/>
          <w:sz w:val="24"/>
          <w:szCs w:val="24"/>
        </w:rPr>
        <w:t xml:space="preserve">MUNICIPIO DE SAN PEDRO TLAQUEPAQUE, JALISCO. </w:t>
      </w:r>
    </w:p>
    <w:p w:rsidR="0091793B" w:rsidRPr="009A3452" w:rsidRDefault="0091793B" w:rsidP="0091793B">
      <w:pPr>
        <w:spacing w:after="0"/>
        <w:rPr>
          <w:rFonts w:ascii="Arial" w:hAnsi="Arial" w:cs="Arial"/>
          <w:b/>
          <w:sz w:val="24"/>
          <w:szCs w:val="24"/>
        </w:rPr>
      </w:pPr>
      <w:r w:rsidRPr="009A3452">
        <w:rPr>
          <w:rFonts w:ascii="Arial" w:hAnsi="Arial" w:cs="Arial"/>
          <w:b/>
          <w:sz w:val="24"/>
          <w:szCs w:val="24"/>
        </w:rPr>
        <w:t xml:space="preserve">P R E S E N T E </w:t>
      </w:r>
    </w:p>
    <w:p w:rsidR="0091793B" w:rsidRPr="009A3452" w:rsidRDefault="0091793B" w:rsidP="0091793B">
      <w:pPr>
        <w:spacing w:after="0"/>
        <w:rPr>
          <w:rFonts w:ascii="Arial" w:hAnsi="Arial" w:cs="Arial"/>
          <w:sz w:val="24"/>
          <w:szCs w:val="24"/>
        </w:rPr>
      </w:pPr>
    </w:p>
    <w:p w:rsidR="0091793B" w:rsidRPr="009A3452" w:rsidRDefault="0091793B" w:rsidP="0091793B">
      <w:pPr>
        <w:spacing w:after="0"/>
        <w:jc w:val="both"/>
        <w:rPr>
          <w:rFonts w:ascii="Arial" w:hAnsi="Arial" w:cs="Arial"/>
          <w:sz w:val="24"/>
          <w:szCs w:val="24"/>
        </w:rPr>
      </w:pPr>
      <w:r w:rsidRPr="009A3452">
        <w:rPr>
          <w:rFonts w:ascii="Arial" w:hAnsi="Arial" w:cs="Arial"/>
          <w:b/>
          <w:sz w:val="24"/>
          <w:szCs w:val="24"/>
        </w:rPr>
        <w:t>José Luis Salazar Martínez</w:t>
      </w:r>
      <w:r w:rsidRPr="009A3452">
        <w:rPr>
          <w:rFonts w:ascii="Arial" w:hAnsi="Arial" w:cs="Arial"/>
          <w:sz w:val="24"/>
          <w:szCs w:val="24"/>
        </w:rPr>
        <w:t xml:space="preserve">, en mi carácter de Síndico Municipal del H. Ayuntamiento Constitucional del Municipio de San Pedro Tlaquepaque, me permito someter a consideración de este Órgano de Gobierno Municipal, la siguiente </w:t>
      </w:r>
      <w:r w:rsidRPr="009A3452">
        <w:rPr>
          <w:rFonts w:ascii="Arial" w:hAnsi="Arial" w:cs="Arial"/>
          <w:b/>
          <w:sz w:val="24"/>
          <w:szCs w:val="24"/>
        </w:rPr>
        <w:t>INICIATIVA DE APROBACIÓN DIRECTA</w:t>
      </w:r>
      <w:r w:rsidRPr="009A3452">
        <w:rPr>
          <w:rFonts w:ascii="Arial" w:hAnsi="Arial" w:cs="Arial"/>
          <w:sz w:val="24"/>
          <w:szCs w:val="24"/>
        </w:rPr>
        <w:t xml:space="preserve"> que tiene por objeto autorizar a la Presidenta Municipal, Síndico, Secretario y Tesorero Municipal para suscribir el Convenio de Colaboración con la </w:t>
      </w:r>
      <w:r w:rsidRPr="009A3452">
        <w:rPr>
          <w:rFonts w:ascii="Arial" w:hAnsi="Arial" w:cs="Arial"/>
          <w:b/>
          <w:sz w:val="24"/>
          <w:szCs w:val="24"/>
        </w:rPr>
        <w:t>SECTURJAL</w:t>
      </w:r>
      <w:r w:rsidRPr="009A3452">
        <w:rPr>
          <w:rFonts w:ascii="Arial" w:hAnsi="Arial" w:cs="Arial"/>
          <w:sz w:val="24"/>
          <w:szCs w:val="24"/>
        </w:rPr>
        <w:t xml:space="preserve"> </w:t>
      </w:r>
      <w:r w:rsidRPr="009A3452">
        <w:rPr>
          <w:rFonts w:ascii="Arial" w:hAnsi="Arial" w:cs="Arial"/>
          <w:b/>
          <w:sz w:val="24"/>
          <w:szCs w:val="24"/>
        </w:rPr>
        <w:t>(Secretaría de Turismo del Estado de Jalisco), para participar en todos los programas y/o convocatorias del año 2021</w:t>
      </w:r>
      <w:r w:rsidRPr="009A3452">
        <w:rPr>
          <w:rFonts w:ascii="Arial" w:hAnsi="Arial" w:cs="Arial"/>
          <w:sz w:val="24"/>
          <w:szCs w:val="24"/>
        </w:rPr>
        <w:t xml:space="preserve">, con base en la siguiente: </w:t>
      </w:r>
    </w:p>
    <w:p w:rsidR="0091793B" w:rsidRPr="009A3452" w:rsidRDefault="0091793B" w:rsidP="0091793B">
      <w:pPr>
        <w:spacing w:after="0"/>
        <w:jc w:val="both"/>
        <w:rPr>
          <w:rFonts w:ascii="Arial" w:hAnsi="Arial" w:cs="Arial"/>
          <w:sz w:val="24"/>
          <w:szCs w:val="24"/>
        </w:rPr>
      </w:pPr>
    </w:p>
    <w:p w:rsidR="0091793B" w:rsidRPr="009A3452" w:rsidRDefault="0091793B" w:rsidP="0091793B">
      <w:pPr>
        <w:spacing w:after="0"/>
        <w:jc w:val="center"/>
        <w:rPr>
          <w:rFonts w:ascii="Arial" w:hAnsi="Arial" w:cs="Arial"/>
          <w:b/>
          <w:sz w:val="24"/>
          <w:szCs w:val="24"/>
        </w:rPr>
      </w:pPr>
      <w:r w:rsidRPr="009A3452">
        <w:rPr>
          <w:rFonts w:ascii="Arial" w:hAnsi="Arial" w:cs="Arial"/>
          <w:b/>
          <w:sz w:val="24"/>
          <w:szCs w:val="24"/>
        </w:rPr>
        <w:t xml:space="preserve">EXPOSICIÓN DE MOTIVOS </w:t>
      </w:r>
    </w:p>
    <w:p w:rsidR="0091793B" w:rsidRPr="009A3452" w:rsidRDefault="0091793B" w:rsidP="0091793B">
      <w:pPr>
        <w:spacing w:after="0"/>
        <w:jc w:val="center"/>
        <w:rPr>
          <w:rFonts w:ascii="Arial" w:hAnsi="Arial" w:cs="Arial"/>
          <w:b/>
          <w:sz w:val="24"/>
          <w:szCs w:val="24"/>
        </w:rPr>
      </w:pPr>
    </w:p>
    <w:p w:rsidR="0091793B" w:rsidRPr="009A3452" w:rsidRDefault="0091793B" w:rsidP="0091793B">
      <w:pPr>
        <w:spacing w:after="0"/>
        <w:jc w:val="both"/>
        <w:rPr>
          <w:rFonts w:ascii="Arial" w:hAnsi="Arial" w:cs="Arial"/>
          <w:sz w:val="24"/>
          <w:szCs w:val="24"/>
        </w:rPr>
      </w:pPr>
      <w:r w:rsidRPr="009A3452">
        <w:rPr>
          <w:rFonts w:ascii="Arial" w:hAnsi="Arial" w:cs="Arial"/>
          <w:b/>
          <w:sz w:val="24"/>
          <w:szCs w:val="24"/>
        </w:rPr>
        <w:t>I.-</w:t>
      </w:r>
      <w:r w:rsidRPr="009A3452">
        <w:rPr>
          <w:rFonts w:ascii="Arial" w:hAnsi="Arial" w:cs="Arial"/>
          <w:sz w:val="24"/>
          <w:szCs w:val="24"/>
        </w:rPr>
        <w:t xml:space="preserve"> El Ayuntamiento Constitucional del Municipio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artículos 115 de la Constitución Política de los Estados Unidos Mexicanos; artículo 77 Fracción II de la Constitución Política del Estado de Jalisco; artículo 37 Facción II, 40 fracción II de la Ley del Gobierno y la Administración Pública Municipal del Estado de Jalisco; artículos 24 y 25 fracción XII del Reglamento de Gobierno y de la Administración Pública del Ayuntamiento Constitucional de San Pedro Tlaquepaque. </w:t>
      </w:r>
    </w:p>
    <w:p w:rsidR="0091793B" w:rsidRPr="009A3452" w:rsidRDefault="0091793B" w:rsidP="0091793B">
      <w:pPr>
        <w:spacing w:after="0"/>
        <w:jc w:val="both"/>
        <w:rPr>
          <w:rFonts w:ascii="Arial" w:hAnsi="Arial" w:cs="Arial"/>
          <w:sz w:val="24"/>
          <w:szCs w:val="24"/>
        </w:rPr>
      </w:pPr>
    </w:p>
    <w:p w:rsidR="0091793B" w:rsidRPr="009A3452" w:rsidRDefault="0091793B" w:rsidP="0091793B">
      <w:pPr>
        <w:spacing w:after="0"/>
        <w:jc w:val="both"/>
        <w:rPr>
          <w:rFonts w:ascii="Arial" w:hAnsi="Arial" w:cs="Arial"/>
          <w:sz w:val="24"/>
          <w:szCs w:val="24"/>
        </w:rPr>
      </w:pPr>
      <w:r w:rsidRPr="009A3452">
        <w:rPr>
          <w:rFonts w:ascii="Arial" w:hAnsi="Arial" w:cs="Arial"/>
          <w:b/>
          <w:sz w:val="24"/>
          <w:szCs w:val="24"/>
        </w:rPr>
        <w:t>II.-</w:t>
      </w:r>
      <w:r w:rsidRPr="009A3452">
        <w:rPr>
          <w:rFonts w:ascii="Arial" w:hAnsi="Arial" w:cs="Arial"/>
          <w:sz w:val="24"/>
          <w:szCs w:val="24"/>
        </w:rPr>
        <w:t xml:space="preserve"> Se recibió en esta Sindicatura el día 12 de enero del 2021 el oficio número 007/2021 por parte del Coordinador General de Desarrollo Económico y Combate de la Desigualdad, en donde solicita la suscripción de diversos convenios, entre ellos el que hoy nos ocupa que es el Convenio de Colaboración con </w:t>
      </w:r>
      <w:r w:rsidRPr="009A3452">
        <w:rPr>
          <w:rFonts w:ascii="Arial" w:hAnsi="Arial" w:cs="Arial"/>
          <w:b/>
          <w:sz w:val="24"/>
          <w:szCs w:val="24"/>
        </w:rPr>
        <w:t>SECTURJAL</w:t>
      </w:r>
      <w:r w:rsidRPr="009A3452">
        <w:rPr>
          <w:rFonts w:ascii="Arial" w:hAnsi="Arial" w:cs="Arial"/>
          <w:sz w:val="24"/>
          <w:szCs w:val="24"/>
        </w:rPr>
        <w:t xml:space="preserve"> </w:t>
      </w:r>
      <w:r w:rsidRPr="009A3452">
        <w:rPr>
          <w:rFonts w:ascii="Arial" w:hAnsi="Arial" w:cs="Arial"/>
          <w:b/>
          <w:sz w:val="24"/>
          <w:szCs w:val="24"/>
        </w:rPr>
        <w:t xml:space="preserve">(Secretaría de Turismo del Estado de Jalisco), </w:t>
      </w:r>
      <w:r w:rsidRPr="009A3452">
        <w:rPr>
          <w:rFonts w:ascii="Arial" w:hAnsi="Arial" w:cs="Arial"/>
          <w:sz w:val="24"/>
          <w:szCs w:val="24"/>
        </w:rPr>
        <w:t xml:space="preserve">para participar en todos los programas y/o convocatorias del año 2021 de la SECTURJAL en los que el municipio pueda participar como beneficiario directo o ente intermediario. </w:t>
      </w:r>
    </w:p>
    <w:p w:rsidR="0091793B" w:rsidRPr="009A3452" w:rsidRDefault="0091793B" w:rsidP="0091793B">
      <w:pPr>
        <w:spacing w:after="0"/>
        <w:jc w:val="both"/>
        <w:rPr>
          <w:rFonts w:ascii="Arial" w:hAnsi="Arial" w:cs="Arial"/>
          <w:sz w:val="24"/>
          <w:szCs w:val="24"/>
        </w:rPr>
      </w:pPr>
    </w:p>
    <w:p w:rsidR="0091793B" w:rsidRPr="009A3452" w:rsidRDefault="0091793B" w:rsidP="0091793B">
      <w:pPr>
        <w:spacing w:after="0"/>
        <w:jc w:val="both"/>
        <w:rPr>
          <w:rFonts w:ascii="Arial" w:hAnsi="Arial" w:cs="Arial"/>
          <w:b/>
          <w:sz w:val="24"/>
          <w:szCs w:val="24"/>
        </w:rPr>
      </w:pPr>
      <w:r w:rsidRPr="009A3452">
        <w:rPr>
          <w:rFonts w:ascii="Arial" w:hAnsi="Arial" w:cs="Arial"/>
          <w:b/>
          <w:sz w:val="24"/>
          <w:szCs w:val="24"/>
        </w:rPr>
        <w:t>III.-</w:t>
      </w:r>
      <w:r w:rsidRPr="009A3452">
        <w:rPr>
          <w:rFonts w:ascii="Arial" w:hAnsi="Arial" w:cs="Arial"/>
          <w:sz w:val="24"/>
          <w:szCs w:val="24"/>
        </w:rPr>
        <w:t xml:space="preserve"> La </w:t>
      </w:r>
      <w:r w:rsidRPr="009A3452">
        <w:rPr>
          <w:rFonts w:ascii="Arial" w:hAnsi="Arial" w:cs="Arial"/>
          <w:b/>
          <w:sz w:val="24"/>
          <w:szCs w:val="24"/>
        </w:rPr>
        <w:t>SECTURJAL</w:t>
      </w:r>
      <w:r w:rsidRPr="009A3452">
        <w:rPr>
          <w:rFonts w:ascii="Arial" w:hAnsi="Arial" w:cs="Arial"/>
          <w:sz w:val="24"/>
          <w:szCs w:val="24"/>
        </w:rPr>
        <w:t xml:space="preserve"> </w:t>
      </w:r>
      <w:r w:rsidRPr="009A3452">
        <w:rPr>
          <w:rFonts w:ascii="Arial" w:hAnsi="Arial" w:cs="Arial"/>
          <w:b/>
          <w:sz w:val="24"/>
          <w:szCs w:val="24"/>
        </w:rPr>
        <w:t xml:space="preserve">(Secretaría de Turismo del Estado de Jalisco), </w:t>
      </w:r>
      <w:r w:rsidRPr="009A3452">
        <w:rPr>
          <w:rFonts w:ascii="Arial" w:hAnsi="Arial" w:cs="Arial"/>
          <w:sz w:val="24"/>
          <w:szCs w:val="24"/>
        </w:rPr>
        <w:t>es la dependencia responsable de planear, promover y fomentar el desarrollo turístico en el Estado, cuidando el óptimo y racional aprovechamiento y preservación de los recursos naturales y culturales. Su visión, misión y objetivos de la SECTURJAL son los siguientes:</w:t>
      </w:r>
    </w:p>
    <w:p w:rsidR="0091793B" w:rsidRPr="009A3452" w:rsidRDefault="0091793B" w:rsidP="0091793B">
      <w:pPr>
        <w:spacing w:after="0" w:line="240" w:lineRule="auto"/>
        <w:ind w:right="1134"/>
        <w:jc w:val="both"/>
        <w:rPr>
          <w:rFonts w:ascii="Arial" w:hAnsi="Arial" w:cs="Arial"/>
          <w:b/>
          <w:sz w:val="24"/>
          <w:szCs w:val="24"/>
        </w:rPr>
      </w:pPr>
    </w:p>
    <w:p w:rsidR="0091793B" w:rsidRPr="009A3452" w:rsidRDefault="0091793B" w:rsidP="0091793B">
      <w:pPr>
        <w:spacing w:after="0" w:line="240" w:lineRule="auto"/>
        <w:ind w:right="1134"/>
        <w:jc w:val="both"/>
        <w:rPr>
          <w:rFonts w:ascii="Arial" w:hAnsi="Arial" w:cs="Arial"/>
          <w:b/>
          <w:sz w:val="24"/>
          <w:szCs w:val="24"/>
        </w:rPr>
      </w:pPr>
    </w:p>
    <w:p w:rsidR="0091793B" w:rsidRPr="009A3452" w:rsidRDefault="0091793B" w:rsidP="0091793B">
      <w:pPr>
        <w:spacing w:after="0"/>
        <w:ind w:left="708"/>
        <w:jc w:val="both"/>
        <w:rPr>
          <w:rFonts w:ascii="Arial" w:hAnsi="Arial" w:cs="Arial"/>
          <w:sz w:val="24"/>
          <w:szCs w:val="24"/>
        </w:rPr>
      </w:pPr>
      <w:r w:rsidRPr="009A3452">
        <w:rPr>
          <w:rFonts w:ascii="Arial" w:hAnsi="Arial" w:cs="Arial"/>
          <w:b/>
          <w:sz w:val="24"/>
          <w:szCs w:val="24"/>
        </w:rPr>
        <w:t xml:space="preserve">Visión      </w:t>
      </w:r>
    </w:p>
    <w:p w:rsidR="0091793B" w:rsidRPr="009A3452" w:rsidRDefault="0091793B" w:rsidP="0091793B">
      <w:pPr>
        <w:spacing w:after="0" w:line="240" w:lineRule="auto"/>
        <w:ind w:left="708"/>
        <w:rPr>
          <w:rFonts w:ascii="Arial" w:hAnsi="Arial" w:cs="Arial"/>
          <w:sz w:val="24"/>
          <w:szCs w:val="24"/>
        </w:rPr>
      </w:pPr>
      <w:r w:rsidRPr="009A3452">
        <w:rPr>
          <w:rFonts w:ascii="Arial" w:hAnsi="Arial" w:cs="Arial"/>
          <w:sz w:val="24"/>
          <w:szCs w:val="24"/>
        </w:rPr>
        <w:t>Jalisco es el mejor destino turístico considerado de clase mundial.</w:t>
      </w:r>
    </w:p>
    <w:p w:rsidR="0091793B" w:rsidRPr="009A3452" w:rsidRDefault="0091793B" w:rsidP="0091793B">
      <w:pPr>
        <w:spacing w:after="0" w:line="240" w:lineRule="auto"/>
        <w:ind w:left="708"/>
        <w:rPr>
          <w:rFonts w:ascii="Arial" w:hAnsi="Arial" w:cs="Arial"/>
          <w:sz w:val="24"/>
          <w:szCs w:val="24"/>
        </w:rPr>
      </w:pPr>
    </w:p>
    <w:p w:rsidR="0091793B" w:rsidRPr="009A3452" w:rsidRDefault="0091793B" w:rsidP="0091793B">
      <w:pPr>
        <w:spacing w:after="0"/>
        <w:ind w:left="708"/>
        <w:jc w:val="both"/>
        <w:rPr>
          <w:rFonts w:ascii="Arial" w:hAnsi="Arial" w:cs="Arial"/>
          <w:sz w:val="24"/>
          <w:szCs w:val="24"/>
        </w:rPr>
      </w:pPr>
      <w:r w:rsidRPr="009A3452">
        <w:rPr>
          <w:rFonts w:ascii="Arial" w:hAnsi="Arial" w:cs="Arial"/>
          <w:sz w:val="24"/>
          <w:szCs w:val="24"/>
        </w:rPr>
        <w:t xml:space="preserve">           </w:t>
      </w:r>
    </w:p>
    <w:p w:rsidR="0091793B" w:rsidRPr="009A3452" w:rsidRDefault="0091793B" w:rsidP="0091793B">
      <w:pPr>
        <w:spacing w:after="0"/>
        <w:ind w:left="708"/>
        <w:jc w:val="both"/>
        <w:rPr>
          <w:rFonts w:ascii="Arial" w:hAnsi="Arial" w:cs="Arial"/>
          <w:sz w:val="24"/>
          <w:szCs w:val="24"/>
        </w:rPr>
      </w:pPr>
      <w:r w:rsidRPr="009A3452">
        <w:rPr>
          <w:rFonts w:ascii="Arial" w:hAnsi="Arial" w:cs="Arial"/>
          <w:sz w:val="24"/>
          <w:szCs w:val="24"/>
        </w:rPr>
        <w:t xml:space="preserve"> </w:t>
      </w:r>
    </w:p>
    <w:p w:rsidR="0091793B" w:rsidRPr="009A3452" w:rsidRDefault="0091793B" w:rsidP="0091793B">
      <w:pPr>
        <w:spacing w:after="0" w:line="240" w:lineRule="auto"/>
        <w:ind w:left="708" w:right="1134"/>
        <w:jc w:val="both"/>
        <w:rPr>
          <w:rFonts w:ascii="Arial" w:hAnsi="Arial" w:cs="Arial"/>
          <w:b/>
          <w:sz w:val="24"/>
          <w:szCs w:val="24"/>
        </w:rPr>
      </w:pPr>
      <w:r w:rsidRPr="009A3452">
        <w:rPr>
          <w:rFonts w:ascii="Arial" w:hAnsi="Arial" w:cs="Arial"/>
          <w:b/>
          <w:sz w:val="24"/>
          <w:szCs w:val="24"/>
        </w:rPr>
        <w:t xml:space="preserve">Misión </w:t>
      </w:r>
    </w:p>
    <w:p w:rsidR="0091793B" w:rsidRPr="009A3452" w:rsidRDefault="0091793B" w:rsidP="0091793B">
      <w:pPr>
        <w:spacing w:after="0" w:line="240" w:lineRule="auto"/>
        <w:ind w:left="708"/>
        <w:rPr>
          <w:rFonts w:ascii="Arial" w:hAnsi="Arial" w:cs="Arial"/>
          <w:sz w:val="24"/>
          <w:szCs w:val="24"/>
        </w:rPr>
      </w:pPr>
      <w:r w:rsidRPr="009A3452">
        <w:rPr>
          <w:rFonts w:ascii="Arial" w:hAnsi="Arial" w:cs="Arial"/>
          <w:sz w:val="24"/>
          <w:szCs w:val="24"/>
        </w:rPr>
        <w:t>Hacer de Jalisco un Destino Turístico de Clase Mundial.</w:t>
      </w:r>
    </w:p>
    <w:p w:rsidR="0091793B" w:rsidRPr="009A3452" w:rsidRDefault="0091793B" w:rsidP="0091793B">
      <w:pPr>
        <w:spacing w:after="0"/>
        <w:jc w:val="both"/>
        <w:rPr>
          <w:rFonts w:ascii="Arial" w:hAnsi="Arial" w:cs="Arial"/>
          <w:sz w:val="24"/>
          <w:szCs w:val="24"/>
        </w:rPr>
      </w:pPr>
    </w:p>
    <w:p w:rsidR="0091793B" w:rsidRPr="009A3452" w:rsidRDefault="0091793B" w:rsidP="0091793B">
      <w:pPr>
        <w:spacing w:after="0" w:line="240" w:lineRule="auto"/>
        <w:ind w:left="708" w:right="1134"/>
        <w:jc w:val="both"/>
        <w:rPr>
          <w:rFonts w:ascii="Arial" w:hAnsi="Arial" w:cs="Arial"/>
          <w:sz w:val="24"/>
          <w:szCs w:val="24"/>
        </w:rPr>
      </w:pPr>
    </w:p>
    <w:p w:rsidR="0091793B" w:rsidRPr="009A3452" w:rsidRDefault="0091793B" w:rsidP="0091793B">
      <w:pPr>
        <w:spacing w:after="0" w:line="240" w:lineRule="auto"/>
        <w:ind w:left="708" w:right="1134"/>
        <w:jc w:val="both"/>
        <w:rPr>
          <w:rFonts w:ascii="Arial" w:hAnsi="Arial" w:cs="Arial"/>
          <w:b/>
          <w:sz w:val="24"/>
          <w:szCs w:val="24"/>
        </w:rPr>
      </w:pPr>
      <w:r w:rsidRPr="009A3452">
        <w:rPr>
          <w:rFonts w:ascii="Arial" w:hAnsi="Arial" w:cs="Arial"/>
          <w:b/>
          <w:sz w:val="24"/>
          <w:szCs w:val="24"/>
        </w:rPr>
        <w:t xml:space="preserve">Objetivos </w:t>
      </w:r>
    </w:p>
    <w:p w:rsidR="0091793B" w:rsidRPr="009A3452" w:rsidRDefault="0091793B" w:rsidP="0091793B">
      <w:pPr>
        <w:spacing w:after="0" w:line="240" w:lineRule="auto"/>
        <w:ind w:left="708" w:right="1134"/>
        <w:jc w:val="both"/>
        <w:rPr>
          <w:rFonts w:ascii="Arial" w:hAnsi="Arial" w:cs="Arial"/>
          <w:sz w:val="24"/>
          <w:szCs w:val="24"/>
        </w:rPr>
      </w:pPr>
      <w:r w:rsidRPr="009A3452">
        <w:rPr>
          <w:rFonts w:ascii="Arial" w:hAnsi="Arial" w:cs="Arial"/>
          <w:sz w:val="24"/>
          <w:szCs w:val="24"/>
        </w:rPr>
        <w:t>La Secretaría de Turismo cuenta con 5 Objetivos Institucionales:</w:t>
      </w:r>
    </w:p>
    <w:p w:rsidR="0091793B" w:rsidRPr="009A3452" w:rsidRDefault="0091793B" w:rsidP="0091793B">
      <w:pPr>
        <w:spacing w:after="0" w:line="240" w:lineRule="auto"/>
        <w:ind w:left="708" w:right="1134"/>
        <w:jc w:val="both"/>
        <w:rPr>
          <w:rFonts w:ascii="Arial" w:hAnsi="Arial" w:cs="Arial"/>
          <w:sz w:val="24"/>
          <w:szCs w:val="24"/>
        </w:rPr>
      </w:pPr>
      <w:r w:rsidRPr="009A3452">
        <w:rPr>
          <w:rFonts w:ascii="Arial" w:hAnsi="Arial" w:cs="Arial"/>
          <w:b/>
          <w:sz w:val="24"/>
          <w:szCs w:val="24"/>
        </w:rPr>
        <w:t>1.</w:t>
      </w:r>
      <w:r w:rsidRPr="009A3452">
        <w:rPr>
          <w:rFonts w:ascii="Arial" w:hAnsi="Arial" w:cs="Arial"/>
          <w:sz w:val="24"/>
          <w:szCs w:val="24"/>
        </w:rPr>
        <w:t xml:space="preserve"> Desarrollar estrategias integrales de planeación que promuevan el</w:t>
      </w:r>
    </w:p>
    <w:p w:rsidR="0091793B" w:rsidRPr="009A3452" w:rsidRDefault="0091793B" w:rsidP="0091793B">
      <w:pPr>
        <w:spacing w:after="0" w:line="240" w:lineRule="auto"/>
        <w:ind w:left="708" w:right="1134"/>
        <w:jc w:val="both"/>
        <w:rPr>
          <w:rFonts w:ascii="Arial" w:hAnsi="Arial" w:cs="Arial"/>
          <w:sz w:val="24"/>
          <w:szCs w:val="24"/>
        </w:rPr>
      </w:pPr>
      <w:r w:rsidRPr="009A3452">
        <w:rPr>
          <w:rFonts w:ascii="Arial" w:hAnsi="Arial" w:cs="Arial"/>
          <w:sz w:val="24"/>
          <w:szCs w:val="24"/>
        </w:rPr>
        <w:t>fortalecimiento de infraestructura de impacto turístico.</w:t>
      </w:r>
    </w:p>
    <w:p w:rsidR="0091793B" w:rsidRPr="009A3452" w:rsidRDefault="0091793B" w:rsidP="0091793B">
      <w:pPr>
        <w:spacing w:after="0" w:line="240" w:lineRule="auto"/>
        <w:ind w:left="708" w:right="1134"/>
        <w:jc w:val="both"/>
        <w:rPr>
          <w:rFonts w:ascii="Arial" w:hAnsi="Arial" w:cs="Arial"/>
          <w:sz w:val="24"/>
          <w:szCs w:val="24"/>
        </w:rPr>
      </w:pPr>
      <w:r w:rsidRPr="009A3452">
        <w:rPr>
          <w:rFonts w:ascii="Arial" w:hAnsi="Arial" w:cs="Arial"/>
          <w:b/>
          <w:sz w:val="24"/>
          <w:szCs w:val="24"/>
        </w:rPr>
        <w:t>2.</w:t>
      </w:r>
      <w:r w:rsidRPr="009A3452">
        <w:rPr>
          <w:rFonts w:ascii="Arial" w:hAnsi="Arial" w:cs="Arial"/>
          <w:sz w:val="24"/>
          <w:szCs w:val="24"/>
        </w:rPr>
        <w:t xml:space="preserve"> Incrementar la afluencia turística en el Estado y consecutiva derrama</w:t>
      </w:r>
    </w:p>
    <w:p w:rsidR="0091793B" w:rsidRPr="009A3452" w:rsidRDefault="0091793B" w:rsidP="0091793B">
      <w:pPr>
        <w:spacing w:after="0" w:line="240" w:lineRule="auto"/>
        <w:ind w:left="708" w:right="1134"/>
        <w:jc w:val="both"/>
        <w:rPr>
          <w:rFonts w:ascii="Arial" w:hAnsi="Arial" w:cs="Arial"/>
          <w:sz w:val="24"/>
          <w:szCs w:val="24"/>
        </w:rPr>
      </w:pPr>
      <w:r w:rsidRPr="009A3452">
        <w:rPr>
          <w:rFonts w:ascii="Arial" w:hAnsi="Arial" w:cs="Arial"/>
          <w:sz w:val="24"/>
          <w:szCs w:val="24"/>
        </w:rPr>
        <w:t>económica.</w:t>
      </w:r>
    </w:p>
    <w:p w:rsidR="0091793B" w:rsidRPr="009A3452" w:rsidRDefault="0091793B" w:rsidP="0091793B">
      <w:pPr>
        <w:spacing w:after="0" w:line="240" w:lineRule="auto"/>
        <w:ind w:left="708" w:right="1134"/>
        <w:jc w:val="both"/>
        <w:rPr>
          <w:rFonts w:ascii="Arial" w:hAnsi="Arial" w:cs="Arial"/>
          <w:sz w:val="24"/>
          <w:szCs w:val="24"/>
        </w:rPr>
      </w:pPr>
      <w:r w:rsidRPr="009A3452">
        <w:rPr>
          <w:rFonts w:ascii="Arial" w:hAnsi="Arial" w:cs="Arial"/>
          <w:b/>
          <w:sz w:val="24"/>
          <w:szCs w:val="24"/>
        </w:rPr>
        <w:t xml:space="preserve">3. </w:t>
      </w:r>
      <w:r w:rsidRPr="009A3452">
        <w:rPr>
          <w:rFonts w:ascii="Arial" w:hAnsi="Arial" w:cs="Arial"/>
          <w:sz w:val="24"/>
          <w:szCs w:val="24"/>
        </w:rPr>
        <w:t>Desarrollar proyectos estratégicos conforme a los estándares mundiales</w:t>
      </w:r>
    </w:p>
    <w:p w:rsidR="0091793B" w:rsidRPr="009A3452" w:rsidRDefault="0091793B" w:rsidP="0091793B">
      <w:pPr>
        <w:spacing w:after="0" w:line="240" w:lineRule="auto"/>
        <w:ind w:left="708" w:right="1134"/>
        <w:jc w:val="both"/>
        <w:rPr>
          <w:rFonts w:ascii="Arial" w:hAnsi="Arial" w:cs="Arial"/>
          <w:sz w:val="24"/>
          <w:szCs w:val="24"/>
        </w:rPr>
      </w:pPr>
      <w:r w:rsidRPr="009A3452">
        <w:rPr>
          <w:rFonts w:ascii="Arial" w:hAnsi="Arial" w:cs="Arial"/>
          <w:sz w:val="24"/>
          <w:szCs w:val="24"/>
        </w:rPr>
        <w:t>con el fin de crear productos turísticos que generen nuevas experiencias a</w:t>
      </w:r>
    </w:p>
    <w:p w:rsidR="0091793B" w:rsidRPr="009A3452" w:rsidRDefault="0091793B" w:rsidP="0091793B">
      <w:pPr>
        <w:spacing w:after="0" w:line="240" w:lineRule="auto"/>
        <w:ind w:left="708" w:right="1134"/>
        <w:jc w:val="both"/>
        <w:rPr>
          <w:rFonts w:ascii="Arial" w:hAnsi="Arial" w:cs="Arial"/>
          <w:sz w:val="24"/>
          <w:szCs w:val="24"/>
        </w:rPr>
      </w:pPr>
      <w:r w:rsidRPr="009A3452">
        <w:rPr>
          <w:rFonts w:ascii="Arial" w:hAnsi="Arial" w:cs="Arial"/>
          <w:sz w:val="24"/>
          <w:szCs w:val="24"/>
        </w:rPr>
        <w:t>través de una estrecha vinculación publico privada.</w:t>
      </w:r>
    </w:p>
    <w:p w:rsidR="0091793B" w:rsidRPr="009A3452" w:rsidRDefault="0091793B" w:rsidP="0091793B">
      <w:pPr>
        <w:spacing w:after="0" w:line="240" w:lineRule="auto"/>
        <w:ind w:left="708" w:right="1134"/>
        <w:jc w:val="both"/>
        <w:rPr>
          <w:rFonts w:ascii="Arial" w:hAnsi="Arial" w:cs="Arial"/>
          <w:sz w:val="24"/>
          <w:szCs w:val="24"/>
        </w:rPr>
      </w:pPr>
      <w:r w:rsidRPr="009A3452">
        <w:rPr>
          <w:rFonts w:ascii="Arial" w:hAnsi="Arial" w:cs="Arial"/>
          <w:b/>
          <w:sz w:val="24"/>
          <w:szCs w:val="24"/>
        </w:rPr>
        <w:t>4</w:t>
      </w:r>
      <w:r w:rsidRPr="009A3452">
        <w:rPr>
          <w:rFonts w:ascii="Arial" w:hAnsi="Arial" w:cs="Arial"/>
          <w:sz w:val="24"/>
          <w:szCs w:val="24"/>
        </w:rPr>
        <w:t xml:space="preserve">. Administrar y </w:t>
      </w:r>
      <w:proofErr w:type="spellStart"/>
      <w:r w:rsidRPr="009A3452">
        <w:rPr>
          <w:rFonts w:ascii="Arial" w:hAnsi="Arial" w:cs="Arial"/>
          <w:sz w:val="24"/>
          <w:szCs w:val="24"/>
        </w:rPr>
        <w:t>eficientar</w:t>
      </w:r>
      <w:proofErr w:type="spellEnd"/>
      <w:r w:rsidRPr="009A3452">
        <w:rPr>
          <w:rFonts w:ascii="Arial" w:hAnsi="Arial" w:cs="Arial"/>
          <w:sz w:val="24"/>
          <w:szCs w:val="24"/>
        </w:rPr>
        <w:t xml:space="preserve"> los recursos económicos, materiales, humanos,</w:t>
      </w:r>
    </w:p>
    <w:p w:rsidR="0091793B" w:rsidRPr="009A3452" w:rsidRDefault="0091793B" w:rsidP="0091793B">
      <w:pPr>
        <w:spacing w:after="0" w:line="240" w:lineRule="auto"/>
        <w:ind w:left="708" w:right="1134"/>
        <w:jc w:val="both"/>
        <w:rPr>
          <w:rFonts w:ascii="Arial" w:hAnsi="Arial" w:cs="Arial"/>
          <w:sz w:val="24"/>
          <w:szCs w:val="24"/>
        </w:rPr>
      </w:pPr>
      <w:r w:rsidRPr="009A3452">
        <w:rPr>
          <w:rFonts w:ascii="Arial" w:hAnsi="Arial" w:cs="Arial"/>
          <w:sz w:val="24"/>
          <w:szCs w:val="24"/>
        </w:rPr>
        <w:t>tecnológicos y de información bajo un marco jurídico que permita fortalecer</w:t>
      </w:r>
    </w:p>
    <w:p w:rsidR="0091793B" w:rsidRPr="009A3452" w:rsidRDefault="0091793B" w:rsidP="0091793B">
      <w:pPr>
        <w:spacing w:after="0" w:line="240" w:lineRule="auto"/>
        <w:ind w:left="708" w:right="1134"/>
        <w:jc w:val="both"/>
        <w:rPr>
          <w:rFonts w:ascii="Arial" w:hAnsi="Arial" w:cs="Arial"/>
          <w:sz w:val="24"/>
          <w:szCs w:val="24"/>
        </w:rPr>
      </w:pPr>
      <w:r w:rsidRPr="009A3452">
        <w:rPr>
          <w:rFonts w:ascii="Arial" w:hAnsi="Arial" w:cs="Arial"/>
          <w:sz w:val="24"/>
          <w:szCs w:val="24"/>
        </w:rPr>
        <w:t>los procesos para el desarrollo de la Dependencia.</w:t>
      </w:r>
    </w:p>
    <w:p w:rsidR="0091793B" w:rsidRPr="009A3452" w:rsidRDefault="0091793B" w:rsidP="0091793B">
      <w:pPr>
        <w:spacing w:after="0" w:line="240" w:lineRule="auto"/>
        <w:ind w:left="708" w:right="1134"/>
        <w:jc w:val="both"/>
        <w:rPr>
          <w:rFonts w:ascii="Arial" w:hAnsi="Arial" w:cs="Arial"/>
          <w:sz w:val="24"/>
          <w:szCs w:val="24"/>
        </w:rPr>
      </w:pPr>
      <w:r w:rsidRPr="009A3452">
        <w:rPr>
          <w:rFonts w:ascii="Arial" w:hAnsi="Arial" w:cs="Arial"/>
          <w:b/>
          <w:sz w:val="24"/>
          <w:szCs w:val="24"/>
        </w:rPr>
        <w:t>5.</w:t>
      </w:r>
      <w:r w:rsidRPr="009A3452">
        <w:rPr>
          <w:rFonts w:ascii="Arial" w:hAnsi="Arial" w:cs="Arial"/>
          <w:sz w:val="24"/>
          <w:szCs w:val="24"/>
        </w:rPr>
        <w:t xml:space="preserve"> Dar a conocer a la sociedad en general, en tiempo y forma, las actividades</w:t>
      </w:r>
    </w:p>
    <w:p w:rsidR="0091793B" w:rsidRPr="009A3452" w:rsidRDefault="0091793B" w:rsidP="0091793B">
      <w:pPr>
        <w:spacing w:after="0" w:line="240" w:lineRule="auto"/>
        <w:ind w:left="708" w:right="1134"/>
        <w:jc w:val="both"/>
        <w:rPr>
          <w:rFonts w:ascii="Arial" w:hAnsi="Arial" w:cs="Arial"/>
          <w:sz w:val="24"/>
          <w:szCs w:val="24"/>
        </w:rPr>
      </w:pPr>
      <w:r w:rsidRPr="009A3452">
        <w:rPr>
          <w:rFonts w:ascii="Arial" w:hAnsi="Arial" w:cs="Arial"/>
          <w:sz w:val="24"/>
          <w:szCs w:val="24"/>
        </w:rPr>
        <w:t>de la Secretaria de Turismo y del Sector, así como constatar su correcta</w:t>
      </w:r>
    </w:p>
    <w:p w:rsidR="0091793B" w:rsidRPr="009A3452" w:rsidRDefault="0091793B" w:rsidP="0091793B">
      <w:pPr>
        <w:spacing w:after="0" w:line="240" w:lineRule="auto"/>
        <w:ind w:left="708" w:right="1134"/>
        <w:jc w:val="both"/>
        <w:rPr>
          <w:rFonts w:ascii="Arial" w:hAnsi="Arial" w:cs="Arial"/>
          <w:sz w:val="24"/>
          <w:szCs w:val="24"/>
        </w:rPr>
      </w:pPr>
      <w:r w:rsidRPr="009A3452">
        <w:rPr>
          <w:rFonts w:ascii="Arial" w:hAnsi="Arial" w:cs="Arial"/>
          <w:sz w:val="24"/>
          <w:szCs w:val="24"/>
        </w:rPr>
        <w:t>difusión en medios. Para efecto de identificar la vinculación de cada objetivo</w:t>
      </w:r>
    </w:p>
    <w:p w:rsidR="0091793B" w:rsidRPr="009A3452" w:rsidRDefault="0091793B" w:rsidP="0091793B">
      <w:pPr>
        <w:spacing w:after="0" w:line="240" w:lineRule="auto"/>
        <w:ind w:left="708" w:right="1134"/>
        <w:jc w:val="both"/>
        <w:rPr>
          <w:rFonts w:ascii="Arial" w:hAnsi="Arial" w:cs="Arial"/>
          <w:sz w:val="24"/>
          <w:szCs w:val="24"/>
        </w:rPr>
      </w:pPr>
      <w:r w:rsidRPr="009A3452">
        <w:rPr>
          <w:rFonts w:ascii="Arial" w:hAnsi="Arial" w:cs="Arial"/>
          <w:sz w:val="24"/>
          <w:szCs w:val="24"/>
        </w:rPr>
        <w:t>institucional de la Dependencia con el PED</w:t>
      </w:r>
    </w:p>
    <w:p w:rsidR="0091793B" w:rsidRPr="009A3452" w:rsidRDefault="0091793B" w:rsidP="0091793B">
      <w:pPr>
        <w:spacing w:after="0" w:line="240" w:lineRule="auto"/>
        <w:ind w:right="1134"/>
        <w:jc w:val="both"/>
        <w:rPr>
          <w:rFonts w:ascii="Arial" w:hAnsi="Arial" w:cs="Arial"/>
          <w:sz w:val="24"/>
          <w:szCs w:val="24"/>
        </w:rPr>
      </w:pPr>
    </w:p>
    <w:p w:rsidR="0091793B" w:rsidRPr="009A3452" w:rsidRDefault="0091793B" w:rsidP="0091793B">
      <w:pPr>
        <w:spacing w:after="0" w:line="240" w:lineRule="auto"/>
        <w:ind w:left="708" w:right="1134"/>
        <w:jc w:val="both"/>
        <w:rPr>
          <w:rFonts w:ascii="Arial" w:hAnsi="Arial" w:cs="Arial"/>
          <w:b/>
          <w:sz w:val="24"/>
          <w:szCs w:val="24"/>
        </w:rPr>
      </w:pPr>
      <w:r w:rsidRPr="009A3452">
        <w:rPr>
          <w:rFonts w:ascii="Arial" w:hAnsi="Arial" w:cs="Arial"/>
          <w:b/>
          <w:sz w:val="24"/>
          <w:szCs w:val="24"/>
        </w:rPr>
        <w:t>Atribuciones</w:t>
      </w:r>
    </w:p>
    <w:p w:rsidR="0091793B" w:rsidRPr="009A3452" w:rsidRDefault="0091793B" w:rsidP="0091793B">
      <w:pPr>
        <w:spacing w:after="0" w:line="240" w:lineRule="auto"/>
        <w:ind w:left="708" w:right="1134"/>
        <w:jc w:val="both"/>
        <w:rPr>
          <w:rFonts w:ascii="Arial" w:hAnsi="Arial" w:cs="Arial"/>
          <w:b/>
          <w:sz w:val="24"/>
          <w:szCs w:val="24"/>
        </w:rPr>
      </w:pPr>
    </w:p>
    <w:p w:rsidR="0091793B" w:rsidRPr="009A3452" w:rsidRDefault="0091793B" w:rsidP="0091793B">
      <w:pPr>
        <w:spacing w:after="0" w:line="240" w:lineRule="auto"/>
        <w:ind w:left="708" w:right="1134"/>
        <w:jc w:val="both"/>
        <w:rPr>
          <w:rFonts w:ascii="Arial" w:hAnsi="Arial" w:cs="Arial"/>
          <w:sz w:val="24"/>
          <w:szCs w:val="24"/>
        </w:rPr>
      </w:pPr>
      <w:r w:rsidRPr="009A3452">
        <w:rPr>
          <w:rFonts w:ascii="Arial" w:hAnsi="Arial" w:cs="Arial"/>
          <w:sz w:val="24"/>
          <w:szCs w:val="24"/>
        </w:rPr>
        <w:t>Las atribuciones de la Ley Orgánica del Poder Ejecutivo del Estado de Jalisco correspondientes al Secretario de Turismo son las siguientes:</w:t>
      </w:r>
    </w:p>
    <w:p w:rsidR="0091793B" w:rsidRPr="009A3452" w:rsidRDefault="0091793B" w:rsidP="0091793B">
      <w:pPr>
        <w:spacing w:after="0" w:line="240" w:lineRule="auto"/>
        <w:ind w:left="708" w:right="1134"/>
        <w:jc w:val="both"/>
        <w:rPr>
          <w:rFonts w:ascii="Arial" w:hAnsi="Arial" w:cs="Arial"/>
          <w:sz w:val="24"/>
          <w:szCs w:val="24"/>
        </w:rPr>
      </w:pPr>
      <w:r w:rsidRPr="009A3452">
        <w:rPr>
          <w:rFonts w:ascii="Arial" w:hAnsi="Arial" w:cs="Arial"/>
          <w:sz w:val="24"/>
          <w:szCs w:val="24"/>
        </w:rPr>
        <w:t>I. Participar en la elaboración del Plan Estatal de Desarrollo, respecto de la definición de las políticas para la promoción de las actividades turísticas; formular, revisar y ejecutar el Programa Estatal para el Desarrollo Turístico, directa o concertadamente con los sectores interesados y evaluar los proyectos que se formulen, utilizando indicadores que muestren su factibilidad económica y social y aseguren el cumplimiento de las disposiciones en materia de impacto ambiental y de riesgo para la población.</w:t>
      </w:r>
    </w:p>
    <w:p w:rsidR="0091793B" w:rsidRPr="009A3452" w:rsidRDefault="0091793B" w:rsidP="0091793B">
      <w:pPr>
        <w:spacing w:after="0" w:line="240" w:lineRule="auto"/>
        <w:ind w:left="708" w:right="1134"/>
        <w:jc w:val="both"/>
        <w:rPr>
          <w:rFonts w:ascii="Arial" w:hAnsi="Arial" w:cs="Arial"/>
          <w:sz w:val="24"/>
          <w:szCs w:val="24"/>
        </w:rPr>
      </w:pPr>
      <w:r w:rsidRPr="009A3452">
        <w:rPr>
          <w:rFonts w:ascii="Arial" w:hAnsi="Arial" w:cs="Arial"/>
          <w:sz w:val="24"/>
          <w:szCs w:val="24"/>
        </w:rPr>
        <w:t>II. Establecer en el Estado las delegaciones locales y regionales que sean necesarias, así como promover la creación de oficinas de promoción turística en el interior del país y en el extranjero.</w:t>
      </w:r>
    </w:p>
    <w:p w:rsidR="0091793B" w:rsidRPr="009A3452" w:rsidRDefault="0091793B" w:rsidP="0091793B">
      <w:pPr>
        <w:spacing w:after="0" w:line="240" w:lineRule="auto"/>
        <w:ind w:left="708" w:right="1134"/>
        <w:jc w:val="both"/>
        <w:rPr>
          <w:rFonts w:ascii="Arial" w:hAnsi="Arial" w:cs="Arial"/>
          <w:sz w:val="24"/>
          <w:szCs w:val="24"/>
        </w:rPr>
      </w:pPr>
      <w:r w:rsidRPr="009A3452">
        <w:rPr>
          <w:rFonts w:ascii="Arial" w:hAnsi="Arial" w:cs="Arial"/>
          <w:sz w:val="24"/>
          <w:szCs w:val="24"/>
        </w:rPr>
        <w:t>III. Coadyuvar en el ámbito de su competencia, con las autoridades federales, estatales y municipales, en los servicios e instalaciones de transportación aérea, hospedaje, alimentos y bebidas, agencias de viaje y guías turísticas, para la mejor prestación de los servicios que se ofertan al turista.</w:t>
      </w:r>
    </w:p>
    <w:p w:rsidR="0091793B" w:rsidRPr="009A3452" w:rsidRDefault="0091793B" w:rsidP="0091793B">
      <w:pPr>
        <w:spacing w:after="0" w:line="240" w:lineRule="auto"/>
        <w:ind w:left="708" w:right="1134"/>
        <w:jc w:val="both"/>
        <w:rPr>
          <w:rFonts w:ascii="Arial" w:hAnsi="Arial" w:cs="Arial"/>
          <w:sz w:val="24"/>
          <w:szCs w:val="24"/>
        </w:rPr>
      </w:pPr>
      <w:r w:rsidRPr="009A3452">
        <w:rPr>
          <w:rFonts w:ascii="Arial" w:hAnsi="Arial" w:cs="Arial"/>
          <w:sz w:val="24"/>
          <w:szCs w:val="24"/>
        </w:rPr>
        <w:t>IV. Auxiliar en el control, vigilancia y funcionamiento de los servicios de información y ayuda para los turistas, a través de módulos de información y servicios de carrera.</w:t>
      </w:r>
    </w:p>
    <w:p w:rsidR="0091793B" w:rsidRPr="009A3452" w:rsidRDefault="0091793B" w:rsidP="0091793B">
      <w:pPr>
        <w:spacing w:after="0" w:line="240" w:lineRule="auto"/>
        <w:ind w:left="708" w:right="1134"/>
        <w:jc w:val="both"/>
        <w:rPr>
          <w:rFonts w:ascii="Arial" w:hAnsi="Arial" w:cs="Arial"/>
          <w:sz w:val="24"/>
          <w:szCs w:val="24"/>
        </w:rPr>
      </w:pPr>
      <w:r w:rsidRPr="009A3452">
        <w:rPr>
          <w:rFonts w:ascii="Arial" w:hAnsi="Arial" w:cs="Arial"/>
          <w:sz w:val="24"/>
          <w:szCs w:val="24"/>
        </w:rPr>
        <w:t>V. Apoyar y estimular la formación de personal que requiere la actividad turística, con el objeto de lograr la calidad total de los servicios turísticos.</w:t>
      </w:r>
    </w:p>
    <w:p w:rsidR="0091793B" w:rsidRPr="009A3452" w:rsidRDefault="0091793B" w:rsidP="0091793B">
      <w:pPr>
        <w:spacing w:after="0" w:line="240" w:lineRule="auto"/>
        <w:ind w:left="708" w:right="1134"/>
        <w:jc w:val="both"/>
        <w:rPr>
          <w:rFonts w:ascii="Arial" w:hAnsi="Arial" w:cs="Arial"/>
          <w:sz w:val="24"/>
          <w:szCs w:val="24"/>
        </w:rPr>
      </w:pPr>
      <w:r w:rsidRPr="009A3452">
        <w:rPr>
          <w:rFonts w:ascii="Arial" w:hAnsi="Arial" w:cs="Arial"/>
          <w:sz w:val="24"/>
          <w:szCs w:val="24"/>
        </w:rPr>
        <w:t>VI. De acuerdo al convenio de descentralización, aplicar las disposiciones reglamentarias establecidas en la Ley Federal de Turismo y sus reglamentos.</w:t>
      </w:r>
    </w:p>
    <w:p w:rsidR="0091793B" w:rsidRPr="009A3452" w:rsidRDefault="0091793B" w:rsidP="0091793B">
      <w:pPr>
        <w:spacing w:after="0" w:line="240" w:lineRule="auto"/>
        <w:ind w:left="708" w:right="1134"/>
        <w:jc w:val="both"/>
        <w:rPr>
          <w:rFonts w:ascii="Arial" w:hAnsi="Arial" w:cs="Arial"/>
          <w:sz w:val="24"/>
          <w:szCs w:val="24"/>
        </w:rPr>
      </w:pPr>
      <w:r w:rsidRPr="009A3452">
        <w:rPr>
          <w:rFonts w:ascii="Arial" w:hAnsi="Arial" w:cs="Arial"/>
          <w:sz w:val="24"/>
          <w:szCs w:val="24"/>
        </w:rPr>
        <w:t>VII. Participar y fomentar la celebración de convenios por parte del ejecutivo del Estado con el Gobierno de la Federación y los Ayuntamientos, que sean necesarios para incrementar el turismo y mejorar los servicios que se ofrecen.</w:t>
      </w:r>
    </w:p>
    <w:p w:rsidR="0091793B" w:rsidRPr="009A3452" w:rsidRDefault="0091793B" w:rsidP="0091793B">
      <w:pPr>
        <w:spacing w:after="0" w:line="240" w:lineRule="auto"/>
        <w:ind w:left="708" w:right="1134"/>
        <w:jc w:val="both"/>
        <w:rPr>
          <w:rFonts w:ascii="Arial" w:hAnsi="Arial" w:cs="Arial"/>
          <w:sz w:val="24"/>
          <w:szCs w:val="24"/>
        </w:rPr>
      </w:pPr>
      <w:r w:rsidRPr="009A3452">
        <w:rPr>
          <w:rFonts w:ascii="Arial" w:hAnsi="Arial" w:cs="Arial"/>
          <w:sz w:val="24"/>
          <w:szCs w:val="24"/>
        </w:rPr>
        <w:t>VIII. Estimular la formación de organismos de carácter social y privado que tiendan a fomentar el turismo.</w:t>
      </w:r>
    </w:p>
    <w:p w:rsidR="0091793B" w:rsidRPr="009A3452" w:rsidRDefault="0091793B" w:rsidP="0091793B">
      <w:pPr>
        <w:spacing w:after="0" w:line="240" w:lineRule="auto"/>
        <w:ind w:left="708" w:right="1134"/>
        <w:jc w:val="both"/>
        <w:rPr>
          <w:rFonts w:ascii="Arial" w:hAnsi="Arial" w:cs="Arial"/>
          <w:sz w:val="24"/>
          <w:szCs w:val="24"/>
        </w:rPr>
      </w:pPr>
      <w:r w:rsidRPr="009A3452">
        <w:rPr>
          <w:rFonts w:ascii="Arial" w:hAnsi="Arial" w:cs="Arial"/>
          <w:sz w:val="24"/>
          <w:szCs w:val="24"/>
        </w:rPr>
        <w:t>IX. Promover, dirigir y realizar la propaganda y publicidad en materia de turismo.</w:t>
      </w:r>
    </w:p>
    <w:p w:rsidR="0091793B" w:rsidRPr="009A3452" w:rsidRDefault="0091793B" w:rsidP="0091793B">
      <w:pPr>
        <w:spacing w:after="0" w:line="240" w:lineRule="auto"/>
        <w:ind w:left="708" w:right="1134"/>
        <w:jc w:val="both"/>
        <w:rPr>
          <w:rFonts w:ascii="Arial" w:hAnsi="Arial" w:cs="Arial"/>
          <w:sz w:val="24"/>
          <w:szCs w:val="24"/>
        </w:rPr>
      </w:pPr>
      <w:r w:rsidRPr="009A3452">
        <w:rPr>
          <w:rFonts w:ascii="Arial" w:hAnsi="Arial" w:cs="Arial"/>
          <w:sz w:val="24"/>
          <w:szCs w:val="24"/>
        </w:rPr>
        <w:t>X. Gestionar ante la dependencia correspondiente, el otorgamiento de concesiones para la explotación de rutas y circuitos con vehículos adecuados, sobre la base de garantizar plenamente la seguridad y la economía de los turistas y dentro de las rutas de jurisdicción estatal.</w:t>
      </w:r>
    </w:p>
    <w:p w:rsidR="0091793B" w:rsidRPr="009A3452" w:rsidRDefault="0091793B" w:rsidP="0091793B">
      <w:pPr>
        <w:spacing w:after="0" w:line="240" w:lineRule="auto"/>
        <w:ind w:left="708" w:right="1134"/>
        <w:jc w:val="both"/>
        <w:rPr>
          <w:rFonts w:ascii="Arial" w:hAnsi="Arial" w:cs="Arial"/>
          <w:sz w:val="24"/>
          <w:szCs w:val="24"/>
        </w:rPr>
      </w:pPr>
      <w:r w:rsidRPr="009A3452">
        <w:rPr>
          <w:rFonts w:ascii="Arial" w:hAnsi="Arial" w:cs="Arial"/>
          <w:sz w:val="24"/>
          <w:szCs w:val="24"/>
        </w:rPr>
        <w:t>XI. Propiciar e incrementar todas aquellas celebraciones tradicionales y folclóricas que sirvan de atracción al turismo.</w:t>
      </w:r>
    </w:p>
    <w:p w:rsidR="0091793B" w:rsidRPr="009A3452" w:rsidRDefault="0091793B" w:rsidP="0091793B">
      <w:pPr>
        <w:spacing w:after="0" w:line="240" w:lineRule="auto"/>
        <w:ind w:left="708" w:right="1134"/>
        <w:jc w:val="both"/>
        <w:rPr>
          <w:rFonts w:ascii="Arial" w:hAnsi="Arial" w:cs="Arial"/>
          <w:sz w:val="24"/>
          <w:szCs w:val="24"/>
        </w:rPr>
      </w:pPr>
      <w:r w:rsidRPr="009A3452">
        <w:rPr>
          <w:rFonts w:ascii="Arial" w:hAnsi="Arial" w:cs="Arial"/>
          <w:sz w:val="24"/>
          <w:szCs w:val="24"/>
        </w:rPr>
        <w:t>XII. Impulsar el turismo social a fin de que la cultura y recreación sanas, sean accesibles a las personas de menores ingresos económicos.</w:t>
      </w:r>
    </w:p>
    <w:p w:rsidR="0091793B" w:rsidRPr="009A3452" w:rsidRDefault="0091793B" w:rsidP="0091793B">
      <w:pPr>
        <w:spacing w:after="0" w:line="240" w:lineRule="auto"/>
        <w:ind w:left="708" w:right="1134"/>
        <w:jc w:val="both"/>
        <w:rPr>
          <w:rFonts w:ascii="Arial" w:hAnsi="Arial" w:cs="Arial"/>
          <w:sz w:val="24"/>
          <w:szCs w:val="24"/>
        </w:rPr>
      </w:pPr>
      <w:r w:rsidRPr="009A3452">
        <w:rPr>
          <w:rFonts w:ascii="Arial" w:hAnsi="Arial" w:cs="Arial"/>
          <w:sz w:val="24"/>
          <w:szCs w:val="24"/>
        </w:rPr>
        <w:t>XIII. Promover y participar en la realización de eventos que atraigan visitantes al Estado, ya sea a nivel nacional o internacional.</w:t>
      </w:r>
    </w:p>
    <w:p w:rsidR="0091793B" w:rsidRPr="009A3452" w:rsidRDefault="0091793B" w:rsidP="0091793B">
      <w:pPr>
        <w:spacing w:after="0" w:line="240" w:lineRule="auto"/>
        <w:ind w:left="708" w:right="1134"/>
        <w:jc w:val="both"/>
        <w:rPr>
          <w:rFonts w:ascii="Arial" w:hAnsi="Arial" w:cs="Arial"/>
          <w:sz w:val="24"/>
          <w:szCs w:val="24"/>
        </w:rPr>
      </w:pPr>
      <w:r w:rsidRPr="009A3452">
        <w:rPr>
          <w:rFonts w:ascii="Arial" w:hAnsi="Arial" w:cs="Arial"/>
          <w:sz w:val="24"/>
          <w:szCs w:val="24"/>
        </w:rPr>
        <w:t>XIV. Promover y fomentar la inversión nacional y extranjera necesaria para impulsar el adecuado desenvolvimiento del turismo.</w:t>
      </w:r>
    </w:p>
    <w:p w:rsidR="0091793B" w:rsidRPr="009A3452" w:rsidRDefault="0091793B" w:rsidP="0091793B">
      <w:pPr>
        <w:spacing w:after="0" w:line="240" w:lineRule="auto"/>
        <w:ind w:left="708" w:right="1134"/>
        <w:jc w:val="both"/>
        <w:rPr>
          <w:rFonts w:ascii="Arial" w:hAnsi="Arial" w:cs="Arial"/>
          <w:sz w:val="24"/>
          <w:szCs w:val="24"/>
        </w:rPr>
      </w:pPr>
      <w:r w:rsidRPr="009A3452">
        <w:rPr>
          <w:rFonts w:ascii="Arial" w:hAnsi="Arial" w:cs="Arial"/>
          <w:sz w:val="24"/>
          <w:szCs w:val="24"/>
        </w:rPr>
        <w:t>XV. Apoyar y asesorar a los sectores privado y social, en las gestiones de crédito y asistencia técnica que deban realizar ante las dependencias y organizaciones federales, cuando se trate de inversiones que contribuyan al fomento y desarrollo del turismo.</w:t>
      </w:r>
    </w:p>
    <w:p w:rsidR="0091793B" w:rsidRPr="009A3452" w:rsidRDefault="0091793B" w:rsidP="0091793B">
      <w:pPr>
        <w:spacing w:after="0" w:line="240" w:lineRule="auto"/>
        <w:ind w:left="708" w:right="1134"/>
        <w:jc w:val="both"/>
        <w:rPr>
          <w:rFonts w:ascii="Arial" w:hAnsi="Arial" w:cs="Arial"/>
          <w:sz w:val="24"/>
          <w:szCs w:val="24"/>
        </w:rPr>
      </w:pPr>
      <w:r w:rsidRPr="009A3452">
        <w:rPr>
          <w:rFonts w:ascii="Arial" w:hAnsi="Arial" w:cs="Arial"/>
          <w:sz w:val="24"/>
          <w:szCs w:val="24"/>
        </w:rPr>
        <w:t>XVI. Realizar y coordinar los estudios e investigaciones para el desarrollo de la actividad turística, así como formular la estadística estatal en esa materia, coordinadamente con las dependencias federales, estatales y municipales que corresponda.</w:t>
      </w:r>
    </w:p>
    <w:p w:rsidR="0091793B" w:rsidRPr="009A3452" w:rsidRDefault="0091793B" w:rsidP="0091793B">
      <w:pPr>
        <w:spacing w:after="0" w:line="240" w:lineRule="auto"/>
        <w:ind w:left="708" w:right="1134"/>
        <w:jc w:val="both"/>
        <w:rPr>
          <w:rFonts w:ascii="Arial" w:hAnsi="Arial" w:cs="Arial"/>
          <w:sz w:val="24"/>
          <w:szCs w:val="24"/>
        </w:rPr>
      </w:pPr>
      <w:r w:rsidRPr="009A3452">
        <w:rPr>
          <w:rFonts w:ascii="Arial" w:hAnsi="Arial" w:cs="Arial"/>
          <w:sz w:val="24"/>
          <w:szCs w:val="24"/>
        </w:rPr>
        <w:t>XVII. Estimular la creación de organismos de carácter tripartito con los sectores público, privado y social, con el fin de celebrar convenios de concertación que promuevan y fomenten el desarrollo turístico de la entidad, conjuntando los recursos económicos y técnicos disponibles.</w:t>
      </w:r>
    </w:p>
    <w:p w:rsidR="0091793B" w:rsidRPr="009A3452" w:rsidRDefault="0091793B" w:rsidP="0091793B">
      <w:pPr>
        <w:spacing w:after="0" w:line="240" w:lineRule="auto"/>
        <w:ind w:left="708" w:right="1134"/>
        <w:jc w:val="both"/>
        <w:rPr>
          <w:rFonts w:ascii="Arial" w:hAnsi="Arial" w:cs="Arial"/>
          <w:sz w:val="24"/>
          <w:szCs w:val="24"/>
        </w:rPr>
      </w:pPr>
      <w:r w:rsidRPr="009A3452">
        <w:rPr>
          <w:rFonts w:ascii="Arial" w:hAnsi="Arial" w:cs="Arial"/>
          <w:sz w:val="24"/>
          <w:szCs w:val="24"/>
        </w:rPr>
        <w:t>XVIII. Promover en coordinación con autoridades federales y estatales, la mejor capacitación turística a nivel básico, medio y superior de prestadores de servicios directos e indirectos.</w:t>
      </w:r>
    </w:p>
    <w:p w:rsidR="0091793B" w:rsidRPr="009A3452" w:rsidRDefault="0091793B" w:rsidP="0091793B">
      <w:pPr>
        <w:spacing w:after="0" w:line="240" w:lineRule="auto"/>
        <w:ind w:left="708" w:right="1134"/>
        <w:jc w:val="both"/>
        <w:rPr>
          <w:rFonts w:ascii="Arial" w:hAnsi="Arial" w:cs="Arial"/>
          <w:sz w:val="24"/>
          <w:szCs w:val="24"/>
        </w:rPr>
      </w:pPr>
      <w:r w:rsidRPr="009A3452">
        <w:rPr>
          <w:rFonts w:ascii="Arial" w:hAnsi="Arial" w:cs="Arial"/>
          <w:sz w:val="24"/>
          <w:szCs w:val="24"/>
        </w:rPr>
        <w:t>XIX. Las demás que le confiera esta ley y otras disposiciones legales aplicables.</w:t>
      </w:r>
    </w:p>
    <w:p w:rsidR="0091793B" w:rsidRPr="009A3452" w:rsidRDefault="0091793B" w:rsidP="0091793B">
      <w:pPr>
        <w:spacing w:after="0"/>
        <w:ind w:right="1134"/>
        <w:rPr>
          <w:rFonts w:ascii="Arial" w:hAnsi="Arial" w:cs="Arial"/>
          <w:sz w:val="24"/>
          <w:szCs w:val="24"/>
        </w:rPr>
      </w:pPr>
    </w:p>
    <w:p w:rsidR="0091793B" w:rsidRPr="009A3452" w:rsidRDefault="0091793B" w:rsidP="0091793B">
      <w:pPr>
        <w:spacing w:after="0"/>
        <w:jc w:val="both"/>
        <w:rPr>
          <w:rFonts w:ascii="Arial" w:hAnsi="Arial" w:cs="Arial"/>
          <w:sz w:val="24"/>
          <w:szCs w:val="24"/>
        </w:rPr>
      </w:pPr>
      <w:r w:rsidRPr="009A3452">
        <w:rPr>
          <w:rFonts w:ascii="Arial" w:hAnsi="Arial" w:cs="Arial"/>
          <w:b/>
          <w:sz w:val="24"/>
          <w:szCs w:val="24"/>
        </w:rPr>
        <w:t>IV.-</w:t>
      </w:r>
      <w:r w:rsidRPr="009A3452">
        <w:rPr>
          <w:rFonts w:ascii="Arial" w:hAnsi="Arial" w:cs="Arial"/>
          <w:sz w:val="24"/>
          <w:szCs w:val="24"/>
        </w:rPr>
        <w:t xml:space="preserve"> En el supuesto que este Municipio autorice la celebración del Convenio de Colaboración con la </w:t>
      </w:r>
      <w:r w:rsidRPr="009A3452">
        <w:rPr>
          <w:rFonts w:ascii="Arial" w:hAnsi="Arial" w:cs="Arial"/>
          <w:b/>
          <w:sz w:val="24"/>
          <w:szCs w:val="24"/>
        </w:rPr>
        <w:t>SECTURJAL</w:t>
      </w:r>
      <w:r w:rsidRPr="009A3452">
        <w:rPr>
          <w:rFonts w:ascii="Arial" w:hAnsi="Arial" w:cs="Arial"/>
          <w:sz w:val="24"/>
          <w:szCs w:val="24"/>
        </w:rPr>
        <w:t xml:space="preserve"> </w:t>
      </w:r>
      <w:r w:rsidRPr="009A3452">
        <w:rPr>
          <w:rFonts w:ascii="Arial" w:hAnsi="Arial" w:cs="Arial"/>
          <w:b/>
          <w:sz w:val="24"/>
          <w:szCs w:val="24"/>
        </w:rPr>
        <w:t>(Secretaría de Turismo del Estado de Jalisco),</w:t>
      </w:r>
      <w:r w:rsidRPr="009A3452">
        <w:rPr>
          <w:rFonts w:ascii="Arial" w:hAnsi="Arial" w:cs="Arial"/>
          <w:sz w:val="24"/>
          <w:szCs w:val="24"/>
        </w:rPr>
        <w:t xml:space="preserve"> tendremos la oportunidad de participar en todos los programas y/o convocatorias del año 2021, de la SECTURJAL, en los que el municipio pueda participar como beneficiario directo o ente intermediario. </w:t>
      </w:r>
    </w:p>
    <w:p w:rsidR="0091793B" w:rsidRPr="009A3452" w:rsidRDefault="0091793B" w:rsidP="0091793B">
      <w:pPr>
        <w:spacing w:after="0"/>
        <w:jc w:val="both"/>
        <w:rPr>
          <w:rFonts w:ascii="Arial" w:hAnsi="Arial" w:cs="Arial"/>
          <w:sz w:val="24"/>
          <w:szCs w:val="24"/>
        </w:rPr>
      </w:pPr>
    </w:p>
    <w:p w:rsidR="0091793B" w:rsidRPr="009A3452" w:rsidRDefault="0091793B" w:rsidP="0091793B">
      <w:pPr>
        <w:spacing w:after="0"/>
        <w:jc w:val="both"/>
        <w:rPr>
          <w:rFonts w:ascii="Arial" w:hAnsi="Arial" w:cs="Arial"/>
          <w:sz w:val="24"/>
          <w:szCs w:val="24"/>
        </w:rPr>
      </w:pPr>
      <w:r w:rsidRPr="009A3452">
        <w:rPr>
          <w:rFonts w:ascii="Arial" w:hAnsi="Arial" w:cs="Arial"/>
          <w:sz w:val="24"/>
          <w:szCs w:val="24"/>
        </w:rPr>
        <w:t>Lo anterior con fundamento en lo dispuesto por el artículo 115 fracciones I y II de la Constitución Política de los Estados Unidos Mexicanos; artículo 73 fracciones I y II de la Constitución Política del Estado de Jalisco; artículos 2, 3, 10, 47 y 48 fracción VI de la Ley de Gobierno y de la Administración Pública Municipal del Estado de Jalisco; artículos 27, 142, 145 fracción II, 147 del Reglamento de Gobierno y de la Administración Pública del Ayuntamiento Constitucional de San Pedro Tlaquepaque; por  lo  antes expuesto, sometemos a consideración  el  siguiente punto de:</w:t>
      </w:r>
    </w:p>
    <w:p w:rsidR="0091793B" w:rsidRPr="009A3452" w:rsidRDefault="0091793B" w:rsidP="0091793B">
      <w:pPr>
        <w:spacing w:after="0"/>
        <w:jc w:val="both"/>
        <w:rPr>
          <w:rFonts w:ascii="Arial" w:hAnsi="Arial" w:cs="Arial"/>
          <w:sz w:val="24"/>
          <w:szCs w:val="24"/>
        </w:rPr>
      </w:pPr>
    </w:p>
    <w:p w:rsidR="0091793B" w:rsidRPr="009A3452" w:rsidRDefault="0091793B" w:rsidP="0091793B">
      <w:pPr>
        <w:spacing w:after="0"/>
        <w:jc w:val="center"/>
        <w:rPr>
          <w:rFonts w:ascii="Arial" w:hAnsi="Arial" w:cs="Arial"/>
          <w:b/>
          <w:sz w:val="24"/>
          <w:szCs w:val="24"/>
        </w:rPr>
      </w:pPr>
      <w:r w:rsidRPr="009A3452">
        <w:rPr>
          <w:rFonts w:ascii="Arial" w:hAnsi="Arial" w:cs="Arial"/>
          <w:b/>
          <w:sz w:val="24"/>
          <w:szCs w:val="24"/>
        </w:rPr>
        <w:t>A C U E R D O</w:t>
      </w:r>
    </w:p>
    <w:p w:rsidR="0091793B" w:rsidRPr="009A3452" w:rsidRDefault="0091793B" w:rsidP="0091793B">
      <w:pPr>
        <w:spacing w:after="0"/>
        <w:jc w:val="center"/>
        <w:rPr>
          <w:rFonts w:ascii="Arial" w:hAnsi="Arial" w:cs="Arial"/>
          <w:b/>
          <w:sz w:val="24"/>
          <w:szCs w:val="24"/>
        </w:rPr>
      </w:pPr>
    </w:p>
    <w:p w:rsidR="0091793B" w:rsidRPr="009A3452" w:rsidRDefault="0091793B" w:rsidP="0091793B">
      <w:pPr>
        <w:spacing w:after="0"/>
        <w:jc w:val="both"/>
        <w:rPr>
          <w:rFonts w:ascii="Arial" w:eastAsia="Arial Unicode MS" w:hAnsi="Arial" w:cs="Arial"/>
          <w:sz w:val="24"/>
          <w:szCs w:val="24"/>
        </w:rPr>
      </w:pPr>
      <w:r w:rsidRPr="009A3452">
        <w:rPr>
          <w:rFonts w:ascii="Arial" w:eastAsia="Arial Unicode MS" w:hAnsi="Arial" w:cs="Arial"/>
          <w:b/>
          <w:sz w:val="24"/>
          <w:szCs w:val="24"/>
        </w:rPr>
        <w:t xml:space="preserve">PRIMERO.- </w:t>
      </w:r>
      <w:r w:rsidRPr="009A3452">
        <w:rPr>
          <w:rFonts w:ascii="Arial" w:eastAsia="Arial Unicode MS" w:hAnsi="Arial" w:cs="Arial"/>
          <w:sz w:val="24"/>
          <w:szCs w:val="24"/>
        </w:rPr>
        <w:t xml:space="preserve">El Ayuntamiento Constitucional de San Pedro Tlaquepaque, Jalisco, </w:t>
      </w:r>
      <w:r w:rsidRPr="009A3452">
        <w:rPr>
          <w:rFonts w:ascii="Arial" w:eastAsia="Arial Unicode MS" w:hAnsi="Arial" w:cs="Arial"/>
          <w:b/>
          <w:sz w:val="24"/>
          <w:szCs w:val="24"/>
        </w:rPr>
        <w:t>aprueba y autoriza los proyectos así como la suscripción de los Convenios de Colaboración con la SECTURJAL (Secretaría de Turismo del Estado de Jalisco), para todos los Programas y/o convocatorias del año 2021</w:t>
      </w:r>
      <w:r w:rsidRPr="009A3452">
        <w:rPr>
          <w:rFonts w:ascii="Arial" w:eastAsia="Arial Unicode MS" w:hAnsi="Arial" w:cs="Arial"/>
          <w:sz w:val="24"/>
          <w:szCs w:val="24"/>
        </w:rPr>
        <w:t>, en los que el Gobierno Municipal pueda participar como beneficiario directo o ente intermediario.</w:t>
      </w:r>
    </w:p>
    <w:p w:rsidR="0091793B" w:rsidRPr="009A3452" w:rsidRDefault="0091793B" w:rsidP="0091793B">
      <w:pPr>
        <w:spacing w:after="0"/>
        <w:jc w:val="both"/>
        <w:rPr>
          <w:rFonts w:ascii="Arial" w:hAnsi="Arial" w:cs="Arial"/>
          <w:sz w:val="24"/>
          <w:szCs w:val="24"/>
        </w:rPr>
      </w:pPr>
    </w:p>
    <w:p w:rsidR="0091793B" w:rsidRPr="009A3452" w:rsidRDefault="0091793B" w:rsidP="0091793B">
      <w:pPr>
        <w:jc w:val="both"/>
        <w:rPr>
          <w:rFonts w:ascii="Arial" w:eastAsia="Arial Unicode MS" w:hAnsi="Arial" w:cs="Arial"/>
          <w:sz w:val="24"/>
          <w:szCs w:val="24"/>
        </w:rPr>
      </w:pPr>
      <w:r w:rsidRPr="009A3452">
        <w:rPr>
          <w:rFonts w:ascii="Arial" w:eastAsia="Arial Unicode MS" w:hAnsi="Arial" w:cs="Arial"/>
          <w:b/>
          <w:sz w:val="24"/>
          <w:szCs w:val="24"/>
        </w:rPr>
        <w:t xml:space="preserve">SEGUNDO.- </w:t>
      </w:r>
      <w:r w:rsidRPr="009A3452">
        <w:rPr>
          <w:rFonts w:ascii="Arial" w:eastAsia="Arial Unicode MS" w:hAnsi="Arial" w:cs="Arial"/>
          <w:sz w:val="24"/>
          <w:szCs w:val="24"/>
        </w:rPr>
        <w:t xml:space="preserve">El Ayuntamiento Constitucional de San Pedro Tlaquepaque, Jalisco, </w:t>
      </w:r>
      <w:r w:rsidRPr="009A3452">
        <w:rPr>
          <w:rFonts w:ascii="Arial" w:eastAsia="Arial Unicode MS" w:hAnsi="Arial" w:cs="Arial"/>
          <w:b/>
          <w:sz w:val="24"/>
          <w:szCs w:val="24"/>
        </w:rPr>
        <w:t xml:space="preserve">aprueba y autoriza </w:t>
      </w:r>
      <w:r w:rsidRPr="009A3452">
        <w:rPr>
          <w:rFonts w:ascii="Arial" w:eastAsia="Arial Unicode MS" w:hAnsi="Arial" w:cs="Arial"/>
          <w:sz w:val="24"/>
          <w:szCs w:val="24"/>
        </w:rPr>
        <w:t xml:space="preserve">facultar a la Presidenta, Sindico, Secretario y Tesorero de éste municipio, para que concurran a la celebración de los Convenios correspondientes que se suscribirán con la </w:t>
      </w:r>
      <w:r w:rsidRPr="009A3452">
        <w:rPr>
          <w:rFonts w:ascii="Arial" w:eastAsia="Arial Unicode MS" w:hAnsi="Arial" w:cs="Arial"/>
          <w:b/>
          <w:sz w:val="24"/>
          <w:szCs w:val="24"/>
        </w:rPr>
        <w:t>SECTURJAL</w:t>
      </w:r>
      <w:r w:rsidRPr="009A3452">
        <w:rPr>
          <w:rFonts w:ascii="Arial" w:eastAsia="Arial Unicode MS" w:hAnsi="Arial" w:cs="Arial"/>
          <w:sz w:val="24"/>
          <w:szCs w:val="24"/>
        </w:rPr>
        <w:t xml:space="preserve"> </w:t>
      </w:r>
      <w:r w:rsidRPr="009A3452">
        <w:rPr>
          <w:rFonts w:ascii="Arial" w:eastAsia="Arial Unicode MS" w:hAnsi="Arial" w:cs="Arial"/>
          <w:b/>
          <w:sz w:val="24"/>
          <w:szCs w:val="24"/>
        </w:rPr>
        <w:t>(Secretaría de Turismo del Estado de Jalisco),</w:t>
      </w:r>
      <w:r w:rsidRPr="009A3452">
        <w:rPr>
          <w:rFonts w:ascii="Arial" w:eastAsia="Arial Unicode MS" w:hAnsi="Arial" w:cs="Arial"/>
          <w:sz w:val="24"/>
          <w:szCs w:val="24"/>
        </w:rPr>
        <w:t xml:space="preserve"> en razón de los proyectos, obras o acciones a desarrollar con motivo de todos los </w:t>
      </w:r>
      <w:r w:rsidRPr="009A3452">
        <w:rPr>
          <w:rFonts w:ascii="Arial" w:eastAsia="Arial Unicode MS" w:hAnsi="Arial" w:cs="Arial"/>
          <w:b/>
          <w:sz w:val="24"/>
          <w:szCs w:val="24"/>
        </w:rPr>
        <w:t>PROGRAMAS Y/O CONVOCATORIAS DE LA SECTURJAL 2021, en los que el Gobierno Municipal pueda participar como beneficiario directo o ente intermediario.</w:t>
      </w:r>
    </w:p>
    <w:p w:rsidR="0091793B" w:rsidRPr="009A3452" w:rsidRDefault="0091793B" w:rsidP="0091793B">
      <w:pPr>
        <w:jc w:val="both"/>
        <w:rPr>
          <w:rFonts w:ascii="Arial" w:eastAsia="Arial Unicode MS" w:hAnsi="Arial" w:cs="Arial"/>
          <w:sz w:val="24"/>
          <w:szCs w:val="24"/>
        </w:rPr>
      </w:pPr>
      <w:r w:rsidRPr="009A3452">
        <w:rPr>
          <w:rFonts w:ascii="Arial" w:eastAsia="Arial Unicode MS" w:hAnsi="Arial" w:cs="Arial"/>
          <w:b/>
          <w:sz w:val="24"/>
          <w:szCs w:val="24"/>
        </w:rPr>
        <w:t xml:space="preserve">TERCERO.- </w:t>
      </w:r>
      <w:r w:rsidRPr="009A3452">
        <w:rPr>
          <w:rFonts w:ascii="Arial" w:eastAsia="Arial Unicode MS" w:hAnsi="Arial" w:cs="Arial"/>
          <w:sz w:val="24"/>
          <w:szCs w:val="24"/>
        </w:rPr>
        <w:t xml:space="preserve">El Ayuntamiento Constitucional de San Pedro Tlaquepaque, Jalisco, </w:t>
      </w:r>
      <w:r w:rsidRPr="009A3452">
        <w:rPr>
          <w:rFonts w:ascii="Arial" w:eastAsia="Arial Unicode MS" w:hAnsi="Arial" w:cs="Arial"/>
          <w:b/>
          <w:sz w:val="24"/>
          <w:szCs w:val="24"/>
        </w:rPr>
        <w:t xml:space="preserve">aprueba y autoriza, </w:t>
      </w:r>
      <w:r w:rsidRPr="009A3452">
        <w:rPr>
          <w:rFonts w:ascii="Arial" w:eastAsia="Arial Unicode MS" w:hAnsi="Arial" w:cs="Arial"/>
          <w:sz w:val="24"/>
          <w:szCs w:val="24"/>
        </w:rPr>
        <w:t xml:space="preserve">vigilar por medio de sus comisiones respectivas o quienes estimen conveniente, se cumpla con todas y cada una de las acciones que se llevarán a cabo dentro del municipio en el marco del convenio suscrito. Por lo que, en caso de que exista desvío de recursos, mala administración de los mismos o alguna otra irregularidad grave que de origen al incumplimiento de las acciones de todos los </w:t>
      </w:r>
      <w:r w:rsidRPr="009A3452">
        <w:rPr>
          <w:rFonts w:ascii="Arial" w:eastAsia="Arial Unicode MS" w:hAnsi="Arial" w:cs="Arial"/>
          <w:b/>
          <w:sz w:val="24"/>
          <w:szCs w:val="24"/>
        </w:rPr>
        <w:t xml:space="preserve">PROGRAMAS Y/O CONVOCATORIAS DE LA SECTURJAL 2021, EN LOS QUE EL GOBIERNO MUNICIPAL PUEDA PARTICIPAR COMO BENEFICIARIO DIRECTO O ENTE INTERMEDIARIO, </w:t>
      </w:r>
      <w:r w:rsidRPr="009A3452">
        <w:rPr>
          <w:rFonts w:ascii="Arial" w:eastAsia="Arial Unicode MS" w:hAnsi="Arial" w:cs="Arial"/>
          <w:sz w:val="24"/>
          <w:szCs w:val="24"/>
        </w:rPr>
        <w:t>éste H. Ayuntamiento acepta sean retenidas y afectadas las participaciones Estatales que en derecho le corresponden al municipio, hasta por una cantidad suficiente y/o  proporcional al incumplimiento de dichas obligaciones, derivadas de las suscripción del convenio; independientemente de las demás acciones legales que correspondan.</w:t>
      </w:r>
    </w:p>
    <w:p w:rsidR="0091793B" w:rsidRPr="009A3452" w:rsidRDefault="0091793B" w:rsidP="0091793B">
      <w:pPr>
        <w:jc w:val="both"/>
        <w:rPr>
          <w:rFonts w:ascii="Arial" w:eastAsia="Arial Unicode MS" w:hAnsi="Arial" w:cs="Arial"/>
          <w:b/>
          <w:sz w:val="24"/>
          <w:szCs w:val="24"/>
        </w:rPr>
      </w:pPr>
      <w:r w:rsidRPr="009A3452">
        <w:rPr>
          <w:rFonts w:ascii="Arial" w:eastAsia="Arial Unicode MS" w:hAnsi="Arial" w:cs="Arial"/>
          <w:b/>
          <w:sz w:val="24"/>
          <w:szCs w:val="24"/>
        </w:rPr>
        <w:t xml:space="preserve">CUARTO.- </w:t>
      </w:r>
      <w:r w:rsidRPr="009A3452">
        <w:rPr>
          <w:rFonts w:ascii="Arial" w:eastAsia="Arial Unicode MS" w:hAnsi="Arial" w:cs="Arial"/>
          <w:sz w:val="24"/>
          <w:szCs w:val="24"/>
        </w:rPr>
        <w:t xml:space="preserve">El Ayuntamiento Constitucional de San Pedro Tlaquepaque, Jalisco, </w:t>
      </w:r>
      <w:r w:rsidRPr="009A3452">
        <w:rPr>
          <w:rFonts w:ascii="Arial" w:eastAsia="Arial Unicode MS" w:hAnsi="Arial" w:cs="Arial"/>
          <w:b/>
          <w:sz w:val="24"/>
          <w:szCs w:val="24"/>
        </w:rPr>
        <w:t xml:space="preserve">aprueba y autoriza, </w:t>
      </w:r>
      <w:r w:rsidRPr="009A3452">
        <w:rPr>
          <w:rFonts w:ascii="Arial" w:eastAsia="Arial Unicode MS" w:hAnsi="Arial" w:cs="Arial"/>
          <w:sz w:val="24"/>
          <w:szCs w:val="24"/>
        </w:rPr>
        <w:t xml:space="preserve">facultar al Tesorero  Municipal para que efectúe la apertura de las Cuentas Bancarias convenientes, mismas donde pueden ser depositados los recursos correspondientes a todos los </w:t>
      </w:r>
      <w:r w:rsidRPr="009A3452">
        <w:rPr>
          <w:rFonts w:ascii="Arial" w:eastAsia="Arial Unicode MS" w:hAnsi="Arial" w:cs="Arial"/>
          <w:b/>
          <w:sz w:val="24"/>
          <w:szCs w:val="24"/>
        </w:rPr>
        <w:t>PROGRAMAS Y/O CONVOCATORIAS DE LA SECTURJAL 2021, EN LOS QUE EL GOBIERNO MUNICIPAL PUEDA PARTICIPAR COMO BENEFICIARIO DIRECTO O ENTE INTERMEDIARIO.</w:t>
      </w:r>
    </w:p>
    <w:p w:rsidR="0091793B" w:rsidRPr="009A3452" w:rsidRDefault="0091793B" w:rsidP="0091793B">
      <w:pPr>
        <w:jc w:val="both"/>
        <w:rPr>
          <w:rFonts w:ascii="Arial" w:eastAsia="Arial Unicode MS" w:hAnsi="Arial" w:cs="Arial"/>
          <w:sz w:val="24"/>
          <w:szCs w:val="24"/>
        </w:rPr>
      </w:pPr>
      <w:r w:rsidRPr="009A3452">
        <w:rPr>
          <w:rFonts w:ascii="Arial" w:eastAsia="Arial Unicode MS" w:hAnsi="Arial" w:cs="Arial"/>
          <w:b/>
          <w:sz w:val="24"/>
          <w:szCs w:val="24"/>
        </w:rPr>
        <w:t xml:space="preserve">QUINTO.- </w:t>
      </w:r>
      <w:r w:rsidRPr="009A3452">
        <w:rPr>
          <w:rFonts w:ascii="Arial" w:eastAsia="Arial Unicode MS" w:hAnsi="Arial" w:cs="Arial"/>
          <w:sz w:val="24"/>
          <w:szCs w:val="24"/>
        </w:rPr>
        <w:t xml:space="preserve">El Ayuntamiento Constitucional de San Pedro Tlaquepaque, Jalisco, </w:t>
      </w:r>
      <w:r w:rsidRPr="009A3452">
        <w:rPr>
          <w:rFonts w:ascii="Arial" w:eastAsia="Arial Unicode MS" w:hAnsi="Arial" w:cs="Arial"/>
          <w:b/>
          <w:sz w:val="24"/>
          <w:szCs w:val="24"/>
        </w:rPr>
        <w:t xml:space="preserve">aprueba y autoriza, </w:t>
      </w:r>
      <w:r w:rsidRPr="009A3452">
        <w:rPr>
          <w:rFonts w:ascii="Arial" w:eastAsia="Arial Unicode MS" w:hAnsi="Arial" w:cs="Arial"/>
          <w:sz w:val="24"/>
          <w:szCs w:val="24"/>
        </w:rPr>
        <w:t xml:space="preserve">facultar a la Coordinación de Desarrollo Económico y Combate a la Desigualdad, conjuntamente con la Unidad de Gestión de Recursos Federales, Estatales y del Sector Privado,  por ser las instancias competentes para dar seguimiento y cumplimiento a toda la operación de todos los </w:t>
      </w:r>
      <w:r w:rsidRPr="009A3452">
        <w:rPr>
          <w:rFonts w:ascii="Arial" w:eastAsia="Arial Unicode MS" w:hAnsi="Arial" w:cs="Arial"/>
          <w:b/>
          <w:sz w:val="24"/>
          <w:szCs w:val="24"/>
        </w:rPr>
        <w:t xml:space="preserve">PROGRAMAS Y/O CONVOCATORIAS DE LA SECTURJAL 2021, EN LOS QUE EL GOBIERNO MUNICIPAL PUEDA PARTICIPAR COMO BENEFICIARIO DIRECTO O ENTE INTERMEDIARIO, </w:t>
      </w:r>
      <w:r w:rsidRPr="009A3452">
        <w:rPr>
          <w:rFonts w:ascii="Arial" w:eastAsia="Arial Unicode MS" w:hAnsi="Arial" w:cs="Arial"/>
          <w:sz w:val="24"/>
          <w:szCs w:val="24"/>
        </w:rPr>
        <w:t>así como tener la respectiva coordinación con la Tesorería Municipal y la Contraloría Ciudadana para el buen ejercicio de los recursos de los apoyos que se desprendan de dicho programa para dar cabal cumplimiento al presente acuerdo.</w:t>
      </w:r>
    </w:p>
    <w:p w:rsidR="0091793B" w:rsidRPr="009A3452" w:rsidRDefault="0091793B" w:rsidP="0091793B">
      <w:pPr>
        <w:jc w:val="both"/>
        <w:rPr>
          <w:rFonts w:ascii="Arial" w:hAnsi="Arial" w:cs="Arial"/>
          <w:sz w:val="24"/>
          <w:szCs w:val="24"/>
        </w:rPr>
      </w:pPr>
      <w:r w:rsidRPr="009A3452">
        <w:rPr>
          <w:rFonts w:ascii="Arial" w:eastAsia="Arial Unicode MS" w:hAnsi="Arial" w:cs="Arial"/>
          <w:b/>
          <w:sz w:val="24"/>
          <w:szCs w:val="24"/>
        </w:rPr>
        <w:t xml:space="preserve">Notifíquese.- </w:t>
      </w:r>
      <w:r w:rsidRPr="009A3452">
        <w:rPr>
          <w:rFonts w:ascii="Arial" w:eastAsia="Arial Unicode MS" w:hAnsi="Arial" w:cs="Arial"/>
          <w:sz w:val="24"/>
          <w:szCs w:val="24"/>
        </w:rPr>
        <w:t xml:space="preserve">Mediante oficios a la Presidenta Municipal, Síndico Municipal, Tesorero Municipal, Contralor Ciudadano, y a la </w:t>
      </w:r>
      <w:r w:rsidRPr="009A3452">
        <w:rPr>
          <w:rFonts w:ascii="Arial" w:hAnsi="Arial" w:cs="Arial"/>
          <w:b/>
          <w:sz w:val="24"/>
          <w:szCs w:val="24"/>
        </w:rPr>
        <w:t>SECTURJAL</w:t>
      </w:r>
      <w:r w:rsidRPr="009A3452">
        <w:rPr>
          <w:rFonts w:ascii="Arial" w:hAnsi="Arial" w:cs="Arial"/>
          <w:sz w:val="24"/>
          <w:szCs w:val="24"/>
        </w:rPr>
        <w:t xml:space="preserve"> </w:t>
      </w:r>
      <w:r w:rsidRPr="009A3452">
        <w:rPr>
          <w:rFonts w:ascii="Arial" w:hAnsi="Arial" w:cs="Arial"/>
          <w:b/>
          <w:sz w:val="24"/>
          <w:szCs w:val="24"/>
        </w:rPr>
        <w:t xml:space="preserve">(Secretaría de Turismo del Estado de Jalisco), </w:t>
      </w:r>
      <w:r w:rsidRPr="009A3452">
        <w:rPr>
          <w:rFonts w:ascii="Arial" w:hAnsi="Arial" w:cs="Arial"/>
          <w:sz w:val="24"/>
          <w:szCs w:val="24"/>
        </w:rPr>
        <w:t>y a cualquier otra dependencia que por la naturaleza del asunto sea necesario, lo anterior para los fines legales a que haya lugar.</w:t>
      </w:r>
    </w:p>
    <w:p w:rsidR="0091793B" w:rsidRPr="009A3452" w:rsidRDefault="0091793B" w:rsidP="0091793B">
      <w:pPr>
        <w:spacing w:after="0"/>
        <w:jc w:val="both"/>
        <w:rPr>
          <w:rFonts w:ascii="Arial" w:hAnsi="Arial" w:cs="Arial"/>
          <w:sz w:val="24"/>
          <w:szCs w:val="24"/>
        </w:rPr>
      </w:pPr>
    </w:p>
    <w:p w:rsidR="0091793B" w:rsidRPr="009A3452" w:rsidRDefault="0091793B" w:rsidP="0091793B">
      <w:pPr>
        <w:spacing w:after="0"/>
        <w:jc w:val="center"/>
        <w:rPr>
          <w:rFonts w:ascii="Arial" w:hAnsi="Arial" w:cs="Arial"/>
          <w:b/>
          <w:sz w:val="24"/>
          <w:szCs w:val="24"/>
        </w:rPr>
      </w:pPr>
      <w:r w:rsidRPr="009A3452">
        <w:rPr>
          <w:rFonts w:ascii="Arial" w:hAnsi="Arial" w:cs="Arial"/>
          <w:b/>
          <w:sz w:val="24"/>
          <w:szCs w:val="24"/>
        </w:rPr>
        <w:t>A T E N T A M EN T E</w:t>
      </w:r>
    </w:p>
    <w:p w:rsidR="0091793B" w:rsidRPr="009A3452" w:rsidRDefault="0091793B" w:rsidP="0091793B">
      <w:pPr>
        <w:spacing w:after="0"/>
        <w:jc w:val="center"/>
        <w:rPr>
          <w:rFonts w:ascii="Arial" w:hAnsi="Arial" w:cs="Arial"/>
          <w:b/>
          <w:sz w:val="24"/>
          <w:szCs w:val="24"/>
        </w:rPr>
      </w:pPr>
      <w:r w:rsidRPr="009A3452">
        <w:rPr>
          <w:rFonts w:ascii="Arial" w:hAnsi="Arial" w:cs="Arial"/>
          <w:b/>
          <w:sz w:val="24"/>
          <w:szCs w:val="24"/>
        </w:rPr>
        <w:t>“AÑO 2021, CONMEMORACIÓN DE LOS 200 AÑOS DE LA PROCLAMA DE LA INDEPENDENCIA DE LA NUEVA GALICIA EN EL MUNICIPIO DE SAN PEDRO                                                                                                                               TLAQUEPAQUE, JALISCO, MÉXICO.” A LA FECHA DE SU PRESENTACIÓN.</w:t>
      </w:r>
    </w:p>
    <w:p w:rsidR="0091793B" w:rsidRPr="009A3452" w:rsidRDefault="0091793B" w:rsidP="0091793B">
      <w:pPr>
        <w:spacing w:after="0"/>
        <w:jc w:val="center"/>
        <w:rPr>
          <w:rFonts w:ascii="Arial" w:hAnsi="Arial" w:cs="Arial"/>
          <w:b/>
          <w:sz w:val="24"/>
          <w:szCs w:val="24"/>
        </w:rPr>
      </w:pPr>
    </w:p>
    <w:p w:rsidR="0091793B" w:rsidRPr="009A3452" w:rsidRDefault="0091793B" w:rsidP="0091793B">
      <w:pPr>
        <w:spacing w:after="0"/>
        <w:rPr>
          <w:rFonts w:ascii="Arial" w:hAnsi="Arial" w:cs="Arial"/>
          <w:b/>
          <w:sz w:val="24"/>
          <w:szCs w:val="24"/>
        </w:rPr>
      </w:pPr>
    </w:p>
    <w:p w:rsidR="0091793B" w:rsidRPr="009A3452" w:rsidRDefault="0091793B" w:rsidP="0091793B">
      <w:pPr>
        <w:spacing w:after="0"/>
        <w:jc w:val="center"/>
        <w:rPr>
          <w:rFonts w:ascii="Arial" w:hAnsi="Arial" w:cs="Arial"/>
          <w:b/>
          <w:sz w:val="24"/>
          <w:szCs w:val="24"/>
        </w:rPr>
      </w:pPr>
      <w:r w:rsidRPr="009A3452">
        <w:rPr>
          <w:rFonts w:ascii="Arial" w:hAnsi="Arial" w:cs="Arial"/>
          <w:b/>
          <w:sz w:val="24"/>
          <w:szCs w:val="24"/>
        </w:rPr>
        <w:t>JOSÉ LUIS SALAZAR MARTÍNEZ</w:t>
      </w:r>
    </w:p>
    <w:p w:rsidR="0091793B" w:rsidRPr="009A3452" w:rsidRDefault="0091793B" w:rsidP="0091793B">
      <w:pPr>
        <w:spacing w:after="0"/>
        <w:jc w:val="center"/>
        <w:rPr>
          <w:rFonts w:ascii="Arial" w:hAnsi="Arial" w:cs="Arial"/>
          <w:b/>
          <w:sz w:val="24"/>
          <w:szCs w:val="24"/>
        </w:rPr>
      </w:pPr>
      <w:r w:rsidRPr="009A3452">
        <w:rPr>
          <w:rFonts w:ascii="Arial" w:hAnsi="Arial" w:cs="Arial"/>
          <w:b/>
          <w:sz w:val="24"/>
          <w:szCs w:val="24"/>
        </w:rPr>
        <w:t>SINDICO MUNICIPAL.</w:t>
      </w:r>
    </w:p>
    <w:p w:rsidR="004B134B" w:rsidRPr="0045529D" w:rsidRDefault="004B134B" w:rsidP="004B134B">
      <w:pPr>
        <w:jc w:val="both"/>
        <w:rPr>
          <w:rFonts w:ascii="Arial" w:hAnsi="Arial" w:cs="Arial"/>
          <w:b/>
          <w:sz w:val="24"/>
          <w:szCs w:val="24"/>
        </w:rPr>
      </w:pPr>
      <w:r>
        <w:rPr>
          <w:rFonts w:ascii="Arial" w:hAnsi="Arial" w:cs="Arial"/>
          <w:sz w:val="24"/>
          <w:szCs w:val="24"/>
        </w:rPr>
        <w:t>------------------------------------------------------------------------------------------------------------------------------------------------------------------------------------------------------</w:t>
      </w:r>
      <w:r w:rsidRPr="004B134B">
        <w:rPr>
          <w:rFonts w:ascii="Arial" w:hAnsi="Arial" w:cs="Arial"/>
          <w:sz w:val="24"/>
          <w:szCs w:val="24"/>
        </w:rPr>
        <w:t xml:space="preserve"> </w:t>
      </w:r>
      <w:r w:rsidRPr="007F5B6C">
        <w:rPr>
          <w:rFonts w:ascii="Arial" w:hAnsi="Arial" w:cs="Arial"/>
          <w:sz w:val="24"/>
          <w:szCs w:val="24"/>
        </w:rPr>
        <w:t>Con la palabra la Presidente Municipal, C. María Elena Limón García:</w:t>
      </w:r>
      <w:r>
        <w:rPr>
          <w:rFonts w:ascii="Arial" w:hAnsi="Arial" w:cs="Arial"/>
          <w:sz w:val="24"/>
          <w:szCs w:val="24"/>
        </w:rPr>
        <w:t xml:space="preserve"> Gracias Secretario, se abre el turno de oradores en este tema. No habiendo oradores registrados, en votación económica les pregunto quienes estén por la afirmativa, favor de manifestarlo, </w:t>
      </w:r>
      <w:r w:rsidR="00595A88" w:rsidRPr="00595A88">
        <w:rPr>
          <w:rFonts w:ascii="Arial" w:hAnsi="Arial" w:cs="Arial"/>
          <w:b/>
          <w:color w:val="000000" w:themeColor="text1"/>
          <w:sz w:val="24"/>
          <w:szCs w:val="24"/>
        </w:rPr>
        <w:t xml:space="preserve">estando presentes </w:t>
      </w:r>
      <w:r w:rsidR="00595A88" w:rsidRPr="00595A88">
        <w:rPr>
          <w:rFonts w:ascii="Arial" w:hAnsi="Arial" w:cs="Arial"/>
          <w:b/>
          <w:sz w:val="24"/>
          <w:szCs w:val="24"/>
        </w:rPr>
        <w:t>13 (trece) integrantes de</w:t>
      </w:r>
      <w:r>
        <w:rPr>
          <w:rFonts w:ascii="Arial" w:hAnsi="Arial" w:cs="Arial"/>
          <w:b/>
          <w:sz w:val="24"/>
          <w:szCs w:val="24"/>
        </w:rPr>
        <w:t>l pleno, en forma económica s</w:t>
      </w:r>
      <w:r w:rsidR="00595A88" w:rsidRPr="00595A88">
        <w:rPr>
          <w:rFonts w:ascii="Arial" w:hAnsi="Arial" w:cs="Arial"/>
          <w:b/>
          <w:sz w:val="24"/>
          <w:szCs w:val="24"/>
        </w:rPr>
        <w:t>on emitidos 13 (trece)</w:t>
      </w:r>
      <w:r>
        <w:rPr>
          <w:rFonts w:ascii="Arial" w:hAnsi="Arial" w:cs="Arial"/>
          <w:b/>
          <w:color w:val="000000" w:themeColor="text1"/>
          <w:sz w:val="24"/>
          <w:szCs w:val="24"/>
        </w:rPr>
        <w:t xml:space="preserve"> votos a favor, en unanimidad </w:t>
      </w:r>
      <w:r w:rsidR="00595A88" w:rsidRPr="00595A88">
        <w:rPr>
          <w:rFonts w:ascii="Arial" w:hAnsi="Arial" w:cs="Arial"/>
          <w:b/>
          <w:color w:val="000000" w:themeColor="text1"/>
          <w:sz w:val="24"/>
          <w:szCs w:val="24"/>
        </w:rPr>
        <w:t>e</w:t>
      </w:r>
      <w:r>
        <w:rPr>
          <w:rFonts w:ascii="Arial" w:hAnsi="Arial" w:cs="Arial"/>
          <w:b/>
          <w:color w:val="000000" w:themeColor="text1"/>
          <w:sz w:val="24"/>
          <w:szCs w:val="24"/>
        </w:rPr>
        <w:t>s</w:t>
      </w:r>
      <w:r w:rsidR="00595A88" w:rsidRPr="004B134B">
        <w:rPr>
          <w:rFonts w:ascii="Arial" w:hAnsi="Arial" w:cs="Arial"/>
          <w:b/>
          <w:color w:val="000000" w:themeColor="text1"/>
          <w:sz w:val="24"/>
          <w:szCs w:val="24"/>
        </w:rPr>
        <w:t xml:space="preserve"> aprobado por mayoría calificada</w:t>
      </w:r>
      <w:r w:rsidR="00595A88" w:rsidRPr="004B134B">
        <w:rPr>
          <w:rFonts w:ascii="Arial" w:hAnsi="Arial" w:cs="Arial"/>
          <w:b/>
          <w:color w:val="FF0000"/>
          <w:sz w:val="24"/>
          <w:szCs w:val="24"/>
        </w:rPr>
        <w:t xml:space="preserve"> </w:t>
      </w:r>
      <w:r w:rsidR="00595A88" w:rsidRPr="004B134B">
        <w:rPr>
          <w:rFonts w:ascii="Arial" w:hAnsi="Arial" w:cs="Arial"/>
          <w:b/>
          <w:color w:val="000000" w:themeColor="text1"/>
          <w:sz w:val="24"/>
          <w:szCs w:val="24"/>
        </w:rPr>
        <w:t xml:space="preserve">la iniciativa de aprobación directa presentada por el Síndico Municipal José Luis Salazar Martínez, bajo el </w:t>
      </w:r>
      <w:r w:rsidR="00595A88" w:rsidRPr="00595A88">
        <w:rPr>
          <w:rFonts w:ascii="Arial" w:hAnsi="Arial" w:cs="Arial"/>
          <w:b/>
          <w:color w:val="000000" w:themeColor="text1"/>
          <w:sz w:val="24"/>
          <w:szCs w:val="24"/>
        </w:rPr>
        <w:t>siguiente:</w:t>
      </w:r>
      <w:r w:rsidR="00595A88" w:rsidRPr="00595A88">
        <w:rPr>
          <w:rFonts w:ascii="Arial" w:hAnsi="Arial" w:cs="Arial"/>
          <w:color w:val="000000" w:themeColor="text1"/>
          <w:sz w:val="24"/>
          <w:szCs w:val="24"/>
        </w:rPr>
        <w:t>---</w:t>
      </w:r>
      <w:r>
        <w:rPr>
          <w:rFonts w:ascii="Arial" w:hAnsi="Arial" w:cs="Arial"/>
          <w:color w:val="000000" w:themeColor="text1"/>
          <w:sz w:val="24"/>
          <w:szCs w:val="24"/>
        </w:rPr>
        <w:t>-------------------</w:t>
      </w:r>
      <w:r w:rsidR="00595A88" w:rsidRPr="00595A88">
        <w:rPr>
          <w:rFonts w:ascii="Arial" w:hAnsi="Arial" w:cs="Arial"/>
          <w:color w:val="000000" w:themeColor="text1"/>
          <w:sz w:val="24"/>
          <w:szCs w:val="24"/>
        </w:rPr>
        <w:t>--------------------------------------------------------------------------------------------------------------</w:t>
      </w:r>
      <w:r w:rsidR="00595A88" w:rsidRPr="00595A88">
        <w:rPr>
          <w:rFonts w:ascii="Arial" w:hAnsi="Arial" w:cs="Arial"/>
          <w:b/>
          <w:color w:val="000000" w:themeColor="text1"/>
          <w:sz w:val="24"/>
          <w:szCs w:val="24"/>
        </w:rPr>
        <w:t>ACUERDO NÚMERO 1605/2021</w:t>
      </w:r>
      <w:r w:rsidR="00595A88" w:rsidRPr="00595A88">
        <w:rPr>
          <w:rFonts w:ascii="Arial" w:hAnsi="Arial" w:cs="Arial"/>
          <w:color w:val="000000" w:themeColor="text1"/>
          <w:sz w:val="24"/>
          <w:szCs w:val="24"/>
        </w:rPr>
        <w:t>--------------------------------------------------------------------------------------------------------------------------------</w:t>
      </w:r>
      <w:r w:rsidR="00595A88" w:rsidRPr="00595A88">
        <w:rPr>
          <w:rFonts w:ascii="Arial" w:hAnsi="Arial" w:cs="Arial"/>
          <w:b/>
          <w:sz w:val="24"/>
          <w:szCs w:val="24"/>
        </w:rPr>
        <w:t>PRIMERO.-</w:t>
      </w:r>
      <w:r w:rsidR="00595A88" w:rsidRPr="00595A88">
        <w:rPr>
          <w:rFonts w:ascii="Arial" w:hAnsi="Arial" w:cs="Arial"/>
          <w:sz w:val="24"/>
          <w:szCs w:val="24"/>
        </w:rPr>
        <w:t xml:space="preserve"> El Ayuntamiento Constitucional de San Pedro Tlaquepaque, Jalisco, aprueba y autoriza los proyectos así como la suscripción de los Convenios de Colaboración con la SECTURJAL (Secretaría de Turismo del Estado de Jalisco), para todos los Programas y/o convocatorias del año 2021, en los que el Gobierno Municipal pueda participar como beneficiario directo o ente intermediario.---------------------------------------------</w:t>
      </w:r>
      <w:r>
        <w:rPr>
          <w:rFonts w:ascii="Arial" w:hAnsi="Arial" w:cs="Arial"/>
          <w:sz w:val="24"/>
          <w:szCs w:val="24"/>
        </w:rPr>
        <w:t>----------------------</w:t>
      </w:r>
      <w:r w:rsidR="00595A88" w:rsidRPr="00595A88">
        <w:rPr>
          <w:rFonts w:ascii="Arial" w:hAnsi="Arial" w:cs="Arial"/>
          <w:sz w:val="24"/>
          <w:szCs w:val="24"/>
        </w:rPr>
        <w:t>----------------------------------------------------------------------------</w:t>
      </w:r>
      <w:r w:rsidR="00595A88" w:rsidRPr="00595A88">
        <w:rPr>
          <w:rFonts w:ascii="Arial" w:hAnsi="Arial" w:cs="Arial"/>
          <w:b/>
          <w:sz w:val="24"/>
          <w:szCs w:val="24"/>
        </w:rPr>
        <w:t xml:space="preserve">SEGUNDO.- </w:t>
      </w:r>
      <w:r w:rsidR="00595A88" w:rsidRPr="00595A88">
        <w:rPr>
          <w:rFonts w:ascii="Arial" w:hAnsi="Arial" w:cs="Arial"/>
          <w:sz w:val="24"/>
          <w:szCs w:val="24"/>
        </w:rPr>
        <w:t>El Ayuntamiento Constitucional de San Pedro Tlaquepaque, Jalisco, aprueba y autoriza facultar a la Presidenta, Sindico, Secretario y Tesorero de éste municipio, para que concurran a la celebración de los Convenios correspondientes que se suscribirán con la SECTURJAL (Secretaría de Turismo del Estado de Jalisco), en razón de los proyectos, obras o acciones a desarrollar con motivo de todos los PROGRAMAS Y/O CONVOCATORIAS DE LA SECTURJAL 2021, en los que el Gobierno Municipal pueda participar como beneficiario directo o ente intermediario.-------------------------------------------------------------------------------------------------------------------------------------------------------------------------------------------------------</w:t>
      </w:r>
      <w:r w:rsidR="00595A88" w:rsidRPr="00595A88">
        <w:rPr>
          <w:rFonts w:ascii="Arial" w:hAnsi="Arial" w:cs="Arial"/>
          <w:b/>
          <w:sz w:val="24"/>
          <w:szCs w:val="24"/>
        </w:rPr>
        <w:t>TERCERO.</w:t>
      </w:r>
      <w:r w:rsidR="00595A88" w:rsidRPr="00595A88">
        <w:rPr>
          <w:rFonts w:ascii="Arial" w:hAnsi="Arial" w:cs="Arial"/>
          <w:sz w:val="24"/>
          <w:szCs w:val="24"/>
        </w:rPr>
        <w:t>- El Ayuntamiento Constitucional de San Pedro Tlaquepaque, Jalisco, aprueba y autoriza, vigilar por medio de sus comisiones respectivas o quienes estimen conveniente, se cumpla con todas y cada una de las acciones que se llevarán a cabo dentro del municipio en el marco del convenio suscrito. Por lo que, en caso de que exista desvío de recursos, mala administración de los mismos o alguna otra irregularidad grave que de origen al incumplimiento de las acciones de todos los PROGRAMAS Y/O CONVOCATORIAS DE LA SECTURJAL 2021, EN LOS QUE EL GOBIERNO MUNICIPAL PUEDA PARTICIPAR COMO BENEFICIARIO  DIRECTO  O  ENTE  INTERMEDIARIO,  éste  H.  Ayuntamiento acepta sean retenidas y afectadas las participaciones Estatales que en derecho le corresponden al municipio, hasta por una cantidad suficiente y/o  proporcional al incumplimiento de dichas obligaciones, derivadas de las suscripción del convenio; independientemente de las demás acciones legales que correspondan.-------------------------------------------------------------------------------------------------------</w:t>
      </w:r>
      <w:r>
        <w:rPr>
          <w:rFonts w:ascii="Arial" w:hAnsi="Arial" w:cs="Arial"/>
          <w:sz w:val="24"/>
          <w:szCs w:val="24"/>
        </w:rPr>
        <w:t>-------------------------------------------------------------------------------</w:t>
      </w:r>
      <w:r w:rsidR="00595A88" w:rsidRPr="00595A88">
        <w:rPr>
          <w:rFonts w:ascii="Arial" w:hAnsi="Arial" w:cs="Arial"/>
          <w:sz w:val="24"/>
          <w:szCs w:val="24"/>
        </w:rPr>
        <w:t>--------------------</w:t>
      </w:r>
      <w:r w:rsidR="00595A88" w:rsidRPr="00595A88">
        <w:rPr>
          <w:rFonts w:ascii="Arial" w:hAnsi="Arial" w:cs="Arial"/>
          <w:b/>
          <w:sz w:val="24"/>
          <w:szCs w:val="24"/>
        </w:rPr>
        <w:t>CUARTO.</w:t>
      </w:r>
      <w:r w:rsidR="00595A88" w:rsidRPr="00595A88">
        <w:rPr>
          <w:rFonts w:ascii="Arial" w:hAnsi="Arial" w:cs="Arial"/>
          <w:sz w:val="24"/>
          <w:szCs w:val="24"/>
        </w:rPr>
        <w:t>- El Ayuntamiento Constitucional de San Pedro Tlaquepaque, Jalisco, aprueba y autoriza, facultar al Tesorero  Municipal para que efectúe la apertura de las Cuentas Bancarias convenientes, mismas donde pueden ser depositados los recursos correspondientes a todos los PROGRAMAS Y/O CONVOCATORIAS DE LA SECTURJAL 2021, EN LOS QUE EL GOBIERNO MUNICIPAL PUEDA PARTICIPAR COMO BENEFICIARIO DIRECTO O ENTE INTERMEDIARIO.--------------------------</w:t>
      </w:r>
      <w:r>
        <w:rPr>
          <w:rFonts w:ascii="Arial" w:hAnsi="Arial" w:cs="Arial"/>
          <w:sz w:val="24"/>
          <w:szCs w:val="24"/>
        </w:rPr>
        <w:t>---------</w:t>
      </w:r>
      <w:r w:rsidR="00595A88" w:rsidRPr="00595A88">
        <w:rPr>
          <w:rFonts w:ascii="Arial" w:hAnsi="Arial" w:cs="Arial"/>
          <w:sz w:val="24"/>
          <w:szCs w:val="24"/>
        </w:rPr>
        <w:t>------------------------------------------------------------------------------------------</w:t>
      </w:r>
      <w:r w:rsidR="00595A88" w:rsidRPr="00595A88">
        <w:rPr>
          <w:rFonts w:ascii="Arial" w:hAnsi="Arial" w:cs="Arial"/>
          <w:b/>
          <w:sz w:val="24"/>
          <w:szCs w:val="24"/>
        </w:rPr>
        <w:t>QUINTO.</w:t>
      </w:r>
      <w:r w:rsidR="00595A88" w:rsidRPr="00595A88">
        <w:rPr>
          <w:rFonts w:ascii="Arial" w:hAnsi="Arial" w:cs="Arial"/>
          <w:sz w:val="24"/>
          <w:szCs w:val="24"/>
        </w:rPr>
        <w:t>- El Ayuntamiento Constitucional de San Pedro Tlaquepaque, Jalisco, aprueba y autoriza, facultar a la Coordinación de Desarrollo Económico y Combate a la Desigualdad, conjuntamente con la Unidad de Gestión de Recursos Federales, Estatales y del Sector Privado,  por ser las instancias competentes para dar seguimiento y cumplimiento a toda la operación de todos los PROGRAMAS Y/O CONVOCATORIAS DE LA SECTURJAL 2021, EN LOS QUE EL GOBIERNO MUNICIPAL PUEDA PARTICIPAR COMO BENEFICIARIO DIRECTO O ENTE INTERMEDIARIO, así como tener la respectiva coordinación con la Tesorería Municipal y la Contraloría Ciudadana para el buen ejercicio de los recursos de los apoyos que se desprendan de dicho programa para dar cabal cumplimiento al presente acuerdo.-------------------------------------------------------------------------------------------------------------------------------------------</w:t>
      </w:r>
      <w:r w:rsidR="001B6E5A" w:rsidRPr="001B6E5A">
        <w:rPr>
          <w:rFonts w:ascii="Arial" w:hAnsi="Arial" w:cs="Arial"/>
          <w:b/>
          <w:sz w:val="24"/>
          <w:szCs w:val="24"/>
        </w:rPr>
        <w:t>FUNDAMENTO LEGAL.-</w:t>
      </w:r>
      <w:r w:rsidR="001B6E5A" w:rsidRPr="001B6E5A">
        <w:rPr>
          <w:rFonts w:ascii="Arial" w:hAnsi="Arial" w:cs="Arial"/>
          <w:i/>
          <w:sz w:val="24"/>
          <w:szCs w:val="24"/>
        </w:rPr>
        <w:t xml:space="preserve"> </w:t>
      </w:r>
      <w:r w:rsidR="001B6E5A" w:rsidRPr="001B6E5A">
        <w:rPr>
          <w:rFonts w:ascii="Arial" w:hAnsi="Arial" w:cs="Arial"/>
          <w:sz w:val="24"/>
          <w:szCs w:val="24"/>
        </w:rPr>
        <w:t xml:space="preserve">artículo 115 fracciones I y II de la Constitución Política de los Estados Unidos Mexicanos; 73 fracciones I y II, y 77 de la Constitución Política del Estado de Jalisco; 1,2,3,10,34,35, 36 y 40 </w:t>
      </w:r>
      <w:r w:rsidR="001B6E5A" w:rsidRPr="001B6E5A">
        <w:rPr>
          <w:rStyle w:val="Fuentedeprrafopredeter1"/>
          <w:rFonts w:ascii="Arial" w:hAnsi="Arial" w:cs="Arial"/>
          <w:sz w:val="24"/>
          <w:szCs w:val="24"/>
        </w:rPr>
        <w:t>de la Ley del Gobierno y la Administración Pública Municipal del Estado de Jalisco; 1,2 fracción IV, 4 fracción II, 39 fracción VIII, 134,135, 136, 147 del Reglamento del Gobierno y de la Administración Pública del Ayuntamiento Constitucional de San Pedro Tlaquepaque</w:t>
      </w:r>
      <w:r w:rsidR="001B6E5A" w:rsidRPr="001B6E5A">
        <w:rPr>
          <w:rFonts w:ascii="Arial" w:hAnsi="Arial" w:cs="Arial"/>
          <w:sz w:val="24"/>
          <w:szCs w:val="24"/>
        </w:rPr>
        <w:t>.-------------------------------------------------------------------------------------------------------------------------</w:t>
      </w:r>
      <w:r w:rsidR="00B04270" w:rsidRPr="0045529D">
        <w:rPr>
          <w:rFonts w:ascii="Arial" w:hAnsi="Arial" w:cs="Arial"/>
          <w:b/>
          <w:sz w:val="24"/>
          <w:szCs w:val="24"/>
        </w:rPr>
        <w:t>NOTIFÍQUESE.-</w:t>
      </w:r>
      <w:r w:rsidR="00B04270" w:rsidRPr="0045529D">
        <w:rPr>
          <w:rFonts w:ascii="Arial" w:hAnsi="Arial" w:cs="Arial"/>
          <w:sz w:val="24"/>
          <w:szCs w:val="24"/>
        </w:rPr>
        <w:t xml:space="preserve"> Presidente Municipal, Síndico Municipal, Tesorero Municipal, Contralor Ciudadano, </w:t>
      </w:r>
      <w:r w:rsidR="0045529D" w:rsidRPr="0045529D">
        <w:rPr>
          <w:rFonts w:ascii="Arial" w:hAnsi="Arial" w:cs="Arial"/>
          <w:sz w:val="24"/>
          <w:szCs w:val="24"/>
        </w:rPr>
        <w:t>Secretario de Turismo del Estado de Jalisco</w:t>
      </w:r>
      <w:r w:rsidR="00B04270" w:rsidRPr="0045529D">
        <w:rPr>
          <w:rFonts w:ascii="Arial" w:hAnsi="Arial" w:cs="Arial"/>
          <w:sz w:val="24"/>
          <w:szCs w:val="24"/>
        </w:rPr>
        <w:t>, para su conocimiento y efectos legales a que haya lugar.-----------------------------------------------------------------------------------------</w:t>
      </w:r>
      <w:r w:rsidR="0045529D">
        <w:rPr>
          <w:rFonts w:ascii="Arial" w:hAnsi="Arial" w:cs="Arial"/>
          <w:sz w:val="24"/>
          <w:szCs w:val="24"/>
        </w:rPr>
        <w:t>----------------------</w:t>
      </w:r>
      <w:r w:rsidR="00B04270" w:rsidRPr="00733E72">
        <w:rPr>
          <w:rFonts w:ascii="Arial" w:hAnsi="Arial" w:cs="Arial"/>
          <w:sz w:val="24"/>
          <w:szCs w:val="24"/>
        </w:rPr>
        <w:t xml:space="preserve">Con la palabra la Presidente Municipal, C. María Elena Limón García: </w:t>
      </w:r>
      <w:r w:rsidR="00B04270">
        <w:rPr>
          <w:rFonts w:ascii="Arial" w:hAnsi="Arial" w:cs="Arial"/>
          <w:sz w:val="24"/>
          <w:szCs w:val="24"/>
        </w:rPr>
        <w:t xml:space="preserve">Continúe Señor </w:t>
      </w:r>
      <w:r w:rsidR="00B04270" w:rsidRPr="00733E72">
        <w:rPr>
          <w:rFonts w:ascii="Arial" w:hAnsi="Arial" w:cs="Arial"/>
          <w:sz w:val="24"/>
          <w:szCs w:val="24"/>
        </w:rPr>
        <w:t>Secretario.----------------------------------------------------------------------------------------------------------</w:t>
      </w:r>
      <w:r w:rsidR="00B04270">
        <w:rPr>
          <w:rFonts w:ascii="Arial" w:hAnsi="Arial" w:cs="Arial"/>
          <w:sz w:val="24"/>
          <w:szCs w:val="24"/>
        </w:rPr>
        <w:t>--------------------------------------------------------</w:t>
      </w:r>
      <w:r w:rsidR="00B04270" w:rsidRPr="006A1C51">
        <w:rPr>
          <w:rFonts w:ascii="Arial" w:hAnsi="Arial" w:cs="Arial"/>
          <w:sz w:val="24"/>
          <w:szCs w:val="24"/>
        </w:rPr>
        <w:t xml:space="preserve">En uso de la voz el Secretario del Ayuntamiento, Lic. Salvador Ruíz Ayala: </w:t>
      </w:r>
      <w:r w:rsidR="00B04270" w:rsidRPr="006A1C51">
        <w:rPr>
          <w:rFonts w:ascii="Arial" w:hAnsi="Arial" w:cs="Arial"/>
          <w:b/>
          <w:color w:val="000000" w:themeColor="text1"/>
          <w:sz w:val="24"/>
          <w:szCs w:val="24"/>
        </w:rPr>
        <w:t>V</w:t>
      </w:r>
      <w:r w:rsidR="00B04270">
        <w:rPr>
          <w:rFonts w:ascii="Arial" w:hAnsi="Arial" w:cs="Arial"/>
          <w:b/>
          <w:color w:val="000000" w:themeColor="text1"/>
          <w:sz w:val="24"/>
          <w:szCs w:val="24"/>
        </w:rPr>
        <w:t>II</w:t>
      </w:r>
      <w:r w:rsidR="00B04270" w:rsidRPr="006A1C51">
        <w:rPr>
          <w:rFonts w:ascii="Arial" w:hAnsi="Arial" w:cs="Arial"/>
          <w:b/>
          <w:color w:val="000000" w:themeColor="text1"/>
          <w:sz w:val="24"/>
          <w:szCs w:val="24"/>
        </w:rPr>
        <w:t xml:space="preserve">.- </w:t>
      </w:r>
      <w:r w:rsidR="00B04270" w:rsidRPr="00C9140A">
        <w:rPr>
          <w:rFonts w:ascii="Arial" w:hAnsi="Arial" w:cs="Arial"/>
          <w:b/>
          <w:sz w:val="24"/>
          <w:szCs w:val="24"/>
        </w:rPr>
        <w:t>O)</w:t>
      </w:r>
      <w:r w:rsidR="00B04270" w:rsidRPr="00C9140A">
        <w:rPr>
          <w:rFonts w:ascii="Arial" w:hAnsi="Arial" w:cs="Arial"/>
          <w:b/>
          <w:color w:val="FF0000"/>
          <w:sz w:val="24"/>
          <w:szCs w:val="24"/>
        </w:rPr>
        <w:t xml:space="preserve"> </w:t>
      </w:r>
      <w:r w:rsidR="00B04270" w:rsidRPr="00C9140A">
        <w:rPr>
          <w:rFonts w:ascii="Arial" w:hAnsi="Arial" w:cs="Arial"/>
          <w:sz w:val="24"/>
          <w:szCs w:val="24"/>
        </w:rPr>
        <w:t xml:space="preserve">Iniciativa suscrita por el </w:t>
      </w:r>
      <w:r w:rsidR="00B04270" w:rsidRPr="00C9140A">
        <w:rPr>
          <w:rFonts w:ascii="Arial" w:hAnsi="Arial" w:cs="Arial"/>
          <w:b/>
          <w:sz w:val="24"/>
          <w:szCs w:val="24"/>
        </w:rPr>
        <w:t>Mtro. José Luis Salazar Martínez, Síndico Municipal,</w:t>
      </w:r>
      <w:r w:rsidR="00B04270" w:rsidRPr="00C9140A">
        <w:rPr>
          <w:rFonts w:ascii="Arial" w:hAnsi="Arial" w:cs="Arial"/>
          <w:sz w:val="24"/>
          <w:szCs w:val="24"/>
        </w:rPr>
        <w:t xml:space="preserve"> mediante la cual se aprueba y autoriza </w:t>
      </w:r>
      <w:r w:rsidR="00B04270" w:rsidRPr="00C9140A">
        <w:rPr>
          <w:rFonts w:ascii="Arial" w:hAnsi="Arial" w:cs="Arial"/>
          <w:b/>
          <w:sz w:val="24"/>
          <w:szCs w:val="24"/>
        </w:rPr>
        <w:t xml:space="preserve">suscribir el Convenio de Colaboración con la STPS </w:t>
      </w:r>
      <w:r w:rsidR="00B04270" w:rsidRPr="00C9140A">
        <w:rPr>
          <w:rFonts w:ascii="Arial" w:hAnsi="Arial" w:cs="Arial"/>
          <w:sz w:val="24"/>
          <w:szCs w:val="24"/>
        </w:rPr>
        <w:t>(Secretaría del Trabajo y Previsión Social) del Gobierno del Estado de Jalisco, para participar en todos los programas y/o convocatorias del año 2021</w:t>
      </w:r>
      <w:r>
        <w:rPr>
          <w:rFonts w:ascii="Arial" w:hAnsi="Arial" w:cs="Arial"/>
          <w:sz w:val="24"/>
          <w:szCs w:val="24"/>
        </w:rPr>
        <w:t>, es cuanto Ciudadana Presidenta.-----------------------------------------------------------------------------------------------------------------------------------------------------------------------</w:t>
      </w:r>
    </w:p>
    <w:p w:rsidR="00C30BD4" w:rsidRPr="004B134B" w:rsidRDefault="00B04270" w:rsidP="004B134B">
      <w:pPr>
        <w:jc w:val="both"/>
        <w:rPr>
          <w:rFonts w:ascii="Arial" w:hAnsi="Arial" w:cs="Arial"/>
          <w:b/>
          <w:sz w:val="2"/>
          <w:szCs w:val="24"/>
        </w:rPr>
      </w:pPr>
      <w:r w:rsidRPr="00C9140A">
        <w:rPr>
          <w:rFonts w:ascii="Arial" w:hAnsi="Arial" w:cs="Arial"/>
          <w:b/>
          <w:sz w:val="24"/>
          <w:szCs w:val="24"/>
        </w:rPr>
        <w:t xml:space="preserve"> </w:t>
      </w:r>
    </w:p>
    <w:p w:rsidR="00C30BD4" w:rsidRPr="00410568" w:rsidRDefault="00C30BD4" w:rsidP="00C30BD4">
      <w:pPr>
        <w:spacing w:after="0"/>
        <w:rPr>
          <w:rFonts w:ascii="Arial" w:hAnsi="Arial" w:cs="Arial"/>
          <w:b/>
          <w:sz w:val="24"/>
          <w:szCs w:val="24"/>
        </w:rPr>
      </w:pPr>
      <w:r w:rsidRPr="00410568">
        <w:rPr>
          <w:rFonts w:ascii="Arial" w:hAnsi="Arial" w:cs="Arial"/>
          <w:b/>
          <w:sz w:val="24"/>
          <w:szCs w:val="24"/>
        </w:rPr>
        <w:t xml:space="preserve">AL PLENO DEL H. AYUNTAMIENTO CONSTITUCIONAL DEL </w:t>
      </w:r>
    </w:p>
    <w:p w:rsidR="00C30BD4" w:rsidRPr="00410568" w:rsidRDefault="00C30BD4" w:rsidP="00C30BD4">
      <w:pPr>
        <w:spacing w:after="0"/>
        <w:rPr>
          <w:rFonts w:ascii="Arial" w:hAnsi="Arial" w:cs="Arial"/>
          <w:b/>
          <w:sz w:val="24"/>
          <w:szCs w:val="24"/>
        </w:rPr>
      </w:pPr>
      <w:r w:rsidRPr="00410568">
        <w:rPr>
          <w:rFonts w:ascii="Arial" w:hAnsi="Arial" w:cs="Arial"/>
          <w:b/>
          <w:sz w:val="24"/>
          <w:szCs w:val="24"/>
        </w:rPr>
        <w:t xml:space="preserve">MUNICIPIO DE SAN PEDRO TLAQUEPAQUE, JALISCO. </w:t>
      </w:r>
    </w:p>
    <w:p w:rsidR="00C30BD4" w:rsidRPr="00410568" w:rsidRDefault="00C30BD4" w:rsidP="00C30BD4">
      <w:pPr>
        <w:spacing w:after="0"/>
        <w:rPr>
          <w:rFonts w:ascii="Arial" w:hAnsi="Arial" w:cs="Arial"/>
          <w:b/>
          <w:sz w:val="24"/>
          <w:szCs w:val="24"/>
        </w:rPr>
      </w:pPr>
      <w:r w:rsidRPr="00410568">
        <w:rPr>
          <w:rFonts w:ascii="Arial" w:hAnsi="Arial" w:cs="Arial"/>
          <w:b/>
          <w:sz w:val="24"/>
          <w:szCs w:val="24"/>
        </w:rPr>
        <w:t xml:space="preserve">P R E S E N T E </w:t>
      </w:r>
    </w:p>
    <w:p w:rsidR="00C30BD4" w:rsidRPr="00410568" w:rsidRDefault="00C30BD4" w:rsidP="00C30BD4">
      <w:pPr>
        <w:spacing w:after="0"/>
        <w:rPr>
          <w:rFonts w:ascii="Arial" w:hAnsi="Arial" w:cs="Arial"/>
          <w:sz w:val="24"/>
          <w:szCs w:val="24"/>
        </w:rPr>
      </w:pPr>
    </w:p>
    <w:p w:rsidR="00C30BD4" w:rsidRPr="00410568" w:rsidRDefault="00C30BD4" w:rsidP="00C30BD4">
      <w:pPr>
        <w:spacing w:after="0"/>
        <w:rPr>
          <w:rFonts w:ascii="Arial" w:hAnsi="Arial" w:cs="Arial"/>
          <w:sz w:val="24"/>
          <w:szCs w:val="24"/>
        </w:rPr>
      </w:pPr>
    </w:p>
    <w:p w:rsidR="00C30BD4" w:rsidRPr="00410568" w:rsidRDefault="00C30BD4" w:rsidP="00C30BD4">
      <w:pPr>
        <w:spacing w:after="0"/>
        <w:jc w:val="both"/>
        <w:rPr>
          <w:rFonts w:ascii="Arial" w:hAnsi="Arial" w:cs="Arial"/>
          <w:sz w:val="24"/>
          <w:szCs w:val="24"/>
        </w:rPr>
      </w:pPr>
      <w:r w:rsidRPr="00410568">
        <w:rPr>
          <w:rFonts w:ascii="Arial" w:hAnsi="Arial" w:cs="Arial"/>
          <w:b/>
          <w:sz w:val="24"/>
          <w:szCs w:val="24"/>
        </w:rPr>
        <w:t>José Luis Salazar Martínez</w:t>
      </w:r>
      <w:r w:rsidRPr="00410568">
        <w:rPr>
          <w:rFonts w:ascii="Arial" w:hAnsi="Arial" w:cs="Arial"/>
          <w:sz w:val="24"/>
          <w:szCs w:val="24"/>
        </w:rPr>
        <w:t xml:space="preserve">, en mi carácter de Síndico Municipal del H. Ayuntamiento Constitucional del Municipio de San Pedro Tlaquepaque, me permito someter a consideración de este Órgano de Gobierno Municipal, la siguiente </w:t>
      </w:r>
      <w:r w:rsidRPr="00410568">
        <w:rPr>
          <w:rFonts w:ascii="Arial" w:hAnsi="Arial" w:cs="Arial"/>
          <w:b/>
          <w:sz w:val="24"/>
          <w:szCs w:val="24"/>
        </w:rPr>
        <w:t>INICIATIVA DE APROBACIÓN DIRECTA</w:t>
      </w:r>
      <w:r w:rsidRPr="00410568">
        <w:rPr>
          <w:rFonts w:ascii="Arial" w:hAnsi="Arial" w:cs="Arial"/>
          <w:sz w:val="24"/>
          <w:szCs w:val="24"/>
        </w:rPr>
        <w:t xml:space="preserve"> que tiene por objeto autorizar a la Presidenta Municipal, Síndico, Secretario y Tesorero Municipal para suscribir el Convenio de Colaboración con la </w:t>
      </w:r>
      <w:r w:rsidRPr="00410568">
        <w:rPr>
          <w:rFonts w:ascii="Arial" w:hAnsi="Arial" w:cs="Arial"/>
          <w:b/>
          <w:sz w:val="24"/>
          <w:szCs w:val="24"/>
        </w:rPr>
        <w:t>STPS</w:t>
      </w:r>
      <w:r w:rsidRPr="00410568">
        <w:rPr>
          <w:rFonts w:ascii="Arial" w:hAnsi="Arial" w:cs="Arial"/>
          <w:sz w:val="24"/>
          <w:szCs w:val="24"/>
        </w:rPr>
        <w:t xml:space="preserve"> </w:t>
      </w:r>
      <w:r w:rsidRPr="00410568">
        <w:rPr>
          <w:rFonts w:ascii="Arial" w:hAnsi="Arial" w:cs="Arial"/>
          <w:b/>
          <w:sz w:val="24"/>
          <w:szCs w:val="24"/>
        </w:rPr>
        <w:t>(Secretaría del Trabajo y Previsión Social) del Gobierno del Estado de Jalisco, para participar en todos los programas y/o convocatorias del año 2021</w:t>
      </w:r>
      <w:r w:rsidRPr="00410568">
        <w:rPr>
          <w:rFonts w:ascii="Arial" w:hAnsi="Arial" w:cs="Arial"/>
          <w:sz w:val="24"/>
          <w:szCs w:val="24"/>
        </w:rPr>
        <w:t xml:space="preserve">, con base en la siguiente: </w:t>
      </w:r>
    </w:p>
    <w:p w:rsidR="00C30BD4" w:rsidRPr="004B134B" w:rsidRDefault="00C30BD4" w:rsidP="00C30BD4">
      <w:pPr>
        <w:spacing w:after="0"/>
        <w:jc w:val="both"/>
        <w:rPr>
          <w:rFonts w:ascii="Arial" w:hAnsi="Arial" w:cs="Arial"/>
          <w:sz w:val="2"/>
          <w:szCs w:val="24"/>
        </w:rPr>
      </w:pPr>
    </w:p>
    <w:p w:rsidR="00C30BD4" w:rsidRPr="00410568" w:rsidRDefault="00C30BD4" w:rsidP="00C30BD4">
      <w:pPr>
        <w:spacing w:after="0"/>
        <w:jc w:val="both"/>
        <w:rPr>
          <w:rFonts w:ascii="Arial" w:hAnsi="Arial" w:cs="Arial"/>
          <w:sz w:val="24"/>
          <w:szCs w:val="24"/>
        </w:rPr>
      </w:pPr>
    </w:p>
    <w:p w:rsidR="00C30BD4" w:rsidRPr="00410568" w:rsidRDefault="00C30BD4" w:rsidP="00C30BD4">
      <w:pPr>
        <w:spacing w:after="0"/>
        <w:jc w:val="both"/>
        <w:rPr>
          <w:rFonts w:ascii="Arial" w:hAnsi="Arial" w:cs="Arial"/>
          <w:sz w:val="24"/>
          <w:szCs w:val="24"/>
        </w:rPr>
      </w:pPr>
    </w:p>
    <w:p w:rsidR="00C30BD4" w:rsidRPr="00410568" w:rsidRDefault="00C30BD4" w:rsidP="00C30BD4">
      <w:pPr>
        <w:spacing w:after="0"/>
        <w:jc w:val="center"/>
        <w:rPr>
          <w:rFonts w:ascii="Arial" w:hAnsi="Arial" w:cs="Arial"/>
          <w:b/>
          <w:sz w:val="24"/>
          <w:szCs w:val="24"/>
        </w:rPr>
      </w:pPr>
      <w:r w:rsidRPr="00410568">
        <w:rPr>
          <w:rFonts w:ascii="Arial" w:hAnsi="Arial" w:cs="Arial"/>
          <w:b/>
          <w:sz w:val="24"/>
          <w:szCs w:val="24"/>
        </w:rPr>
        <w:t xml:space="preserve">EXPOSICIÓN DE MOTIVOS </w:t>
      </w:r>
    </w:p>
    <w:p w:rsidR="00C30BD4" w:rsidRPr="00410568" w:rsidRDefault="00C30BD4" w:rsidP="00C30BD4">
      <w:pPr>
        <w:spacing w:after="0"/>
        <w:jc w:val="center"/>
        <w:rPr>
          <w:rFonts w:ascii="Arial" w:hAnsi="Arial" w:cs="Arial"/>
          <w:b/>
          <w:sz w:val="24"/>
          <w:szCs w:val="24"/>
        </w:rPr>
      </w:pPr>
    </w:p>
    <w:p w:rsidR="00C30BD4" w:rsidRPr="00410568" w:rsidRDefault="00C30BD4" w:rsidP="00C30BD4">
      <w:pPr>
        <w:spacing w:after="0"/>
        <w:jc w:val="both"/>
        <w:rPr>
          <w:rFonts w:ascii="Arial" w:hAnsi="Arial" w:cs="Arial"/>
          <w:sz w:val="24"/>
          <w:szCs w:val="24"/>
        </w:rPr>
      </w:pPr>
      <w:r w:rsidRPr="00410568">
        <w:rPr>
          <w:rFonts w:ascii="Arial" w:hAnsi="Arial" w:cs="Arial"/>
          <w:b/>
          <w:sz w:val="24"/>
          <w:szCs w:val="24"/>
        </w:rPr>
        <w:t>I.-</w:t>
      </w:r>
      <w:r w:rsidRPr="00410568">
        <w:rPr>
          <w:rFonts w:ascii="Arial" w:hAnsi="Arial" w:cs="Arial"/>
          <w:sz w:val="24"/>
          <w:szCs w:val="24"/>
        </w:rPr>
        <w:t xml:space="preserve"> El Ayuntamiento Constitucional del Municipio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artículos 115 de la Constitución Política de los Estados Unidos Mexicanos; artículo 77 Fracción II de la Constitución Política del Estado de Jalisco; artículo 37 Facción II, 40 fracción II de la Ley del Gobierno y la Administración Pública Municipal del Estado de Jalisco; artículos 24 y 25 fracción XII del Reglamento de Gobierno y de la Administración Pública del Ayuntamiento Constitucional de San Pedro Tlaquepaque. </w:t>
      </w:r>
    </w:p>
    <w:p w:rsidR="00C30BD4" w:rsidRPr="00410568" w:rsidRDefault="00C30BD4" w:rsidP="00C30BD4">
      <w:pPr>
        <w:spacing w:after="0"/>
        <w:jc w:val="both"/>
        <w:rPr>
          <w:rFonts w:ascii="Arial" w:hAnsi="Arial" w:cs="Arial"/>
          <w:sz w:val="24"/>
          <w:szCs w:val="24"/>
        </w:rPr>
      </w:pPr>
    </w:p>
    <w:p w:rsidR="00C30BD4" w:rsidRPr="00410568" w:rsidRDefault="00C30BD4" w:rsidP="00C30BD4">
      <w:pPr>
        <w:spacing w:after="0"/>
        <w:jc w:val="both"/>
        <w:rPr>
          <w:rFonts w:ascii="Arial" w:hAnsi="Arial" w:cs="Arial"/>
          <w:sz w:val="24"/>
          <w:szCs w:val="24"/>
        </w:rPr>
      </w:pPr>
    </w:p>
    <w:p w:rsidR="00C30BD4" w:rsidRPr="00410568" w:rsidRDefault="00C30BD4" w:rsidP="00C30BD4">
      <w:pPr>
        <w:spacing w:after="0"/>
        <w:jc w:val="both"/>
        <w:rPr>
          <w:rFonts w:ascii="Arial" w:hAnsi="Arial" w:cs="Arial"/>
          <w:sz w:val="24"/>
          <w:szCs w:val="24"/>
        </w:rPr>
      </w:pPr>
      <w:r w:rsidRPr="00410568">
        <w:rPr>
          <w:rFonts w:ascii="Arial" w:hAnsi="Arial" w:cs="Arial"/>
          <w:b/>
          <w:sz w:val="24"/>
          <w:szCs w:val="24"/>
        </w:rPr>
        <w:t>II.-</w:t>
      </w:r>
      <w:r w:rsidRPr="00410568">
        <w:rPr>
          <w:rFonts w:ascii="Arial" w:hAnsi="Arial" w:cs="Arial"/>
          <w:sz w:val="24"/>
          <w:szCs w:val="24"/>
        </w:rPr>
        <w:t xml:space="preserve"> Se recibió en esta Sindicatura el día 12 de enero del 2021 el oficio número 007/2021 por parte del Coordinador General de Desarrollo Económico y Combate de la Desigualdad, en donde solicita la suscripción de diversos convenios, entre ellos el que hoy nos ocupa que es el Convenio de Colaboración con la </w:t>
      </w:r>
      <w:r w:rsidRPr="00410568">
        <w:rPr>
          <w:rFonts w:ascii="Arial" w:hAnsi="Arial" w:cs="Arial"/>
          <w:b/>
          <w:sz w:val="24"/>
          <w:szCs w:val="24"/>
        </w:rPr>
        <w:t>STPS</w:t>
      </w:r>
      <w:r w:rsidRPr="00410568">
        <w:rPr>
          <w:rFonts w:ascii="Arial" w:hAnsi="Arial" w:cs="Arial"/>
          <w:sz w:val="24"/>
          <w:szCs w:val="24"/>
        </w:rPr>
        <w:t xml:space="preserve"> </w:t>
      </w:r>
      <w:r w:rsidRPr="00410568">
        <w:rPr>
          <w:rFonts w:ascii="Arial" w:hAnsi="Arial" w:cs="Arial"/>
          <w:b/>
          <w:sz w:val="24"/>
          <w:szCs w:val="24"/>
        </w:rPr>
        <w:t xml:space="preserve">(Secretaría del Trabajo y Previsión Social) del Estado de Jalisco, </w:t>
      </w:r>
      <w:r w:rsidRPr="00410568">
        <w:rPr>
          <w:rFonts w:ascii="Arial" w:hAnsi="Arial" w:cs="Arial"/>
          <w:sz w:val="24"/>
          <w:szCs w:val="24"/>
        </w:rPr>
        <w:t xml:space="preserve">para participar en todos los programas y/o convocatorias del año 2021 de la STPS JALISCO  en los que el municipio pueda participar como beneficiario directo o ente intermediario. </w:t>
      </w:r>
    </w:p>
    <w:p w:rsidR="00C30BD4" w:rsidRPr="00410568" w:rsidRDefault="00C30BD4" w:rsidP="00C30BD4">
      <w:pPr>
        <w:spacing w:after="0"/>
        <w:jc w:val="both"/>
        <w:rPr>
          <w:rFonts w:ascii="Arial" w:hAnsi="Arial" w:cs="Arial"/>
          <w:sz w:val="24"/>
          <w:szCs w:val="24"/>
        </w:rPr>
      </w:pPr>
    </w:p>
    <w:p w:rsidR="00C30BD4" w:rsidRPr="00410568" w:rsidRDefault="00C30BD4" w:rsidP="00C30BD4">
      <w:pPr>
        <w:spacing w:after="0"/>
        <w:jc w:val="both"/>
        <w:rPr>
          <w:rFonts w:ascii="Arial" w:hAnsi="Arial" w:cs="Arial"/>
          <w:b/>
          <w:sz w:val="24"/>
          <w:szCs w:val="24"/>
        </w:rPr>
      </w:pPr>
      <w:r w:rsidRPr="00410568">
        <w:rPr>
          <w:rFonts w:ascii="Arial" w:hAnsi="Arial" w:cs="Arial"/>
          <w:b/>
          <w:sz w:val="24"/>
          <w:szCs w:val="24"/>
        </w:rPr>
        <w:t>III.-</w:t>
      </w:r>
      <w:r w:rsidRPr="00410568">
        <w:rPr>
          <w:rFonts w:ascii="Arial" w:hAnsi="Arial" w:cs="Arial"/>
          <w:sz w:val="24"/>
          <w:szCs w:val="24"/>
        </w:rPr>
        <w:t xml:space="preserve"> En la SECRETARÍA DEL TRABAJO Y PREVISIÓN SOCIAL</w:t>
      </w:r>
      <w:r w:rsidRPr="00410568">
        <w:rPr>
          <w:rFonts w:ascii="Arial" w:hAnsi="Arial" w:cs="Arial"/>
          <w:b/>
          <w:sz w:val="24"/>
          <w:szCs w:val="24"/>
        </w:rPr>
        <w:t xml:space="preserve"> se impulsa el potencial humano promoviendo el empleo, la capacitación, la productividad y el mejoramiento de las condiciones generales de trabajo para los y las jaliscienses, así como también la impartición de justicia laboral.</w:t>
      </w:r>
    </w:p>
    <w:p w:rsidR="00C30BD4" w:rsidRPr="00410568" w:rsidRDefault="00C30BD4" w:rsidP="00C30BD4">
      <w:pPr>
        <w:spacing w:after="0"/>
        <w:jc w:val="both"/>
        <w:rPr>
          <w:rFonts w:ascii="Arial" w:hAnsi="Arial" w:cs="Arial"/>
          <w:b/>
          <w:sz w:val="24"/>
          <w:szCs w:val="24"/>
        </w:rPr>
      </w:pPr>
    </w:p>
    <w:p w:rsidR="00C30BD4" w:rsidRPr="00410568" w:rsidRDefault="00C30BD4" w:rsidP="00C30BD4">
      <w:pPr>
        <w:spacing w:after="0"/>
        <w:jc w:val="both"/>
        <w:rPr>
          <w:rFonts w:ascii="Arial" w:hAnsi="Arial" w:cs="Arial"/>
          <w:b/>
          <w:sz w:val="24"/>
          <w:szCs w:val="24"/>
        </w:rPr>
      </w:pPr>
    </w:p>
    <w:p w:rsidR="00C30BD4" w:rsidRPr="00410568" w:rsidRDefault="00C30BD4" w:rsidP="00C30BD4">
      <w:pPr>
        <w:spacing w:after="0" w:line="240" w:lineRule="auto"/>
        <w:ind w:right="1134"/>
        <w:jc w:val="both"/>
        <w:rPr>
          <w:rFonts w:ascii="Arial" w:hAnsi="Arial" w:cs="Arial"/>
          <w:b/>
          <w:sz w:val="24"/>
          <w:szCs w:val="24"/>
        </w:rPr>
      </w:pPr>
    </w:p>
    <w:p w:rsidR="00C30BD4" w:rsidRPr="00410568" w:rsidRDefault="00C30BD4" w:rsidP="00C30BD4">
      <w:pPr>
        <w:spacing w:after="0" w:line="240" w:lineRule="auto"/>
        <w:ind w:left="709" w:right="1043"/>
        <w:jc w:val="both"/>
        <w:rPr>
          <w:rFonts w:ascii="Arial" w:hAnsi="Arial" w:cs="Arial"/>
          <w:b/>
          <w:sz w:val="24"/>
          <w:szCs w:val="24"/>
        </w:rPr>
      </w:pPr>
      <w:r w:rsidRPr="00410568">
        <w:rPr>
          <w:rFonts w:ascii="Arial" w:hAnsi="Arial" w:cs="Arial"/>
          <w:b/>
          <w:sz w:val="24"/>
          <w:szCs w:val="24"/>
        </w:rPr>
        <w:t>Misión Institucional:</w:t>
      </w:r>
    </w:p>
    <w:p w:rsidR="00C30BD4" w:rsidRPr="00410568" w:rsidRDefault="00C30BD4" w:rsidP="00C30BD4">
      <w:pPr>
        <w:spacing w:after="0" w:line="240" w:lineRule="auto"/>
        <w:ind w:left="709" w:right="1043"/>
        <w:jc w:val="both"/>
        <w:rPr>
          <w:rFonts w:ascii="Arial" w:hAnsi="Arial" w:cs="Arial"/>
          <w:b/>
          <w:sz w:val="24"/>
          <w:szCs w:val="24"/>
        </w:rPr>
      </w:pPr>
      <w:r w:rsidRPr="00410568">
        <w:rPr>
          <w:rFonts w:ascii="Arial" w:hAnsi="Arial" w:cs="Arial"/>
          <w:b/>
          <w:sz w:val="24"/>
          <w:szCs w:val="24"/>
        </w:rPr>
        <w:t xml:space="preserve">       </w:t>
      </w:r>
    </w:p>
    <w:p w:rsidR="00C30BD4" w:rsidRPr="00410568" w:rsidRDefault="00C30BD4" w:rsidP="00C30BD4">
      <w:pPr>
        <w:spacing w:after="0" w:line="240" w:lineRule="auto"/>
        <w:ind w:left="709" w:right="1043"/>
        <w:jc w:val="both"/>
        <w:rPr>
          <w:rFonts w:ascii="Arial" w:hAnsi="Arial" w:cs="Arial"/>
          <w:sz w:val="24"/>
          <w:szCs w:val="24"/>
        </w:rPr>
      </w:pPr>
      <w:r w:rsidRPr="00410568">
        <w:rPr>
          <w:rFonts w:ascii="Arial" w:hAnsi="Arial" w:cs="Arial"/>
          <w:sz w:val="24"/>
          <w:szCs w:val="24"/>
        </w:rPr>
        <w:t>Contribuir en la  generación  de empleo  formal,  digno  y de  calidad  para  los  y  las Jaliscienses; fomentar el respeto, la dignidad y la equidad en los centros de trabajo y promover la justicia laboral entre patrones y trabajadores.</w:t>
      </w:r>
    </w:p>
    <w:p w:rsidR="00C30BD4" w:rsidRPr="00410568" w:rsidRDefault="00C30BD4" w:rsidP="00C30BD4">
      <w:pPr>
        <w:spacing w:after="0"/>
        <w:ind w:left="709" w:right="1043"/>
        <w:jc w:val="both"/>
        <w:rPr>
          <w:rFonts w:ascii="Arial" w:hAnsi="Arial" w:cs="Arial"/>
          <w:sz w:val="24"/>
          <w:szCs w:val="24"/>
        </w:rPr>
      </w:pPr>
      <w:r w:rsidRPr="00410568">
        <w:rPr>
          <w:rFonts w:ascii="Arial" w:hAnsi="Arial" w:cs="Arial"/>
          <w:sz w:val="24"/>
          <w:szCs w:val="24"/>
        </w:rPr>
        <w:t xml:space="preserve">            </w:t>
      </w:r>
    </w:p>
    <w:p w:rsidR="00C30BD4" w:rsidRPr="00410568" w:rsidRDefault="00C30BD4" w:rsidP="00C30BD4">
      <w:pPr>
        <w:spacing w:after="0"/>
        <w:ind w:left="709" w:right="1043"/>
        <w:jc w:val="both"/>
        <w:rPr>
          <w:rFonts w:ascii="Arial" w:hAnsi="Arial" w:cs="Arial"/>
          <w:sz w:val="24"/>
          <w:szCs w:val="24"/>
        </w:rPr>
      </w:pPr>
      <w:r w:rsidRPr="00410568">
        <w:rPr>
          <w:rFonts w:ascii="Arial" w:hAnsi="Arial" w:cs="Arial"/>
          <w:b/>
          <w:sz w:val="24"/>
          <w:szCs w:val="24"/>
        </w:rPr>
        <w:t>Visión Institucional</w:t>
      </w:r>
      <w:r w:rsidRPr="00410568">
        <w:rPr>
          <w:rFonts w:ascii="Arial" w:hAnsi="Arial" w:cs="Arial"/>
          <w:sz w:val="24"/>
          <w:szCs w:val="24"/>
        </w:rPr>
        <w:t>:</w:t>
      </w:r>
    </w:p>
    <w:p w:rsidR="00C30BD4" w:rsidRPr="00410568" w:rsidRDefault="00C30BD4" w:rsidP="00C30BD4">
      <w:pPr>
        <w:spacing w:after="0" w:line="240" w:lineRule="auto"/>
        <w:ind w:left="709" w:right="1043"/>
        <w:jc w:val="both"/>
        <w:rPr>
          <w:rFonts w:ascii="Arial" w:hAnsi="Arial" w:cs="Arial"/>
          <w:sz w:val="24"/>
          <w:szCs w:val="24"/>
        </w:rPr>
      </w:pPr>
    </w:p>
    <w:p w:rsidR="00C30BD4" w:rsidRPr="00410568" w:rsidRDefault="00C30BD4" w:rsidP="00C30BD4">
      <w:pPr>
        <w:spacing w:after="0" w:line="240" w:lineRule="auto"/>
        <w:ind w:left="709" w:right="1043"/>
        <w:jc w:val="both"/>
        <w:rPr>
          <w:rFonts w:ascii="Arial" w:hAnsi="Arial" w:cs="Arial"/>
          <w:sz w:val="24"/>
          <w:szCs w:val="24"/>
        </w:rPr>
      </w:pPr>
      <w:r w:rsidRPr="00410568">
        <w:rPr>
          <w:rFonts w:ascii="Arial" w:hAnsi="Arial" w:cs="Arial"/>
          <w:sz w:val="24"/>
          <w:szCs w:val="24"/>
        </w:rPr>
        <w:t xml:space="preserve">Somos   una   Secretaria   comprometida a promover la paz laboral   en Jalisco, la Procuración de justicia laboral, la vinculación con las vacantes laborales, la capacitación basada en la demanda laboral, fomentar el auto empleo, pero sobre todo buscar la inclusión de todas aquellas personas en situación de vulnerabilidad. </w:t>
      </w:r>
    </w:p>
    <w:p w:rsidR="00C30BD4" w:rsidRPr="00410568" w:rsidRDefault="00C30BD4" w:rsidP="00C30BD4">
      <w:pPr>
        <w:spacing w:after="0" w:line="240" w:lineRule="auto"/>
        <w:ind w:left="708"/>
        <w:jc w:val="both"/>
        <w:rPr>
          <w:rFonts w:ascii="Arial" w:hAnsi="Arial" w:cs="Arial"/>
          <w:sz w:val="24"/>
          <w:szCs w:val="24"/>
        </w:rPr>
      </w:pPr>
    </w:p>
    <w:p w:rsidR="00C30BD4" w:rsidRPr="00410568" w:rsidRDefault="00C30BD4" w:rsidP="00C30BD4">
      <w:pPr>
        <w:spacing w:after="0" w:line="240" w:lineRule="auto"/>
        <w:ind w:left="708" w:right="1134"/>
        <w:jc w:val="both"/>
        <w:rPr>
          <w:rFonts w:ascii="Arial" w:hAnsi="Arial" w:cs="Arial"/>
          <w:b/>
          <w:sz w:val="24"/>
          <w:szCs w:val="24"/>
        </w:rPr>
      </w:pPr>
      <w:r w:rsidRPr="00410568">
        <w:rPr>
          <w:rFonts w:ascii="Arial" w:hAnsi="Arial" w:cs="Arial"/>
          <w:b/>
          <w:sz w:val="24"/>
          <w:szCs w:val="24"/>
        </w:rPr>
        <w:t>Objetivos Institucionales:</w:t>
      </w:r>
    </w:p>
    <w:p w:rsidR="00C30BD4" w:rsidRPr="00410568" w:rsidRDefault="00C30BD4" w:rsidP="00C30BD4">
      <w:pPr>
        <w:spacing w:after="0" w:line="240" w:lineRule="auto"/>
        <w:ind w:left="708" w:right="1134"/>
        <w:jc w:val="both"/>
        <w:rPr>
          <w:rFonts w:ascii="Arial" w:hAnsi="Arial" w:cs="Arial"/>
          <w:sz w:val="24"/>
          <w:szCs w:val="24"/>
        </w:rPr>
      </w:pPr>
      <w:r w:rsidRPr="00410568">
        <w:rPr>
          <w:rFonts w:ascii="Arial" w:hAnsi="Arial" w:cs="Arial"/>
          <w:sz w:val="24"/>
          <w:szCs w:val="24"/>
        </w:rPr>
        <w:t>Los objetivos institucionales de la Secretaría del Trabajo y Previsión Social tienen su origen en las potencialidades y los problemas relevantes previamente identificados y que fueron plasmados en el Plan Estatal de Gobernanza y Desarrollo, en el análisis FODA (contenido en el Plan Institucional), así como en la atribuciones que el marco legal le confiere a la dependencia.</w:t>
      </w:r>
    </w:p>
    <w:p w:rsidR="00C30BD4" w:rsidRPr="00410568" w:rsidRDefault="00C30BD4" w:rsidP="00C30BD4">
      <w:pPr>
        <w:spacing w:after="0" w:line="360" w:lineRule="auto"/>
        <w:ind w:left="708" w:right="1134"/>
        <w:jc w:val="both"/>
        <w:rPr>
          <w:rFonts w:ascii="Arial" w:hAnsi="Arial" w:cs="Arial"/>
          <w:b/>
          <w:sz w:val="24"/>
          <w:szCs w:val="24"/>
        </w:rPr>
      </w:pPr>
      <w:r w:rsidRPr="00410568">
        <w:rPr>
          <w:rFonts w:ascii="Arial" w:hAnsi="Arial" w:cs="Arial"/>
          <w:b/>
          <w:sz w:val="24"/>
          <w:szCs w:val="24"/>
        </w:rPr>
        <w:t>Dado lo anterior se determinaron los siguientes objetivos:</w:t>
      </w:r>
    </w:p>
    <w:p w:rsidR="00C30BD4" w:rsidRPr="00410568" w:rsidRDefault="00C30BD4" w:rsidP="00C30BD4">
      <w:pPr>
        <w:pStyle w:val="Prrafodelista"/>
        <w:numPr>
          <w:ilvl w:val="0"/>
          <w:numId w:val="32"/>
        </w:numPr>
        <w:spacing w:after="0" w:line="240" w:lineRule="auto"/>
        <w:ind w:right="1134"/>
        <w:rPr>
          <w:rFonts w:ascii="Arial" w:hAnsi="Arial" w:cs="Arial"/>
          <w:sz w:val="24"/>
          <w:szCs w:val="24"/>
        </w:rPr>
      </w:pPr>
      <w:r w:rsidRPr="00410568">
        <w:rPr>
          <w:rFonts w:ascii="Arial" w:hAnsi="Arial" w:cs="Arial"/>
          <w:sz w:val="24"/>
          <w:szCs w:val="24"/>
        </w:rPr>
        <w:t>Dotar a los y las jaliscienses con las competencias necesarias para mejorar las condiciones de empleo o acceder a un trabajo digno y con condiciones de protección social.</w:t>
      </w:r>
    </w:p>
    <w:p w:rsidR="00C30BD4" w:rsidRPr="00410568" w:rsidRDefault="00C30BD4" w:rsidP="00C30BD4">
      <w:pPr>
        <w:pStyle w:val="Prrafodelista"/>
        <w:numPr>
          <w:ilvl w:val="0"/>
          <w:numId w:val="32"/>
        </w:numPr>
        <w:spacing w:after="0" w:line="240" w:lineRule="auto"/>
        <w:ind w:right="1134"/>
        <w:rPr>
          <w:rFonts w:ascii="Arial" w:hAnsi="Arial" w:cs="Arial"/>
          <w:sz w:val="24"/>
          <w:szCs w:val="24"/>
        </w:rPr>
      </w:pPr>
      <w:r w:rsidRPr="00410568">
        <w:rPr>
          <w:rFonts w:ascii="Arial" w:hAnsi="Arial" w:cs="Arial"/>
          <w:sz w:val="24"/>
          <w:szCs w:val="24"/>
        </w:rPr>
        <w:t>Promover la equidad y la igualdad laboral entre hombres y mujeres.</w:t>
      </w:r>
    </w:p>
    <w:p w:rsidR="00C30BD4" w:rsidRPr="00410568" w:rsidRDefault="00C30BD4" w:rsidP="00C30BD4">
      <w:pPr>
        <w:pStyle w:val="Prrafodelista"/>
        <w:numPr>
          <w:ilvl w:val="0"/>
          <w:numId w:val="32"/>
        </w:numPr>
        <w:spacing w:after="0" w:line="240" w:lineRule="auto"/>
        <w:ind w:right="1134"/>
        <w:rPr>
          <w:rFonts w:ascii="Arial" w:hAnsi="Arial" w:cs="Arial"/>
          <w:sz w:val="24"/>
          <w:szCs w:val="24"/>
        </w:rPr>
      </w:pPr>
      <w:r w:rsidRPr="00410568">
        <w:rPr>
          <w:rFonts w:ascii="Arial" w:hAnsi="Arial" w:cs="Arial"/>
          <w:sz w:val="24"/>
          <w:szCs w:val="24"/>
        </w:rPr>
        <w:t>Contribuir en la generación de empleo formal, digno y de calidad para los y las jaliscienses.</w:t>
      </w:r>
    </w:p>
    <w:p w:rsidR="00C30BD4" w:rsidRPr="00410568" w:rsidRDefault="00C30BD4" w:rsidP="00C30BD4">
      <w:pPr>
        <w:pStyle w:val="Prrafodelista"/>
        <w:numPr>
          <w:ilvl w:val="0"/>
          <w:numId w:val="32"/>
        </w:numPr>
        <w:spacing w:after="0" w:line="240" w:lineRule="auto"/>
        <w:ind w:right="1134"/>
        <w:rPr>
          <w:rFonts w:ascii="Arial" w:hAnsi="Arial" w:cs="Arial"/>
          <w:sz w:val="24"/>
          <w:szCs w:val="24"/>
        </w:rPr>
      </w:pPr>
      <w:r w:rsidRPr="00410568">
        <w:rPr>
          <w:rFonts w:ascii="Arial" w:hAnsi="Arial" w:cs="Arial"/>
          <w:sz w:val="24"/>
          <w:szCs w:val="24"/>
        </w:rPr>
        <w:t>Preservar la paz laboral en Jalisco, la procuración de justicia laboral y la vinculación con las vacantes laborales.</w:t>
      </w:r>
    </w:p>
    <w:p w:rsidR="00C30BD4" w:rsidRPr="00410568" w:rsidRDefault="00C30BD4" w:rsidP="00C30BD4">
      <w:pPr>
        <w:pStyle w:val="Prrafodelista"/>
        <w:numPr>
          <w:ilvl w:val="0"/>
          <w:numId w:val="32"/>
        </w:numPr>
        <w:spacing w:after="0" w:line="240" w:lineRule="auto"/>
        <w:ind w:right="1134"/>
        <w:rPr>
          <w:rFonts w:ascii="Arial" w:hAnsi="Arial" w:cs="Arial"/>
          <w:sz w:val="24"/>
          <w:szCs w:val="24"/>
        </w:rPr>
      </w:pPr>
      <w:r w:rsidRPr="00410568">
        <w:rPr>
          <w:rFonts w:ascii="Arial" w:hAnsi="Arial" w:cs="Arial"/>
          <w:sz w:val="24"/>
          <w:szCs w:val="24"/>
        </w:rPr>
        <w:t>Fomentar el autoempleo.</w:t>
      </w:r>
    </w:p>
    <w:p w:rsidR="00C30BD4" w:rsidRPr="00410568" w:rsidRDefault="00C30BD4" w:rsidP="00C30BD4">
      <w:pPr>
        <w:pStyle w:val="Prrafodelista"/>
        <w:numPr>
          <w:ilvl w:val="0"/>
          <w:numId w:val="32"/>
        </w:numPr>
        <w:spacing w:after="0" w:line="240" w:lineRule="auto"/>
        <w:ind w:right="1134"/>
        <w:rPr>
          <w:rFonts w:ascii="Arial" w:hAnsi="Arial" w:cs="Arial"/>
          <w:sz w:val="24"/>
          <w:szCs w:val="24"/>
        </w:rPr>
      </w:pPr>
      <w:r w:rsidRPr="00410568">
        <w:rPr>
          <w:rFonts w:ascii="Arial" w:hAnsi="Arial" w:cs="Arial"/>
          <w:sz w:val="24"/>
          <w:szCs w:val="24"/>
        </w:rPr>
        <w:t>Buscar la inclusión de todas aquellas personas en situación de vulnerabilidad.</w:t>
      </w:r>
    </w:p>
    <w:p w:rsidR="00C30BD4" w:rsidRPr="00410568" w:rsidRDefault="00C30BD4" w:rsidP="00C30BD4">
      <w:pPr>
        <w:spacing w:after="0"/>
        <w:ind w:right="1134"/>
        <w:rPr>
          <w:rFonts w:ascii="Arial" w:hAnsi="Arial" w:cs="Arial"/>
          <w:sz w:val="24"/>
          <w:szCs w:val="24"/>
        </w:rPr>
      </w:pPr>
    </w:p>
    <w:p w:rsidR="00C30BD4" w:rsidRPr="00410568" w:rsidRDefault="00C30BD4" w:rsidP="00C30BD4">
      <w:pPr>
        <w:spacing w:after="0"/>
        <w:ind w:right="1134"/>
        <w:rPr>
          <w:rFonts w:ascii="Arial" w:hAnsi="Arial" w:cs="Arial"/>
          <w:sz w:val="24"/>
          <w:szCs w:val="24"/>
        </w:rPr>
      </w:pPr>
    </w:p>
    <w:p w:rsidR="00C30BD4" w:rsidRPr="00410568" w:rsidRDefault="00C30BD4" w:rsidP="00C30BD4">
      <w:pPr>
        <w:spacing w:after="0"/>
        <w:jc w:val="both"/>
        <w:rPr>
          <w:rFonts w:ascii="Arial" w:hAnsi="Arial" w:cs="Arial"/>
          <w:sz w:val="24"/>
          <w:szCs w:val="24"/>
        </w:rPr>
      </w:pPr>
      <w:r w:rsidRPr="00410568">
        <w:rPr>
          <w:rFonts w:ascii="Arial" w:hAnsi="Arial" w:cs="Arial"/>
          <w:b/>
          <w:sz w:val="24"/>
          <w:szCs w:val="24"/>
        </w:rPr>
        <w:t>IV.-</w:t>
      </w:r>
      <w:r w:rsidRPr="00410568">
        <w:rPr>
          <w:rFonts w:ascii="Arial" w:hAnsi="Arial" w:cs="Arial"/>
          <w:sz w:val="24"/>
          <w:szCs w:val="24"/>
        </w:rPr>
        <w:t xml:space="preserve"> En el supuesto que este Municipio autorice la celebración del Convenio de Colaboración con la </w:t>
      </w:r>
      <w:r w:rsidRPr="00410568">
        <w:rPr>
          <w:rFonts w:ascii="Arial" w:hAnsi="Arial" w:cs="Arial"/>
          <w:b/>
          <w:sz w:val="24"/>
          <w:szCs w:val="24"/>
        </w:rPr>
        <w:t>STPS</w:t>
      </w:r>
      <w:r w:rsidRPr="00410568">
        <w:rPr>
          <w:rFonts w:ascii="Arial" w:hAnsi="Arial" w:cs="Arial"/>
          <w:sz w:val="24"/>
          <w:szCs w:val="24"/>
        </w:rPr>
        <w:t xml:space="preserve"> </w:t>
      </w:r>
      <w:r w:rsidRPr="00410568">
        <w:rPr>
          <w:rFonts w:ascii="Arial" w:hAnsi="Arial" w:cs="Arial"/>
          <w:b/>
          <w:sz w:val="24"/>
          <w:szCs w:val="24"/>
        </w:rPr>
        <w:t>(Secretaría del Trabajo y Previsión Social) del Estado de Jalisco</w:t>
      </w:r>
      <w:r w:rsidRPr="00410568">
        <w:rPr>
          <w:rFonts w:ascii="Arial" w:hAnsi="Arial" w:cs="Arial"/>
          <w:sz w:val="24"/>
          <w:szCs w:val="24"/>
        </w:rPr>
        <w:t xml:space="preserve"> tendremos la oportunidad de participar en todos los programas y/o convocatorias del año 2021, de la STPS JALISCO, en los que el municipio pueda participar como beneficiario directo o ente intermediario. </w:t>
      </w:r>
    </w:p>
    <w:p w:rsidR="00C30BD4" w:rsidRPr="00410568" w:rsidRDefault="00C30BD4" w:rsidP="00C30BD4">
      <w:pPr>
        <w:spacing w:after="0"/>
        <w:jc w:val="both"/>
        <w:rPr>
          <w:rFonts w:ascii="Arial" w:hAnsi="Arial" w:cs="Arial"/>
          <w:sz w:val="24"/>
          <w:szCs w:val="24"/>
        </w:rPr>
      </w:pPr>
    </w:p>
    <w:p w:rsidR="00C30BD4" w:rsidRPr="00410568" w:rsidRDefault="00C30BD4" w:rsidP="00C30BD4">
      <w:pPr>
        <w:spacing w:after="0"/>
        <w:jc w:val="both"/>
        <w:rPr>
          <w:rFonts w:ascii="Arial" w:hAnsi="Arial" w:cs="Arial"/>
          <w:sz w:val="24"/>
          <w:szCs w:val="24"/>
        </w:rPr>
      </w:pPr>
      <w:r w:rsidRPr="00410568">
        <w:rPr>
          <w:rFonts w:ascii="Arial" w:hAnsi="Arial" w:cs="Arial"/>
          <w:sz w:val="24"/>
          <w:szCs w:val="24"/>
        </w:rPr>
        <w:t>Lo anterior con fundamento en lo dispuesto por el artículo 115 fracciones I y II de la Constitución Política de los Estados Unidos Mexicanos; artículo 73 fracciones I y II de la Constitución Política del Estado de Jalisco; artículos 2, 3, 10, 47 y 48 fracción VI de la Ley de Gobierno y de la Administración Pública Municipal del Estado de Jalisco; artículos 27, 142, 145 fracción II, 147 del Reglamento de Gobierno y de la Administración Pública del Ayuntamiento Constitucional de San Pedro Tlaquepaque; por  lo  antes expuesto, sometemos a consideración  el  siguiente punto de:</w:t>
      </w:r>
    </w:p>
    <w:p w:rsidR="00C30BD4" w:rsidRPr="00410568" w:rsidRDefault="00C30BD4" w:rsidP="00C30BD4">
      <w:pPr>
        <w:spacing w:after="0"/>
        <w:jc w:val="both"/>
        <w:rPr>
          <w:rFonts w:ascii="Arial" w:hAnsi="Arial" w:cs="Arial"/>
          <w:sz w:val="24"/>
          <w:szCs w:val="24"/>
        </w:rPr>
      </w:pPr>
    </w:p>
    <w:p w:rsidR="00C30BD4" w:rsidRPr="00410568" w:rsidRDefault="00C30BD4" w:rsidP="00C30BD4">
      <w:pPr>
        <w:spacing w:after="0"/>
        <w:jc w:val="center"/>
        <w:rPr>
          <w:rFonts w:ascii="Arial" w:hAnsi="Arial" w:cs="Arial"/>
          <w:b/>
          <w:sz w:val="24"/>
          <w:szCs w:val="24"/>
        </w:rPr>
      </w:pPr>
      <w:r w:rsidRPr="00410568">
        <w:rPr>
          <w:rFonts w:ascii="Arial" w:hAnsi="Arial" w:cs="Arial"/>
          <w:b/>
          <w:sz w:val="24"/>
          <w:szCs w:val="24"/>
        </w:rPr>
        <w:t>A C U E R D O</w:t>
      </w:r>
    </w:p>
    <w:p w:rsidR="00C30BD4" w:rsidRPr="00410568" w:rsidRDefault="00C30BD4" w:rsidP="00C30BD4">
      <w:pPr>
        <w:spacing w:after="0"/>
        <w:jc w:val="center"/>
        <w:rPr>
          <w:rFonts w:ascii="Arial" w:hAnsi="Arial" w:cs="Arial"/>
          <w:b/>
          <w:sz w:val="24"/>
          <w:szCs w:val="24"/>
        </w:rPr>
      </w:pPr>
    </w:p>
    <w:p w:rsidR="00C30BD4" w:rsidRPr="00410568" w:rsidRDefault="00C30BD4" w:rsidP="00C30BD4">
      <w:pPr>
        <w:spacing w:after="0"/>
        <w:jc w:val="both"/>
        <w:rPr>
          <w:rFonts w:ascii="Arial" w:eastAsia="Arial Unicode MS" w:hAnsi="Arial" w:cs="Arial"/>
          <w:sz w:val="24"/>
          <w:szCs w:val="24"/>
        </w:rPr>
      </w:pPr>
      <w:r w:rsidRPr="00410568">
        <w:rPr>
          <w:rFonts w:ascii="Arial" w:eastAsia="Arial Unicode MS" w:hAnsi="Arial" w:cs="Arial"/>
          <w:b/>
          <w:sz w:val="24"/>
          <w:szCs w:val="24"/>
        </w:rPr>
        <w:t xml:space="preserve">PRIMERO.- </w:t>
      </w:r>
      <w:r w:rsidRPr="00410568">
        <w:rPr>
          <w:rFonts w:ascii="Arial" w:eastAsia="Arial Unicode MS" w:hAnsi="Arial" w:cs="Arial"/>
          <w:sz w:val="24"/>
          <w:szCs w:val="24"/>
        </w:rPr>
        <w:t xml:space="preserve">El Ayuntamiento Constitucional de San Pedro Tlaquepaque, Jalisco, </w:t>
      </w:r>
      <w:r w:rsidRPr="00410568">
        <w:rPr>
          <w:rFonts w:ascii="Arial" w:eastAsia="Arial Unicode MS" w:hAnsi="Arial" w:cs="Arial"/>
          <w:b/>
          <w:sz w:val="24"/>
          <w:szCs w:val="24"/>
        </w:rPr>
        <w:t xml:space="preserve">aprueba y autoriza los proyectos así como la suscripción de los Convenios de Colaboración con la Secretaria del Trabajo y Prevención Social, del Estado de Jalisco, “STPS JALISCO 2021” </w:t>
      </w:r>
      <w:r w:rsidRPr="00410568">
        <w:rPr>
          <w:rFonts w:ascii="Arial" w:eastAsia="Arial Unicode MS" w:hAnsi="Arial" w:cs="Arial"/>
          <w:sz w:val="24"/>
          <w:szCs w:val="24"/>
        </w:rPr>
        <w:t>para todos los Programa y/o convocatorias del año 2021, en los que el Gobierno Municipal pueda participar como beneficiario directo o ente intermediario</w:t>
      </w:r>
    </w:p>
    <w:p w:rsidR="00C30BD4" w:rsidRPr="00410568" w:rsidRDefault="00C30BD4" w:rsidP="00C30BD4">
      <w:pPr>
        <w:spacing w:after="0"/>
        <w:jc w:val="both"/>
        <w:rPr>
          <w:rFonts w:ascii="Arial" w:hAnsi="Arial" w:cs="Arial"/>
          <w:sz w:val="24"/>
          <w:szCs w:val="24"/>
        </w:rPr>
      </w:pPr>
    </w:p>
    <w:p w:rsidR="00C30BD4" w:rsidRPr="00410568" w:rsidRDefault="00C30BD4" w:rsidP="00C30BD4">
      <w:pPr>
        <w:spacing w:after="0"/>
        <w:jc w:val="both"/>
        <w:rPr>
          <w:rFonts w:ascii="Arial" w:hAnsi="Arial" w:cs="Arial"/>
          <w:sz w:val="24"/>
          <w:szCs w:val="24"/>
        </w:rPr>
      </w:pPr>
    </w:p>
    <w:p w:rsidR="00C30BD4" w:rsidRPr="00410568" w:rsidRDefault="00C30BD4" w:rsidP="00C30BD4">
      <w:pPr>
        <w:jc w:val="both"/>
        <w:rPr>
          <w:rFonts w:ascii="Arial" w:eastAsia="Arial Unicode MS" w:hAnsi="Arial" w:cs="Arial"/>
          <w:b/>
          <w:sz w:val="24"/>
          <w:szCs w:val="24"/>
        </w:rPr>
      </w:pPr>
      <w:r w:rsidRPr="00410568">
        <w:rPr>
          <w:rFonts w:ascii="Arial" w:eastAsia="Arial Unicode MS" w:hAnsi="Arial" w:cs="Arial"/>
          <w:b/>
          <w:sz w:val="24"/>
          <w:szCs w:val="24"/>
        </w:rPr>
        <w:t xml:space="preserve">SEGUNDO.- </w:t>
      </w:r>
      <w:r w:rsidRPr="00410568">
        <w:rPr>
          <w:rFonts w:ascii="Arial" w:eastAsia="Arial Unicode MS" w:hAnsi="Arial" w:cs="Arial"/>
          <w:sz w:val="24"/>
          <w:szCs w:val="24"/>
        </w:rPr>
        <w:t xml:space="preserve">El Ayuntamiento Constitucional de San Pedro Tlaquepaque, Jalisco, </w:t>
      </w:r>
      <w:r w:rsidRPr="00410568">
        <w:rPr>
          <w:rFonts w:ascii="Arial" w:eastAsia="Arial Unicode MS" w:hAnsi="Arial" w:cs="Arial"/>
          <w:b/>
          <w:sz w:val="24"/>
          <w:szCs w:val="24"/>
        </w:rPr>
        <w:t xml:space="preserve">aprueba y autoriza </w:t>
      </w:r>
      <w:r w:rsidRPr="00410568">
        <w:rPr>
          <w:rFonts w:ascii="Arial" w:eastAsia="Arial Unicode MS" w:hAnsi="Arial" w:cs="Arial"/>
          <w:sz w:val="24"/>
          <w:szCs w:val="24"/>
        </w:rPr>
        <w:t xml:space="preserve">facultar a la Presidenta, Sindico, Secretario y Tesorero de éste municipio, para que concurran a la celebración de los Convenios correspondientes que se suscribirán con la </w:t>
      </w:r>
      <w:r w:rsidRPr="00410568">
        <w:rPr>
          <w:rFonts w:ascii="Arial" w:eastAsia="Arial Unicode MS" w:hAnsi="Arial" w:cs="Arial"/>
          <w:b/>
          <w:sz w:val="24"/>
          <w:szCs w:val="24"/>
        </w:rPr>
        <w:t xml:space="preserve">“STPS JALISCO 2021” </w:t>
      </w:r>
      <w:r w:rsidRPr="00410568">
        <w:rPr>
          <w:rFonts w:ascii="Arial" w:eastAsia="Arial Unicode MS" w:hAnsi="Arial" w:cs="Arial"/>
          <w:sz w:val="24"/>
          <w:szCs w:val="24"/>
        </w:rPr>
        <w:t xml:space="preserve">en razón de los proyectos, obras o acciones a desarrollar con motivo de todos los </w:t>
      </w:r>
      <w:r w:rsidRPr="00410568">
        <w:rPr>
          <w:rFonts w:ascii="Arial" w:eastAsia="Arial Unicode MS" w:hAnsi="Arial" w:cs="Arial"/>
          <w:b/>
          <w:sz w:val="24"/>
          <w:szCs w:val="24"/>
        </w:rPr>
        <w:t xml:space="preserve">PROGRAMAS Y/O CONVOCATORIAS DE LA “STPS JALISCO 2021”, en los que el Gobierno Municipal pueda participar como beneficiario directo o ente intermediario. </w:t>
      </w:r>
    </w:p>
    <w:p w:rsidR="00C30BD4" w:rsidRPr="00410568" w:rsidRDefault="00C30BD4" w:rsidP="00C30BD4">
      <w:pPr>
        <w:jc w:val="both"/>
        <w:rPr>
          <w:rFonts w:ascii="Arial" w:eastAsia="Arial Unicode MS" w:hAnsi="Arial" w:cs="Arial"/>
          <w:sz w:val="24"/>
          <w:szCs w:val="24"/>
        </w:rPr>
      </w:pPr>
      <w:r w:rsidRPr="00410568">
        <w:rPr>
          <w:rFonts w:ascii="Arial" w:eastAsia="Arial Unicode MS" w:hAnsi="Arial" w:cs="Arial"/>
          <w:b/>
          <w:sz w:val="24"/>
          <w:szCs w:val="24"/>
        </w:rPr>
        <w:t xml:space="preserve">TERCERO.- </w:t>
      </w:r>
      <w:r w:rsidRPr="00410568">
        <w:rPr>
          <w:rFonts w:ascii="Arial" w:eastAsia="Arial Unicode MS" w:hAnsi="Arial" w:cs="Arial"/>
          <w:sz w:val="24"/>
          <w:szCs w:val="24"/>
        </w:rPr>
        <w:t xml:space="preserve">El Ayuntamiento Constitucional de San Pedro Tlaquepaque, Jalisco, </w:t>
      </w:r>
      <w:r w:rsidRPr="00410568">
        <w:rPr>
          <w:rFonts w:ascii="Arial" w:eastAsia="Arial Unicode MS" w:hAnsi="Arial" w:cs="Arial"/>
          <w:b/>
          <w:sz w:val="24"/>
          <w:szCs w:val="24"/>
        </w:rPr>
        <w:t xml:space="preserve">aprueba y autoriza, </w:t>
      </w:r>
      <w:r w:rsidRPr="00410568">
        <w:rPr>
          <w:rFonts w:ascii="Arial" w:eastAsia="Arial Unicode MS" w:hAnsi="Arial" w:cs="Arial"/>
          <w:sz w:val="24"/>
          <w:szCs w:val="24"/>
        </w:rPr>
        <w:t xml:space="preserve">que vigilará por medio de sus comisiones respectivas o quienes estimen conveniente, se cumpla con todas y cada una de las acciones que se llevarán a cabo dentro del municipio en el marco del convenio suscrito. Por lo que, en caso de que exista desvío de recursos, mala administración de los mismos o alguna otra irregularidad grave que de origen al incumplimiento de las acciones de todos los </w:t>
      </w:r>
      <w:r w:rsidRPr="00410568">
        <w:rPr>
          <w:rFonts w:ascii="Arial" w:eastAsia="Arial Unicode MS" w:hAnsi="Arial" w:cs="Arial"/>
          <w:b/>
          <w:sz w:val="24"/>
          <w:szCs w:val="24"/>
        </w:rPr>
        <w:t xml:space="preserve">PROGRAMAS Y/O CONVOCATORIAS DE LA “STPS JALISCO 2021”, EN LOS QUE EL GOBIERNO MUNICIPAL PUEDA PARTICIPAR COMO BENEFICIARIO DIRECTO O ENTE INTERMEDIARIO, </w:t>
      </w:r>
      <w:r w:rsidRPr="00410568">
        <w:rPr>
          <w:rFonts w:ascii="Arial" w:eastAsia="Arial Unicode MS" w:hAnsi="Arial" w:cs="Arial"/>
          <w:sz w:val="24"/>
          <w:szCs w:val="24"/>
        </w:rPr>
        <w:t>éste H. Ayuntamiento acepta sean retenidas y afectadas las participaciones Estatales que en derecho le corresponden al municipio, hasta por una cantidad suficiente y/o  proporcional al incumplimiento de dichas obligaciones, derivadas de las suscripción del convenio; independientemente de las demás acciones legales que correspondan.</w:t>
      </w:r>
    </w:p>
    <w:p w:rsidR="00C30BD4" w:rsidRPr="00410568" w:rsidRDefault="00C30BD4" w:rsidP="00C30BD4">
      <w:pPr>
        <w:jc w:val="both"/>
        <w:rPr>
          <w:rFonts w:ascii="Arial" w:eastAsia="Arial Unicode MS" w:hAnsi="Arial" w:cs="Arial"/>
          <w:b/>
          <w:sz w:val="24"/>
          <w:szCs w:val="24"/>
        </w:rPr>
      </w:pPr>
      <w:r w:rsidRPr="00410568">
        <w:rPr>
          <w:rFonts w:ascii="Arial" w:eastAsia="Arial Unicode MS" w:hAnsi="Arial" w:cs="Arial"/>
          <w:b/>
          <w:sz w:val="24"/>
          <w:szCs w:val="24"/>
        </w:rPr>
        <w:t xml:space="preserve">CUARTO.- </w:t>
      </w:r>
      <w:r w:rsidRPr="00410568">
        <w:rPr>
          <w:rFonts w:ascii="Arial" w:eastAsia="Arial Unicode MS" w:hAnsi="Arial" w:cs="Arial"/>
          <w:sz w:val="24"/>
          <w:szCs w:val="24"/>
        </w:rPr>
        <w:t xml:space="preserve">El Ayuntamiento Constitucional de San Pedro Tlaquepaque, Jalisco, </w:t>
      </w:r>
      <w:r w:rsidRPr="00410568">
        <w:rPr>
          <w:rFonts w:ascii="Arial" w:eastAsia="Arial Unicode MS" w:hAnsi="Arial" w:cs="Arial"/>
          <w:b/>
          <w:sz w:val="24"/>
          <w:szCs w:val="24"/>
        </w:rPr>
        <w:t xml:space="preserve">aprueba y autoriza, </w:t>
      </w:r>
      <w:r w:rsidRPr="00410568">
        <w:rPr>
          <w:rFonts w:ascii="Arial" w:eastAsia="Arial Unicode MS" w:hAnsi="Arial" w:cs="Arial"/>
          <w:sz w:val="24"/>
          <w:szCs w:val="24"/>
        </w:rPr>
        <w:t xml:space="preserve">facultar al Tesorero  Municipal para que efectúe la apertura de las Cuentas Bancarias convenientes, mismas donde pueden ser depositados los recursos correspondientes a todos los </w:t>
      </w:r>
      <w:r w:rsidRPr="00410568">
        <w:rPr>
          <w:rFonts w:ascii="Arial" w:eastAsia="Arial Unicode MS" w:hAnsi="Arial" w:cs="Arial"/>
          <w:b/>
          <w:sz w:val="24"/>
          <w:szCs w:val="24"/>
        </w:rPr>
        <w:t>PROGRAMAS Y/O CONVOCATORIAS “STPS JALISCO 2021”, EN LOS QUE EL GOBIERNO MUNICIPAL PUEDA PARTICIPAR COMO BENEFICIARIO DIRECTO O ENTE INTERMEDIARIO.</w:t>
      </w:r>
    </w:p>
    <w:p w:rsidR="00C30BD4" w:rsidRPr="00410568" w:rsidRDefault="00C30BD4" w:rsidP="00C30BD4">
      <w:pPr>
        <w:jc w:val="both"/>
        <w:rPr>
          <w:rFonts w:ascii="Arial" w:eastAsia="Arial Unicode MS" w:hAnsi="Arial" w:cs="Arial"/>
          <w:sz w:val="24"/>
          <w:szCs w:val="24"/>
        </w:rPr>
      </w:pPr>
      <w:r w:rsidRPr="00410568">
        <w:rPr>
          <w:rFonts w:ascii="Arial" w:eastAsia="Arial Unicode MS" w:hAnsi="Arial" w:cs="Arial"/>
          <w:b/>
          <w:sz w:val="24"/>
          <w:szCs w:val="24"/>
        </w:rPr>
        <w:t xml:space="preserve">QUINTO.- </w:t>
      </w:r>
      <w:r w:rsidRPr="00410568">
        <w:rPr>
          <w:rFonts w:ascii="Arial" w:eastAsia="Arial Unicode MS" w:hAnsi="Arial" w:cs="Arial"/>
          <w:sz w:val="24"/>
          <w:szCs w:val="24"/>
        </w:rPr>
        <w:t xml:space="preserve">El Ayuntamiento Constitucional de San Pedro Tlaquepaque, Jalisco, </w:t>
      </w:r>
      <w:r w:rsidRPr="00410568">
        <w:rPr>
          <w:rFonts w:ascii="Arial" w:eastAsia="Arial Unicode MS" w:hAnsi="Arial" w:cs="Arial"/>
          <w:b/>
          <w:sz w:val="24"/>
          <w:szCs w:val="24"/>
        </w:rPr>
        <w:t xml:space="preserve">aprueba y autoriza, </w:t>
      </w:r>
      <w:r w:rsidRPr="00410568">
        <w:rPr>
          <w:rFonts w:ascii="Arial" w:eastAsia="Arial Unicode MS" w:hAnsi="Arial" w:cs="Arial"/>
          <w:sz w:val="24"/>
          <w:szCs w:val="24"/>
        </w:rPr>
        <w:t xml:space="preserve">facultar a la Coordinación de Desarrollo Económico y Combate a la Desigualdad, conjuntamente con la Unidad de Gestión de Recursos Federales, Estatales y del Sector Privado,  por ser las instancias competentes para dar seguimiento y cumplimiento a toda la operación de todos los </w:t>
      </w:r>
      <w:r w:rsidRPr="00410568">
        <w:rPr>
          <w:rFonts w:ascii="Arial" w:eastAsia="Arial Unicode MS" w:hAnsi="Arial" w:cs="Arial"/>
          <w:b/>
          <w:sz w:val="24"/>
          <w:szCs w:val="24"/>
        </w:rPr>
        <w:t xml:space="preserve">PROGRAMAS Y/O CONVOCATORIAS DE LA “STPS JALISCO 2021”, EN LOS QUE EL GOBIERNO MUNICIPAL PUEDA PARTICIPAR COMO BENEFICIARIO DIRECTO O ENTE INTERMEDIARIO, </w:t>
      </w:r>
      <w:r w:rsidRPr="00410568">
        <w:rPr>
          <w:rFonts w:ascii="Arial" w:eastAsia="Arial Unicode MS" w:hAnsi="Arial" w:cs="Arial"/>
          <w:sz w:val="24"/>
          <w:szCs w:val="24"/>
        </w:rPr>
        <w:t>así como tener la respectiva coordinación con la Tesorería Municipal y la Contraloría Ciudadana para el buen ejercicio de los recursos de los apoyos que se desprendan de dicho programa para dar cabal cumplimiento al presente acuerdo.</w:t>
      </w:r>
    </w:p>
    <w:p w:rsidR="00C30BD4" w:rsidRPr="00410568" w:rsidRDefault="00C30BD4" w:rsidP="00C30BD4">
      <w:pPr>
        <w:jc w:val="both"/>
        <w:rPr>
          <w:rFonts w:ascii="Arial" w:eastAsia="Arial Unicode MS" w:hAnsi="Arial" w:cs="Arial"/>
          <w:sz w:val="24"/>
          <w:szCs w:val="24"/>
        </w:rPr>
      </w:pPr>
    </w:p>
    <w:p w:rsidR="00C30BD4" w:rsidRPr="00410568" w:rsidRDefault="00C30BD4" w:rsidP="00C30BD4">
      <w:pPr>
        <w:jc w:val="both"/>
        <w:rPr>
          <w:rFonts w:ascii="Arial" w:hAnsi="Arial" w:cs="Arial"/>
          <w:sz w:val="24"/>
          <w:szCs w:val="24"/>
        </w:rPr>
      </w:pPr>
      <w:r w:rsidRPr="00410568">
        <w:rPr>
          <w:rFonts w:ascii="Arial" w:eastAsia="Arial Unicode MS" w:hAnsi="Arial" w:cs="Arial"/>
          <w:b/>
          <w:sz w:val="24"/>
          <w:szCs w:val="24"/>
        </w:rPr>
        <w:t xml:space="preserve">Notifíquese.- </w:t>
      </w:r>
      <w:r w:rsidRPr="00410568">
        <w:rPr>
          <w:rFonts w:ascii="Arial" w:eastAsia="Arial Unicode MS" w:hAnsi="Arial" w:cs="Arial"/>
          <w:sz w:val="24"/>
          <w:szCs w:val="24"/>
        </w:rPr>
        <w:t xml:space="preserve">Mediante oficios a la Presidenta Municipal, Síndico Municipal, Tesorero Municipal, Contralor Ciudadano, y a la </w:t>
      </w:r>
      <w:r w:rsidRPr="00410568">
        <w:rPr>
          <w:rFonts w:ascii="Arial" w:hAnsi="Arial" w:cs="Arial"/>
          <w:b/>
          <w:sz w:val="24"/>
          <w:szCs w:val="24"/>
        </w:rPr>
        <w:t>STPS</w:t>
      </w:r>
      <w:r w:rsidRPr="00410568">
        <w:rPr>
          <w:rFonts w:ascii="Arial" w:hAnsi="Arial" w:cs="Arial"/>
          <w:sz w:val="24"/>
          <w:szCs w:val="24"/>
        </w:rPr>
        <w:t xml:space="preserve"> </w:t>
      </w:r>
      <w:r w:rsidRPr="00410568">
        <w:rPr>
          <w:rFonts w:ascii="Arial" w:hAnsi="Arial" w:cs="Arial"/>
          <w:b/>
          <w:sz w:val="24"/>
          <w:szCs w:val="24"/>
        </w:rPr>
        <w:t xml:space="preserve">(Secretaría del Trabajo y Previsión Social) del Estado de Jalisco, </w:t>
      </w:r>
      <w:r w:rsidRPr="00410568">
        <w:rPr>
          <w:rFonts w:ascii="Arial" w:hAnsi="Arial" w:cs="Arial"/>
          <w:sz w:val="24"/>
          <w:szCs w:val="24"/>
        </w:rPr>
        <w:t>y a cualquier otra dependencia que por la naturaleza del asunto sea necesario, lo anterior para los fines legales a que haya lugar.</w:t>
      </w:r>
    </w:p>
    <w:p w:rsidR="00C30BD4" w:rsidRPr="00410568" w:rsidRDefault="00C30BD4" w:rsidP="00C30BD4">
      <w:pPr>
        <w:spacing w:after="0"/>
        <w:jc w:val="center"/>
        <w:rPr>
          <w:rFonts w:ascii="Arial" w:hAnsi="Arial" w:cs="Arial"/>
          <w:b/>
          <w:sz w:val="24"/>
          <w:szCs w:val="24"/>
        </w:rPr>
      </w:pPr>
    </w:p>
    <w:p w:rsidR="00C30BD4" w:rsidRPr="00410568" w:rsidRDefault="00C30BD4" w:rsidP="00C30BD4">
      <w:pPr>
        <w:spacing w:after="0"/>
        <w:jc w:val="center"/>
        <w:rPr>
          <w:rFonts w:ascii="Arial" w:hAnsi="Arial" w:cs="Arial"/>
          <w:b/>
          <w:sz w:val="24"/>
          <w:szCs w:val="24"/>
        </w:rPr>
      </w:pPr>
      <w:r w:rsidRPr="00410568">
        <w:rPr>
          <w:rFonts w:ascii="Arial" w:hAnsi="Arial" w:cs="Arial"/>
          <w:b/>
          <w:sz w:val="24"/>
          <w:szCs w:val="24"/>
        </w:rPr>
        <w:t>A T E N T A M EN T E</w:t>
      </w:r>
    </w:p>
    <w:p w:rsidR="00C30BD4" w:rsidRPr="00410568" w:rsidRDefault="00C30BD4" w:rsidP="00C30BD4">
      <w:pPr>
        <w:spacing w:after="0"/>
        <w:jc w:val="center"/>
        <w:rPr>
          <w:rFonts w:ascii="Arial" w:hAnsi="Arial" w:cs="Arial"/>
          <w:b/>
          <w:sz w:val="24"/>
          <w:szCs w:val="24"/>
        </w:rPr>
      </w:pPr>
      <w:r w:rsidRPr="00410568">
        <w:rPr>
          <w:rFonts w:ascii="Arial" w:hAnsi="Arial" w:cs="Arial"/>
          <w:b/>
          <w:sz w:val="24"/>
          <w:szCs w:val="24"/>
        </w:rPr>
        <w:t>“AÑO 2021, CONMEMORACIÓN DE LOS 200 AÑOS DE LA PROCLAMA DE LA INDEPENDENCIA DE LA NUEVA GALICIA EN EL MUNICIPIO DE SAN PEDRO                                                                                                                               TLAQUEPAQUE, JALISCO, MÉXICO.” A LA FECHA DE SU PRESENTACIÓN.</w:t>
      </w:r>
    </w:p>
    <w:p w:rsidR="00C30BD4" w:rsidRPr="00410568" w:rsidRDefault="00C30BD4" w:rsidP="00C30BD4">
      <w:pPr>
        <w:spacing w:after="0"/>
        <w:jc w:val="center"/>
        <w:rPr>
          <w:rFonts w:ascii="Arial" w:hAnsi="Arial" w:cs="Arial"/>
          <w:b/>
          <w:sz w:val="24"/>
          <w:szCs w:val="24"/>
        </w:rPr>
      </w:pPr>
    </w:p>
    <w:p w:rsidR="00C30BD4" w:rsidRPr="00410568" w:rsidRDefault="00C30BD4" w:rsidP="00C30BD4">
      <w:pPr>
        <w:spacing w:after="0"/>
        <w:jc w:val="center"/>
        <w:rPr>
          <w:rFonts w:ascii="Arial" w:hAnsi="Arial" w:cs="Arial"/>
          <w:b/>
          <w:sz w:val="24"/>
          <w:szCs w:val="24"/>
        </w:rPr>
      </w:pPr>
    </w:p>
    <w:p w:rsidR="00C30BD4" w:rsidRPr="00410568" w:rsidRDefault="00C30BD4" w:rsidP="00C30BD4">
      <w:pPr>
        <w:spacing w:after="0"/>
        <w:jc w:val="center"/>
        <w:rPr>
          <w:rFonts w:ascii="Arial" w:hAnsi="Arial" w:cs="Arial"/>
          <w:b/>
          <w:sz w:val="24"/>
          <w:szCs w:val="24"/>
        </w:rPr>
      </w:pPr>
      <w:r w:rsidRPr="00410568">
        <w:rPr>
          <w:rFonts w:ascii="Arial" w:hAnsi="Arial" w:cs="Arial"/>
          <w:b/>
          <w:sz w:val="24"/>
          <w:szCs w:val="24"/>
        </w:rPr>
        <w:t>JOSÉ LUIS SALAZAR MARTÍNEZ</w:t>
      </w:r>
    </w:p>
    <w:p w:rsidR="00C30BD4" w:rsidRPr="00410568" w:rsidRDefault="00C30BD4" w:rsidP="00C30BD4">
      <w:pPr>
        <w:spacing w:after="0"/>
        <w:jc w:val="center"/>
        <w:rPr>
          <w:rFonts w:ascii="Arial" w:hAnsi="Arial" w:cs="Arial"/>
          <w:b/>
          <w:sz w:val="24"/>
          <w:szCs w:val="24"/>
        </w:rPr>
      </w:pPr>
      <w:r w:rsidRPr="00410568">
        <w:rPr>
          <w:rFonts w:ascii="Arial" w:hAnsi="Arial" w:cs="Arial"/>
          <w:b/>
          <w:sz w:val="24"/>
          <w:szCs w:val="24"/>
        </w:rPr>
        <w:t>SINDICO MUNICIPAL.</w:t>
      </w:r>
    </w:p>
    <w:p w:rsidR="00024A95" w:rsidRDefault="004B134B" w:rsidP="00024A95">
      <w:pPr>
        <w:jc w:val="both"/>
        <w:rPr>
          <w:szCs w:val="24"/>
        </w:rPr>
      </w:pPr>
      <w:r>
        <w:rPr>
          <w:rFonts w:ascii="Arial" w:hAnsi="Arial" w:cs="Arial"/>
          <w:sz w:val="24"/>
          <w:szCs w:val="24"/>
        </w:rPr>
        <w:t>-----------------------------------------------------------------------------------------------------------------------------------------------------------------------------------------------------</w:t>
      </w:r>
      <w:r w:rsidRPr="004B134B">
        <w:rPr>
          <w:rFonts w:ascii="Arial" w:hAnsi="Arial" w:cs="Arial"/>
          <w:sz w:val="24"/>
          <w:szCs w:val="24"/>
        </w:rPr>
        <w:t xml:space="preserve"> </w:t>
      </w:r>
      <w:r w:rsidRPr="007F5B6C">
        <w:rPr>
          <w:rFonts w:ascii="Arial" w:hAnsi="Arial" w:cs="Arial"/>
          <w:sz w:val="24"/>
          <w:szCs w:val="24"/>
        </w:rPr>
        <w:t>Con la palabra la Presidente Municipal, C. María Elena Limón García:</w:t>
      </w:r>
      <w:r>
        <w:rPr>
          <w:rFonts w:ascii="Arial" w:hAnsi="Arial" w:cs="Arial"/>
          <w:sz w:val="24"/>
          <w:szCs w:val="24"/>
        </w:rPr>
        <w:t xml:space="preserve"> Gracias Secretario, se abre el turno de oradores en este tema. No habiendo oradores registrados, en votación económica les pregunto quienes estén por la afirmativa, favor de manifestarlo, </w:t>
      </w:r>
      <w:r w:rsidR="003A03E2" w:rsidRPr="00A77437">
        <w:rPr>
          <w:rFonts w:ascii="Arial" w:hAnsi="Arial" w:cs="Arial"/>
          <w:b/>
          <w:color w:val="000000" w:themeColor="text1"/>
          <w:sz w:val="24"/>
          <w:szCs w:val="24"/>
        </w:rPr>
        <w:t xml:space="preserve">estando presentes </w:t>
      </w:r>
      <w:r w:rsidR="003A03E2" w:rsidRPr="00A77437">
        <w:rPr>
          <w:rFonts w:ascii="Arial" w:hAnsi="Arial" w:cs="Arial"/>
          <w:b/>
          <w:sz w:val="24"/>
          <w:szCs w:val="24"/>
        </w:rPr>
        <w:t>13 (trece) integrantes de</w:t>
      </w:r>
      <w:r>
        <w:rPr>
          <w:rFonts w:ascii="Arial" w:hAnsi="Arial" w:cs="Arial"/>
          <w:b/>
          <w:sz w:val="24"/>
          <w:szCs w:val="24"/>
        </w:rPr>
        <w:t>l pleno, en forma eco</w:t>
      </w:r>
      <w:r w:rsidRPr="004B134B">
        <w:rPr>
          <w:rFonts w:ascii="Arial" w:hAnsi="Arial" w:cs="Arial"/>
          <w:b/>
          <w:sz w:val="24"/>
          <w:szCs w:val="24"/>
        </w:rPr>
        <w:t>nómica s</w:t>
      </w:r>
      <w:r w:rsidR="003A03E2" w:rsidRPr="004B134B">
        <w:rPr>
          <w:rFonts w:ascii="Arial" w:hAnsi="Arial" w:cs="Arial"/>
          <w:b/>
          <w:sz w:val="24"/>
          <w:szCs w:val="24"/>
        </w:rPr>
        <w:t xml:space="preserve">on emitidos 13 (trece) </w:t>
      </w:r>
      <w:r w:rsidRPr="004B134B">
        <w:rPr>
          <w:rFonts w:ascii="Arial" w:hAnsi="Arial" w:cs="Arial"/>
          <w:b/>
          <w:color w:val="000000" w:themeColor="text1"/>
          <w:sz w:val="24"/>
          <w:szCs w:val="24"/>
        </w:rPr>
        <w:t xml:space="preserve">votos a favor, en unanimidad </w:t>
      </w:r>
      <w:r w:rsidR="003A03E2" w:rsidRPr="004B134B">
        <w:rPr>
          <w:rFonts w:ascii="Arial" w:hAnsi="Arial" w:cs="Arial"/>
          <w:b/>
          <w:color w:val="000000" w:themeColor="text1"/>
          <w:sz w:val="24"/>
          <w:szCs w:val="24"/>
        </w:rPr>
        <w:t>e</w:t>
      </w:r>
      <w:r w:rsidRPr="004B134B">
        <w:rPr>
          <w:rFonts w:ascii="Arial" w:hAnsi="Arial" w:cs="Arial"/>
          <w:b/>
          <w:color w:val="000000" w:themeColor="text1"/>
          <w:sz w:val="24"/>
          <w:szCs w:val="24"/>
        </w:rPr>
        <w:t>s</w:t>
      </w:r>
      <w:r w:rsidR="003A03E2" w:rsidRPr="004B134B">
        <w:rPr>
          <w:rFonts w:ascii="Arial" w:hAnsi="Arial" w:cs="Arial"/>
          <w:b/>
          <w:color w:val="000000" w:themeColor="text1"/>
          <w:sz w:val="24"/>
          <w:szCs w:val="24"/>
        </w:rPr>
        <w:t xml:space="preserve"> aprobado por mayoría calificada</w:t>
      </w:r>
      <w:r w:rsidR="003A03E2" w:rsidRPr="004B134B">
        <w:rPr>
          <w:rFonts w:ascii="Arial" w:hAnsi="Arial" w:cs="Arial"/>
          <w:b/>
          <w:color w:val="FF0000"/>
          <w:sz w:val="24"/>
          <w:szCs w:val="24"/>
        </w:rPr>
        <w:t xml:space="preserve"> </w:t>
      </w:r>
      <w:r w:rsidR="003A03E2" w:rsidRPr="004B134B">
        <w:rPr>
          <w:rFonts w:ascii="Arial" w:hAnsi="Arial" w:cs="Arial"/>
          <w:b/>
          <w:color w:val="000000" w:themeColor="text1"/>
          <w:sz w:val="24"/>
          <w:szCs w:val="24"/>
        </w:rPr>
        <w:t xml:space="preserve">la iniciativa de aprobación directa presentada por el Síndico Municipal José Luis Salazar Martínez, bajo el </w:t>
      </w:r>
      <w:r w:rsidR="003A03E2" w:rsidRPr="00A77437">
        <w:rPr>
          <w:rFonts w:ascii="Arial" w:hAnsi="Arial" w:cs="Arial"/>
          <w:b/>
          <w:color w:val="000000" w:themeColor="text1"/>
          <w:sz w:val="24"/>
          <w:szCs w:val="24"/>
        </w:rPr>
        <w:t>siguiente:</w:t>
      </w:r>
      <w:r w:rsidR="003A03E2" w:rsidRPr="00A77437">
        <w:rPr>
          <w:rFonts w:ascii="Arial" w:hAnsi="Arial" w:cs="Arial"/>
          <w:color w:val="000000" w:themeColor="text1"/>
          <w:sz w:val="24"/>
          <w:szCs w:val="24"/>
        </w:rPr>
        <w:t>---------------------------------------------------------------------------------------------------------------------------------------</w:t>
      </w:r>
      <w:r w:rsidR="003A03E2" w:rsidRPr="00A77437">
        <w:rPr>
          <w:rFonts w:ascii="Arial" w:hAnsi="Arial" w:cs="Arial"/>
          <w:b/>
          <w:color w:val="000000" w:themeColor="text1"/>
          <w:sz w:val="24"/>
          <w:szCs w:val="24"/>
        </w:rPr>
        <w:t>ACUERDO NÚMERO 1606/2021</w:t>
      </w:r>
      <w:r w:rsidR="003A03E2" w:rsidRPr="00A77437">
        <w:rPr>
          <w:rFonts w:ascii="Arial" w:hAnsi="Arial" w:cs="Arial"/>
          <w:color w:val="000000" w:themeColor="text1"/>
          <w:sz w:val="24"/>
          <w:szCs w:val="24"/>
        </w:rPr>
        <w:t>-----------------------------------------------------------------------------------------------------------------------------</w:t>
      </w:r>
      <w:r w:rsidR="003A03E2" w:rsidRPr="00A77437">
        <w:rPr>
          <w:rFonts w:ascii="Arial" w:hAnsi="Arial" w:cs="Arial"/>
          <w:b/>
          <w:sz w:val="24"/>
          <w:szCs w:val="24"/>
        </w:rPr>
        <w:t>PRIMERO.-</w:t>
      </w:r>
      <w:r w:rsidR="003A03E2" w:rsidRPr="00A77437">
        <w:rPr>
          <w:rFonts w:ascii="Arial" w:hAnsi="Arial" w:cs="Arial"/>
          <w:sz w:val="24"/>
          <w:szCs w:val="24"/>
        </w:rPr>
        <w:t xml:space="preserve"> El Ayuntamiento Constitucional de San Pedro Tlaquepaque, Jalisco, aprueba y autoriza los proyectos así como la suscripción de los Convenios de Colaboración con la Secretaria del Trabajo y Prevención Social, del Estado de Jalisco, “STPS JALISCO 2021” para todos los Programa y/o convocatorias del año 2021, en los que el Gobierno Municipal pueda participar como beneficiario directo o ente intermediario-----------------------------------------------------------------------------------------------------</w:t>
      </w:r>
      <w:r>
        <w:rPr>
          <w:rFonts w:ascii="Arial" w:hAnsi="Arial" w:cs="Arial"/>
          <w:sz w:val="24"/>
          <w:szCs w:val="24"/>
        </w:rPr>
        <w:t>---------</w:t>
      </w:r>
      <w:r w:rsidR="003A03E2" w:rsidRPr="00A77437">
        <w:rPr>
          <w:rFonts w:ascii="Arial" w:hAnsi="Arial" w:cs="Arial"/>
          <w:sz w:val="24"/>
          <w:szCs w:val="24"/>
        </w:rPr>
        <w:t>------------------------------------------------------------------------------------------</w:t>
      </w:r>
      <w:r w:rsidR="003A03E2" w:rsidRPr="00A77437">
        <w:rPr>
          <w:rFonts w:ascii="Arial" w:hAnsi="Arial" w:cs="Arial"/>
          <w:b/>
          <w:sz w:val="24"/>
          <w:szCs w:val="24"/>
        </w:rPr>
        <w:t>SEGUNDO.</w:t>
      </w:r>
      <w:r w:rsidR="003A03E2" w:rsidRPr="00A77437">
        <w:rPr>
          <w:rFonts w:ascii="Arial" w:hAnsi="Arial" w:cs="Arial"/>
          <w:sz w:val="24"/>
          <w:szCs w:val="24"/>
        </w:rPr>
        <w:t>- El Ayuntamiento Constitucional de San Pedro Tlaquepaque, Jalisco, aprueba y autoriza facultar a la Presidenta, Sindico, Secretario y Tesorero de éste municipio, para que concurran a la celebración de los Convenios correspondientes que se suscribirán con la “STPS JALISCO 2021” en razón de los proyectos, obras o acciones a desarrollar con motivo de todos los PROGRAMAS Y/O CONVOCATORIAS DE LA “STPS JALISCO 2021”, en los que el Gobierno Municipal pueda participar como beneficiari</w:t>
      </w:r>
      <w:r>
        <w:rPr>
          <w:rFonts w:ascii="Arial" w:hAnsi="Arial" w:cs="Arial"/>
          <w:sz w:val="24"/>
          <w:szCs w:val="24"/>
        </w:rPr>
        <w:t>o directo o ente intermediario.</w:t>
      </w:r>
      <w:r w:rsidR="003A03E2" w:rsidRPr="00A77437">
        <w:rPr>
          <w:rFonts w:ascii="Arial" w:hAnsi="Arial" w:cs="Arial"/>
          <w:sz w:val="24"/>
          <w:szCs w:val="24"/>
        </w:rPr>
        <w:t>--------------------------------------------------------------------------------------------------</w:t>
      </w:r>
      <w:r>
        <w:rPr>
          <w:rFonts w:ascii="Arial" w:hAnsi="Arial" w:cs="Arial"/>
          <w:sz w:val="24"/>
          <w:szCs w:val="24"/>
        </w:rPr>
        <w:t>-------------------------</w:t>
      </w:r>
      <w:r w:rsidR="003A03E2" w:rsidRPr="00A77437">
        <w:rPr>
          <w:rFonts w:ascii="Arial" w:hAnsi="Arial" w:cs="Arial"/>
          <w:sz w:val="24"/>
          <w:szCs w:val="24"/>
        </w:rPr>
        <w:t>---------------------</w:t>
      </w:r>
      <w:r w:rsidR="003A03E2" w:rsidRPr="00A77437">
        <w:rPr>
          <w:rFonts w:ascii="Arial" w:hAnsi="Arial" w:cs="Arial"/>
          <w:b/>
          <w:sz w:val="24"/>
          <w:szCs w:val="24"/>
        </w:rPr>
        <w:t>TERCERO</w:t>
      </w:r>
      <w:r w:rsidR="003A03E2" w:rsidRPr="00A77437">
        <w:rPr>
          <w:rFonts w:ascii="Arial" w:hAnsi="Arial" w:cs="Arial"/>
          <w:sz w:val="24"/>
          <w:szCs w:val="24"/>
        </w:rPr>
        <w:t>.- El Ayuntamiento Constitucional de San Pedro Tlaquepaque, Jalisco, aprueba y autoriza, que vigilará por medio de sus comisiones respectivas o quienes estimen conveniente, se cumpla con todas y cada una de las acciones que se llevarán a cabo dentro del municipio en el marco del convenio suscrito. Por lo que, en caso de que exista desvío de recursos, mala administración de los mismos o alguna otra irregularidad grave que de origen al incumplimiento de las acciones de todos los PROGRAMAS Y/O CONVOCATORIAS DE LA “STPS JALISCO 2021”, EN LOS QUE EL GOBIERNO MUNICIPAL PUEDA PARTICIPAR COMO BENEFICIARIO DIRECTO O ENTE INTERMEDIARIO, éste H. Ayuntamiento acepta sean retenidas y afectadas las participaciones Estatales que en derecho le corresponden al municipio, hasta por una cantidad suficiente y/o  proporcional al incumplimiento de dichas obligaciones, derivadas de las suscripción del convenio; independientemente de las demás acciones legales que correspondan.-------------------------------------------------------------------------------------------------------</w:t>
      </w:r>
      <w:r>
        <w:rPr>
          <w:rFonts w:ascii="Arial" w:hAnsi="Arial" w:cs="Arial"/>
          <w:sz w:val="24"/>
          <w:szCs w:val="24"/>
        </w:rPr>
        <w:t>-------------------------------------------------------------------------------</w:t>
      </w:r>
      <w:r w:rsidR="003A03E2" w:rsidRPr="00A77437">
        <w:rPr>
          <w:rFonts w:ascii="Arial" w:hAnsi="Arial" w:cs="Arial"/>
          <w:sz w:val="24"/>
          <w:szCs w:val="24"/>
        </w:rPr>
        <w:t>--------------------</w:t>
      </w:r>
      <w:r w:rsidR="003A03E2" w:rsidRPr="00A77437">
        <w:rPr>
          <w:rFonts w:ascii="Arial" w:hAnsi="Arial" w:cs="Arial"/>
          <w:b/>
          <w:sz w:val="24"/>
          <w:szCs w:val="24"/>
        </w:rPr>
        <w:t xml:space="preserve"> CUARTO</w:t>
      </w:r>
      <w:r w:rsidR="003A03E2" w:rsidRPr="00A77437">
        <w:rPr>
          <w:rFonts w:ascii="Arial" w:hAnsi="Arial" w:cs="Arial"/>
          <w:sz w:val="24"/>
          <w:szCs w:val="24"/>
        </w:rPr>
        <w:t>.- El Ayuntamiento Constitucional de San Pedro Tlaquepaque, Jalisco, aprueba y autoriza, facultar al Tesorero  Municipal para que efectúe la apertura de las Cuentas Bancarias convenientes, mismas donde pueden ser depositados los recursos correspondientes a todos los PROGRAMAS Y/O CONVOCATORIAS “STPS JALISCO 2021”, EN LOS QUE EL GOBIERNO MUNICIPAL PUEDA PARTICIPAR COMO BENEFICIARIO DIRECTO O ENTE INTERMEDIARIO.--------------------------</w:t>
      </w:r>
      <w:r>
        <w:rPr>
          <w:rFonts w:ascii="Arial" w:hAnsi="Arial" w:cs="Arial"/>
          <w:sz w:val="24"/>
          <w:szCs w:val="24"/>
        </w:rPr>
        <w:t>---------</w:t>
      </w:r>
      <w:r w:rsidR="003A03E2" w:rsidRPr="00A77437">
        <w:rPr>
          <w:rFonts w:ascii="Arial" w:hAnsi="Arial" w:cs="Arial"/>
          <w:sz w:val="24"/>
          <w:szCs w:val="24"/>
        </w:rPr>
        <w:t>------------------------------------------------------------------------------------------</w:t>
      </w:r>
      <w:r w:rsidR="003A03E2" w:rsidRPr="00A77437">
        <w:rPr>
          <w:rFonts w:ascii="Arial" w:hAnsi="Arial" w:cs="Arial"/>
          <w:b/>
          <w:sz w:val="24"/>
          <w:szCs w:val="24"/>
        </w:rPr>
        <w:t>QUINTO.</w:t>
      </w:r>
      <w:r w:rsidR="003A03E2" w:rsidRPr="00A77437">
        <w:rPr>
          <w:rFonts w:ascii="Arial" w:hAnsi="Arial" w:cs="Arial"/>
          <w:sz w:val="24"/>
          <w:szCs w:val="24"/>
        </w:rPr>
        <w:t>- El Ayuntamiento Constitucional de San Pedro Tlaquepaque, Jalisco, aprueba y autoriza, facultar a la Coordinación de Desarrollo Económico y Combate a la Desigualdad, conjuntamente con la Unidad de Gestión de Recursos Federales, Estatales y del Sector Privado,  por ser las instancias competentes para dar seguimiento y cumplimiento a toda la operación de todos los PROGRAMAS Y/O CONVOCATORIAS DE LA “STPS JALISCO 2021”, EN LOS QUE EL GOBIERNO MUNICIPAL PUEDA PARTICIPAR COMO BENEFICIARIO DIRECTO O ENTE INTERMEDIARIO, así como tener la respectiva coordinación con la Tesorería Municipal y la Contraloría Ciudadana para el buen ejercicio de los recursos de los apoyos que se desprendan de dicho programa para dar cabal cumplimiento al presente acuerdo.-------------------------------------------------------------------------------------------------------------------------------------------</w:t>
      </w:r>
      <w:r w:rsidR="001B6E5A" w:rsidRPr="001B6E5A">
        <w:rPr>
          <w:rFonts w:ascii="Arial" w:hAnsi="Arial" w:cs="Arial"/>
          <w:b/>
          <w:sz w:val="24"/>
          <w:szCs w:val="24"/>
        </w:rPr>
        <w:t>FUNDAMENTO LEGAL.-</w:t>
      </w:r>
      <w:r w:rsidR="001B6E5A" w:rsidRPr="001B6E5A">
        <w:rPr>
          <w:rFonts w:ascii="Arial" w:hAnsi="Arial" w:cs="Arial"/>
          <w:i/>
          <w:sz w:val="24"/>
          <w:szCs w:val="24"/>
        </w:rPr>
        <w:t xml:space="preserve"> </w:t>
      </w:r>
      <w:r w:rsidR="001B6E5A" w:rsidRPr="001B6E5A">
        <w:rPr>
          <w:rFonts w:ascii="Arial" w:hAnsi="Arial" w:cs="Arial"/>
          <w:sz w:val="24"/>
          <w:szCs w:val="24"/>
        </w:rPr>
        <w:t xml:space="preserve">artículo 115 fracciones I y II de la Constitución Política de los Estados Unidos Mexicanos; 73 fracciones I y II, y 77 de la Constitución Política del Estado de Jalisco; 1,2,3,10,34,35, 36 y 40 </w:t>
      </w:r>
      <w:r w:rsidR="001B6E5A" w:rsidRPr="001B6E5A">
        <w:rPr>
          <w:rStyle w:val="Fuentedeprrafopredeter1"/>
          <w:rFonts w:ascii="Arial" w:hAnsi="Arial" w:cs="Arial"/>
          <w:sz w:val="24"/>
          <w:szCs w:val="24"/>
        </w:rPr>
        <w:t>de la Ley del Gobierno y la Administración Pública Municipal del Estado de Jalisco; 1,2 fracción IV, 4 fracción II, 39 fracción VIII, 134,135, 136, 147 del Reglamento del Gobierno y de la Administración Pública del Ayuntamiento Constitucional de San Pedro Tlaquepaque</w:t>
      </w:r>
      <w:r w:rsidR="001B6E5A" w:rsidRPr="001B6E5A">
        <w:rPr>
          <w:rFonts w:ascii="Arial" w:hAnsi="Arial" w:cs="Arial"/>
          <w:sz w:val="24"/>
          <w:szCs w:val="24"/>
        </w:rPr>
        <w:t>.-------------------------------------------------------------------------------------------------------------------------</w:t>
      </w:r>
      <w:r w:rsidR="00B04270" w:rsidRPr="0045529D">
        <w:rPr>
          <w:rFonts w:ascii="Arial" w:hAnsi="Arial" w:cs="Arial"/>
          <w:b/>
          <w:sz w:val="24"/>
          <w:szCs w:val="24"/>
        </w:rPr>
        <w:t>NOTIFÍQUESE.-</w:t>
      </w:r>
      <w:r w:rsidR="00B04270" w:rsidRPr="0045529D">
        <w:rPr>
          <w:rFonts w:ascii="Arial" w:hAnsi="Arial" w:cs="Arial"/>
          <w:sz w:val="24"/>
          <w:szCs w:val="24"/>
        </w:rPr>
        <w:t xml:space="preserve"> Presidente Municipal, Síndico Municipal, Tesorero Municipal, Contralor Ciudadano, </w:t>
      </w:r>
      <w:r w:rsidR="0045529D" w:rsidRPr="0045529D">
        <w:rPr>
          <w:rFonts w:ascii="Arial" w:hAnsi="Arial" w:cs="Arial"/>
          <w:sz w:val="24"/>
          <w:szCs w:val="24"/>
        </w:rPr>
        <w:t>Secretario de Trabajo y Previsión Social del Estado de Jalisco,</w:t>
      </w:r>
      <w:r w:rsidR="00B04270" w:rsidRPr="0045529D">
        <w:rPr>
          <w:rFonts w:ascii="Arial" w:hAnsi="Arial" w:cs="Arial"/>
          <w:sz w:val="24"/>
          <w:szCs w:val="24"/>
        </w:rPr>
        <w:t xml:space="preserve"> para su conocimiento y efectos legales a que haya lugar.------------------------------------------------------------------------------------------------------------------------</w:t>
      </w:r>
      <w:r w:rsidR="0045529D" w:rsidRPr="0045529D">
        <w:rPr>
          <w:rFonts w:ascii="Arial" w:hAnsi="Arial" w:cs="Arial"/>
          <w:sz w:val="24"/>
          <w:szCs w:val="24"/>
        </w:rPr>
        <w:t>-----</w:t>
      </w:r>
      <w:r w:rsidR="0045529D">
        <w:rPr>
          <w:rFonts w:ascii="Arial" w:hAnsi="Arial" w:cs="Arial"/>
          <w:sz w:val="24"/>
          <w:szCs w:val="24"/>
        </w:rPr>
        <w:t>------------------------------------------------------------</w:t>
      </w:r>
      <w:r w:rsidR="0045529D" w:rsidRPr="0045529D">
        <w:rPr>
          <w:rFonts w:ascii="Arial" w:hAnsi="Arial" w:cs="Arial"/>
          <w:sz w:val="24"/>
          <w:szCs w:val="24"/>
        </w:rPr>
        <w:t>---</w:t>
      </w:r>
      <w:r w:rsidR="00B04270" w:rsidRPr="0045529D">
        <w:rPr>
          <w:rFonts w:ascii="Arial" w:hAnsi="Arial" w:cs="Arial"/>
          <w:sz w:val="24"/>
          <w:szCs w:val="24"/>
        </w:rPr>
        <w:t>--Con la palabra la Presidente Municipal, C. María Elena Limón García: Continúe Señor Secretario.------------------------------------------------------------------------------------------------------------------------------------------------------------------</w:t>
      </w:r>
      <w:r w:rsidR="00B04270" w:rsidRPr="006A1C51">
        <w:rPr>
          <w:rFonts w:ascii="Arial" w:hAnsi="Arial" w:cs="Arial"/>
          <w:sz w:val="24"/>
          <w:szCs w:val="24"/>
        </w:rPr>
        <w:t xml:space="preserve">En uso de la voz el Secretario del Ayuntamiento, Lic. Salvador Ruíz Ayala: </w:t>
      </w:r>
      <w:r w:rsidR="00B04270" w:rsidRPr="006A1C51">
        <w:rPr>
          <w:rFonts w:ascii="Arial" w:hAnsi="Arial" w:cs="Arial"/>
          <w:b/>
          <w:color w:val="000000" w:themeColor="text1"/>
          <w:sz w:val="24"/>
          <w:szCs w:val="24"/>
        </w:rPr>
        <w:t>V</w:t>
      </w:r>
      <w:r w:rsidR="00B04270">
        <w:rPr>
          <w:rFonts w:ascii="Arial" w:hAnsi="Arial" w:cs="Arial"/>
          <w:b/>
          <w:color w:val="000000" w:themeColor="text1"/>
          <w:sz w:val="24"/>
          <w:szCs w:val="24"/>
        </w:rPr>
        <w:t>II</w:t>
      </w:r>
      <w:r w:rsidR="00B04270" w:rsidRPr="006A1C51">
        <w:rPr>
          <w:rFonts w:ascii="Arial" w:hAnsi="Arial" w:cs="Arial"/>
          <w:b/>
          <w:color w:val="000000" w:themeColor="text1"/>
          <w:sz w:val="24"/>
          <w:szCs w:val="24"/>
        </w:rPr>
        <w:t xml:space="preserve">.- </w:t>
      </w:r>
      <w:r w:rsidR="00B04270" w:rsidRPr="00C9140A">
        <w:rPr>
          <w:rFonts w:ascii="Arial" w:hAnsi="Arial" w:cs="Arial"/>
          <w:b/>
          <w:sz w:val="24"/>
          <w:szCs w:val="24"/>
        </w:rPr>
        <w:t xml:space="preserve">V) </w:t>
      </w:r>
      <w:r w:rsidR="00B04270" w:rsidRPr="00C9140A">
        <w:rPr>
          <w:rFonts w:ascii="Arial" w:hAnsi="Arial" w:cs="Arial"/>
          <w:sz w:val="24"/>
          <w:szCs w:val="24"/>
        </w:rPr>
        <w:t xml:space="preserve">Iniciativa suscrita por la </w:t>
      </w:r>
      <w:r w:rsidR="00B04270" w:rsidRPr="00C9140A">
        <w:rPr>
          <w:rFonts w:ascii="Arial" w:hAnsi="Arial" w:cs="Arial"/>
          <w:b/>
          <w:sz w:val="24"/>
          <w:szCs w:val="24"/>
        </w:rPr>
        <w:t xml:space="preserve">C. María Elena Limón García, Presidenta Municipal, </w:t>
      </w:r>
      <w:r w:rsidR="00B04270" w:rsidRPr="00C9140A">
        <w:rPr>
          <w:rFonts w:ascii="Arial" w:hAnsi="Arial" w:cs="Arial"/>
          <w:sz w:val="24"/>
          <w:szCs w:val="24"/>
        </w:rPr>
        <w:t xml:space="preserve">mediante la cual se aprueba y autoriza </w:t>
      </w:r>
      <w:r w:rsidR="00B04270" w:rsidRPr="00C9140A">
        <w:rPr>
          <w:rFonts w:ascii="Arial" w:hAnsi="Arial" w:cs="Arial"/>
          <w:b/>
          <w:sz w:val="24"/>
          <w:szCs w:val="24"/>
        </w:rPr>
        <w:t xml:space="preserve">el contrato de Prestación de Servicios con las empresas VERIDOS MEXICO, S.A. DE C.V. </w:t>
      </w:r>
      <w:r w:rsidR="00B04270" w:rsidRPr="00C9140A">
        <w:rPr>
          <w:rFonts w:ascii="Arial" w:hAnsi="Arial" w:cs="Arial"/>
          <w:sz w:val="24"/>
          <w:szCs w:val="24"/>
        </w:rPr>
        <w:t>E</w:t>
      </w:r>
      <w:r w:rsidR="00B04270" w:rsidRPr="00C9140A">
        <w:rPr>
          <w:rFonts w:ascii="Arial" w:hAnsi="Arial" w:cs="Arial"/>
          <w:b/>
          <w:sz w:val="24"/>
          <w:szCs w:val="24"/>
        </w:rPr>
        <w:t xml:space="preserve"> “IECISA MÉXICO, S.A DE C.V.” </w:t>
      </w:r>
      <w:r w:rsidR="00B04270" w:rsidRPr="00C9140A">
        <w:rPr>
          <w:rFonts w:ascii="Arial" w:hAnsi="Arial" w:cs="Arial"/>
          <w:sz w:val="24"/>
          <w:szCs w:val="24"/>
        </w:rPr>
        <w:t>que permite el otorgamiento de los servicios de “Enrolamiento y Validación de Documentos” y el servicio de “Estación de Conformación de Cita y Validación Normativa” del 01 de jul</w:t>
      </w:r>
      <w:r w:rsidR="00024A95">
        <w:rPr>
          <w:rFonts w:ascii="Arial" w:hAnsi="Arial" w:cs="Arial"/>
          <w:sz w:val="24"/>
          <w:szCs w:val="24"/>
        </w:rPr>
        <w:t>io al 15 de agosto del año 2020, es cuanto Ciudadana Presidenta.---------------------------------------------------------------------------------------------------------------</w:t>
      </w:r>
      <w:r w:rsidR="00E111E2">
        <w:rPr>
          <w:rFonts w:ascii="Arial" w:hAnsi="Arial" w:cs="Arial"/>
          <w:sz w:val="24"/>
          <w:szCs w:val="24"/>
        </w:rPr>
        <w:t>-----</w:t>
      </w:r>
      <w:r w:rsidR="00024A95">
        <w:rPr>
          <w:rFonts w:ascii="Arial" w:hAnsi="Arial" w:cs="Arial"/>
          <w:sz w:val="24"/>
          <w:szCs w:val="24"/>
        </w:rPr>
        <w:t>-----------------------------------------</w:t>
      </w:r>
    </w:p>
    <w:p w:rsidR="00C30BD4" w:rsidRPr="0034520A" w:rsidRDefault="00C30BD4" w:rsidP="00C30BD4">
      <w:pPr>
        <w:pStyle w:val="Sinespaciado"/>
        <w:jc w:val="both"/>
        <w:rPr>
          <w:rFonts w:ascii="Arial" w:hAnsi="Arial" w:cs="Arial"/>
          <w:b/>
          <w:sz w:val="24"/>
          <w:szCs w:val="24"/>
        </w:rPr>
      </w:pPr>
      <w:r w:rsidRPr="0034520A">
        <w:rPr>
          <w:rFonts w:ascii="Arial" w:hAnsi="Arial" w:cs="Arial"/>
          <w:b/>
          <w:sz w:val="24"/>
          <w:szCs w:val="24"/>
        </w:rPr>
        <w:t>AL PLENO DEL H. AYUNTAMIENTO CONSTITUCIONAL DEL</w:t>
      </w:r>
    </w:p>
    <w:p w:rsidR="00C30BD4" w:rsidRPr="0034520A" w:rsidRDefault="00C30BD4" w:rsidP="00C30BD4">
      <w:pPr>
        <w:pStyle w:val="Sinespaciado"/>
        <w:jc w:val="both"/>
        <w:rPr>
          <w:rFonts w:ascii="Arial" w:hAnsi="Arial" w:cs="Arial"/>
          <w:b/>
          <w:sz w:val="24"/>
          <w:szCs w:val="24"/>
        </w:rPr>
      </w:pPr>
      <w:r w:rsidRPr="0034520A">
        <w:rPr>
          <w:rFonts w:ascii="Arial" w:hAnsi="Arial" w:cs="Arial"/>
          <w:b/>
          <w:sz w:val="24"/>
          <w:szCs w:val="24"/>
        </w:rPr>
        <w:t>MUNICIPIO DE SAN PEDRO TLAQUEPAQUE, JALISCO.</w:t>
      </w:r>
    </w:p>
    <w:p w:rsidR="00C30BD4" w:rsidRPr="0034520A" w:rsidRDefault="00C30BD4" w:rsidP="00C30BD4">
      <w:pPr>
        <w:jc w:val="both"/>
        <w:rPr>
          <w:rFonts w:ascii="Arial" w:hAnsi="Arial" w:cs="Arial"/>
          <w:b/>
          <w:sz w:val="24"/>
          <w:szCs w:val="24"/>
        </w:rPr>
      </w:pPr>
      <w:r w:rsidRPr="0034520A">
        <w:rPr>
          <w:rFonts w:ascii="Arial" w:hAnsi="Arial" w:cs="Arial"/>
          <w:b/>
          <w:sz w:val="24"/>
          <w:szCs w:val="24"/>
        </w:rPr>
        <w:t>P R E S E N T E.</w:t>
      </w:r>
    </w:p>
    <w:p w:rsidR="00C30BD4" w:rsidRPr="00E111E2" w:rsidRDefault="00C30BD4" w:rsidP="00C30BD4">
      <w:pPr>
        <w:jc w:val="both"/>
        <w:rPr>
          <w:rFonts w:ascii="Arial" w:hAnsi="Arial" w:cs="Arial"/>
          <w:sz w:val="12"/>
          <w:szCs w:val="24"/>
        </w:rPr>
      </w:pPr>
    </w:p>
    <w:p w:rsidR="00C30BD4" w:rsidRPr="0034520A" w:rsidRDefault="00C30BD4" w:rsidP="00C30BD4">
      <w:pPr>
        <w:jc w:val="both"/>
        <w:rPr>
          <w:rFonts w:ascii="Arial" w:hAnsi="Arial" w:cs="Arial"/>
          <w:sz w:val="24"/>
          <w:szCs w:val="24"/>
        </w:rPr>
      </w:pPr>
      <w:r w:rsidRPr="0034520A">
        <w:rPr>
          <w:rFonts w:ascii="Arial" w:hAnsi="Arial" w:cs="Arial"/>
          <w:sz w:val="24"/>
          <w:szCs w:val="24"/>
        </w:rPr>
        <w:t xml:space="preserve">La que suscribe </w:t>
      </w:r>
      <w:r w:rsidRPr="0034520A">
        <w:rPr>
          <w:rFonts w:ascii="Arial" w:hAnsi="Arial" w:cs="Arial"/>
          <w:b/>
          <w:sz w:val="24"/>
          <w:szCs w:val="24"/>
        </w:rPr>
        <w:t>MARÍA ELENA LIMÓN GARCÍA</w:t>
      </w:r>
      <w:r w:rsidRPr="0034520A">
        <w:rPr>
          <w:rFonts w:ascii="Arial" w:hAnsi="Arial" w:cs="Arial"/>
          <w:sz w:val="24"/>
          <w:szCs w:val="24"/>
        </w:rPr>
        <w:t>, en mi carácter de Presidenta Municipal del H. Ayuntamiento Constitucional del municipio de San Pedro Tlaquepaque, con fundamento en lo dispuesto por el artículo 115 fracciones I y II de la Constitución Política de los Estados Unidos Mexicanos; artículo 73 fracciones I y II  de la Constitución Política del Estado de Jalisco; artículos 2, 3, 10, 47 y 48 fracción VI de la Ley del Gobierno y la Administración Pública Municipal del Estado de Jalisco; artículos 27, 142, 145 fracción II, 147  del Reglamento del Gobierno y de la Administración Pública del Ayuntamiento Constitucional de San Pedro Tlaquepaque; me permito someter a la elevada y distinguida consideración de este H. Cuerpo Edilicio, la presente:</w:t>
      </w:r>
    </w:p>
    <w:p w:rsidR="00C30BD4" w:rsidRPr="00E111E2" w:rsidRDefault="00C30BD4" w:rsidP="00C30BD4">
      <w:pPr>
        <w:jc w:val="both"/>
        <w:rPr>
          <w:rFonts w:ascii="Arial" w:hAnsi="Arial" w:cs="Arial"/>
          <w:sz w:val="18"/>
          <w:szCs w:val="24"/>
        </w:rPr>
      </w:pPr>
    </w:p>
    <w:p w:rsidR="00C30BD4" w:rsidRPr="0034520A" w:rsidRDefault="00C30BD4" w:rsidP="00C30BD4">
      <w:pPr>
        <w:pStyle w:val="Sinespaciado"/>
        <w:jc w:val="center"/>
        <w:rPr>
          <w:rFonts w:ascii="Arial" w:hAnsi="Arial" w:cs="Arial"/>
          <w:b/>
          <w:sz w:val="24"/>
          <w:szCs w:val="24"/>
        </w:rPr>
      </w:pPr>
      <w:r w:rsidRPr="0034520A">
        <w:rPr>
          <w:rFonts w:ascii="Arial" w:hAnsi="Arial" w:cs="Arial"/>
          <w:b/>
          <w:sz w:val="24"/>
          <w:szCs w:val="24"/>
        </w:rPr>
        <w:t>INICIATIVA DE APROBACIÓN DIRECTA</w:t>
      </w:r>
    </w:p>
    <w:p w:rsidR="00C30BD4" w:rsidRPr="0034520A" w:rsidRDefault="00C30BD4" w:rsidP="00C30BD4">
      <w:pPr>
        <w:pStyle w:val="Sinespaciado"/>
        <w:jc w:val="both"/>
        <w:rPr>
          <w:rFonts w:ascii="Arial" w:hAnsi="Arial" w:cs="Arial"/>
          <w:b/>
          <w:sz w:val="24"/>
          <w:szCs w:val="24"/>
        </w:rPr>
      </w:pPr>
    </w:p>
    <w:p w:rsidR="00C30BD4" w:rsidRPr="00E111E2" w:rsidRDefault="00C30BD4" w:rsidP="00C30BD4">
      <w:pPr>
        <w:jc w:val="both"/>
        <w:rPr>
          <w:rFonts w:ascii="Arial" w:hAnsi="Arial" w:cs="Arial"/>
          <w:sz w:val="8"/>
          <w:szCs w:val="24"/>
        </w:rPr>
      </w:pPr>
    </w:p>
    <w:p w:rsidR="00C30BD4" w:rsidRPr="0034520A" w:rsidRDefault="00C30BD4" w:rsidP="00C30BD4">
      <w:pPr>
        <w:jc w:val="both"/>
        <w:rPr>
          <w:rFonts w:ascii="Arial" w:hAnsi="Arial" w:cs="Arial"/>
          <w:sz w:val="24"/>
          <w:szCs w:val="24"/>
        </w:rPr>
      </w:pPr>
      <w:r w:rsidRPr="0034520A">
        <w:rPr>
          <w:rFonts w:ascii="Arial" w:hAnsi="Arial" w:cs="Arial"/>
          <w:sz w:val="24"/>
          <w:szCs w:val="24"/>
        </w:rPr>
        <w:t xml:space="preserve">Que tiene por objeto someter al Pleno del Ayuntamiento Constitucional del Municipio de San Pedro Tlaquepaque, </w:t>
      </w:r>
      <w:r w:rsidRPr="0034520A">
        <w:rPr>
          <w:rFonts w:ascii="Arial" w:hAnsi="Arial" w:cs="Arial"/>
          <w:b/>
          <w:sz w:val="24"/>
          <w:szCs w:val="24"/>
        </w:rPr>
        <w:t>apruebe y autorice</w:t>
      </w:r>
      <w:r w:rsidRPr="0034520A">
        <w:rPr>
          <w:rFonts w:ascii="Arial" w:hAnsi="Arial" w:cs="Arial"/>
          <w:sz w:val="24"/>
          <w:szCs w:val="24"/>
        </w:rPr>
        <w:t xml:space="preserve">  facultar a la C. Presidenta Municipal, Síndico Municipal, Secretario del Ayuntamiento y Tesorero Municipal para que firmen </w:t>
      </w:r>
      <w:r w:rsidRPr="0034520A">
        <w:rPr>
          <w:rFonts w:ascii="Arial" w:hAnsi="Arial" w:cs="Arial"/>
          <w:b/>
          <w:sz w:val="24"/>
          <w:szCs w:val="24"/>
        </w:rPr>
        <w:t xml:space="preserve">el contrato de Prestación de Servicios con las empresas VERIDOS MEXICO, S.A. DE C.V. E “IECISA MÉXICO, S.A DE C.V.” que permite el otorgamiento de los servicios de “Enrolamiento y Validación de Documentos y el Servicio de “Estación de Conformación de Cita y Validación Normativa” del 01 de julio al 15 de agosto del año 2020, </w:t>
      </w:r>
      <w:r w:rsidRPr="0034520A">
        <w:rPr>
          <w:rFonts w:ascii="Arial" w:hAnsi="Arial" w:cs="Arial"/>
          <w:sz w:val="24"/>
          <w:szCs w:val="24"/>
        </w:rPr>
        <w:t>el cual se sustenta con base en la siguiente</w:t>
      </w:r>
    </w:p>
    <w:p w:rsidR="00C30BD4" w:rsidRPr="00E111E2" w:rsidRDefault="00C30BD4" w:rsidP="00C30BD4">
      <w:pPr>
        <w:jc w:val="both"/>
        <w:rPr>
          <w:rFonts w:ascii="Arial" w:hAnsi="Arial" w:cs="Arial"/>
          <w:sz w:val="14"/>
          <w:szCs w:val="24"/>
        </w:rPr>
      </w:pPr>
    </w:p>
    <w:p w:rsidR="00C30BD4" w:rsidRPr="0034520A" w:rsidRDefault="00C30BD4" w:rsidP="00C30BD4">
      <w:pPr>
        <w:pStyle w:val="Sinespaciado"/>
        <w:jc w:val="center"/>
        <w:rPr>
          <w:rFonts w:ascii="Arial" w:hAnsi="Arial" w:cs="Arial"/>
          <w:b/>
          <w:sz w:val="24"/>
          <w:szCs w:val="24"/>
        </w:rPr>
      </w:pPr>
      <w:r w:rsidRPr="0034520A">
        <w:rPr>
          <w:rFonts w:ascii="Arial" w:hAnsi="Arial" w:cs="Arial"/>
          <w:b/>
          <w:sz w:val="24"/>
          <w:szCs w:val="24"/>
        </w:rPr>
        <w:t>EXPOSICIÓN DE MOTIVOS</w:t>
      </w:r>
    </w:p>
    <w:p w:rsidR="00C30BD4" w:rsidRPr="0034520A" w:rsidRDefault="00C30BD4" w:rsidP="00C30BD4">
      <w:pPr>
        <w:pStyle w:val="Sinespaciado"/>
        <w:jc w:val="both"/>
        <w:rPr>
          <w:rFonts w:ascii="Arial" w:hAnsi="Arial" w:cs="Arial"/>
          <w:b/>
          <w:sz w:val="24"/>
          <w:szCs w:val="24"/>
        </w:rPr>
      </w:pPr>
    </w:p>
    <w:p w:rsidR="00C30BD4" w:rsidRPr="0034520A" w:rsidRDefault="00C30BD4" w:rsidP="00C30BD4">
      <w:pPr>
        <w:pStyle w:val="Sinespaciado"/>
        <w:jc w:val="both"/>
        <w:rPr>
          <w:rFonts w:ascii="Arial" w:hAnsi="Arial" w:cs="Arial"/>
          <w:b/>
          <w:sz w:val="24"/>
          <w:szCs w:val="24"/>
        </w:rPr>
      </w:pPr>
    </w:p>
    <w:p w:rsidR="00C30BD4" w:rsidRPr="0034520A" w:rsidRDefault="00C30BD4" w:rsidP="00C30BD4">
      <w:pPr>
        <w:tabs>
          <w:tab w:val="left" w:pos="6379"/>
        </w:tabs>
        <w:jc w:val="both"/>
        <w:rPr>
          <w:rFonts w:ascii="Arial" w:hAnsi="Arial" w:cs="Arial"/>
          <w:sz w:val="24"/>
          <w:szCs w:val="24"/>
        </w:rPr>
      </w:pPr>
      <w:r w:rsidRPr="0034520A">
        <w:rPr>
          <w:rFonts w:ascii="Arial" w:hAnsi="Arial" w:cs="Arial"/>
          <w:b/>
          <w:sz w:val="24"/>
          <w:szCs w:val="24"/>
        </w:rPr>
        <w:t>I</w:t>
      </w:r>
      <w:r w:rsidRPr="0034520A">
        <w:rPr>
          <w:rFonts w:ascii="Arial" w:hAnsi="Arial" w:cs="Arial"/>
          <w:sz w:val="24"/>
          <w:szCs w:val="24"/>
        </w:rPr>
        <w:t>.- El Ayuntamiento Constitucional del Municipio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fracción II, 40 fracción II de la Ley del Gobierno y la Administración Pública Municipal del Estado de Jalisco; artículos 24 y 25 fracción XLIII del</w:t>
      </w:r>
      <w:r w:rsidRPr="0034520A">
        <w:rPr>
          <w:rStyle w:val="Fuentedeprrafopredeter1"/>
          <w:rFonts w:ascii="Arial" w:eastAsia="MS Mincho" w:hAnsi="Arial" w:cs="Arial"/>
          <w:sz w:val="24"/>
          <w:szCs w:val="24"/>
        </w:rPr>
        <w:t xml:space="preserve"> Reglamento</w:t>
      </w:r>
      <w:r w:rsidRPr="0034520A">
        <w:rPr>
          <w:rFonts w:ascii="Arial" w:hAnsi="Arial" w:cs="Arial"/>
          <w:bCs/>
          <w:sz w:val="24"/>
          <w:szCs w:val="24"/>
        </w:rPr>
        <w:t xml:space="preserve"> del Gobierno y de la Administración Pública del Ayuntamiento Constitucional de San Pedro</w:t>
      </w:r>
      <w:r w:rsidRPr="0034520A">
        <w:rPr>
          <w:rStyle w:val="Fuentedeprrafopredeter1"/>
          <w:rFonts w:ascii="Arial" w:eastAsia="MS Mincho" w:hAnsi="Arial" w:cs="Arial"/>
          <w:sz w:val="24"/>
          <w:szCs w:val="24"/>
        </w:rPr>
        <w:t xml:space="preserve"> Tlaquepaque.</w:t>
      </w:r>
      <w:r w:rsidRPr="0034520A">
        <w:rPr>
          <w:rFonts w:ascii="Arial" w:hAnsi="Arial" w:cs="Arial"/>
          <w:sz w:val="24"/>
          <w:szCs w:val="24"/>
        </w:rPr>
        <w:t xml:space="preserve"> </w:t>
      </w:r>
    </w:p>
    <w:p w:rsidR="00C30BD4" w:rsidRPr="00E111E2" w:rsidRDefault="00C30BD4" w:rsidP="00C30BD4">
      <w:pPr>
        <w:tabs>
          <w:tab w:val="left" w:pos="6379"/>
        </w:tabs>
        <w:jc w:val="both"/>
        <w:rPr>
          <w:rFonts w:ascii="Arial" w:hAnsi="Arial" w:cs="Arial"/>
          <w:sz w:val="12"/>
          <w:szCs w:val="24"/>
        </w:rPr>
      </w:pPr>
    </w:p>
    <w:p w:rsidR="00C30BD4" w:rsidRPr="0034520A" w:rsidRDefault="00C30BD4" w:rsidP="00C30BD4">
      <w:pPr>
        <w:jc w:val="both"/>
        <w:rPr>
          <w:rFonts w:ascii="Arial" w:hAnsi="Arial" w:cs="Arial"/>
          <w:sz w:val="24"/>
          <w:szCs w:val="24"/>
        </w:rPr>
      </w:pPr>
      <w:r w:rsidRPr="0034520A">
        <w:rPr>
          <w:rFonts w:ascii="Arial" w:hAnsi="Arial" w:cs="Arial"/>
          <w:b/>
          <w:sz w:val="24"/>
          <w:szCs w:val="24"/>
        </w:rPr>
        <w:t>II.-</w:t>
      </w:r>
      <w:r w:rsidRPr="0034520A">
        <w:rPr>
          <w:rFonts w:ascii="Arial" w:hAnsi="Arial" w:cs="Arial"/>
          <w:sz w:val="24"/>
          <w:szCs w:val="24"/>
        </w:rPr>
        <w:t xml:space="preserve"> Que el Director de Relaciones Exteriores de este municipio manifiesta que es de suma importancia que este Ayuntamiento de San Pedro Tlaquepaque autorice la continuidad d</w:t>
      </w:r>
      <w:r w:rsidRPr="0034520A">
        <w:rPr>
          <w:rFonts w:ascii="Arial" w:hAnsi="Arial" w:cs="Arial"/>
          <w:b/>
          <w:sz w:val="24"/>
          <w:szCs w:val="24"/>
        </w:rPr>
        <w:t xml:space="preserve">el contrato de Prestación de Servicios con las empresas VERIDOS MEXICO, S.A. DE C.V. E “IECISA MÉXICO, S.A DE C.V.” que permita el otorgamiento de los servicios de “Enrolamiento y Validación de Documentos y el Servicio de “Estación de Conformación de Cita y Validación Normativa” para le expedición del pasaporte mexicano en las Oficinas Municipales de Enlace </w:t>
      </w:r>
      <w:r w:rsidRPr="0034520A">
        <w:rPr>
          <w:rFonts w:ascii="Arial" w:hAnsi="Arial" w:cs="Arial"/>
          <w:sz w:val="24"/>
          <w:szCs w:val="24"/>
        </w:rPr>
        <w:t>(</w:t>
      </w:r>
      <w:proofErr w:type="spellStart"/>
      <w:r w:rsidRPr="0034520A">
        <w:rPr>
          <w:rFonts w:ascii="Arial" w:hAnsi="Arial" w:cs="Arial"/>
          <w:sz w:val="24"/>
          <w:szCs w:val="24"/>
        </w:rPr>
        <w:t>OMEs</w:t>
      </w:r>
      <w:proofErr w:type="spellEnd"/>
      <w:r w:rsidRPr="0034520A">
        <w:rPr>
          <w:rFonts w:ascii="Arial" w:hAnsi="Arial" w:cs="Arial"/>
          <w:sz w:val="24"/>
          <w:szCs w:val="24"/>
        </w:rPr>
        <w:t>)</w:t>
      </w:r>
      <w:r w:rsidRPr="0034520A">
        <w:rPr>
          <w:rFonts w:ascii="Arial" w:hAnsi="Arial" w:cs="Arial"/>
          <w:b/>
          <w:sz w:val="24"/>
          <w:szCs w:val="24"/>
        </w:rPr>
        <w:t xml:space="preserve">; </w:t>
      </w:r>
      <w:r w:rsidRPr="0034520A">
        <w:rPr>
          <w:rFonts w:ascii="Arial" w:hAnsi="Arial" w:cs="Arial"/>
          <w:sz w:val="24"/>
          <w:szCs w:val="24"/>
        </w:rPr>
        <w:t>lo anterior, a fin de que este municipio continúe otorgando dicho servicio de manera normal como se ha venido realizando en otros años.</w:t>
      </w:r>
    </w:p>
    <w:p w:rsidR="00C30BD4" w:rsidRPr="0034520A" w:rsidRDefault="00C30BD4" w:rsidP="00C30BD4">
      <w:pPr>
        <w:ind w:left="964" w:right="964"/>
        <w:jc w:val="both"/>
        <w:rPr>
          <w:rFonts w:ascii="Arial" w:hAnsi="Arial" w:cs="Arial"/>
          <w:sz w:val="24"/>
          <w:szCs w:val="24"/>
        </w:rPr>
      </w:pPr>
    </w:p>
    <w:p w:rsidR="00C30BD4" w:rsidRPr="0034520A" w:rsidRDefault="00C30BD4" w:rsidP="00C30BD4">
      <w:pPr>
        <w:pStyle w:val="Cuerpodeltexto20"/>
        <w:spacing w:after="353" w:line="276" w:lineRule="auto"/>
        <w:rPr>
          <w:sz w:val="24"/>
          <w:szCs w:val="24"/>
        </w:rPr>
      </w:pPr>
      <w:r w:rsidRPr="0034520A">
        <w:rPr>
          <w:b/>
          <w:sz w:val="24"/>
          <w:szCs w:val="24"/>
        </w:rPr>
        <w:t>III.-</w:t>
      </w:r>
      <w:r w:rsidRPr="0034520A">
        <w:rPr>
          <w:sz w:val="24"/>
          <w:szCs w:val="24"/>
        </w:rPr>
        <w:t xml:space="preserve"> Nuestro municipio celebró con la Secretaría de Relaciones Exteriores, convenios de colaboración administrativa para el establecimiento y operación de las </w:t>
      </w:r>
      <w:r w:rsidRPr="0034520A">
        <w:rPr>
          <w:b/>
          <w:sz w:val="24"/>
          <w:szCs w:val="24"/>
        </w:rPr>
        <w:t>Oficinas Municipales de Enlace</w:t>
      </w:r>
      <w:r w:rsidRPr="0034520A">
        <w:rPr>
          <w:sz w:val="24"/>
          <w:szCs w:val="24"/>
        </w:rPr>
        <w:t xml:space="preserve"> (OME), a efecto de que se brinde a la población del Municipio de San Pedro Tlaquepaque una adecuada, eficaz y expedita prestación de los servicios que ofrece la dependencia mencionada en el ámbito que le corresponde. </w:t>
      </w:r>
    </w:p>
    <w:p w:rsidR="00C30BD4" w:rsidRPr="0034520A" w:rsidRDefault="00C30BD4" w:rsidP="00C30BD4">
      <w:pPr>
        <w:pStyle w:val="Cuerpodeltexto20"/>
        <w:spacing w:after="353" w:line="276" w:lineRule="auto"/>
        <w:rPr>
          <w:sz w:val="24"/>
          <w:szCs w:val="24"/>
        </w:rPr>
      </w:pPr>
      <w:r w:rsidRPr="0034520A">
        <w:rPr>
          <w:b/>
          <w:sz w:val="24"/>
          <w:szCs w:val="24"/>
        </w:rPr>
        <w:t>IV.-</w:t>
      </w:r>
      <w:r w:rsidRPr="0034520A">
        <w:rPr>
          <w:sz w:val="24"/>
          <w:szCs w:val="24"/>
        </w:rPr>
        <w:t xml:space="preserve"> Actualmente contamos con inmuebles, permisos y licencias necesarias para la operación de las oficinas municipales de enlace denominadas respectivamente</w:t>
      </w:r>
      <w:r w:rsidRPr="0034520A">
        <w:rPr>
          <w:b/>
          <w:sz w:val="24"/>
          <w:szCs w:val="24"/>
        </w:rPr>
        <w:t xml:space="preserve"> “Oficina de Enlace Tlaquepaque”</w:t>
      </w:r>
      <w:r w:rsidRPr="0034520A">
        <w:rPr>
          <w:sz w:val="24"/>
          <w:szCs w:val="24"/>
        </w:rPr>
        <w:t xml:space="preserve">  en la Unidad Administrativa Pila Seca en el Local 1 y 2 de la calle Donato Guerra número 5, Col. Prados del Nilo, código postal 45500 en San Pedro Tlaquepaque, Jalisco; y la </w:t>
      </w:r>
      <w:r w:rsidRPr="0034520A">
        <w:rPr>
          <w:b/>
          <w:sz w:val="24"/>
          <w:szCs w:val="24"/>
        </w:rPr>
        <w:t>“Oficina de Enlace Tlaquepaque Sur”</w:t>
      </w:r>
      <w:r w:rsidRPr="0034520A">
        <w:rPr>
          <w:sz w:val="24"/>
          <w:szCs w:val="24"/>
        </w:rPr>
        <w:t xml:space="preserve"> ubicada en el Centro Comercial Centro Sur, en Anillo Periférico Sur número 7835, primer piso, local 25A y 25B, Col. Santa María </w:t>
      </w:r>
      <w:proofErr w:type="spellStart"/>
      <w:r w:rsidRPr="0034520A">
        <w:rPr>
          <w:sz w:val="24"/>
          <w:szCs w:val="24"/>
        </w:rPr>
        <w:t>Tequepexpan</w:t>
      </w:r>
      <w:proofErr w:type="spellEnd"/>
      <w:r w:rsidRPr="0034520A">
        <w:rPr>
          <w:sz w:val="24"/>
          <w:szCs w:val="24"/>
        </w:rPr>
        <w:t>, código postal 45601 en San Pedro Tlaquepaque, Jalisco.</w:t>
      </w:r>
    </w:p>
    <w:p w:rsidR="00C30BD4" w:rsidRPr="0034520A" w:rsidRDefault="00C30BD4" w:rsidP="00C30BD4">
      <w:pPr>
        <w:pStyle w:val="Cuerpodeltexto20"/>
        <w:shd w:val="clear" w:color="auto" w:fill="auto"/>
        <w:spacing w:after="0" w:line="276" w:lineRule="auto"/>
        <w:rPr>
          <w:b/>
          <w:sz w:val="24"/>
          <w:szCs w:val="24"/>
        </w:rPr>
      </w:pPr>
    </w:p>
    <w:p w:rsidR="00C30BD4" w:rsidRPr="0034520A" w:rsidRDefault="00C30BD4" w:rsidP="00C30BD4">
      <w:pPr>
        <w:pStyle w:val="Cuerpodeltexto20"/>
        <w:shd w:val="clear" w:color="auto" w:fill="auto"/>
        <w:spacing w:after="0" w:line="276" w:lineRule="auto"/>
        <w:rPr>
          <w:sz w:val="24"/>
          <w:szCs w:val="24"/>
        </w:rPr>
      </w:pPr>
      <w:r w:rsidRPr="0034520A">
        <w:rPr>
          <w:b/>
          <w:sz w:val="24"/>
          <w:szCs w:val="24"/>
        </w:rPr>
        <w:t xml:space="preserve">V.- </w:t>
      </w:r>
      <w:r w:rsidRPr="0034520A">
        <w:rPr>
          <w:sz w:val="24"/>
          <w:szCs w:val="24"/>
        </w:rPr>
        <w:t xml:space="preserve">Que el prestador de servicios </w:t>
      </w:r>
      <w:r w:rsidRPr="0034520A">
        <w:rPr>
          <w:b/>
          <w:sz w:val="24"/>
          <w:szCs w:val="24"/>
        </w:rPr>
        <w:t xml:space="preserve">VERIDOS MÉXICO, S.A. DE C.V. y/o VERIDOS; </w:t>
      </w:r>
      <w:r w:rsidRPr="0034520A">
        <w:rPr>
          <w:sz w:val="24"/>
          <w:szCs w:val="24"/>
        </w:rPr>
        <w:t>es una empresa legalmente constituida de conformidad con las leyes mexicanas, tal y como lo acredita con la escritura pública número 10,708, de fecha 17 de junio de 2014, otorgada ante la fe del Lic. y C.P. Enrique Zapata López, notario público número 225 de la Ciudad de México, misma que se encuentra inscrita en el Registro Público de Comercio de la Ciudad de México, bajo el folio mercantil número 518841-1 de fecha 18 de julio de 2014 y reúne las condiciones jurídicas, técnicas y económicas para obligarse y para prestar los servicios que en el mismo se consignan.</w:t>
      </w:r>
    </w:p>
    <w:p w:rsidR="00C30BD4" w:rsidRPr="0034520A" w:rsidRDefault="00C30BD4" w:rsidP="00C30BD4">
      <w:pPr>
        <w:pStyle w:val="Cuerpodeltexto20"/>
        <w:shd w:val="clear" w:color="auto" w:fill="auto"/>
        <w:spacing w:after="0" w:line="276" w:lineRule="auto"/>
        <w:rPr>
          <w:sz w:val="24"/>
          <w:szCs w:val="24"/>
        </w:rPr>
      </w:pPr>
    </w:p>
    <w:p w:rsidR="00C30BD4" w:rsidRPr="0034520A" w:rsidRDefault="00C30BD4" w:rsidP="00C30BD4">
      <w:pPr>
        <w:pStyle w:val="Cuerpodeltexto20"/>
        <w:shd w:val="clear" w:color="auto" w:fill="auto"/>
        <w:spacing w:after="0" w:line="276" w:lineRule="auto"/>
        <w:rPr>
          <w:sz w:val="24"/>
          <w:szCs w:val="24"/>
        </w:rPr>
      </w:pPr>
    </w:p>
    <w:p w:rsidR="00C30BD4" w:rsidRPr="0034520A" w:rsidRDefault="00C30BD4" w:rsidP="00C30BD4">
      <w:pPr>
        <w:pStyle w:val="Cuerpodeltexto20"/>
        <w:shd w:val="clear" w:color="auto" w:fill="auto"/>
        <w:spacing w:line="276" w:lineRule="auto"/>
        <w:rPr>
          <w:sz w:val="24"/>
          <w:szCs w:val="24"/>
        </w:rPr>
      </w:pPr>
      <w:r w:rsidRPr="0034520A">
        <w:rPr>
          <w:b/>
          <w:sz w:val="24"/>
          <w:szCs w:val="24"/>
        </w:rPr>
        <w:t xml:space="preserve">VI.- </w:t>
      </w:r>
      <w:r w:rsidRPr="0034520A">
        <w:rPr>
          <w:sz w:val="24"/>
          <w:szCs w:val="24"/>
        </w:rPr>
        <w:t xml:space="preserve">Que cuenta con el Registro Federal de Contribuyentes (R.F.C.) </w:t>
      </w:r>
      <w:r w:rsidRPr="0034520A">
        <w:rPr>
          <w:b/>
          <w:sz w:val="24"/>
          <w:szCs w:val="24"/>
        </w:rPr>
        <w:t>VME140617PM6</w:t>
      </w:r>
      <w:r w:rsidRPr="0034520A">
        <w:rPr>
          <w:sz w:val="24"/>
          <w:szCs w:val="24"/>
        </w:rPr>
        <w:t>, expedido por el Servicio de Administración Tributaria, organismo desconcentrado de la Secretaría de Hacienda y Crédito Público.</w:t>
      </w:r>
    </w:p>
    <w:p w:rsidR="00C30BD4" w:rsidRPr="0034520A" w:rsidRDefault="00C30BD4" w:rsidP="00C30BD4">
      <w:pPr>
        <w:pStyle w:val="Cuerpodeltexto20"/>
        <w:shd w:val="clear" w:color="auto" w:fill="auto"/>
        <w:spacing w:after="0" w:line="276" w:lineRule="auto"/>
        <w:rPr>
          <w:sz w:val="24"/>
          <w:szCs w:val="24"/>
        </w:rPr>
      </w:pPr>
      <w:r w:rsidRPr="0034520A">
        <w:rPr>
          <w:b/>
          <w:sz w:val="24"/>
          <w:szCs w:val="24"/>
        </w:rPr>
        <w:t>VII.-</w:t>
      </w:r>
      <w:r w:rsidRPr="0034520A">
        <w:rPr>
          <w:sz w:val="24"/>
          <w:szCs w:val="24"/>
        </w:rPr>
        <w:t xml:space="preserve"> Que José Rolando Colchado Aldana, en su carácter de apoderado legal cuenta con poderes suficientes y necesarios, personalidad que acredita con la escritura pública número 10,708 de fecha 17 de junio de 2014, otorgada ante la fe del Lic. y C.P. Enrique Zapata López, notario público número 225 de la ciudad de México y del patrimonio inmobiliario federal, misma que se encuentra inscrita en el Registro Público de Comercio de la Ciudad de México, bajo el folio mercantil 518841-1 de fecha 18 de julio de 2014; quien bajo protesta de decir verdad, manifiesta que dichos poderes no le han sido revocados ni modificados en forma alguna.</w:t>
      </w:r>
    </w:p>
    <w:p w:rsidR="00C30BD4" w:rsidRPr="0034520A" w:rsidRDefault="00C30BD4" w:rsidP="00C30BD4">
      <w:pPr>
        <w:pStyle w:val="Cuerpodeltexto20"/>
        <w:shd w:val="clear" w:color="auto" w:fill="auto"/>
        <w:spacing w:after="0" w:line="276" w:lineRule="auto"/>
        <w:rPr>
          <w:sz w:val="24"/>
          <w:szCs w:val="24"/>
        </w:rPr>
      </w:pPr>
    </w:p>
    <w:p w:rsidR="00C30BD4" w:rsidRPr="0034520A" w:rsidRDefault="00C30BD4" w:rsidP="00C30BD4">
      <w:pPr>
        <w:pStyle w:val="Cuerpodeltexto20"/>
        <w:shd w:val="clear" w:color="auto" w:fill="auto"/>
        <w:spacing w:after="0" w:line="276" w:lineRule="auto"/>
        <w:ind w:left="460" w:right="441"/>
        <w:rPr>
          <w:sz w:val="24"/>
          <w:szCs w:val="24"/>
        </w:rPr>
      </w:pPr>
    </w:p>
    <w:p w:rsidR="00C30BD4" w:rsidRPr="0034520A" w:rsidRDefault="00C30BD4" w:rsidP="00C30BD4">
      <w:pPr>
        <w:pStyle w:val="Cuerpodeltexto20"/>
        <w:shd w:val="clear" w:color="auto" w:fill="auto"/>
        <w:spacing w:line="276" w:lineRule="auto"/>
        <w:rPr>
          <w:b/>
          <w:sz w:val="24"/>
          <w:szCs w:val="24"/>
        </w:rPr>
      </w:pPr>
      <w:r w:rsidRPr="0034520A">
        <w:rPr>
          <w:b/>
          <w:sz w:val="24"/>
          <w:szCs w:val="24"/>
        </w:rPr>
        <w:t>VIII.-</w:t>
      </w:r>
      <w:r w:rsidRPr="0034520A">
        <w:rPr>
          <w:sz w:val="24"/>
          <w:szCs w:val="24"/>
        </w:rPr>
        <w:t xml:space="preserve"> Que dentro de su objeto social se encuentra, entre otros, el desarrollo, manufactura, distribución y venta en México y en el extranjero de tarjetas de identidad y documentos de identificación de cualquier índole y material para su fabricación, así como soluciones para la identificación segura y autenticación, incluyendo sin limitar tarjetas de identidad, pasaportes, impresión de seguridad de visas, estampillas fiscales, tarjetas de seguros de salud, sistemas de solución de identidad y sistemas de administración de documentos de identificación para autoridades gubernamentales y/o terceros privados relacionados con lo anterior; maquinaria y/o equipo para pruebas y procesamiento de productos de tarjetas de identidad y/o documentos de identificación para autoridades gubernamentales y/o terceros privados relacionados con lo anterior; tarjetas hechas de plástico y/o cualquier otro material usados para propósitos de identificación y para almacenamiento, procesamiento y transmisión de información para autoridades gubernamentales y/o terceros privados relacionados con lo anterior, así como productos para seguridad y autenticación de tecnologías de la información para autoridades gubernamentales y/o terceros privados relacionados con lo anterior.</w:t>
      </w:r>
    </w:p>
    <w:p w:rsidR="00C30BD4" w:rsidRPr="0034520A" w:rsidRDefault="00C30BD4" w:rsidP="00C30BD4">
      <w:pPr>
        <w:keepNext/>
        <w:keepLines/>
        <w:spacing w:after="240"/>
        <w:jc w:val="both"/>
        <w:rPr>
          <w:rFonts w:ascii="Arial" w:hAnsi="Arial" w:cs="Arial"/>
          <w:sz w:val="24"/>
          <w:szCs w:val="24"/>
        </w:rPr>
      </w:pPr>
      <w:r w:rsidRPr="0034520A">
        <w:rPr>
          <w:rFonts w:ascii="Arial" w:hAnsi="Arial" w:cs="Arial"/>
          <w:b/>
          <w:sz w:val="24"/>
          <w:szCs w:val="24"/>
        </w:rPr>
        <w:t xml:space="preserve">IX. </w:t>
      </w:r>
      <w:r w:rsidRPr="0034520A">
        <w:rPr>
          <w:rStyle w:val="Ttulo60"/>
          <w:sz w:val="24"/>
          <w:szCs w:val="24"/>
        </w:rPr>
        <w:t>"EL PRESTADOR DEL SERVICIO IECISAMX”</w:t>
      </w:r>
      <w:r w:rsidRPr="0034520A">
        <w:rPr>
          <w:rFonts w:ascii="Arial" w:hAnsi="Arial" w:cs="Arial"/>
          <w:sz w:val="24"/>
          <w:szCs w:val="24"/>
        </w:rPr>
        <w:t>es una empresa legalmente constituida de conformidad con las leyes mexicanas, tal y como lo acredita con la escritura pública número 124,791 de fecha 8 de abril de 2008, otorgada ante la fe del Licenciado Armando Gálvez Pérez Aragón, entonces notario público 103 del Distrito Federal, misma que se encuentra inscrita en el Registro Público de Comercio del Distrito Federal bajo folio mercantil 379,993 de fecha 13 de mayo del 2008 y reúne las condiciones jurídicas, técnicas y económicas para obligarse prestar los servicios que en el mismo se consignan.</w:t>
      </w:r>
    </w:p>
    <w:p w:rsidR="00C30BD4" w:rsidRPr="0034520A" w:rsidRDefault="00C30BD4" w:rsidP="00C30BD4">
      <w:pPr>
        <w:pStyle w:val="Cuerpodeltexto20"/>
        <w:shd w:val="clear" w:color="auto" w:fill="auto"/>
        <w:tabs>
          <w:tab w:val="left" w:pos="361"/>
        </w:tabs>
        <w:spacing w:after="0" w:line="276" w:lineRule="auto"/>
        <w:rPr>
          <w:sz w:val="24"/>
          <w:szCs w:val="24"/>
        </w:rPr>
      </w:pPr>
      <w:r w:rsidRPr="0034520A">
        <w:rPr>
          <w:b/>
          <w:sz w:val="24"/>
          <w:szCs w:val="24"/>
        </w:rPr>
        <w:t xml:space="preserve">X.- </w:t>
      </w:r>
      <w:r w:rsidRPr="0034520A">
        <w:rPr>
          <w:sz w:val="24"/>
          <w:szCs w:val="24"/>
        </w:rPr>
        <w:t xml:space="preserve">Que </w:t>
      </w:r>
      <w:r w:rsidRPr="0034520A">
        <w:rPr>
          <w:rStyle w:val="Cuerpodeltexto2Negrita"/>
          <w:sz w:val="24"/>
          <w:szCs w:val="24"/>
        </w:rPr>
        <w:t xml:space="preserve">"EL PRESTADOR DEL SERVICIO IECISA MEXICO S.A. DE C.V. y/o IECISAMX”: </w:t>
      </w:r>
      <w:r w:rsidRPr="0034520A">
        <w:rPr>
          <w:sz w:val="24"/>
          <w:szCs w:val="24"/>
        </w:rPr>
        <w:t xml:space="preserve">cuenta con el Registro Federal de Contribuyentes (R.F.C.) </w:t>
      </w:r>
      <w:r w:rsidRPr="0034520A">
        <w:rPr>
          <w:rStyle w:val="Cuerpodeltexto2Negrita"/>
          <w:sz w:val="24"/>
          <w:szCs w:val="24"/>
        </w:rPr>
        <w:t xml:space="preserve">IME0804097T3, </w:t>
      </w:r>
      <w:r w:rsidRPr="0034520A">
        <w:rPr>
          <w:sz w:val="24"/>
          <w:szCs w:val="24"/>
        </w:rPr>
        <w:t>expedido por el Servicio de Administración Tributaria, organismo desconcentrado de la Secretaría de Hacienda y Crédito Público.</w:t>
      </w:r>
    </w:p>
    <w:p w:rsidR="00C30BD4" w:rsidRPr="0034520A" w:rsidRDefault="00C30BD4" w:rsidP="00C30BD4">
      <w:pPr>
        <w:pStyle w:val="Cuerpodeltexto20"/>
        <w:shd w:val="clear" w:color="auto" w:fill="auto"/>
        <w:tabs>
          <w:tab w:val="left" w:pos="361"/>
        </w:tabs>
        <w:spacing w:after="0" w:line="276" w:lineRule="auto"/>
        <w:rPr>
          <w:sz w:val="24"/>
          <w:szCs w:val="24"/>
        </w:rPr>
      </w:pPr>
    </w:p>
    <w:p w:rsidR="00C30BD4" w:rsidRPr="0034520A" w:rsidRDefault="00C30BD4" w:rsidP="00C30BD4">
      <w:pPr>
        <w:tabs>
          <w:tab w:val="left" w:pos="712"/>
        </w:tabs>
        <w:spacing w:before="240"/>
        <w:jc w:val="both"/>
        <w:rPr>
          <w:rFonts w:ascii="Arial" w:eastAsia="Book Antiqua" w:hAnsi="Arial" w:cs="Arial"/>
          <w:sz w:val="24"/>
          <w:szCs w:val="24"/>
        </w:rPr>
      </w:pPr>
      <w:r w:rsidRPr="0034520A">
        <w:rPr>
          <w:rFonts w:ascii="Arial" w:hAnsi="Arial" w:cs="Arial"/>
          <w:b/>
          <w:sz w:val="24"/>
          <w:szCs w:val="24"/>
        </w:rPr>
        <w:t xml:space="preserve">XI. </w:t>
      </w:r>
      <w:r w:rsidRPr="0034520A">
        <w:rPr>
          <w:rFonts w:ascii="Arial" w:hAnsi="Arial" w:cs="Arial"/>
          <w:sz w:val="24"/>
          <w:szCs w:val="24"/>
        </w:rPr>
        <w:t>Q</w:t>
      </w:r>
      <w:r w:rsidRPr="0034520A">
        <w:rPr>
          <w:rFonts w:ascii="Arial" w:eastAsia="Book Antiqua" w:hAnsi="Arial" w:cs="Arial"/>
          <w:sz w:val="24"/>
          <w:szCs w:val="24"/>
        </w:rPr>
        <w:t xml:space="preserve">ue Eduardo Linares Gil, en su carácter de apoderado legal, cuenta con poderes suficientes y necesarios para representar la prestadora de servicios </w:t>
      </w:r>
      <w:r w:rsidRPr="0034520A">
        <w:rPr>
          <w:rFonts w:ascii="Arial" w:eastAsia="Book Antiqua" w:hAnsi="Arial" w:cs="Arial"/>
          <w:b/>
          <w:sz w:val="24"/>
          <w:szCs w:val="24"/>
        </w:rPr>
        <w:t>IECISA MEXICO S.A. DE C.V.</w:t>
      </w:r>
      <w:r w:rsidRPr="0034520A">
        <w:rPr>
          <w:rFonts w:ascii="Arial" w:eastAsia="Book Antiqua" w:hAnsi="Arial" w:cs="Arial"/>
          <w:sz w:val="24"/>
          <w:szCs w:val="24"/>
        </w:rPr>
        <w:t xml:space="preserve"> y/o </w:t>
      </w:r>
      <w:r w:rsidRPr="0034520A">
        <w:rPr>
          <w:rStyle w:val="Ttulo60"/>
          <w:sz w:val="24"/>
          <w:szCs w:val="24"/>
        </w:rPr>
        <w:t>IECISAMX</w:t>
      </w:r>
      <w:r w:rsidRPr="0034520A">
        <w:rPr>
          <w:rFonts w:ascii="Arial" w:eastAsia="Book Antiqua" w:hAnsi="Arial" w:cs="Arial"/>
          <w:sz w:val="24"/>
          <w:szCs w:val="24"/>
        </w:rPr>
        <w:t>, obligarse en su nombre y suscribir cualquier documento legal; personalidad y facultades que acredita con la escritura pública número 1,425 de fecha 15 de febrero del 2019  y su anexo “A”, otorgado ante la fe del Lic. Raúl Israel Hernández Cruz, notario público número 13 (trece) de Cuernavaca Morelos, misma que se encuentra inscrita en el Registro Público de Comercio de la Ciudad de México; bajo el folio mercantil 379,993 de fecha 05 de marzo del 2019; quien bajo protesta de decir verdad, manifestó que dichos poderes y facultades no le han sido revocados, limitados, ni modificados en forma alguna.</w:t>
      </w:r>
    </w:p>
    <w:p w:rsidR="00C30BD4" w:rsidRPr="00E111E2" w:rsidRDefault="00C30BD4" w:rsidP="00C30BD4">
      <w:pPr>
        <w:pStyle w:val="Cuerpodeltexto20"/>
        <w:shd w:val="clear" w:color="auto" w:fill="auto"/>
        <w:tabs>
          <w:tab w:val="left" w:pos="361"/>
        </w:tabs>
        <w:spacing w:after="0" w:line="276" w:lineRule="auto"/>
        <w:rPr>
          <w:sz w:val="2"/>
          <w:szCs w:val="24"/>
        </w:rPr>
      </w:pPr>
    </w:p>
    <w:p w:rsidR="00C30BD4" w:rsidRPr="0034520A" w:rsidRDefault="00C30BD4" w:rsidP="00C30BD4">
      <w:pPr>
        <w:pStyle w:val="Cuerpodeltexto20"/>
        <w:shd w:val="clear" w:color="auto" w:fill="auto"/>
        <w:tabs>
          <w:tab w:val="left" w:pos="361"/>
        </w:tabs>
        <w:spacing w:after="0" w:line="276" w:lineRule="auto"/>
        <w:rPr>
          <w:sz w:val="24"/>
          <w:szCs w:val="24"/>
        </w:rPr>
      </w:pPr>
    </w:p>
    <w:p w:rsidR="00C30BD4" w:rsidRPr="0034520A" w:rsidRDefault="00C30BD4" w:rsidP="00C30BD4">
      <w:pPr>
        <w:pStyle w:val="Cuerpodeltexto20"/>
        <w:shd w:val="clear" w:color="auto" w:fill="auto"/>
        <w:spacing w:after="304" w:line="276" w:lineRule="auto"/>
        <w:rPr>
          <w:sz w:val="24"/>
          <w:szCs w:val="24"/>
        </w:rPr>
      </w:pPr>
      <w:r w:rsidRPr="0034520A">
        <w:rPr>
          <w:b/>
          <w:sz w:val="24"/>
          <w:szCs w:val="24"/>
        </w:rPr>
        <w:t>XII.-</w:t>
      </w:r>
      <w:r w:rsidRPr="0034520A">
        <w:rPr>
          <w:sz w:val="24"/>
          <w:szCs w:val="24"/>
        </w:rPr>
        <w:t xml:space="preserve"> Que dentro de su objeto social se encuentra, entre otros, la venta al mayoreo y detalle de máquinas de oficina, equipos informáticos, tele-informáticos y de comunicaciones, así como sistemas dirigidos por ordenador, como la robótica y otros de similar naturaleza, incluyendo sin limitar, hardware y software, así como su posible adaptación en el mercado nacional y/o extranjero y desarrollo y mantenimiento de aplicaciones informáticas.</w:t>
      </w:r>
    </w:p>
    <w:p w:rsidR="00C30BD4" w:rsidRPr="0034520A" w:rsidRDefault="00C30BD4" w:rsidP="00C30B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jc w:val="both"/>
        <w:rPr>
          <w:rFonts w:ascii="Arial" w:hAnsi="Arial" w:cs="Arial"/>
          <w:color w:val="000000" w:themeColor="text1"/>
          <w:sz w:val="24"/>
          <w:szCs w:val="24"/>
        </w:rPr>
      </w:pPr>
      <w:r w:rsidRPr="0034520A">
        <w:rPr>
          <w:rFonts w:ascii="Arial" w:hAnsi="Arial" w:cs="Arial"/>
          <w:b/>
          <w:color w:val="000000" w:themeColor="text1"/>
          <w:sz w:val="24"/>
          <w:szCs w:val="24"/>
        </w:rPr>
        <w:t>XIII.-</w:t>
      </w:r>
      <w:bookmarkStart w:id="29" w:name="_Hlk30585212"/>
      <w:bookmarkStart w:id="30" w:name="_Hlk30589822"/>
      <w:bookmarkStart w:id="31" w:name="_Hlk30605780"/>
      <w:r w:rsidRPr="0034520A">
        <w:rPr>
          <w:rFonts w:ascii="Arial" w:hAnsi="Arial" w:cs="Arial"/>
          <w:color w:val="000000" w:themeColor="text1"/>
          <w:sz w:val="24"/>
          <w:szCs w:val="24"/>
        </w:rPr>
        <w:t xml:space="preserve"> Los prestadores de servicio manifiestan que </w:t>
      </w:r>
      <w:bookmarkStart w:id="32" w:name="_Hlk30602212"/>
      <w:bookmarkStart w:id="33" w:name="_Hlk30587301"/>
      <w:bookmarkStart w:id="34" w:name="_Hlk30586830"/>
      <w:r w:rsidRPr="0034520A">
        <w:rPr>
          <w:rFonts w:ascii="Arial" w:hAnsi="Arial" w:cs="Arial"/>
          <w:color w:val="000000" w:themeColor="text1"/>
          <w:sz w:val="24"/>
          <w:szCs w:val="24"/>
        </w:rPr>
        <w:t xml:space="preserve">el 14 de enero de 2019, la Secretaría de Relaciones Exteriores, en adelante, </w:t>
      </w:r>
      <w:r w:rsidRPr="0034520A">
        <w:rPr>
          <w:rFonts w:ascii="Arial" w:hAnsi="Arial" w:cs="Arial"/>
          <w:b/>
          <w:color w:val="000000" w:themeColor="text1"/>
          <w:sz w:val="24"/>
          <w:szCs w:val="24"/>
        </w:rPr>
        <w:t>“La Secretaría”;</w:t>
      </w:r>
      <w:r w:rsidRPr="0034520A">
        <w:rPr>
          <w:rFonts w:ascii="Arial" w:hAnsi="Arial" w:cs="Arial"/>
          <w:color w:val="000000" w:themeColor="text1"/>
          <w:sz w:val="24"/>
          <w:szCs w:val="24"/>
        </w:rPr>
        <w:t xml:space="preserve"> les notificó la adjudicación para la prestación de los servicios de </w:t>
      </w:r>
      <w:r w:rsidRPr="0034520A">
        <w:rPr>
          <w:rFonts w:ascii="Arial" w:hAnsi="Arial" w:cs="Arial"/>
          <w:b/>
          <w:sz w:val="24"/>
          <w:szCs w:val="24"/>
        </w:rPr>
        <w:t xml:space="preserve">Enrolamiento y Validación de Documentos y el Servicio de “Estación de Conformación de Cita y Validación Normativa”, </w:t>
      </w:r>
      <w:r w:rsidRPr="0034520A">
        <w:rPr>
          <w:rFonts w:ascii="Arial" w:hAnsi="Arial" w:cs="Arial"/>
          <w:sz w:val="24"/>
          <w:szCs w:val="24"/>
        </w:rPr>
        <w:t>para</w:t>
      </w:r>
      <w:r w:rsidRPr="0034520A">
        <w:rPr>
          <w:rFonts w:ascii="Arial" w:hAnsi="Arial" w:cs="Arial"/>
          <w:color w:val="000000" w:themeColor="text1"/>
          <w:sz w:val="24"/>
          <w:szCs w:val="24"/>
        </w:rPr>
        <w:t xml:space="preserve"> la emisión del pasaporte mexicano en las secciones consulares de las embajadas, consulados, consulados sobre ruedas y consulados móviles de la Secretaría de Relaciones Exteriores en los Estados Unidos de América y en las delegaciones en territorio nacional; para el periodo del </w:t>
      </w:r>
      <w:r w:rsidRPr="0034520A">
        <w:rPr>
          <w:rFonts w:ascii="Arial" w:hAnsi="Arial" w:cs="Arial"/>
          <w:b/>
          <w:color w:val="000000" w:themeColor="text1"/>
          <w:sz w:val="24"/>
          <w:szCs w:val="24"/>
        </w:rPr>
        <w:t>01 de enero de 2019 al 31 de diciembre de 2019</w:t>
      </w:r>
      <w:r w:rsidRPr="0034520A">
        <w:rPr>
          <w:rFonts w:ascii="Arial" w:hAnsi="Arial" w:cs="Arial"/>
          <w:color w:val="000000" w:themeColor="text1"/>
          <w:sz w:val="24"/>
          <w:szCs w:val="24"/>
        </w:rPr>
        <w:t xml:space="preserve">; misma que se formalizó mediante el contrato de prestación de servicios número </w:t>
      </w:r>
      <w:r w:rsidRPr="0034520A">
        <w:rPr>
          <w:rFonts w:ascii="Arial" w:hAnsi="Arial" w:cs="Arial"/>
          <w:b/>
          <w:color w:val="000000" w:themeColor="text1"/>
          <w:sz w:val="24"/>
          <w:szCs w:val="24"/>
        </w:rPr>
        <w:t>SRE-DRM-AD-01/19</w:t>
      </w:r>
      <w:r w:rsidRPr="0034520A">
        <w:rPr>
          <w:rFonts w:ascii="Arial" w:hAnsi="Arial" w:cs="Arial"/>
          <w:color w:val="000000" w:themeColor="text1"/>
          <w:sz w:val="24"/>
          <w:szCs w:val="24"/>
        </w:rPr>
        <w:t xml:space="preserve">, suscrito </w:t>
      </w:r>
      <w:r w:rsidRPr="0034520A">
        <w:rPr>
          <w:rFonts w:ascii="Arial" w:hAnsi="Arial" w:cs="Arial"/>
          <w:b/>
          <w:color w:val="000000" w:themeColor="text1"/>
          <w:sz w:val="24"/>
          <w:szCs w:val="24"/>
        </w:rPr>
        <w:t>con fecha 29 de enero de 2019</w:t>
      </w:r>
      <w:r w:rsidRPr="0034520A">
        <w:rPr>
          <w:rFonts w:ascii="Arial" w:hAnsi="Arial" w:cs="Arial"/>
          <w:color w:val="000000" w:themeColor="text1"/>
          <w:sz w:val="24"/>
          <w:szCs w:val="24"/>
        </w:rPr>
        <w:t xml:space="preserve">; en adelante el </w:t>
      </w:r>
      <w:r w:rsidRPr="0034520A">
        <w:rPr>
          <w:rFonts w:ascii="Arial" w:hAnsi="Arial" w:cs="Arial"/>
          <w:b/>
          <w:color w:val="000000" w:themeColor="text1"/>
          <w:sz w:val="24"/>
          <w:szCs w:val="24"/>
        </w:rPr>
        <w:t>“CONTRATO SRE”</w:t>
      </w:r>
      <w:r w:rsidRPr="0034520A">
        <w:rPr>
          <w:rFonts w:ascii="Arial" w:hAnsi="Arial" w:cs="Arial"/>
          <w:color w:val="000000" w:themeColor="text1"/>
          <w:sz w:val="24"/>
          <w:szCs w:val="24"/>
        </w:rPr>
        <w:t xml:space="preserve">. Así mismo el 23 de diciembre de 2019, fueron notificados por parte de </w:t>
      </w:r>
      <w:r w:rsidRPr="0034520A">
        <w:rPr>
          <w:rFonts w:ascii="Arial" w:hAnsi="Arial" w:cs="Arial"/>
          <w:b/>
          <w:color w:val="000000" w:themeColor="text1"/>
          <w:sz w:val="24"/>
          <w:szCs w:val="24"/>
        </w:rPr>
        <w:t>“La Secretaría”</w:t>
      </w:r>
      <w:r w:rsidRPr="0034520A">
        <w:rPr>
          <w:rFonts w:ascii="Arial" w:hAnsi="Arial" w:cs="Arial"/>
          <w:color w:val="000000" w:themeColor="text1"/>
          <w:sz w:val="24"/>
          <w:szCs w:val="24"/>
        </w:rPr>
        <w:t xml:space="preserve">, mediante oficio número DGD/24267/2019, la solicitud de autorización para la ampliación del contrato de prestación de servicios número </w:t>
      </w:r>
      <w:r w:rsidRPr="0034520A">
        <w:rPr>
          <w:rFonts w:ascii="Arial" w:hAnsi="Arial" w:cs="Arial"/>
          <w:b/>
          <w:color w:val="000000" w:themeColor="text1"/>
          <w:sz w:val="24"/>
          <w:szCs w:val="24"/>
        </w:rPr>
        <w:t xml:space="preserve">SRE-DRM-AD-01/19, </w:t>
      </w:r>
      <w:r w:rsidRPr="0034520A">
        <w:rPr>
          <w:rFonts w:ascii="Arial" w:hAnsi="Arial" w:cs="Arial"/>
          <w:color w:val="000000" w:themeColor="text1"/>
          <w:sz w:val="24"/>
          <w:szCs w:val="24"/>
        </w:rPr>
        <w:t xml:space="preserve">para tener ahora como período de ejecución del </w:t>
      </w:r>
      <w:r w:rsidRPr="0034520A">
        <w:rPr>
          <w:rFonts w:ascii="Arial" w:hAnsi="Arial" w:cs="Arial"/>
          <w:b/>
          <w:color w:val="000000" w:themeColor="text1"/>
          <w:sz w:val="24"/>
          <w:szCs w:val="24"/>
        </w:rPr>
        <w:t>15 de enero de 2019 al 31 de marzo 2020</w:t>
      </w:r>
      <w:r w:rsidRPr="0034520A">
        <w:rPr>
          <w:rFonts w:ascii="Arial" w:hAnsi="Arial" w:cs="Arial"/>
          <w:color w:val="000000" w:themeColor="text1"/>
          <w:sz w:val="24"/>
          <w:szCs w:val="24"/>
        </w:rPr>
        <w:t xml:space="preserve">; así mismo, que el 18 de marzo de 2020, </w:t>
      </w:r>
      <w:r w:rsidRPr="0034520A">
        <w:rPr>
          <w:rFonts w:ascii="Arial" w:hAnsi="Arial" w:cs="Arial"/>
          <w:b/>
          <w:color w:val="000000" w:themeColor="text1"/>
          <w:sz w:val="24"/>
          <w:szCs w:val="24"/>
        </w:rPr>
        <w:t>“La Secretaría”</w:t>
      </w:r>
      <w:r w:rsidRPr="0034520A">
        <w:rPr>
          <w:rFonts w:ascii="Arial" w:hAnsi="Arial" w:cs="Arial"/>
          <w:color w:val="000000" w:themeColor="text1"/>
          <w:sz w:val="24"/>
          <w:szCs w:val="24"/>
        </w:rPr>
        <w:t xml:space="preserve">, mediante oficio DGD 5191/2020, les notificó nuevamente  la autorización en la ampliación del periodo de ejecución del mencionado contrato de prestación de servicios número </w:t>
      </w:r>
      <w:r w:rsidRPr="0034520A">
        <w:rPr>
          <w:rFonts w:ascii="Arial" w:hAnsi="Arial" w:cs="Arial"/>
          <w:b/>
          <w:color w:val="000000" w:themeColor="text1"/>
          <w:sz w:val="24"/>
          <w:szCs w:val="24"/>
        </w:rPr>
        <w:t xml:space="preserve">SRE-DRM-AD-01/19, </w:t>
      </w:r>
      <w:r w:rsidRPr="0034520A">
        <w:rPr>
          <w:rFonts w:ascii="Arial" w:hAnsi="Arial" w:cs="Arial"/>
          <w:color w:val="000000" w:themeColor="text1"/>
          <w:sz w:val="24"/>
          <w:szCs w:val="24"/>
        </w:rPr>
        <w:t xml:space="preserve">para tener una vigencia </w:t>
      </w:r>
      <w:r w:rsidRPr="0034520A">
        <w:rPr>
          <w:rFonts w:ascii="Arial" w:hAnsi="Arial" w:cs="Arial"/>
          <w:b/>
          <w:color w:val="000000" w:themeColor="text1"/>
          <w:sz w:val="24"/>
          <w:szCs w:val="24"/>
        </w:rPr>
        <w:t>del 01 de enero de 2019 y hasta el 31 de mayo de 2020</w:t>
      </w:r>
      <w:r w:rsidRPr="0034520A">
        <w:rPr>
          <w:rFonts w:ascii="Arial" w:hAnsi="Arial" w:cs="Arial"/>
          <w:color w:val="000000" w:themeColor="text1"/>
          <w:sz w:val="24"/>
          <w:szCs w:val="24"/>
        </w:rPr>
        <w:t xml:space="preserve">. Igualmente, con fecha 22 de mayo de 2020, mediante oficio DGD/6110/2020, notificó nuevamente la solicitud de autorización para ampliar el periodo de ejecución del contrato </w:t>
      </w:r>
      <w:r w:rsidRPr="0034520A">
        <w:rPr>
          <w:rFonts w:ascii="Arial" w:hAnsi="Arial" w:cs="Arial"/>
          <w:b/>
          <w:color w:val="000000" w:themeColor="text1"/>
          <w:sz w:val="24"/>
          <w:szCs w:val="24"/>
        </w:rPr>
        <w:t xml:space="preserve">SRE-DRM-AD-01/19, </w:t>
      </w:r>
      <w:r w:rsidRPr="0034520A">
        <w:rPr>
          <w:rFonts w:ascii="Arial" w:hAnsi="Arial" w:cs="Arial"/>
          <w:color w:val="000000" w:themeColor="text1"/>
          <w:sz w:val="24"/>
          <w:szCs w:val="24"/>
        </w:rPr>
        <w:t xml:space="preserve">para quedar ahora con una vigencia del </w:t>
      </w:r>
      <w:r w:rsidRPr="0034520A">
        <w:rPr>
          <w:rFonts w:ascii="Arial" w:hAnsi="Arial" w:cs="Arial"/>
          <w:b/>
          <w:color w:val="000000" w:themeColor="text1"/>
          <w:sz w:val="24"/>
          <w:szCs w:val="24"/>
        </w:rPr>
        <w:t>01 de enero de 2019 y hasta el 15 de agosto de 2020</w:t>
      </w:r>
      <w:r w:rsidRPr="0034520A">
        <w:rPr>
          <w:rFonts w:ascii="Arial" w:hAnsi="Arial" w:cs="Arial"/>
          <w:color w:val="000000" w:themeColor="text1"/>
          <w:sz w:val="24"/>
          <w:szCs w:val="24"/>
        </w:rPr>
        <w:t>.</w:t>
      </w:r>
    </w:p>
    <w:bookmarkEnd w:id="29"/>
    <w:bookmarkEnd w:id="32"/>
    <w:p w:rsidR="00C30BD4" w:rsidRPr="0034520A" w:rsidRDefault="00C30BD4" w:rsidP="00C30B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jc w:val="both"/>
        <w:rPr>
          <w:rFonts w:ascii="Arial" w:hAnsi="Arial" w:cs="Arial"/>
          <w:color w:val="000000" w:themeColor="text1"/>
          <w:sz w:val="24"/>
          <w:szCs w:val="24"/>
        </w:rPr>
      </w:pPr>
    </w:p>
    <w:bookmarkEnd w:id="30"/>
    <w:bookmarkEnd w:id="33"/>
    <w:p w:rsidR="00C30BD4" w:rsidRPr="0034520A" w:rsidRDefault="00C30BD4" w:rsidP="00C30BD4">
      <w:pPr>
        <w:pStyle w:val="Cuerpodeltexto20"/>
        <w:shd w:val="clear" w:color="auto" w:fill="auto"/>
        <w:tabs>
          <w:tab w:val="left" w:pos="359"/>
        </w:tabs>
        <w:spacing w:after="0" w:line="276" w:lineRule="auto"/>
        <w:ind w:left="426" w:right="441"/>
        <w:rPr>
          <w:rFonts w:eastAsia="Candara"/>
          <w:color w:val="000000" w:themeColor="text1"/>
          <w:sz w:val="24"/>
          <w:szCs w:val="24"/>
          <w:lang w:bidi="es-ES"/>
        </w:rPr>
      </w:pPr>
    </w:p>
    <w:bookmarkEnd w:id="31"/>
    <w:bookmarkEnd w:id="34"/>
    <w:p w:rsidR="00C30BD4" w:rsidRPr="0034520A" w:rsidRDefault="00C30BD4" w:rsidP="00C30BD4">
      <w:pPr>
        <w:jc w:val="both"/>
        <w:rPr>
          <w:rFonts w:ascii="Arial" w:hAnsi="Arial" w:cs="Arial"/>
          <w:sz w:val="24"/>
          <w:szCs w:val="24"/>
        </w:rPr>
      </w:pPr>
      <w:r w:rsidRPr="0034520A">
        <w:rPr>
          <w:rFonts w:ascii="Arial" w:hAnsi="Arial" w:cs="Arial"/>
          <w:b/>
          <w:sz w:val="24"/>
          <w:szCs w:val="24"/>
        </w:rPr>
        <w:t xml:space="preserve">XIV.- </w:t>
      </w:r>
      <w:r w:rsidRPr="0034520A">
        <w:rPr>
          <w:rFonts w:ascii="Arial" w:hAnsi="Arial" w:cs="Arial"/>
          <w:sz w:val="24"/>
          <w:szCs w:val="24"/>
        </w:rPr>
        <w:t xml:space="preserve">Con base en los fundamentos anteriormente expuestos y toda vez que </w:t>
      </w:r>
      <w:r w:rsidRPr="0034520A">
        <w:rPr>
          <w:rFonts w:ascii="Arial" w:hAnsi="Arial" w:cs="Arial"/>
          <w:b/>
          <w:sz w:val="24"/>
          <w:szCs w:val="24"/>
        </w:rPr>
        <w:t xml:space="preserve">VERIDOS MEXICO, S.A. DE C.V. E “IECISA MÉXICO, S.A DE C.V.” </w:t>
      </w:r>
      <w:r w:rsidRPr="0034520A">
        <w:rPr>
          <w:rFonts w:ascii="Arial" w:hAnsi="Arial" w:cs="Arial"/>
          <w:sz w:val="24"/>
          <w:szCs w:val="24"/>
        </w:rPr>
        <w:t>reúnen las condiciones jurídicas, técnicas y económicas, se somete a la consideración de este H. Cuerpo Edilicio la aprobación de los resolutivos a manera del siguiente:</w:t>
      </w:r>
    </w:p>
    <w:p w:rsidR="00C30BD4" w:rsidRPr="0034520A" w:rsidRDefault="00C30BD4" w:rsidP="00C30BD4">
      <w:pPr>
        <w:pStyle w:val="Sinespaciado"/>
        <w:spacing w:line="276" w:lineRule="auto"/>
        <w:jc w:val="both"/>
        <w:rPr>
          <w:rFonts w:ascii="Arial" w:hAnsi="Arial" w:cs="Arial"/>
          <w:b/>
          <w:sz w:val="24"/>
          <w:szCs w:val="24"/>
        </w:rPr>
      </w:pPr>
    </w:p>
    <w:p w:rsidR="00C30BD4" w:rsidRPr="0034520A" w:rsidRDefault="00C30BD4" w:rsidP="00C30BD4">
      <w:pPr>
        <w:pStyle w:val="Sinespaciado"/>
        <w:spacing w:line="276" w:lineRule="auto"/>
        <w:jc w:val="center"/>
        <w:rPr>
          <w:rFonts w:ascii="Arial" w:hAnsi="Arial" w:cs="Arial"/>
          <w:b/>
          <w:sz w:val="24"/>
          <w:szCs w:val="24"/>
        </w:rPr>
      </w:pPr>
      <w:r w:rsidRPr="0034520A">
        <w:rPr>
          <w:rFonts w:ascii="Arial" w:hAnsi="Arial" w:cs="Arial"/>
          <w:b/>
          <w:sz w:val="24"/>
          <w:szCs w:val="24"/>
        </w:rPr>
        <w:t>ACUERDO</w:t>
      </w:r>
    </w:p>
    <w:p w:rsidR="00C30BD4" w:rsidRPr="0034520A" w:rsidRDefault="00C30BD4" w:rsidP="00C30BD4">
      <w:pPr>
        <w:pStyle w:val="Sinespaciado"/>
        <w:spacing w:line="276" w:lineRule="auto"/>
        <w:jc w:val="both"/>
        <w:rPr>
          <w:rFonts w:ascii="Arial" w:hAnsi="Arial" w:cs="Arial"/>
          <w:b/>
          <w:sz w:val="24"/>
          <w:szCs w:val="24"/>
        </w:rPr>
      </w:pPr>
    </w:p>
    <w:p w:rsidR="00C30BD4" w:rsidRPr="0034520A" w:rsidRDefault="00C30BD4" w:rsidP="00C30BD4">
      <w:pPr>
        <w:jc w:val="both"/>
        <w:rPr>
          <w:rFonts w:ascii="Arial" w:hAnsi="Arial" w:cs="Arial"/>
          <w:b/>
          <w:sz w:val="24"/>
          <w:szCs w:val="24"/>
        </w:rPr>
      </w:pPr>
      <w:r w:rsidRPr="0034520A">
        <w:rPr>
          <w:rFonts w:ascii="Arial" w:hAnsi="Arial" w:cs="Arial"/>
          <w:b/>
          <w:sz w:val="24"/>
          <w:szCs w:val="24"/>
        </w:rPr>
        <w:t xml:space="preserve">PRIMERO.- </w:t>
      </w:r>
      <w:r w:rsidRPr="0034520A">
        <w:rPr>
          <w:rFonts w:ascii="Arial" w:hAnsi="Arial" w:cs="Arial"/>
          <w:sz w:val="24"/>
          <w:szCs w:val="24"/>
        </w:rPr>
        <w:t xml:space="preserve"> El Pleno del Ayuntamiento Constitucional del Municipio de San Pedro Tlaquepaque,  aprueba y autoriza facultar a la C. Presidenta Municipal, Síndico Municipal, Secretario del Ayuntamiento y Tesorero Municipal para que firmen </w:t>
      </w:r>
      <w:r w:rsidRPr="0034520A">
        <w:rPr>
          <w:rFonts w:ascii="Arial" w:hAnsi="Arial" w:cs="Arial"/>
          <w:b/>
          <w:sz w:val="24"/>
          <w:szCs w:val="24"/>
        </w:rPr>
        <w:t>el contrato de Prestación de Servicios con las empresas VERIDOS MEXICO, S.A. DE C.V. E “IECISA MÉXICO, S.A DE C.V.” que permita la continuidad en el otorgamiento de los servicios de “Enrolamiento y Validación de Documentos y el Servicio de “Estación de Conformación de Cita y Validación Normativa” para la emisión del pasaporte mexicano en las Oficinas Municipales de Enlace; con una vigencia del 01 de julio al 15 de agosto del año 2020.</w:t>
      </w:r>
    </w:p>
    <w:p w:rsidR="00C30BD4" w:rsidRPr="0034520A" w:rsidRDefault="00C30BD4" w:rsidP="00C30BD4">
      <w:pPr>
        <w:jc w:val="both"/>
        <w:rPr>
          <w:rFonts w:ascii="Arial" w:hAnsi="Arial" w:cs="Arial"/>
          <w:b/>
          <w:sz w:val="24"/>
          <w:szCs w:val="24"/>
        </w:rPr>
      </w:pPr>
    </w:p>
    <w:p w:rsidR="00C30BD4" w:rsidRPr="0034520A" w:rsidRDefault="00C30BD4" w:rsidP="00C30BD4">
      <w:pPr>
        <w:jc w:val="both"/>
        <w:rPr>
          <w:rFonts w:ascii="Arial" w:hAnsi="Arial" w:cs="Arial"/>
          <w:sz w:val="24"/>
          <w:szCs w:val="24"/>
        </w:rPr>
      </w:pPr>
      <w:r w:rsidRPr="0034520A">
        <w:rPr>
          <w:rFonts w:ascii="Arial" w:hAnsi="Arial" w:cs="Arial"/>
          <w:b/>
          <w:sz w:val="24"/>
          <w:szCs w:val="24"/>
        </w:rPr>
        <w:t xml:space="preserve">SEGUNDO.- </w:t>
      </w:r>
      <w:r w:rsidRPr="0034520A">
        <w:rPr>
          <w:rFonts w:ascii="Arial" w:hAnsi="Arial" w:cs="Arial"/>
          <w:sz w:val="24"/>
          <w:szCs w:val="24"/>
        </w:rPr>
        <w:t>El Pleno del Ayuntamiento Constitucional del Municipio de San Pedro Tlaquepaque, aprueba y autoriza instruir al Síndico Municipal para que elabore los instrumentos jurídicos necesarios a efecto de dar cumplimiento al acuerdo PRIMERO.</w:t>
      </w:r>
    </w:p>
    <w:p w:rsidR="00C30BD4" w:rsidRPr="0034520A" w:rsidRDefault="00C30BD4" w:rsidP="00C30BD4">
      <w:pPr>
        <w:jc w:val="both"/>
        <w:rPr>
          <w:rFonts w:ascii="Arial" w:hAnsi="Arial" w:cs="Arial"/>
          <w:b/>
          <w:sz w:val="24"/>
          <w:szCs w:val="24"/>
        </w:rPr>
      </w:pPr>
    </w:p>
    <w:p w:rsidR="00C30BD4" w:rsidRPr="0034520A" w:rsidRDefault="00C30BD4" w:rsidP="00C30BD4">
      <w:pPr>
        <w:jc w:val="both"/>
        <w:rPr>
          <w:rFonts w:ascii="Arial" w:hAnsi="Arial" w:cs="Arial"/>
          <w:sz w:val="24"/>
          <w:szCs w:val="24"/>
        </w:rPr>
      </w:pPr>
      <w:r w:rsidRPr="0034520A">
        <w:rPr>
          <w:rFonts w:ascii="Arial" w:hAnsi="Arial" w:cs="Arial"/>
          <w:b/>
          <w:sz w:val="24"/>
          <w:szCs w:val="24"/>
        </w:rPr>
        <w:t>TERCERO.-</w:t>
      </w:r>
      <w:r w:rsidRPr="0034520A">
        <w:rPr>
          <w:rFonts w:ascii="Arial" w:hAnsi="Arial" w:cs="Arial"/>
          <w:sz w:val="24"/>
          <w:szCs w:val="24"/>
        </w:rPr>
        <w:t xml:space="preserve"> El Pleno del Ayuntamiento Constitucional del Municipio de San Pedro Tlaquepaque, aprueba y autoriza instruir al Tesorero Municipal, para que en caso de ser necesario erogue el gasto por concepto de fianzas correspondientes a la ampliación de la Vigencia de contrato señalado en el acuerdo primero; así como el pago de los servicios contratados.</w:t>
      </w:r>
    </w:p>
    <w:p w:rsidR="00C30BD4" w:rsidRPr="0034520A" w:rsidRDefault="00C30BD4" w:rsidP="00C30BD4">
      <w:pPr>
        <w:jc w:val="both"/>
        <w:rPr>
          <w:rFonts w:ascii="Arial" w:hAnsi="Arial" w:cs="Arial"/>
          <w:sz w:val="24"/>
          <w:szCs w:val="24"/>
        </w:rPr>
      </w:pPr>
    </w:p>
    <w:p w:rsidR="00C30BD4" w:rsidRPr="0034520A" w:rsidRDefault="00C30BD4" w:rsidP="00C30BD4">
      <w:pPr>
        <w:jc w:val="both"/>
        <w:rPr>
          <w:rFonts w:ascii="Arial" w:hAnsi="Arial" w:cs="Arial"/>
          <w:sz w:val="24"/>
          <w:szCs w:val="24"/>
        </w:rPr>
      </w:pPr>
      <w:r w:rsidRPr="0034520A">
        <w:rPr>
          <w:rFonts w:ascii="Arial" w:hAnsi="Arial" w:cs="Arial"/>
          <w:b/>
          <w:sz w:val="24"/>
          <w:szCs w:val="24"/>
        </w:rPr>
        <w:t xml:space="preserve">Notifíquese.- </w:t>
      </w:r>
      <w:r w:rsidRPr="0034520A">
        <w:rPr>
          <w:rFonts w:ascii="Arial" w:hAnsi="Arial" w:cs="Arial"/>
          <w:sz w:val="24"/>
          <w:szCs w:val="24"/>
        </w:rPr>
        <w:t>Mediante oficio a la Presidenta Municipal, Síndico Municipal, Tesorero Municipal, Contralor Municipal, al Director de Relaciones Exteriores y regístrese en el libro de actas de sesiones correspondiente.</w:t>
      </w:r>
    </w:p>
    <w:p w:rsidR="00C30BD4" w:rsidRPr="0034520A" w:rsidRDefault="00C30BD4" w:rsidP="00C30BD4">
      <w:pPr>
        <w:jc w:val="both"/>
        <w:rPr>
          <w:rFonts w:ascii="Arial" w:hAnsi="Arial" w:cs="Arial"/>
          <w:sz w:val="24"/>
          <w:szCs w:val="24"/>
        </w:rPr>
      </w:pPr>
    </w:p>
    <w:p w:rsidR="00C30BD4" w:rsidRPr="0034520A" w:rsidRDefault="00C30BD4" w:rsidP="00C30BD4">
      <w:pPr>
        <w:pStyle w:val="Sinespaciado"/>
        <w:jc w:val="center"/>
        <w:rPr>
          <w:rFonts w:ascii="Arial" w:hAnsi="Arial" w:cs="Arial"/>
          <w:b/>
          <w:sz w:val="24"/>
          <w:szCs w:val="24"/>
        </w:rPr>
      </w:pPr>
      <w:r w:rsidRPr="0034520A">
        <w:rPr>
          <w:rFonts w:ascii="Arial" w:hAnsi="Arial" w:cs="Arial"/>
          <w:b/>
          <w:sz w:val="24"/>
          <w:szCs w:val="24"/>
        </w:rPr>
        <w:t>San Pedro Tlaquepaque, Jalisco, al día de su presentación</w:t>
      </w:r>
    </w:p>
    <w:p w:rsidR="00C30BD4" w:rsidRPr="0034520A" w:rsidRDefault="00C30BD4" w:rsidP="00C30BD4">
      <w:pPr>
        <w:pStyle w:val="Sinespaciado"/>
        <w:jc w:val="center"/>
        <w:rPr>
          <w:rFonts w:ascii="Arial" w:hAnsi="Arial" w:cs="Arial"/>
          <w:sz w:val="24"/>
          <w:szCs w:val="24"/>
        </w:rPr>
      </w:pPr>
    </w:p>
    <w:p w:rsidR="00C30BD4" w:rsidRPr="0034520A" w:rsidRDefault="00C30BD4" w:rsidP="00C30BD4">
      <w:pPr>
        <w:pStyle w:val="Sinespaciado"/>
        <w:jc w:val="center"/>
        <w:rPr>
          <w:rFonts w:ascii="Arial" w:hAnsi="Arial" w:cs="Arial"/>
          <w:b/>
          <w:sz w:val="24"/>
          <w:szCs w:val="24"/>
        </w:rPr>
      </w:pPr>
      <w:r w:rsidRPr="0034520A">
        <w:rPr>
          <w:rFonts w:ascii="Arial" w:hAnsi="Arial" w:cs="Arial"/>
          <w:b/>
          <w:sz w:val="24"/>
          <w:szCs w:val="24"/>
        </w:rPr>
        <w:t>ATENTAMENTE</w:t>
      </w:r>
    </w:p>
    <w:p w:rsidR="00C30BD4" w:rsidRPr="0034520A" w:rsidRDefault="00C30BD4" w:rsidP="00C30BD4">
      <w:pPr>
        <w:pStyle w:val="Sinespaciado"/>
        <w:jc w:val="center"/>
        <w:rPr>
          <w:rFonts w:ascii="Arial" w:hAnsi="Arial" w:cs="Arial"/>
          <w:sz w:val="24"/>
          <w:szCs w:val="24"/>
        </w:rPr>
      </w:pPr>
    </w:p>
    <w:p w:rsidR="00C30BD4" w:rsidRPr="0034520A" w:rsidRDefault="00C30BD4" w:rsidP="00C30BD4">
      <w:pPr>
        <w:pStyle w:val="Sinespaciado"/>
        <w:jc w:val="center"/>
        <w:rPr>
          <w:rFonts w:ascii="Arial" w:hAnsi="Arial" w:cs="Arial"/>
          <w:sz w:val="24"/>
          <w:szCs w:val="24"/>
        </w:rPr>
      </w:pPr>
    </w:p>
    <w:p w:rsidR="00C30BD4" w:rsidRPr="0034520A" w:rsidRDefault="00C30BD4" w:rsidP="00C30BD4">
      <w:pPr>
        <w:pStyle w:val="Sinespaciado"/>
        <w:jc w:val="center"/>
        <w:rPr>
          <w:rFonts w:ascii="Arial" w:hAnsi="Arial" w:cs="Arial"/>
          <w:sz w:val="24"/>
          <w:szCs w:val="24"/>
        </w:rPr>
      </w:pPr>
    </w:p>
    <w:p w:rsidR="00C30BD4" w:rsidRPr="0034520A" w:rsidRDefault="00C30BD4" w:rsidP="00C30BD4">
      <w:pPr>
        <w:pStyle w:val="Sinespaciado"/>
        <w:jc w:val="center"/>
        <w:rPr>
          <w:rFonts w:ascii="Arial" w:hAnsi="Arial" w:cs="Arial"/>
          <w:b/>
          <w:sz w:val="24"/>
          <w:szCs w:val="24"/>
        </w:rPr>
      </w:pPr>
      <w:r w:rsidRPr="0034520A">
        <w:rPr>
          <w:rFonts w:ascii="Arial" w:hAnsi="Arial" w:cs="Arial"/>
          <w:b/>
          <w:sz w:val="24"/>
          <w:szCs w:val="24"/>
        </w:rPr>
        <w:t>C. MARÍA ELENA LIMÓN GARCÍA</w:t>
      </w:r>
    </w:p>
    <w:p w:rsidR="00C30BD4" w:rsidRPr="0034520A" w:rsidRDefault="00C30BD4" w:rsidP="00C30BD4">
      <w:pPr>
        <w:pStyle w:val="Sinespaciado"/>
        <w:jc w:val="center"/>
        <w:rPr>
          <w:rFonts w:ascii="Arial" w:hAnsi="Arial" w:cs="Arial"/>
          <w:b/>
          <w:sz w:val="24"/>
          <w:szCs w:val="24"/>
        </w:rPr>
      </w:pPr>
      <w:r w:rsidRPr="0034520A">
        <w:rPr>
          <w:rFonts w:ascii="Arial" w:hAnsi="Arial" w:cs="Arial"/>
          <w:b/>
          <w:sz w:val="24"/>
          <w:szCs w:val="24"/>
        </w:rPr>
        <w:t>PRESIDENTA MUNICIPAL</w:t>
      </w:r>
    </w:p>
    <w:p w:rsidR="00E111E2" w:rsidRPr="00BC0E7D" w:rsidRDefault="00E111E2" w:rsidP="00BC0E7D">
      <w:pPr>
        <w:jc w:val="both"/>
        <w:rPr>
          <w:rFonts w:ascii="Arial" w:hAnsi="Arial" w:cs="Arial"/>
          <w:sz w:val="24"/>
          <w:szCs w:val="24"/>
        </w:rPr>
      </w:pPr>
      <w:r w:rsidRPr="00E111E2">
        <w:rPr>
          <w:rFonts w:ascii="Arial" w:hAnsi="Arial" w:cs="Arial"/>
          <w:sz w:val="24"/>
          <w:szCs w:val="24"/>
        </w:rPr>
        <w:t>------------------------------------------------------------------------------------------------------------------------------------------------------------------------</w:t>
      </w:r>
      <w:r>
        <w:rPr>
          <w:rFonts w:ascii="Arial" w:hAnsi="Arial" w:cs="Arial"/>
          <w:sz w:val="24"/>
          <w:szCs w:val="24"/>
        </w:rPr>
        <w:t>------------------------------</w:t>
      </w:r>
      <w:r w:rsidRPr="00E111E2">
        <w:rPr>
          <w:rFonts w:ascii="Arial" w:hAnsi="Arial" w:cs="Arial"/>
          <w:sz w:val="24"/>
          <w:szCs w:val="24"/>
        </w:rPr>
        <w:t xml:space="preserve"> </w:t>
      </w:r>
      <w:r w:rsidRPr="007F5B6C">
        <w:rPr>
          <w:rFonts w:ascii="Arial" w:hAnsi="Arial" w:cs="Arial"/>
          <w:sz w:val="24"/>
          <w:szCs w:val="24"/>
        </w:rPr>
        <w:t>Con la palabra la Presidente Municipal, C. María Elena Limón García:</w:t>
      </w:r>
      <w:r>
        <w:rPr>
          <w:rFonts w:ascii="Arial" w:hAnsi="Arial" w:cs="Arial"/>
          <w:sz w:val="24"/>
          <w:szCs w:val="24"/>
        </w:rPr>
        <w:t xml:space="preserve"> Se abre el turno de oradores en este tema, no ha… ¿mande?------------------------------------------------------------------------------------------------------------------------ </w:t>
      </w:r>
      <w:r w:rsidRPr="006A1C51">
        <w:rPr>
          <w:rFonts w:ascii="Arial" w:hAnsi="Arial" w:cs="Arial"/>
          <w:sz w:val="24"/>
          <w:szCs w:val="24"/>
        </w:rPr>
        <w:t>En uso de la voz el Secretario del Ayuntamiento, Lic. Salvador Ruíz Ayala:</w:t>
      </w:r>
      <w:r>
        <w:rPr>
          <w:rFonts w:ascii="Arial" w:hAnsi="Arial" w:cs="Arial"/>
          <w:sz w:val="24"/>
          <w:szCs w:val="24"/>
        </w:rPr>
        <w:t xml:space="preserve"> 2020, 2020, 01 de julio al 15 de agosto del año 2020.-------------------------------------------------------------------------------------------------------------------------------</w:t>
      </w:r>
      <w:r w:rsidRPr="00E111E2">
        <w:rPr>
          <w:rFonts w:ascii="Arial" w:hAnsi="Arial" w:cs="Arial"/>
          <w:sz w:val="24"/>
          <w:szCs w:val="24"/>
        </w:rPr>
        <w:t xml:space="preserve"> </w:t>
      </w:r>
      <w:r w:rsidRPr="007F5B6C">
        <w:rPr>
          <w:rFonts w:ascii="Arial" w:hAnsi="Arial" w:cs="Arial"/>
          <w:sz w:val="24"/>
          <w:szCs w:val="24"/>
        </w:rPr>
        <w:t>Con la palabra la Presidente Municipal, C. María Elena Limón García:</w:t>
      </w:r>
      <w:r>
        <w:rPr>
          <w:rFonts w:ascii="Arial" w:hAnsi="Arial" w:cs="Arial"/>
          <w:sz w:val="24"/>
          <w:szCs w:val="24"/>
        </w:rPr>
        <w:t xml:space="preserve"> No habiendo oradores registrados y una vez discutido el tema, en votación económica les pregunto quienes estén por la afirmativa, favor de manifestarlo, ¿Los que estén en abstención?, </w:t>
      </w:r>
      <w:r w:rsidR="003A03E2" w:rsidRPr="00A77437">
        <w:rPr>
          <w:rFonts w:ascii="Arial" w:hAnsi="Arial" w:cs="Arial"/>
          <w:b/>
          <w:color w:val="000000" w:themeColor="text1"/>
          <w:sz w:val="24"/>
          <w:szCs w:val="24"/>
        </w:rPr>
        <w:t xml:space="preserve">estando presentes </w:t>
      </w:r>
      <w:r w:rsidR="003A03E2" w:rsidRPr="00A77437">
        <w:rPr>
          <w:rFonts w:ascii="Arial" w:hAnsi="Arial" w:cs="Arial"/>
          <w:b/>
          <w:sz w:val="24"/>
          <w:szCs w:val="24"/>
        </w:rPr>
        <w:t>13 (trece) integrantes de</w:t>
      </w:r>
      <w:r>
        <w:rPr>
          <w:rFonts w:ascii="Arial" w:hAnsi="Arial" w:cs="Arial"/>
          <w:b/>
          <w:sz w:val="24"/>
          <w:szCs w:val="24"/>
        </w:rPr>
        <w:t>l pleno, en forma económica s</w:t>
      </w:r>
      <w:r w:rsidR="003A03E2" w:rsidRPr="00A77437">
        <w:rPr>
          <w:rFonts w:ascii="Arial" w:hAnsi="Arial" w:cs="Arial"/>
          <w:b/>
          <w:sz w:val="24"/>
          <w:szCs w:val="24"/>
        </w:rPr>
        <w:t>on emitidos 11 (once) votos a favor, 2 (dos) votos en abstenci</w:t>
      </w:r>
      <w:r>
        <w:rPr>
          <w:rFonts w:ascii="Arial" w:hAnsi="Arial" w:cs="Arial"/>
          <w:b/>
          <w:sz w:val="24"/>
          <w:szCs w:val="24"/>
        </w:rPr>
        <w:t xml:space="preserve">ón, por lo que </w:t>
      </w:r>
      <w:r w:rsidR="003A03E2" w:rsidRPr="00A77437">
        <w:rPr>
          <w:rFonts w:ascii="Arial" w:hAnsi="Arial" w:cs="Arial"/>
          <w:b/>
          <w:sz w:val="24"/>
          <w:szCs w:val="24"/>
        </w:rPr>
        <w:t>e</w:t>
      </w:r>
      <w:r>
        <w:rPr>
          <w:rFonts w:ascii="Arial" w:hAnsi="Arial" w:cs="Arial"/>
          <w:b/>
          <w:sz w:val="24"/>
          <w:szCs w:val="24"/>
        </w:rPr>
        <w:t>s</w:t>
      </w:r>
      <w:r w:rsidR="003A03E2" w:rsidRPr="00A77437">
        <w:rPr>
          <w:rFonts w:ascii="Arial" w:hAnsi="Arial" w:cs="Arial"/>
          <w:b/>
          <w:sz w:val="24"/>
          <w:szCs w:val="24"/>
        </w:rPr>
        <w:t xml:space="preserve"> </w:t>
      </w:r>
      <w:r w:rsidR="003A03E2" w:rsidRPr="00A77437">
        <w:rPr>
          <w:rFonts w:ascii="Arial" w:hAnsi="Arial" w:cs="Arial"/>
          <w:sz w:val="24"/>
          <w:szCs w:val="24"/>
        </w:rPr>
        <w:t xml:space="preserve">aprobado </w:t>
      </w:r>
      <w:r w:rsidR="003A03E2" w:rsidRPr="00A77437">
        <w:rPr>
          <w:rFonts w:ascii="Arial" w:hAnsi="Arial" w:cs="Arial"/>
          <w:b/>
          <w:sz w:val="24"/>
          <w:szCs w:val="24"/>
        </w:rPr>
        <w:t xml:space="preserve">por mayoría simple </w:t>
      </w:r>
      <w:r w:rsidR="003A03E2" w:rsidRPr="00A77437">
        <w:rPr>
          <w:rFonts w:ascii="Arial" w:hAnsi="Arial" w:cs="Arial"/>
          <w:sz w:val="24"/>
          <w:szCs w:val="24"/>
        </w:rPr>
        <w:t>la iniciativ</w:t>
      </w:r>
      <w:r w:rsidR="003A03E2" w:rsidRPr="00A77437">
        <w:rPr>
          <w:rFonts w:ascii="Arial" w:hAnsi="Arial" w:cs="Arial"/>
          <w:color w:val="000000" w:themeColor="text1"/>
          <w:sz w:val="24"/>
          <w:szCs w:val="24"/>
        </w:rPr>
        <w:t>a de aprobación directa presentada por</w:t>
      </w:r>
      <w:r w:rsidR="003A03E2" w:rsidRPr="00A77437">
        <w:rPr>
          <w:rFonts w:ascii="Arial" w:hAnsi="Arial" w:cs="Arial"/>
          <w:b/>
          <w:color w:val="000000" w:themeColor="text1"/>
          <w:sz w:val="24"/>
          <w:szCs w:val="24"/>
        </w:rPr>
        <w:t xml:space="preserve"> </w:t>
      </w:r>
      <w:r w:rsidR="003A03E2" w:rsidRPr="00A77437">
        <w:rPr>
          <w:rFonts w:ascii="Arial" w:hAnsi="Arial" w:cs="Arial"/>
          <w:color w:val="000000" w:themeColor="text1"/>
          <w:sz w:val="24"/>
          <w:szCs w:val="24"/>
        </w:rPr>
        <w:t xml:space="preserve">el Síndico Municipal </w:t>
      </w:r>
      <w:r w:rsidR="003A03E2" w:rsidRPr="00A77437">
        <w:rPr>
          <w:rFonts w:ascii="Arial" w:hAnsi="Arial" w:cs="Arial"/>
          <w:b/>
          <w:color w:val="000000" w:themeColor="text1"/>
          <w:sz w:val="24"/>
          <w:szCs w:val="24"/>
        </w:rPr>
        <w:t>José Luis Salazar Martínez, bajo el siguiente:</w:t>
      </w:r>
      <w:r w:rsidR="003A03E2" w:rsidRPr="00A77437">
        <w:rPr>
          <w:rFonts w:ascii="Arial" w:hAnsi="Arial" w:cs="Arial"/>
          <w:color w:val="000000" w:themeColor="text1"/>
          <w:sz w:val="24"/>
          <w:szCs w:val="24"/>
        </w:rPr>
        <w:t>---------------------------------------------------------------------------------------------------</w:t>
      </w:r>
      <w:r>
        <w:rPr>
          <w:rFonts w:ascii="Arial" w:hAnsi="Arial" w:cs="Arial"/>
          <w:color w:val="000000" w:themeColor="text1"/>
          <w:sz w:val="24"/>
          <w:szCs w:val="24"/>
        </w:rPr>
        <w:t>--------------------------------------</w:t>
      </w:r>
      <w:r w:rsidR="003A03E2" w:rsidRPr="00A77437">
        <w:rPr>
          <w:rFonts w:ascii="Arial" w:hAnsi="Arial" w:cs="Arial"/>
          <w:color w:val="000000" w:themeColor="text1"/>
          <w:sz w:val="24"/>
          <w:szCs w:val="24"/>
        </w:rPr>
        <w:t>------------------------------------------------------------------------</w:t>
      </w:r>
      <w:r w:rsidR="003A03E2" w:rsidRPr="00A77437">
        <w:rPr>
          <w:rFonts w:ascii="Arial" w:hAnsi="Arial" w:cs="Arial"/>
          <w:b/>
          <w:color w:val="000000" w:themeColor="text1"/>
          <w:sz w:val="24"/>
          <w:szCs w:val="24"/>
        </w:rPr>
        <w:t>ACUERDO NÚMERO 1607/2021</w:t>
      </w:r>
      <w:r w:rsidR="003A03E2" w:rsidRPr="00A77437">
        <w:rPr>
          <w:rFonts w:ascii="Arial" w:hAnsi="Arial" w:cs="Arial"/>
          <w:color w:val="000000" w:themeColor="text1"/>
          <w:sz w:val="24"/>
          <w:szCs w:val="24"/>
        </w:rPr>
        <w:t>--------------------------------------------------------------------------------------------------------------------------------</w:t>
      </w:r>
      <w:r w:rsidR="003A03E2" w:rsidRPr="00A77437">
        <w:rPr>
          <w:rFonts w:ascii="Arial" w:hAnsi="Arial" w:cs="Arial"/>
          <w:b/>
          <w:sz w:val="24"/>
          <w:szCs w:val="24"/>
        </w:rPr>
        <w:t xml:space="preserve">PRIMERO.-  </w:t>
      </w:r>
      <w:r w:rsidR="003A03E2" w:rsidRPr="00A77437">
        <w:rPr>
          <w:rFonts w:ascii="Arial" w:hAnsi="Arial" w:cs="Arial"/>
          <w:sz w:val="24"/>
          <w:szCs w:val="24"/>
        </w:rPr>
        <w:t xml:space="preserve">El Pleno del Ayuntamiento Constitucional del Municipio de San Pedro Tlaquepaque,  aprueba y autoriza facultar a la C. Presidenta Municipal, Síndico Municipal, Secretario del Ayuntamiento y Tesorero Municipal para que firmen </w:t>
      </w:r>
      <w:r w:rsidR="003A03E2" w:rsidRPr="00A77437">
        <w:rPr>
          <w:rFonts w:ascii="Arial" w:hAnsi="Arial" w:cs="Arial"/>
          <w:b/>
          <w:sz w:val="24"/>
          <w:szCs w:val="24"/>
        </w:rPr>
        <w:t>el contrato de Prestación de Servicios con las empresas VERIDOS MEXICO, S.A. DE C.V. E “IECISA MÉXICO, S.A DE C.V.” que permita la continuidad en el otorgamiento de los servicios de “Enrolamiento y Validación de Documentos y el Servicio de “Estación de Conformación de Cita y Validación Normativa” para la emisión del pasaporte mexicano en las Oficinas Municipales de Enlace; con una vigencia del 01 de julio al 15 de agosto del año 2020</w:t>
      </w:r>
      <w:r w:rsidR="003A03E2" w:rsidRPr="00A77437">
        <w:rPr>
          <w:rFonts w:ascii="Arial" w:hAnsi="Arial" w:cs="Arial"/>
          <w:sz w:val="24"/>
          <w:szCs w:val="24"/>
        </w:rPr>
        <w:t>.------------------------------------------------------------------------------------------------------------</w:t>
      </w:r>
      <w:r w:rsidR="003A03E2" w:rsidRPr="00A77437">
        <w:rPr>
          <w:rFonts w:ascii="Arial" w:hAnsi="Arial" w:cs="Arial"/>
          <w:color w:val="000000" w:themeColor="text1"/>
          <w:sz w:val="24"/>
          <w:szCs w:val="24"/>
        </w:rPr>
        <w:t>----------------------------------------------------------------------------------</w:t>
      </w:r>
      <w:r w:rsidRPr="00A77437">
        <w:rPr>
          <w:rFonts w:ascii="Arial" w:hAnsi="Arial" w:cs="Arial"/>
          <w:b/>
          <w:sz w:val="24"/>
          <w:szCs w:val="24"/>
        </w:rPr>
        <w:t xml:space="preserve"> </w:t>
      </w:r>
      <w:r w:rsidR="003A03E2" w:rsidRPr="00A77437">
        <w:rPr>
          <w:rFonts w:ascii="Arial" w:hAnsi="Arial" w:cs="Arial"/>
          <w:b/>
          <w:sz w:val="24"/>
          <w:szCs w:val="24"/>
        </w:rPr>
        <w:t xml:space="preserve">SEGUNDO.- </w:t>
      </w:r>
      <w:r w:rsidR="003A03E2" w:rsidRPr="00A77437">
        <w:rPr>
          <w:rFonts w:ascii="Arial" w:hAnsi="Arial" w:cs="Arial"/>
          <w:sz w:val="24"/>
          <w:szCs w:val="24"/>
        </w:rPr>
        <w:t>El Pleno del Ayuntamiento Constitucional del Municipio de San Pedro Tlaquepaque, aprueba y autoriza instruir al Síndico Municipal para que elabore los instrumentos jurídicos necesarios a efecto de dar cumplimiento al acuerdo PRIMERO.--------------------------------------------------------------------------------------------------</w:t>
      </w:r>
      <w:r w:rsidR="003A03E2" w:rsidRPr="00A77437">
        <w:rPr>
          <w:rFonts w:ascii="Arial" w:hAnsi="Arial" w:cs="Arial"/>
          <w:color w:val="000000" w:themeColor="text1"/>
          <w:sz w:val="24"/>
          <w:szCs w:val="24"/>
        </w:rPr>
        <w:t>----------------------------------------------------</w:t>
      </w:r>
      <w:r w:rsidRPr="00A77437">
        <w:rPr>
          <w:rFonts w:ascii="Arial" w:hAnsi="Arial" w:cs="Arial"/>
          <w:b/>
          <w:sz w:val="24"/>
          <w:szCs w:val="24"/>
        </w:rPr>
        <w:t xml:space="preserve"> </w:t>
      </w:r>
      <w:r w:rsidR="003A03E2" w:rsidRPr="00A77437">
        <w:rPr>
          <w:rFonts w:ascii="Arial" w:hAnsi="Arial" w:cs="Arial"/>
          <w:b/>
          <w:sz w:val="24"/>
          <w:szCs w:val="24"/>
        </w:rPr>
        <w:t>TERCERO.-</w:t>
      </w:r>
      <w:r w:rsidR="003A03E2" w:rsidRPr="00A77437">
        <w:rPr>
          <w:rFonts w:ascii="Arial" w:hAnsi="Arial" w:cs="Arial"/>
          <w:sz w:val="24"/>
          <w:szCs w:val="24"/>
        </w:rPr>
        <w:t xml:space="preserve"> El Pleno del Ayuntamiento Constitucional del Municipio de San Pedro Tlaquepaque, aprueba y autoriza instruir al Tesorero Municipal, para que en caso de ser necesario erogue el gasto por concepto de fianzas correspondientes a la ampliación de la Vigencia de contrato señalado en el acuerdo primero; así como el pago de los servicios contratados.------------------------------------------------------------------------------------------------------------------------------------------------------------------------</w:t>
      </w:r>
      <w:r>
        <w:rPr>
          <w:rFonts w:ascii="Arial" w:hAnsi="Arial" w:cs="Arial"/>
          <w:sz w:val="24"/>
          <w:szCs w:val="24"/>
        </w:rPr>
        <w:t>-</w:t>
      </w:r>
      <w:r w:rsidR="001B6E5A" w:rsidRPr="001B6E5A">
        <w:rPr>
          <w:rFonts w:ascii="Arial" w:hAnsi="Arial" w:cs="Arial"/>
          <w:b/>
          <w:sz w:val="24"/>
          <w:szCs w:val="24"/>
        </w:rPr>
        <w:t>FUNDAMENTO LEGAL.-</w:t>
      </w:r>
      <w:r w:rsidR="001B6E5A" w:rsidRPr="001B6E5A">
        <w:rPr>
          <w:rFonts w:ascii="Arial" w:hAnsi="Arial" w:cs="Arial"/>
          <w:i/>
          <w:sz w:val="24"/>
          <w:szCs w:val="24"/>
        </w:rPr>
        <w:t xml:space="preserve"> </w:t>
      </w:r>
      <w:r w:rsidR="001B6E5A" w:rsidRPr="001B6E5A">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1B6E5A" w:rsidRPr="001B6E5A">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1B6E5A" w:rsidRPr="001B6E5A">
        <w:rPr>
          <w:rFonts w:ascii="Arial" w:hAnsi="Arial" w:cs="Arial"/>
          <w:sz w:val="24"/>
          <w:szCs w:val="24"/>
        </w:rPr>
        <w:t>.-------------------------------------------------------------------------------------------------------------</w:t>
      </w:r>
      <w:r w:rsidR="00BC0E7D">
        <w:rPr>
          <w:rFonts w:ascii="Arial" w:hAnsi="Arial" w:cs="Arial"/>
          <w:sz w:val="24"/>
          <w:szCs w:val="24"/>
        </w:rPr>
        <w:t>-------------------------------</w:t>
      </w:r>
      <w:r w:rsidR="00B04270" w:rsidRPr="00BC0E7D">
        <w:rPr>
          <w:rFonts w:ascii="Arial" w:hAnsi="Arial" w:cs="Arial"/>
          <w:b/>
          <w:sz w:val="24"/>
          <w:szCs w:val="24"/>
        </w:rPr>
        <w:t>NOTIFÍQUESE.-</w:t>
      </w:r>
      <w:r w:rsidR="00B04270" w:rsidRPr="00BC0E7D">
        <w:rPr>
          <w:rFonts w:ascii="Arial" w:hAnsi="Arial" w:cs="Arial"/>
          <w:sz w:val="24"/>
          <w:szCs w:val="24"/>
        </w:rPr>
        <w:t xml:space="preserve"> Presidente Municipal, Síndico Municipal, Tesorero Municipal, Contralor Ciudadano, </w:t>
      </w:r>
      <w:r w:rsidR="00BC0E7D" w:rsidRPr="00BC0E7D">
        <w:rPr>
          <w:rFonts w:ascii="Arial" w:hAnsi="Arial" w:cs="Arial"/>
          <w:sz w:val="24"/>
          <w:szCs w:val="24"/>
        </w:rPr>
        <w:t>Director de Relaciones Exteriores,</w:t>
      </w:r>
      <w:r w:rsidR="00B04270" w:rsidRPr="00BC0E7D">
        <w:rPr>
          <w:rFonts w:ascii="Arial" w:hAnsi="Arial" w:cs="Arial"/>
          <w:sz w:val="24"/>
          <w:szCs w:val="24"/>
        </w:rPr>
        <w:t xml:space="preserve"> para su conocimiento y efectos legales a que haya lugar.-------------------------------------------------------------------------------------</w:t>
      </w:r>
      <w:r w:rsidR="00BC0E7D">
        <w:rPr>
          <w:rFonts w:ascii="Arial" w:hAnsi="Arial" w:cs="Arial"/>
          <w:sz w:val="24"/>
          <w:szCs w:val="24"/>
        </w:rPr>
        <w:t>-------</w:t>
      </w:r>
      <w:r w:rsidR="00B04270" w:rsidRPr="00BC0E7D">
        <w:rPr>
          <w:rFonts w:ascii="Arial" w:hAnsi="Arial" w:cs="Arial"/>
          <w:sz w:val="24"/>
          <w:szCs w:val="24"/>
        </w:rPr>
        <w:t xml:space="preserve">-------------------------------------Con la palabra la Presidente Municipal, C. María Elena Limón García: </w:t>
      </w:r>
      <w:r w:rsidRPr="00BC0E7D">
        <w:rPr>
          <w:rFonts w:ascii="Arial" w:hAnsi="Arial" w:cs="Arial"/>
          <w:sz w:val="24"/>
          <w:szCs w:val="24"/>
        </w:rPr>
        <w:t>Adelante</w:t>
      </w:r>
      <w:r w:rsidR="00B04270" w:rsidRPr="00BC0E7D">
        <w:rPr>
          <w:rFonts w:ascii="Arial" w:hAnsi="Arial" w:cs="Arial"/>
          <w:sz w:val="24"/>
          <w:szCs w:val="24"/>
        </w:rPr>
        <w:t xml:space="preserve"> Secretario</w:t>
      </w:r>
      <w:r w:rsidR="00B04270" w:rsidRPr="00733E72">
        <w:rPr>
          <w:rFonts w:ascii="Arial" w:hAnsi="Arial" w:cs="Arial"/>
          <w:sz w:val="24"/>
          <w:szCs w:val="24"/>
        </w:rPr>
        <w:t>.------------------------------------------------------------------------------------</w:t>
      </w:r>
      <w:r>
        <w:rPr>
          <w:rFonts w:ascii="Arial" w:hAnsi="Arial" w:cs="Arial"/>
          <w:sz w:val="24"/>
          <w:szCs w:val="24"/>
        </w:rPr>
        <w:t>---------</w:t>
      </w:r>
      <w:r w:rsidR="00B04270" w:rsidRPr="00733E72">
        <w:rPr>
          <w:rFonts w:ascii="Arial" w:hAnsi="Arial" w:cs="Arial"/>
          <w:sz w:val="24"/>
          <w:szCs w:val="24"/>
        </w:rPr>
        <w:t>----------------------</w:t>
      </w:r>
      <w:r w:rsidR="00B04270">
        <w:rPr>
          <w:rFonts w:ascii="Arial" w:hAnsi="Arial" w:cs="Arial"/>
          <w:sz w:val="24"/>
          <w:szCs w:val="24"/>
        </w:rPr>
        <w:t>--------------------------------------------------------</w:t>
      </w:r>
      <w:r w:rsidR="00B04270" w:rsidRPr="006A1C51">
        <w:rPr>
          <w:rFonts w:ascii="Arial" w:hAnsi="Arial" w:cs="Arial"/>
          <w:sz w:val="24"/>
          <w:szCs w:val="24"/>
        </w:rPr>
        <w:t xml:space="preserve">En uso de la voz el Secretario del Ayuntamiento, Lic. Salvador Ruíz Ayala: </w:t>
      </w:r>
      <w:r w:rsidR="00B04270" w:rsidRPr="006A1C51">
        <w:rPr>
          <w:rFonts w:ascii="Arial" w:hAnsi="Arial" w:cs="Arial"/>
          <w:b/>
          <w:color w:val="000000" w:themeColor="text1"/>
          <w:sz w:val="24"/>
          <w:szCs w:val="24"/>
        </w:rPr>
        <w:t>V</w:t>
      </w:r>
      <w:r w:rsidR="00B04270">
        <w:rPr>
          <w:rFonts w:ascii="Arial" w:hAnsi="Arial" w:cs="Arial"/>
          <w:b/>
          <w:color w:val="000000" w:themeColor="text1"/>
          <w:sz w:val="24"/>
          <w:szCs w:val="24"/>
        </w:rPr>
        <w:t>II</w:t>
      </w:r>
      <w:r w:rsidR="00B04270" w:rsidRPr="006A1C51">
        <w:rPr>
          <w:rFonts w:ascii="Arial" w:hAnsi="Arial" w:cs="Arial"/>
          <w:b/>
          <w:color w:val="000000" w:themeColor="text1"/>
          <w:sz w:val="24"/>
          <w:szCs w:val="24"/>
        </w:rPr>
        <w:t xml:space="preserve">.- </w:t>
      </w:r>
      <w:r w:rsidR="00DF194F" w:rsidRPr="00605EE5">
        <w:rPr>
          <w:rFonts w:ascii="Arial" w:hAnsi="Arial" w:cs="Arial"/>
          <w:b/>
          <w:sz w:val="24"/>
          <w:szCs w:val="24"/>
        </w:rPr>
        <w:t xml:space="preserve">W) </w:t>
      </w:r>
      <w:r w:rsidR="00DF194F" w:rsidRPr="00605EE5">
        <w:rPr>
          <w:rFonts w:ascii="Arial" w:hAnsi="Arial" w:cs="Arial"/>
          <w:sz w:val="24"/>
          <w:szCs w:val="24"/>
        </w:rPr>
        <w:t xml:space="preserve">Iniciativa suscrita por la </w:t>
      </w:r>
      <w:r w:rsidR="00DF194F" w:rsidRPr="00605EE5">
        <w:rPr>
          <w:rFonts w:ascii="Arial" w:hAnsi="Arial" w:cs="Arial"/>
          <w:b/>
          <w:sz w:val="24"/>
          <w:szCs w:val="24"/>
        </w:rPr>
        <w:t xml:space="preserve">C. María Elena Limón García, Presidenta Municipal, </w:t>
      </w:r>
      <w:r w:rsidR="00DF194F" w:rsidRPr="00605EE5">
        <w:rPr>
          <w:rFonts w:ascii="Arial" w:hAnsi="Arial" w:cs="Arial"/>
          <w:sz w:val="24"/>
          <w:szCs w:val="24"/>
        </w:rPr>
        <w:t xml:space="preserve">mediante la cual se aprueba y autoriza la </w:t>
      </w:r>
      <w:r w:rsidR="00DF194F" w:rsidRPr="00605EE5">
        <w:rPr>
          <w:rFonts w:ascii="Arial" w:hAnsi="Arial" w:cs="Arial"/>
          <w:b/>
          <w:sz w:val="24"/>
          <w:szCs w:val="24"/>
        </w:rPr>
        <w:t>adopción de medidas para prevenir y contener la pandemia del COVID-19 en las dependencias y entidades de la Administración Pública Municipal de San Pedro Tlaquepaque, y se establecen los criterios para la suspensión de plazos, trámites y procedimientos admin</w:t>
      </w:r>
      <w:r w:rsidR="00DF194F">
        <w:rPr>
          <w:rFonts w:ascii="Arial" w:hAnsi="Arial" w:cs="Arial"/>
          <w:b/>
          <w:sz w:val="24"/>
          <w:szCs w:val="24"/>
        </w:rPr>
        <w:t>istrativos de su competencia</w:t>
      </w:r>
      <w:r>
        <w:rPr>
          <w:rFonts w:ascii="Arial" w:hAnsi="Arial" w:cs="Arial"/>
          <w:sz w:val="24"/>
          <w:szCs w:val="24"/>
        </w:rPr>
        <w:t>, es cuanto Ciudadana Presidenta.---------------------------------------------------------------------------------------------------------------------------------------------------------------------------------------------------------</w:t>
      </w:r>
    </w:p>
    <w:p w:rsidR="00C30BD4" w:rsidRPr="0036544D" w:rsidRDefault="00C30BD4" w:rsidP="00C30BD4">
      <w:pPr>
        <w:pStyle w:val="Textoindependiente"/>
        <w:rPr>
          <w:rFonts w:ascii="Arial" w:hAnsi="Arial" w:cs="Arial"/>
          <w:b/>
          <w:sz w:val="24"/>
          <w:szCs w:val="24"/>
          <w:lang w:val="es-MX"/>
        </w:rPr>
      </w:pPr>
      <w:r w:rsidRPr="0036544D">
        <w:rPr>
          <w:rFonts w:ascii="Arial" w:hAnsi="Arial" w:cs="Arial"/>
          <w:b/>
          <w:sz w:val="24"/>
          <w:szCs w:val="24"/>
          <w:lang w:val="es-MX"/>
        </w:rPr>
        <w:t>Al Pleno del H. Ayuntamiento Constitucional del</w:t>
      </w:r>
    </w:p>
    <w:p w:rsidR="00C30BD4" w:rsidRPr="0036544D" w:rsidRDefault="00C30BD4" w:rsidP="00C30BD4">
      <w:pPr>
        <w:pStyle w:val="Textoindependiente"/>
        <w:rPr>
          <w:rFonts w:ascii="Arial" w:hAnsi="Arial" w:cs="Arial"/>
          <w:b/>
          <w:sz w:val="24"/>
          <w:szCs w:val="24"/>
          <w:lang w:val="es-MX"/>
        </w:rPr>
      </w:pPr>
      <w:r w:rsidRPr="0036544D">
        <w:rPr>
          <w:rFonts w:ascii="Arial" w:hAnsi="Arial" w:cs="Arial"/>
          <w:b/>
          <w:sz w:val="24"/>
          <w:szCs w:val="24"/>
          <w:lang w:val="es-MX"/>
        </w:rPr>
        <w:t xml:space="preserve">Municipio de San Pedro Tlaquepaque, Jalisco. </w:t>
      </w:r>
    </w:p>
    <w:p w:rsidR="00C30BD4" w:rsidRPr="0036544D" w:rsidRDefault="00C30BD4" w:rsidP="00C30BD4">
      <w:pPr>
        <w:pStyle w:val="Textoindependiente"/>
        <w:rPr>
          <w:rFonts w:ascii="Arial" w:hAnsi="Arial" w:cs="Arial"/>
          <w:b/>
          <w:sz w:val="24"/>
          <w:szCs w:val="24"/>
          <w:lang w:val="es-MX"/>
        </w:rPr>
      </w:pPr>
      <w:r w:rsidRPr="0036544D">
        <w:rPr>
          <w:rFonts w:ascii="Arial" w:hAnsi="Arial" w:cs="Arial"/>
          <w:b/>
          <w:sz w:val="24"/>
          <w:szCs w:val="24"/>
          <w:lang w:val="es-MX"/>
        </w:rPr>
        <w:t>Presente:</w:t>
      </w:r>
    </w:p>
    <w:p w:rsidR="00C30BD4" w:rsidRPr="0036544D" w:rsidRDefault="00C30BD4" w:rsidP="00C30BD4">
      <w:pPr>
        <w:pStyle w:val="Textoindependiente"/>
        <w:rPr>
          <w:rFonts w:ascii="Arial" w:hAnsi="Arial" w:cs="Arial"/>
          <w:b/>
          <w:sz w:val="24"/>
          <w:szCs w:val="24"/>
          <w:lang w:val="es-MX"/>
        </w:rPr>
      </w:pPr>
    </w:p>
    <w:p w:rsidR="00C30BD4" w:rsidRPr="0036544D" w:rsidRDefault="00C30BD4" w:rsidP="00C30BD4">
      <w:pPr>
        <w:pStyle w:val="Textoindependiente"/>
        <w:rPr>
          <w:rFonts w:ascii="Arial" w:hAnsi="Arial" w:cs="Arial"/>
          <w:b/>
          <w:sz w:val="24"/>
          <w:szCs w:val="24"/>
          <w:lang w:val="es-MX"/>
        </w:rPr>
      </w:pPr>
    </w:p>
    <w:p w:rsidR="00C30BD4" w:rsidRPr="0036544D" w:rsidRDefault="00C30BD4" w:rsidP="00E111E2">
      <w:pPr>
        <w:pStyle w:val="Textoindependiente"/>
        <w:jc w:val="both"/>
        <w:rPr>
          <w:rFonts w:ascii="Arial" w:hAnsi="Arial" w:cs="Arial"/>
          <w:sz w:val="24"/>
          <w:szCs w:val="24"/>
          <w:lang w:val="es-MX"/>
        </w:rPr>
      </w:pPr>
      <w:r w:rsidRPr="0036544D">
        <w:rPr>
          <w:rFonts w:ascii="Arial" w:hAnsi="Arial" w:cs="Arial"/>
          <w:sz w:val="24"/>
          <w:szCs w:val="24"/>
          <w:lang w:val="es-MX"/>
        </w:rPr>
        <w:t xml:space="preserve">La que suscribe </w:t>
      </w:r>
      <w:r w:rsidRPr="0036544D">
        <w:rPr>
          <w:rFonts w:ascii="Arial" w:hAnsi="Arial" w:cs="Arial"/>
          <w:b/>
          <w:sz w:val="24"/>
          <w:szCs w:val="24"/>
          <w:lang w:val="es-MX"/>
        </w:rPr>
        <w:t xml:space="preserve">María Elena Limón García, </w:t>
      </w:r>
      <w:r w:rsidRPr="0036544D">
        <w:rPr>
          <w:rFonts w:ascii="Arial" w:hAnsi="Arial" w:cs="Arial"/>
          <w:sz w:val="24"/>
          <w:szCs w:val="24"/>
          <w:lang w:val="es-MX"/>
        </w:rPr>
        <w:t>en mi carácter de presidenta municipal del Ayuntamiento de San Pedro Tlaquepaque, Jalisco; de conformidad con el artículo 115 de la Constitución Política de los Estados Unidos Mexicanos; 73 fracciones I y II, 85, 86 y 88 de la Constitución Política del Estado de Jalisco; 2, 3, 37 fracción XX, 41 fracción I, 47 fracción VI, 48, 82 y 93 de la Ley del Gobierno y la Administración Pública Municipal del Estado de Jalisco; 25 fracciones  XXXII y XLIII,  27, 142 Y 145 fracción II del Reglamento del Gobierno y de la Administración Pública del Ayuntamiento Constitucional de San Pedro Tlaquepaque, tengo a bien someter a la elevada y distinguida consideración de este cuerpo edilicio en pleno la siguiente:</w:t>
      </w:r>
    </w:p>
    <w:p w:rsidR="00C30BD4" w:rsidRPr="00732D18" w:rsidRDefault="00C30BD4" w:rsidP="00C30BD4">
      <w:pPr>
        <w:spacing w:after="0"/>
        <w:jc w:val="both"/>
        <w:rPr>
          <w:rFonts w:ascii="Arial" w:hAnsi="Arial" w:cs="Arial"/>
          <w:b/>
          <w:sz w:val="24"/>
          <w:szCs w:val="24"/>
        </w:rPr>
      </w:pPr>
    </w:p>
    <w:p w:rsidR="00C30BD4" w:rsidRPr="00732D18" w:rsidRDefault="00C30BD4" w:rsidP="00C30BD4">
      <w:pPr>
        <w:spacing w:after="0"/>
        <w:jc w:val="center"/>
        <w:rPr>
          <w:rFonts w:ascii="Arial" w:hAnsi="Arial" w:cs="Arial"/>
          <w:b/>
          <w:sz w:val="24"/>
          <w:szCs w:val="24"/>
        </w:rPr>
      </w:pPr>
      <w:r w:rsidRPr="00732D18">
        <w:rPr>
          <w:rFonts w:ascii="Arial" w:hAnsi="Arial" w:cs="Arial"/>
          <w:b/>
          <w:sz w:val="24"/>
          <w:szCs w:val="24"/>
        </w:rPr>
        <w:t>INICIATIVA DE APROBACIÓN DIRECTA:</w:t>
      </w:r>
    </w:p>
    <w:p w:rsidR="00C30BD4" w:rsidRPr="00732D18" w:rsidRDefault="00C30BD4" w:rsidP="00C30BD4">
      <w:pPr>
        <w:spacing w:after="0"/>
        <w:jc w:val="center"/>
        <w:rPr>
          <w:rFonts w:ascii="Arial" w:hAnsi="Arial" w:cs="Arial"/>
          <w:b/>
          <w:sz w:val="24"/>
          <w:szCs w:val="24"/>
        </w:rPr>
      </w:pPr>
    </w:p>
    <w:p w:rsidR="00C30BD4" w:rsidRPr="00732D18" w:rsidRDefault="00C30BD4" w:rsidP="00C30BD4">
      <w:pPr>
        <w:spacing w:after="0"/>
        <w:jc w:val="both"/>
        <w:rPr>
          <w:rFonts w:ascii="Arial" w:hAnsi="Arial" w:cs="Arial"/>
          <w:bCs/>
          <w:sz w:val="24"/>
          <w:szCs w:val="24"/>
        </w:rPr>
      </w:pPr>
      <w:r w:rsidRPr="00732D18">
        <w:rPr>
          <w:rFonts w:ascii="Arial" w:hAnsi="Arial" w:cs="Arial"/>
          <w:sz w:val="24"/>
          <w:szCs w:val="24"/>
        </w:rPr>
        <w:t>Que tiene por objeto someter al Ayuntamiento del Municipio de San Pedro Tlaquepaque, Jalisco, la aprobación de</w:t>
      </w:r>
      <w:r w:rsidRPr="00732D18">
        <w:rPr>
          <w:rFonts w:ascii="Arial" w:hAnsi="Arial" w:cs="Arial"/>
          <w:b/>
          <w:sz w:val="24"/>
          <w:szCs w:val="24"/>
        </w:rPr>
        <w:t xml:space="preserve"> </w:t>
      </w:r>
      <w:r w:rsidRPr="00732D18">
        <w:rPr>
          <w:rFonts w:ascii="Arial" w:hAnsi="Arial" w:cs="Arial"/>
          <w:bCs/>
          <w:sz w:val="24"/>
          <w:szCs w:val="24"/>
        </w:rPr>
        <w:t>la adopción de medidas para prevenir y contener la pandemia del COVID-19 en las dependencias y entidades de la administración pública municipal de San Pedro Tlaquepaque y establecer los criterios para la suspensión de plazos y trámites y procedimientos administrativos de su competencia.</w:t>
      </w:r>
    </w:p>
    <w:p w:rsidR="00C30BD4" w:rsidRPr="00732D18" w:rsidRDefault="00C30BD4" w:rsidP="00C30BD4">
      <w:pPr>
        <w:spacing w:after="0"/>
        <w:jc w:val="center"/>
        <w:rPr>
          <w:rFonts w:ascii="Arial" w:hAnsi="Arial" w:cs="Arial"/>
          <w:b/>
          <w:sz w:val="24"/>
          <w:szCs w:val="24"/>
        </w:rPr>
      </w:pPr>
    </w:p>
    <w:p w:rsidR="00C30BD4" w:rsidRPr="00732D18" w:rsidRDefault="00C30BD4" w:rsidP="00C30BD4">
      <w:pPr>
        <w:spacing w:after="0"/>
        <w:jc w:val="center"/>
        <w:rPr>
          <w:rFonts w:ascii="Arial" w:hAnsi="Arial" w:cs="Arial"/>
          <w:b/>
          <w:bCs/>
          <w:iCs/>
          <w:sz w:val="24"/>
          <w:szCs w:val="24"/>
        </w:rPr>
      </w:pPr>
      <w:r w:rsidRPr="00732D18">
        <w:rPr>
          <w:rFonts w:ascii="Arial" w:hAnsi="Arial" w:cs="Arial"/>
          <w:b/>
          <w:bCs/>
          <w:iCs/>
          <w:sz w:val="24"/>
          <w:szCs w:val="24"/>
        </w:rPr>
        <w:t>EXPOSICIÓN DE MOTIVOS:</w:t>
      </w:r>
    </w:p>
    <w:p w:rsidR="00C30BD4" w:rsidRPr="00732D18" w:rsidRDefault="00C30BD4" w:rsidP="00C30BD4">
      <w:pPr>
        <w:spacing w:after="0"/>
        <w:jc w:val="center"/>
        <w:rPr>
          <w:rFonts w:ascii="Arial" w:hAnsi="Arial" w:cs="Arial"/>
          <w:b/>
          <w:bCs/>
          <w:iCs/>
          <w:sz w:val="24"/>
          <w:szCs w:val="24"/>
        </w:rPr>
      </w:pPr>
    </w:p>
    <w:p w:rsidR="00C30BD4" w:rsidRPr="00732D18" w:rsidRDefault="00C30BD4" w:rsidP="00C30BD4">
      <w:pPr>
        <w:spacing w:after="0"/>
        <w:jc w:val="both"/>
        <w:rPr>
          <w:rFonts w:ascii="Arial" w:hAnsi="Arial" w:cs="Arial"/>
          <w:sz w:val="24"/>
          <w:szCs w:val="24"/>
        </w:rPr>
      </w:pPr>
      <w:r w:rsidRPr="00732D18">
        <w:rPr>
          <w:rFonts w:ascii="Arial" w:hAnsi="Arial" w:cs="Arial"/>
          <w:b/>
          <w:bCs/>
          <w:sz w:val="24"/>
          <w:szCs w:val="24"/>
        </w:rPr>
        <w:t>I.</w:t>
      </w:r>
      <w:r w:rsidRPr="00732D18">
        <w:rPr>
          <w:rFonts w:ascii="Arial" w:hAnsi="Arial" w:cs="Arial"/>
          <w:sz w:val="24"/>
          <w:szCs w:val="24"/>
        </w:rPr>
        <w:t xml:space="preserve"> El pasado 15 de enero del 2021, la Mesa Especializada de Salud sesionó a efecto de revisar los indicadores de la pandemia COVID-19, determinando la aplicación de diversas medidas de seguridad sanitaria, entre ellas, que las oficinas de gobierno darán prioridad al  trabajo a domicilio o desde casa.</w:t>
      </w:r>
    </w:p>
    <w:p w:rsidR="00C30BD4" w:rsidRPr="00732D18" w:rsidRDefault="00C30BD4" w:rsidP="00C30BD4">
      <w:pPr>
        <w:spacing w:after="0"/>
        <w:rPr>
          <w:rFonts w:ascii="Arial" w:hAnsi="Arial" w:cs="Arial"/>
          <w:sz w:val="24"/>
          <w:szCs w:val="24"/>
        </w:rPr>
      </w:pPr>
    </w:p>
    <w:p w:rsidR="00C30BD4" w:rsidRPr="00732D18" w:rsidRDefault="00C30BD4" w:rsidP="00C30BD4">
      <w:pPr>
        <w:spacing w:after="0"/>
        <w:jc w:val="both"/>
        <w:rPr>
          <w:rFonts w:ascii="Arial" w:hAnsi="Arial" w:cs="Arial"/>
          <w:sz w:val="24"/>
          <w:szCs w:val="24"/>
        </w:rPr>
      </w:pPr>
      <w:r w:rsidRPr="00732D18">
        <w:rPr>
          <w:rFonts w:ascii="Arial" w:hAnsi="Arial" w:cs="Arial"/>
          <w:b/>
          <w:bCs/>
          <w:sz w:val="24"/>
          <w:szCs w:val="24"/>
        </w:rPr>
        <w:t>II.</w:t>
      </w:r>
      <w:r w:rsidRPr="00732D18">
        <w:rPr>
          <w:rFonts w:ascii="Arial" w:hAnsi="Arial" w:cs="Arial"/>
          <w:sz w:val="24"/>
          <w:szCs w:val="24"/>
        </w:rPr>
        <w:t xml:space="preserve"> En cumplimiento de la obligación constitucional de salvaguardar el derecho humano a la salud se estima necesario que:</w:t>
      </w:r>
    </w:p>
    <w:p w:rsidR="00C30BD4" w:rsidRPr="00732D18" w:rsidRDefault="00C30BD4" w:rsidP="00C30BD4">
      <w:pPr>
        <w:spacing w:after="0"/>
        <w:jc w:val="both"/>
        <w:rPr>
          <w:rFonts w:ascii="Arial" w:hAnsi="Arial" w:cs="Arial"/>
          <w:sz w:val="24"/>
          <w:szCs w:val="24"/>
        </w:rPr>
      </w:pPr>
    </w:p>
    <w:p w:rsidR="00C30BD4" w:rsidRPr="00732D18" w:rsidRDefault="00C30BD4" w:rsidP="00C30BD4">
      <w:pPr>
        <w:pStyle w:val="Prrafodelista"/>
        <w:numPr>
          <w:ilvl w:val="0"/>
          <w:numId w:val="33"/>
        </w:numPr>
        <w:spacing w:after="0" w:line="259" w:lineRule="auto"/>
        <w:jc w:val="both"/>
        <w:rPr>
          <w:rFonts w:ascii="Arial" w:hAnsi="Arial" w:cs="Arial"/>
          <w:sz w:val="24"/>
          <w:szCs w:val="24"/>
        </w:rPr>
      </w:pPr>
      <w:r w:rsidRPr="00732D18">
        <w:rPr>
          <w:rFonts w:ascii="Arial" w:hAnsi="Arial" w:cs="Arial"/>
          <w:sz w:val="24"/>
          <w:szCs w:val="24"/>
        </w:rPr>
        <w:t>Todas las dependencias y entidades de la administración pública municipal de San Pedro Tlaquepaque continúen laborando para garantizar suficiencia, oportunidad y continuidad en la prestación de servicios que tiene a su cargo y que sean esenciales para la sociedad, así como la provisión de bienes indispensables a la población.</w:t>
      </w:r>
    </w:p>
    <w:p w:rsidR="00C30BD4" w:rsidRPr="00732D18" w:rsidRDefault="00C30BD4" w:rsidP="00C30BD4">
      <w:pPr>
        <w:pStyle w:val="Prrafodelista"/>
        <w:spacing w:after="0"/>
        <w:jc w:val="both"/>
        <w:rPr>
          <w:rFonts w:ascii="Arial" w:hAnsi="Arial" w:cs="Arial"/>
          <w:sz w:val="24"/>
          <w:szCs w:val="24"/>
        </w:rPr>
      </w:pPr>
    </w:p>
    <w:p w:rsidR="00C30BD4" w:rsidRPr="00732D18" w:rsidRDefault="00C30BD4" w:rsidP="00C30BD4">
      <w:pPr>
        <w:pStyle w:val="Prrafodelista"/>
        <w:numPr>
          <w:ilvl w:val="0"/>
          <w:numId w:val="33"/>
        </w:numPr>
        <w:spacing w:after="0" w:line="259" w:lineRule="auto"/>
        <w:jc w:val="both"/>
        <w:rPr>
          <w:rFonts w:ascii="Arial" w:hAnsi="Arial" w:cs="Arial"/>
          <w:sz w:val="24"/>
          <w:szCs w:val="24"/>
        </w:rPr>
      </w:pPr>
      <w:r w:rsidRPr="00732D18">
        <w:rPr>
          <w:rFonts w:ascii="Arial" w:hAnsi="Arial" w:cs="Arial"/>
          <w:sz w:val="24"/>
          <w:szCs w:val="24"/>
        </w:rPr>
        <w:t>Se implementen al interior de las dependencias que conforman la administración pública municipal de San Pedro Tlaquepaque las medidas para garantizar la salud de las y los servidores públicos.</w:t>
      </w:r>
    </w:p>
    <w:p w:rsidR="00C30BD4" w:rsidRPr="00732D18" w:rsidRDefault="00C30BD4" w:rsidP="00C30BD4">
      <w:pPr>
        <w:pStyle w:val="Prrafodelista"/>
        <w:spacing w:after="0"/>
        <w:jc w:val="both"/>
        <w:rPr>
          <w:rFonts w:ascii="Arial" w:hAnsi="Arial" w:cs="Arial"/>
          <w:sz w:val="24"/>
          <w:szCs w:val="24"/>
        </w:rPr>
      </w:pPr>
    </w:p>
    <w:p w:rsidR="00C30BD4" w:rsidRPr="00732D18" w:rsidRDefault="00C30BD4" w:rsidP="00C30BD4">
      <w:pPr>
        <w:pStyle w:val="Prrafodelista"/>
        <w:numPr>
          <w:ilvl w:val="0"/>
          <w:numId w:val="33"/>
        </w:numPr>
        <w:spacing w:after="0" w:line="259" w:lineRule="auto"/>
        <w:jc w:val="both"/>
        <w:rPr>
          <w:rFonts w:ascii="Arial" w:hAnsi="Arial" w:cs="Arial"/>
          <w:sz w:val="24"/>
          <w:szCs w:val="24"/>
        </w:rPr>
      </w:pPr>
      <w:r w:rsidRPr="00732D18">
        <w:rPr>
          <w:rFonts w:ascii="Arial" w:hAnsi="Arial" w:cs="Arial"/>
          <w:sz w:val="24"/>
          <w:szCs w:val="24"/>
        </w:rPr>
        <w:t>En su caso, se suspendan los términos y plazos en procesos, procedimientos y trámites que en este momento no sean considerados esenciales o indispensables para la prestación de servicios o la provisión de bienes a la sociedad.</w:t>
      </w:r>
    </w:p>
    <w:p w:rsidR="00C30BD4" w:rsidRPr="00732D18" w:rsidRDefault="00C30BD4" w:rsidP="00C30BD4">
      <w:pPr>
        <w:pStyle w:val="Prrafodelista"/>
        <w:spacing w:after="0"/>
        <w:jc w:val="both"/>
        <w:rPr>
          <w:rFonts w:ascii="Arial" w:hAnsi="Arial" w:cs="Arial"/>
          <w:sz w:val="24"/>
          <w:szCs w:val="24"/>
        </w:rPr>
      </w:pPr>
    </w:p>
    <w:p w:rsidR="00C30BD4" w:rsidRPr="00732D18" w:rsidRDefault="00C30BD4" w:rsidP="00C30BD4">
      <w:pPr>
        <w:widowControl w:val="0"/>
        <w:tabs>
          <w:tab w:val="center" w:pos="4249"/>
          <w:tab w:val="left" w:pos="5970"/>
        </w:tabs>
        <w:suppressAutoHyphens/>
        <w:spacing w:after="0"/>
        <w:rPr>
          <w:rFonts w:ascii="Arial" w:eastAsia="Times New Roman" w:hAnsi="Arial" w:cs="Arial"/>
          <w:sz w:val="24"/>
          <w:szCs w:val="24"/>
          <w:lang w:eastAsia="es-ES"/>
        </w:rPr>
      </w:pPr>
      <w:r w:rsidRPr="00732D18">
        <w:rPr>
          <w:rFonts w:ascii="Arial" w:eastAsia="Times New Roman" w:hAnsi="Arial" w:cs="Arial"/>
          <w:sz w:val="24"/>
          <w:szCs w:val="24"/>
          <w:lang w:eastAsia="es-ES"/>
        </w:rPr>
        <w:t>Por lo anteriormente expuesto, me permito someter a la alta consideración de este Ayuntamiento, para Aprobación Directa el siguiente punto de:</w:t>
      </w:r>
    </w:p>
    <w:p w:rsidR="00C30BD4" w:rsidRPr="00732D18" w:rsidRDefault="00C30BD4" w:rsidP="00C30BD4">
      <w:pPr>
        <w:widowControl w:val="0"/>
        <w:tabs>
          <w:tab w:val="center" w:pos="4249"/>
          <w:tab w:val="left" w:pos="5970"/>
        </w:tabs>
        <w:suppressAutoHyphens/>
        <w:spacing w:after="0"/>
        <w:rPr>
          <w:rFonts w:ascii="Arial" w:eastAsia="Times New Roman" w:hAnsi="Arial" w:cs="Arial"/>
          <w:sz w:val="24"/>
          <w:szCs w:val="24"/>
          <w:lang w:eastAsia="es-ES"/>
        </w:rPr>
      </w:pPr>
    </w:p>
    <w:p w:rsidR="00C30BD4" w:rsidRPr="00732D18" w:rsidRDefault="00C30BD4" w:rsidP="00C30BD4">
      <w:pPr>
        <w:spacing w:after="0"/>
        <w:jc w:val="center"/>
        <w:rPr>
          <w:rFonts w:ascii="Arial" w:hAnsi="Arial" w:cs="Arial"/>
          <w:b/>
          <w:sz w:val="24"/>
          <w:szCs w:val="24"/>
          <w:lang w:bidi="es-ES"/>
        </w:rPr>
      </w:pPr>
      <w:r w:rsidRPr="00732D18">
        <w:rPr>
          <w:rFonts w:ascii="Arial" w:hAnsi="Arial" w:cs="Arial"/>
          <w:b/>
          <w:sz w:val="24"/>
          <w:szCs w:val="24"/>
          <w:lang w:bidi="es-ES"/>
        </w:rPr>
        <w:t>PUNTO DE ACUERDO:</w:t>
      </w:r>
    </w:p>
    <w:p w:rsidR="00C30BD4" w:rsidRPr="00732D18" w:rsidRDefault="00C30BD4" w:rsidP="00C30BD4">
      <w:pPr>
        <w:spacing w:after="0"/>
        <w:jc w:val="center"/>
        <w:rPr>
          <w:rFonts w:ascii="Arial" w:hAnsi="Arial" w:cs="Arial"/>
          <w:b/>
          <w:sz w:val="24"/>
          <w:szCs w:val="24"/>
          <w:lang w:bidi="es-ES"/>
        </w:rPr>
      </w:pPr>
    </w:p>
    <w:p w:rsidR="00C30BD4" w:rsidRPr="00732D18" w:rsidRDefault="00C30BD4" w:rsidP="00C30BD4">
      <w:pPr>
        <w:spacing w:after="0"/>
        <w:jc w:val="both"/>
        <w:rPr>
          <w:rFonts w:ascii="Arial" w:hAnsi="Arial" w:cs="Arial"/>
          <w:sz w:val="24"/>
          <w:szCs w:val="24"/>
        </w:rPr>
      </w:pPr>
      <w:r w:rsidRPr="00732D18">
        <w:rPr>
          <w:rFonts w:ascii="Arial" w:hAnsi="Arial" w:cs="Arial"/>
          <w:b/>
          <w:sz w:val="24"/>
          <w:szCs w:val="24"/>
        </w:rPr>
        <w:t xml:space="preserve">PRIMERO.- </w:t>
      </w:r>
      <w:r w:rsidRPr="00732D18">
        <w:rPr>
          <w:rFonts w:ascii="Arial" w:hAnsi="Arial" w:cs="Arial"/>
          <w:sz w:val="24"/>
          <w:szCs w:val="24"/>
        </w:rPr>
        <w:t>Todas las dependencias y entidades de la administración municipal de San Pedro Tlaquepaque continuarán laborando para garantizar la suficiencia, oportunidad y continuidad en la prestación de servicios que tienen a su cargo y que son esenciales para la sociedad, así como para la provisión de bienes indispensables para la población.</w:t>
      </w:r>
    </w:p>
    <w:p w:rsidR="00C30BD4" w:rsidRPr="00732D18" w:rsidRDefault="00C30BD4" w:rsidP="00C30BD4">
      <w:pPr>
        <w:spacing w:after="0"/>
        <w:jc w:val="both"/>
        <w:rPr>
          <w:rFonts w:ascii="Arial" w:hAnsi="Arial" w:cs="Arial"/>
          <w:sz w:val="24"/>
          <w:szCs w:val="24"/>
        </w:rPr>
      </w:pPr>
    </w:p>
    <w:p w:rsidR="00C30BD4" w:rsidRPr="00732D18" w:rsidRDefault="00C30BD4" w:rsidP="00C30BD4">
      <w:pPr>
        <w:spacing w:after="0"/>
        <w:jc w:val="both"/>
        <w:rPr>
          <w:rFonts w:ascii="Arial" w:hAnsi="Arial" w:cs="Arial"/>
          <w:b/>
          <w:sz w:val="24"/>
          <w:szCs w:val="24"/>
        </w:rPr>
      </w:pPr>
      <w:r w:rsidRPr="00732D18">
        <w:rPr>
          <w:rFonts w:ascii="Arial" w:hAnsi="Arial" w:cs="Arial"/>
          <w:b/>
          <w:sz w:val="24"/>
          <w:szCs w:val="24"/>
        </w:rPr>
        <w:t xml:space="preserve">SEGUNDO.- </w:t>
      </w:r>
      <w:r w:rsidRPr="00732D18">
        <w:rPr>
          <w:rFonts w:ascii="Arial" w:hAnsi="Arial" w:cs="Arial"/>
          <w:bCs/>
          <w:sz w:val="24"/>
          <w:szCs w:val="24"/>
        </w:rPr>
        <w:t xml:space="preserve">El Ayuntamiento Constitucional de San Pedro Tlaquepaque, Jalisco, aprueba y autoriza </w:t>
      </w:r>
      <w:r w:rsidRPr="00732D18">
        <w:rPr>
          <w:rFonts w:ascii="Arial" w:hAnsi="Arial" w:cs="Arial"/>
          <w:b/>
          <w:sz w:val="24"/>
          <w:szCs w:val="24"/>
        </w:rPr>
        <w:t xml:space="preserve">la suspensión de plazos y términos administrativos </w:t>
      </w:r>
      <w:r w:rsidRPr="00732D18">
        <w:rPr>
          <w:rFonts w:ascii="Arial" w:hAnsi="Arial" w:cs="Arial"/>
          <w:bCs/>
          <w:sz w:val="24"/>
          <w:szCs w:val="24"/>
        </w:rPr>
        <w:t xml:space="preserve">así como los que </w:t>
      </w:r>
      <w:r w:rsidRPr="00732D18">
        <w:rPr>
          <w:rFonts w:ascii="Arial" w:hAnsi="Arial" w:cs="Arial"/>
          <w:sz w:val="24"/>
          <w:szCs w:val="24"/>
        </w:rPr>
        <w:t xml:space="preserve"> estén relacionados con los procedimientos de acceso a la información pública y protección de datos personales establecidos en la Ley de Transparencia y Acceso a la Información Pública del Estado de Jalisco y sus Municipios y la Ley de Protección de Datos Personales en Posesión de Sujetos Obligados del Estado de Jalisco y sus Municipio, </w:t>
      </w:r>
      <w:r w:rsidRPr="00732D18">
        <w:rPr>
          <w:rFonts w:ascii="Arial" w:hAnsi="Arial" w:cs="Arial"/>
          <w:b/>
          <w:sz w:val="24"/>
          <w:szCs w:val="24"/>
        </w:rPr>
        <w:t>del periodo comprendido del 20 de enero del año 2021 al 29 de enero del 2021.</w:t>
      </w:r>
    </w:p>
    <w:p w:rsidR="00C30BD4" w:rsidRPr="00732D18" w:rsidRDefault="00C30BD4" w:rsidP="00C30BD4">
      <w:pPr>
        <w:spacing w:after="0"/>
        <w:jc w:val="both"/>
        <w:rPr>
          <w:rFonts w:ascii="Arial" w:hAnsi="Arial" w:cs="Arial"/>
          <w:b/>
          <w:sz w:val="24"/>
          <w:szCs w:val="24"/>
        </w:rPr>
      </w:pPr>
    </w:p>
    <w:p w:rsidR="00C30BD4" w:rsidRPr="00732D18" w:rsidRDefault="00C30BD4" w:rsidP="00C30BD4">
      <w:pPr>
        <w:spacing w:after="0"/>
        <w:jc w:val="both"/>
        <w:rPr>
          <w:rFonts w:ascii="Arial" w:hAnsi="Arial" w:cs="Arial"/>
          <w:sz w:val="24"/>
          <w:szCs w:val="24"/>
        </w:rPr>
      </w:pPr>
      <w:r w:rsidRPr="00732D18">
        <w:rPr>
          <w:rFonts w:ascii="Arial" w:hAnsi="Arial" w:cs="Arial"/>
          <w:b/>
          <w:sz w:val="24"/>
          <w:szCs w:val="24"/>
        </w:rPr>
        <w:t xml:space="preserve">TERCERO.- </w:t>
      </w:r>
      <w:r w:rsidRPr="00732D18">
        <w:rPr>
          <w:rFonts w:ascii="Arial" w:hAnsi="Arial" w:cs="Arial"/>
          <w:sz w:val="24"/>
          <w:szCs w:val="24"/>
        </w:rPr>
        <w:t>Queda exceptuado del párrafo anterior el ejercicio de los derechos ARCO (Acceso, Rectificación, Cancelación u Oposición) cuando se ejerza sobre datos personales relativos a la salud, en los que se deberá dar trámite en términos de la Ley de Protección de Datos Personales de Sujetos Obligados en Posesión de Sujetos Obligados del Estado de Jalisco y sus Municipios.</w:t>
      </w:r>
    </w:p>
    <w:p w:rsidR="00C30BD4" w:rsidRPr="00732D18" w:rsidRDefault="00C30BD4" w:rsidP="00C30BD4">
      <w:pPr>
        <w:spacing w:after="0"/>
        <w:jc w:val="both"/>
        <w:rPr>
          <w:rFonts w:ascii="Arial" w:hAnsi="Arial" w:cs="Arial"/>
          <w:sz w:val="24"/>
          <w:szCs w:val="24"/>
        </w:rPr>
      </w:pPr>
    </w:p>
    <w:p w:rsidR="00C30BD4" w:rsidRPr="00732D18" w:rsidRDefault="00C30BD4" w:rsidP="00C30BD4">
      <w:pPr>
        <w:spacing w:after="0"/>
        <w:jc w:val="both"/>
        <w:rPr>
          <w:rFonts w:ascii="Arial" w:hAnsi="Arial" w:cs="Arial"/>
          <w:sz w:val="24"/>
          <w:szCs w:val="24"/>
        </w:rPr>
      </w:pPr>
      <w:r w:rsidRPr="00732D18">
        <w:rPr>
          <w:rFonts w:ascii="Arial" w:hAnsi="Arial" w:cs="Arial"/>
          <w:b/>
          <w:sz w:val="24"/>
          <w:szCs w:val="24"/>
        </w:rPr>
        <w:t xml:space="preserve">CUARTO.- </w:t>
      </w:r>
      <w:r w:rsidRPr="00732D18">
        <w:rPr>
          <w:rFonts w:ascii="Arial" w:hAnsi="Arial" w:cs="Arial"/>
          <w:sz w:val="24"/>
          <w:szCs w:val="24"/>
        </w:rPr>
        <w:t>Se instruye a la Dirección de la Unidad de Transparencia del Ayuntamiento de San Pedro Tlaquepaque y las dependencias internas de la administración pública municipal para que no suspendan la publicación y actualización de información proactiva en el “</w:t>
      </w:r>
      <w:proofErr w:type="spellStart"/>
      <w:r w:rsidRPr="00732D18">
        <w:rPr>
          <w:rFonts w:ascii="Arial" w:hAnsi="Arial" w:cs="Arial"/>
          <w:sz w:val="24"/>
          <w:szCs w:val="24"/>
        </w:rPr>
        <w:t>micrositio</w:t>
      </w:r>
      <w:proofErr w:type="spellEnd"/>
      <w:r w:rsidRPr="00732D18">
        <w:rPr>
          <w:rFonts w:ascii="Arial" w:hAnsi="Arial" w:cs="Arial"/>
          <w:sz w:val="24"/>
          <w:szCs w:val="24"/>
        </w:rPr>
        <w:t xml:space="preserve">” denominado “COVID-19” en el portal de transparencia </w:t>
      </w:r>
      <w:hyperlink r:id="rId20" w:history="1">
        <w:r w:rsidRPr="00732D18">
          <w:rPr>
            <w:rStyle w:val="Hipervnculo"/>
            <w:rFonts w:ascii="Arial" w:hAnsi="Arial" w:cs="Arial"/>
            <w:sz w:val="24"/>
            <w:szCs w:val="24"/>
          </w:rPr>
          <w:t>https://transparencia.tlaquepaque.gob.mx/covid19/</w:t>
        </w:r>
      </w:hyperlink>
      <w:r w:rsidRPr="00732D18">
        <w:rPr>
          <w:rFonts w:ascii="Arial" w:hAnsi="Arial" w:cs="Arial"/>
          <w:sz w:val="24"/>
          <w:szCs w:val="24"/>
        </w:rPr>
        <w:t xml:space="preserve"> con la finalidad de garantizar de manera amplia y oportuna el derecho a la información pública de la población. </w:t>
      </w:r>
    </w:p>
    <w:p w:rsidR="00C30BD4" w:rsidRPr="00732D18" w:rsidRDefault="00C30BD4" w:rsidP="00C30BD4">
      <w:pPr>
        <w:spacing w:after="0"/>
        <w:jc w:val="both"/>
        <w:rPr>
          <w:rFonts w:ascii="Arial" w:hAnsi="Arial" w:cs="Arial"/>
          <w:sz w:val="24"/>
          <w:szCs w:val="24"/>
        </w:rPr>
      </w:pPr>
    </w:p>
    <w:p w:rsidR="00C30BD4" w:rsidRPr="00732D18" w:rsidRDefault="00C30BD4" w:rsidP="00C30BD4">
      <w:pPr>
        <w:spacing w:after="0"/>
        <w:jc w:val="both"/>
        <w:rPr>
          <w:rFonts w:ascii="Arial" w:hAnsi="Arial" w:cs="Arial"/>
          <w:sz w:val="24"/>
          <w:szCs w:val="24"/>
        </w:rPr>
      </w:pPr>
      <w:r w:rsidRPr="00732D18">
        <w:rPr>
          <w:rFonts w:ascii="Arial" w:hAnsi="Arial" w:cs="Arial"/>
          <w:b/>
          <w:sz w:val="24"/>
          <w:szCs w:val="24"/>
        </w:rPr>
        <w:t xml:space="preserve">QUINTO. </w:t>
      </w:r>
      <w:r w:rsidRPr="00732D18">
        <w:rPr>
          <w:rFonts w:ascii="Arial" w:hAnsi="Arial" w:cs="Arial"/>
          <w:sz w:val="24"/>
          <w:szCs w:val="24"/>
        </w:rPr>
        <w:t>Se instruye a la Dirección de la Unidad de Transparencia del Ayuntamiento de San Pedro Tlaquepaque para que informe de la suspensión de plazos y términos al Instituto de Transparencia, Información Pública y Protección de Datos Personales de Jalisco.</w:t>
      </w:r>
    </w:p>
    <w:p w:rsidR="00C30BD4" w:rsidRPr="00732D18" w:rsidRDefault="00C30BD4" w:rsidP="00C30BD4">
      <w:pPr>
        <w:spacing w:after="0"/>
        <w:jc w:val="both"/>
        <w:rPr>
          <w:rFonts w:ascii="Arial" w:hAnsi="Arial" w:cs="Arial"/>
          <w:sz w:val="24"/>
          <w:szCs w:val="24"/>
        </w:rPr>
      </w:pPr>
    </w:p>
    <w:p w:rsidR="00C30BD4" w:rsidRPr="00732D18" w:rsidRDefault="00C30BD4" w:rsidP="00C30BD4">
      <w:pPr>
        <w:spacing w:after="0"/>
        <w:jc w:val="center"/>
        <w:rPr>
          <w:rFonts w:ascii="Arial" w:hAnsi="Arial" w:cs="Arial"/>
          <w:b/>
          <w:bCs/>
          <w:sz w:val="24"/>
          <w:szCs w:val="24"/>
        </w:rPr>
      </w:pPr>
      <w:r w:rsidRPr="00732D18">
        <w:rPr>
          <w:rFonts w:ascii="Arial" w:hAnsi="Arial" w:cs="Arial"/>
          <w:b/>
          <w:bCs/>
          <w:sz w:val="24"/>
          <w:szCs w:val="24"/>
        </w:rPr>
        <w:t>Atentamente</w:t>
      </w:r>
    </w:p>
    <w:p w:rsidR="00C30BD4" w:rsidRPr="00732D18" w:rsidRDefault="00C30BD4" w:rsidP="00C30BD4">
      <w:pPr>
        <w:spacing w:after="0" w:line="240" w:lineRule="auto"/>
        <w:jc w:val="center"/>
        <w:rPr>
          <w:rFonts w:ascii="Arial" w:eastAsia="Calibri" w:hAnsi="Arial" w:cs="Arial"/>
          <w:i/>
          <w:iCs/>
          <w:color w:val="000000"/>
          <w:sz w:val="24"/>
          <w:szCs w:val="24"/>
          <w:shd w:val="clear" w:color="auto" w:fill="FFFFFF"/>
        </w:rPr>
      </w:pPr>
      <w:r w:rsidRPr="00732D18">
        <w:rPr>
          <w:rFonts w:ascii="Arial" w:eastAsia="Calibri" w:hAnsi="Arial" w:cs="Arial"/>
          <w:i/>
          <w:iCs/>
          <w:color w:val="000000"/>
          <w:sz w:val="24"/>
          <w:szCs w:val="24"/>
          <w:shd w:val="clear" w:color="auto" w:fill="FFFFFF"/>
        </w:rPr>
        <w:t>“Año 2021, Conmemoración de los 200 Años de la Proclama de la Independencia de la Nueva Galicia en el Municipio de San Pedro Tlaquepaque, Jalisco, México”.</w:t>
      </w:r>
    </w:p>
    <w:p w:rsidR="00C30BD4" w:rsidRPr="00732D18" w:rsidRDefault="00C30BD4" w:rsidP="00C30BD4">
      <w:pPr>
        <w:spacing w:after="0" w:line="240" w:lineRule="auto"/>
        <w:jc w:val="center"/>
        <w:rPr>
          <w:rFonts w:ascii="Arial" w:eastAsia="Calibri" w:hAnsi="Arial" w:cs="Arial"/>
          <w:i/>
          <w:iCs/>
          <w:color w:val="000000"/>
          <w:sz w:val="24"/>
          <w:szCs w:val="24"/>
          <w:shd w:val="clear" w:color="auto" w:fill="FFFFFF"/>
        </w:rPr>
      </w:pPr>
    </w:p>
    <w:p w:rsidR="00C30BD4" w:rsidRPr="00732D18" w:rsidRDefault="00C30BD4" w:rsidP="00C30BD4">
      <w:pPr>
        <w:spacing w:after="0" w:line="240" w:lineRule="auto"/>
        <w:jc w:val="center"/>
        <w:rPr>
          <w:rFonts w:ascii="Arial" w:eastAsia="Calibri" w:hAnsi="Arial" w:cs="Arial"/>
          <w:i/>
          <w:iCs/>
          <w:color w:val="000000"/>
          <w:sz w:val="24"/>
          <w:szCs w:val="24"/>
          <w:shd w:val="clear" w:color="auto" w:fill="FFFFFF"/>
        </w:rPr>
      </w:pPr>
    </w:p>
    <w:p w:rsidR="00C30BD4" w:rsidRPr="00732D18" w:rsidRDefault="00C30BD4" w:rsidP="00C30BD4">
      <w:pPr>
        <w:spacing w:after="0" w:line="240" w:lineRule="auto"/>
        <w:jc w:val="center"/>
        <w:rPr>
          <w:rFonts w:ascii="Arial" w:eastAsia="Calibri" w:hAnsi="Arial" w:cs="Arial"/>
          <w:b/>
          <w:bCs/>
          <w:color w:val="000000"/>
          <w:sz w:val="24"/>
          <w:szCs w:val="24"/>
          <w:shd w:val="clear" w:color="auto" w:fill="FFFFFF"/>
        </w:rPr>
      </w:pPr>
      <w:r w:rsidRPr="00732D18">
        <w:rPr>
          <w:rFonts w:ascii="Arial" w:eastAsia="Calibri" w:hAnsi="Arial" w:cs="Arial"/>
          <w:b/>
          <w:bCs/>
          <w:color w:val="000000"/>
          <w:sz w:val="24"/>
          <w:szCs w:val="24"/>
          <w:shd w:val="clear" w:color="auto" w:fill="FFFFFF"/>
        </w:rPr>
        <w:t>María Elena Limón García.</w:t>
      </w:r>
    </w:p>
    <w:p w:rsidR="00C30BD4" w:rsidRPr="00732D18" w:rsidRDefault="00C30BD4" w:rsidP="00C30BD4">
      <w:pPr>
        <w:spacing w:after="0" w:line="240" w:lineRule="auto"/>
        <w:jc w:val="center"/>
        <w:rPr>
          <w:rFonts w:ascii="Arial" w:eastAsia="Calibri" w:hAnsi="Arial" w:cs="Arial"/>
          <w:color w:val="000000"/>
          <w:sz w:val="24"/>
          <w:szCs w:val="24"/>
          <w:shd w:val="clear" w:color="auto" w:fill="FFFFFF"/>
        </w:rPr>
      </w:pPr>
      <w:r w:rsidRPr="00732D18">
        <w:rPr>
          <w:rFonts w:ascii="Arial" w:eastAsia="Calibri" w:hAnsi="Arial" w:cs="Arial"/>
          <w:color w:val="000000"/>
          <w:sz w:val="24"/>
          <w:szCs w:val="24"/>
          <w:shd w:val="clear" w:color="auto" w:fill="FFFFFF"/>
        </w:rPr>
        <w:t>Presidenta Municipal de San Pedro Tlaquepaque.</w:t>
      </w:r>
    </w:p>
    <w:p w:rsidR="00ED2814" w:rsidRPr="00B51973" w:rsidRDefault="00E111E2" w:rsidP="00BC0E7D">
      <w:pPr>
        <w:jc w:val="both"/>
        <w:rPr>
          <w:rFonts w:ascii="Arial" w:hAnsi="Arial" w:cs="Arial"/>
          <w:sz w:val="24"/>
          <w:szCs w:val="24"/>
        </w:rPr>
      </w:pPr>
      <w:r>
        <w:rPr>
          <w:rFonts w:ascii="Arial" w:hAnsi="Arial" w:cs="Arial"/>
          <w:i/>
          <w:iCs/>
          <w:sz w:val="24"/>
          <w:szCs w:val="24"/>
        </w:rPr>
        <w:t>------------------------------------------------------------------------------------------------------------------------------------------------------------------------------------------------------</w:t>
      </w:r>
      <w:r w:rsidRPr="00E111E2">
        <w:rPr>
          <w:rFonts w:ascii="Arial" w:hAnsi="Arial" w:cs="Arial"/>
          <w:sz w:val="24"/>
          <w:szCs w:val="24"/>
        </w:rPr>
        <w:t xml:space="preserve"> </w:t>
      </w:r>
      <w:r w:rsidRPr="007F5B6C">
        <w:rPr>
          <w:rFonts w:ascii="Arial" w:hAnsi="Arial" w:cs="Arial"/>
          <w:sz w:val="24"/>
          <w:szCs w:val="24"/>
        </w:rPr>
        <w:t>Con la palabra la Presidente Municipal, C. María Elena Limón García:</w:t>
      </w:r>
      <w:r>
        <w:rPr>
          <w:rFonts w:ascii="Arial" w:hAnsi="Arial" w:cs="Arial"/>
          <w:sz w:val="24"/>
          <w:szCs w:val="24"/>
        </w:rPr>
        <w:t xml:space="preserve"> Gracias Secretario, se abre el turno de oradores en este tema. Adelante</w:t>
      </w:r>
      <w:r w:rsidR="00A54391">
        <w:rPr>
          <w:rFonts w:ascii="Arial" w:hAnsi="Arial" w:cs="Arial"/>
          <w:sz w:val="24"/>
          <w:szCs w:val="24"/>
        </w:rPr>
        <w:t>, adelante</w:t>
      </w:r>
      <w:r>
        <w:rPr>
          <w:rFonts w:ascii="Arial" w:hAnsi="Arial" w:cs="Arial"/>
          <w:sz w:val="24"/>
          <w:szCs w:val="24"/>
        </w:rPr>
        <w:t xml:space="preserve"> regidora.----------------------------------------------------------------------------------------------------------------------------------------------------------</w:t>
      </w:r>
      <w:r w:rsidR="00A54391">
        <w:rPr>
          <w:rFonts w:ascii="Arial" w:hAnsi="Arial" w:cs="Arial"/>
          <w:sz w:val="24"/>
          <w:szCs w:val="24"/>
        </w:rPr>
        <w:t>--------------------</w:t>
      </w:r>
      <w:r w:rsidR="00A54391" w:rsidRPr="00A54391">
        <w:rPr>
          <w:rFonts w:ascii="Arial" w:eastAsia="Times New Roman" w:hAnsi="Arial" w:cs="Arial"/>
          <w:sz w:val="24"/>
          <w:szCs w:val="24"/>
          <w:lang w:eastAsia="es-MX"/>
        </w:rPr>
        <w:t xml:space="preserve"> </w:t>
      </w:r>
      <w:r w:rsidR="00A54391">
        <w:rPr>
          <w:rFonts w:ascii="Arial" w:eastAsia="Times New Roman" w:hAnsi="Arial" w:cs="Arial"/>
          <w:sz w:val="24"/>
          <w:szCs w:val="24"/>
          <w:lang w:eastAsia="es-MX"/>
        </w:rPr>
        <w:t xml:space="preserve">Habla la Regidora </w:t>
      </w:r>
      <w:r w:rsidR="00A54391" w:rsidRPr="00733E72">
        <w:rPr>
          <w:rFonts w:ascii="Arial" w:eastAsia="Times New Roman" w:hAnsi="Arial" w:cs="Arial"/>
          <w:sz w:val="24"/>
          <w:szCs w:val="24"/>
          <w:lang w:eastAsia="es-MX"/>
        </w:rPr>
        <w:t>Alina Elizabeth Hernández Castañeda</w:t>
      </w:r>
      <w:r w:rsidR="00A54391">
        <w:rPr>
          <w:rFonts w:ascii="Arial" w:eastAsia="Times New Roman" w:hAnsi="Arial" w:cs="Arial"/>
          <w:sz w:val="24"/>
          <w:szCs w:val="24"/>
          <w:lang w:eastAsia="es-MX"/>
        </w:rPr>
        <w:t>: Gracias, nada más</w:t>
      </w:r>
      <w:r w:rsidR="008750FE">
        <w:rPr>
          <w:rFonts w:ascii="Arial" w:eastAsia="Times New Roman" w:hAnsi="Arial" w:cs="Arial"/>
          <w:sz w:val="24"/>
          <w:szCs w:val="24"/>
          <w:lang w:eastAsia="es-MX"/>
        </w:rPr>
        <w:t xml:space="preserve"> pues,</w:t>
      </w:r>
      <w:r w:rsidR="00A54391">
        <w:rPr>
          <w:rFonts w:ascii="Arial" w:eastAsia="Times New Roman" w:hAnsi="Arial" w:cs="Arial"/>
          <w:sz w:val="24"/>
          <w:szCs w:val="24"/>
          <w:lang w:eastAsia="es-MX"/>
        </w:rPr>
        <w:t xml:space="preserve"> insistir</w:t>
      </w:r>
      <w:r w:rsidR="008750FE">
        <w:rPr>
          <w:rFonts w:ascii="Arial" w:eastAsia="Times New Roman" w:hAnsi="Arial" w:cs="Arial"/>
          <w:sz w:val="24"/>
          <w:szCs w:val="24"/>
          <w:lang w:eastAsia="es-MX"/>
        </w:rPr>
        <w:t xml:space="preserve"> en, o solicitar que </w:t>
      </w:r>
      <w:r w:rsidRPr="00E111E2">
        <w:rPr>
          <w:rFonts w:ascii="Arial" w:hAnsi="Arial" w:cs="Arial"/>
          <w:color w:val="201F1E"/>
          <w:sz w:val="24"/>
          <w:szCs w:val="24"/>
          <w:shd w:val="clear" w:color="auto" w:fill="FFFFFF"/>
        </w:rPr>
        <w:t>se tomen en cuenta siempre los protocolo</w:t>
      </w:r>
      <w:r w:rsidR="008750FE">
        <w:rPr>
          <w:rFonts w:ascii="Arial" w:hAnsi="Arial" w:cs="Arial"/>
          <w:color w:val="201F1E"/>
          <w:sz w:val="24"/>
          <w:szCs w:val="24"/>
          <w:shd w:val="clear" w:color="auto" w:fill="FFFFFF"/>
        </w:rPr>
        <w:t xml:space="preserve">s adecuados para los empleados Presidenta, y que si los </w:t>
      </w:r>
      <w:r w:rsidRPr="00E111E2">
        <w:rPr>
          <w:rFonts w:ascii="Arial" w:hAnsi="Arial" w:cs="Arial"/>
          <w:color w:val="201F1E"/>
          <w:sz w:val="24"/>
          <w:szCs w:val="24"/>
          <w:shd w:val="clear" w:color="auto" w:fill="FFFFFF"/>
        </w:rPr>
        <w:t>que van a seguir trabajando presencialmente</w:t>
      </w:r>
      <w:r w:rsidR="008750FE">
        <w:rPr>
          <w:rFonts w:ascii="Arial" w:hAnsi="Arial" w:cs="Arial"/>
          <w:color w:val="201F1E"/>
          <w:sz w:val="24"/>
          <w:szCs w:val="24"/>
          <w:shd w:val="clear" w:color="auto" w:fill="FFFFFF"/>
        </w:rPr>
        <w:t>,</w:t>
      </w:r>
      <w:r w:rsidRPr="00E111E2">
        <w:rPr>
          <w:rFonts w:ascii="Arial" w:hAnsi="Arial" w:cs="Arial"/>
          <w:color w:val="201F1E"/>
          <w:sz w:val="24"/>
          <w:szCs w:val="24"/>
          <w:shd w:val="clear" w:color="auto" w:fill="FFFFFF"/>
        </w:rPr>
        <w:t xml:space="preserve"> se tomen todas las medidas de seguridad para que ellos estén</w:t>
      </w:r>
      <w:r w:rsidR="008750FE">
        <w:rPr>
          <w:rFonts w:ascii="Arial" w:hAnsi="Arial" w:cs="Arial"/>
          <w:color w:val="201F1E"/>
          <w:sz w:val="24"/>
          <w:szCs w:val="24"/>
          <w:shd w:val="clear" w:color="auto" w:fill="FFFFFF"/>
        </w:rPr>
        <w:t>…</w:t>
      </w:r>
      <w:r w:rsidRPr="00E111E2">
        <w:rPr>
          <w:rFonts w:ascii="Arial" w:hAnsi="Arial" w:cs="Arial"/>
          <w:color w:val="201F1E"/>
          <w:sz w:val="24"/>
          <w:szCs w:val="24"/>
          <w:shd w:val="clear" w:color="auto" w:fill="FFFFFF"/>
        </w:rPr>
        <w:t xml:space="preserve"> seguros</w:t>
      </w:r>
      <w:r w:rsidR="008750FE">
        <w:rPr>
          <w:rFonts w:ascii="Arial" w:hAnsi="Arial" w:cs="Arial"/>
          <w:color w:val="201F1E"/>
          <w:sz w:val="24"/>
          <w:szCs w:val="24"/>
          <w:shd w:val="clear" w:color="auto" w:fill="FFFFFF"/>
        </w:rPr>
        <w:t>, insisto yo</w:t>
      </w:r>
      <w:r w:rsidRPr="00E111E2">
        <w:rPr>
          <w:rFonts w:ascii="Arial" w:hAnsi="Arial" w:cs="Arial"/>
          <w:color w:val="201F1E"/>
          <w:sz w:val="24"/>
          <w:szCs w:val="24"/>
          <w:shd w:val="clear" w:color="auto" w:fill="FFFFFF"/>
        </w:rPr>
        <w:t xml:space="preserve"> en los relojes </w:t>
      </w:r>
      <w:proofErr w:type="spellStart"/>
      <w:r w:rsidRPr="00E111E2">
        <w:rPr>
          <w:rFonts w:ascii="Arial" w:hAnsi="Arial" w:cs="Arial"/>
          <w:color w:val="201F1E"/>
          <w:sz w:val="24"/>
          <w:szCs w:val="24"/>
          <w:shd w:val="clear" w:color="auto" w:fill="FFFFFF"/>
        </w:rPr>
        <w:t>che</w:t>
      </w:r>
      <w:r w:rsidR="008750FE">
        <w:rPr>
          <w:rFonts w:ascii="Arial" w:hAnsi="Arial" w:cs="Arial"/>
          <w:color w:val="201F1E"/>
          <w:sz w:val="24"/>
          <w:szCs w:val="24"/>
          <w:shd w:val="clear" w:color="auto" w:fill="FFFFFF"/>
        </w:rPr>
        <w:t>cadores</w:t>
      </w:r>
      <w:proofErr w:type="spellEnd"/>
      <w:r w:rsidR="008750FE">
        <w:rPr>
          <w:rFonts w:ascii="Arial" w:hAnsi="Arial" w:cs="Arial"/>
          <w:color w:val="201F1E"/>
          <w:sz w:val="24"/>
          <w:szCs w:val="24"/>
          <w:shd w:val="clear" w:color="auto" w:fill="FFFFFF"/>
        </w:rPr>
        <w:t xml:space="preserve"> es un f</w:t>
      </w:r>
      <w:r w:rsidRPr="00E111E2">
        <w:rPr>
          <w:rFonts w:ascii="Arial" w:hAnsi="Arial" w:cs="Arial"/>
          <w:color w:val="201F1E"/>
          <w:sz w:val="24"/>
          <w:szCs w:val="24"/>
          <w:shd w:val="clear" w:color="auto" w:fill="FFFFFF"/>
        </w:rPr>
        <w:t>oco de infección que tenemos ahí en sala de regidores</w:t>
      </w:r>
      <w:r w:rsidR="008750FE">
        <w:rPr>
          <w:rFonts w:ascii="Arial" w:hAnsi="Arial" w:cs="Arial"/>
          <w:color w:val="201F1E"/>
          <w:sz w:val="24"/>
          <w:szCs w:val="24"/>
          <w:shd w:val="clear" w:color="auto" w:fill="FFFFFF"/>
        </w:rPr>
        <w:t>, igual los</w:t>
      </w:r>
      <w:r w:rsidRPr="00E111E2">
        <w:rPr>
          <w:rFonts w:ascii="Arial" w:hAnsi="Arial" w:cs="Arial"/>
          <w:color w:val="201F1E"/>
          <w:sz w:val="24"/>
          <w:szCs w:val="24"/>
          <w:shd w:val="clear" w:color="auto" w:fill="FFFFFF"/>
        </w:rPr>
        <w:t xml:space="preserve"> nombramientos de</w:t>
      </w:r>
      <w:r w:rsidR="008750FE">
        <w:rPr>
          <w:rFonts w:ascii="Arial" w:hAnsi="Arial" w:cs="Arial"/>
          <w:color w:val="201F1E"/>
          <w:sz w:val="24"/>
          <w:szCs w:val="24"/>
          <w:shd w:val="clear" w:color="auto" w:fill="FFFFFF"/>
        </w:rPr>
        <w:t>,</w:t>
      </w:r>
      <w:r w:rsidRPr="00E111E2">
        <w:rPr>
          <w:rFonts w:ascii="Arial" w:hAnsi="Arial" w:cs="Arial"/>
          <w:color w:val="201F1E"/>
          <w:sz w:val="24"/>
          <w:szCs w:val="24"/>
          <w:shd w:val="clear" w:color="auto" w:fill="FFFFFF"/>
        </w:rPr>
        <w:t xml:space="preserve"> los</w:t>
      </w:r>
      <w:r w:rsidR="008750FE">
        <w:rPr>
          <w:rFonts w:ascii="Arial" w:hAnsi="Arial" w:cs="Arial"/>
          <w:color w:val="201F1E"/>
          <w:sz w:val="24"/>
          <w:szCs w:val="24"/>
          <w:shd w:val="clear" w:color="auto" w:fill="FFFFFF"/>
        </w:rPr>
        <w:t>, cuando firman</w:t>
      </w:r>
      <w:r w:rsidRPr="00E111E2">
        <w:rPr>
          <w:rFonts w:ascii="Arial" w:hAnsi="Arial" w:cs="Arial"/>
          <w:color w:val="201F1E"/>
          <w:sz w:val="24"/>
          <w:szCs w:val="24"/>
          <w:shd w:val="clear" w:color="auto" w:fill="FFFFFF"/>
        </w:rPr>
        <w:t xml:space="preserve"> nombramie</w:t>
      </w:r>
      <w:r w:rsidR="008750FE">
        <w:rPr>
          <w:rFonts w:ascii="Arial" w:hAnsi="Arial" w:cs="Arial"/>
          <w:color w:val="201F1E"/>
          <w:sz w:val="24"/>
          <w:szCs w:val="24"/>
          <w:shd w:val="clear" w:color="auto" w:fill="FFFFFF"/>
        </w:rPr>
        <w:t xml:space="preserve">ntos todos los fines de mes o </w:t>
      </w:r>
      <w:r w:rsidRPr="00E111E2">
        <w:rPr>
          <w:rFonts w:ascii="Arial" w:hAnsi="Arial" w:cs="Arial"/>
          <w:color w:val="201F1E"/>
          <w:sz w:val="24"/>
          <w:szCs w:val="24"/>
          <w:shd w:val="clear" w:color="auto" w:fill="FFFFFF"/>
        </w:rPr>
        <w:t>principio</w:t>
      </w:r>
      <w:r w:rsidR="008750FE">
        <w:rPr>
          <w:rFonts w:ascii="Arial" w:hAnsi="Arial" w:cs="Arial"/>
          <w:color w:val="201F1E"/>
          <w:sz w:val="24"/>
          <w:szCs w:val="24"/>
          <w:shd w:val="clear" w:color="auto" w:fill="FFFFFF"/>
        </w:rPr>
        <w:t>s es una fila a</w:t>
      </w:r>
      <w:r w:rsidRPr="00E111E2">
        <w:rPr>
          <w:rFonts w:ascii="Arial" w:hAnsi="Arial" w:cs="Arial"/>
          <w:color w:val="201F1E"/>
          <w:sz w:val="24"/>
          <w:szCs w:val="24"/>
          <w:shd w:val="clear" w:color="auto" w:fill="FFFFFF"/>
        </w:rPr>
        <w:t>hí en las escaleras</w:t>
      </w:r>
      <w:r w:rsidR="008750FE">
        <w:rPr>
          <w:rFonts w:ascii="Arial" w:hAnsi="Arial" w:cs="Arial"/>
          <w:color w:val="201F1E"/>
          <w:sz w:val="24"/>
          <w:szCs w:val="24"/>
          <w:shd w:val="clear" w:color="auto" w:fill="FFFFFF"/>
        </w:rPr>
        <w:t>,</w:t>
      </w:r>
      <w:r w:rsidRPr="00E111E2">
        <w:rPr>
          <w:rFonts w:ascii="Arial" w:hAnsi="Arial" w:cs="Arial"/>
          <w:color w:val="201F1E"/>
          <w:sz w:val="24"/>
          <w:szCs w:val="24"/>
          <w:shd w:val="clear" w:color="auto" w:fill="FFFFFF"/>
        </w:rPr>
        <w:t xml:space="preserve"> un amontonamiento</w:t>
      </w:r>
      <w:r w:rsidR="008750FE">
        <w:rPr>
          <w:rFonts w:ascii="Arial" w:hAnsi="Arial" w:cs="Arial"/>
          <w:color w:val="201F1E"/>
          <w:sz w:val="24"/>
          <w:szCs w:val="24"/>
          <w:shd w:val="clear" w:color="auto" w:fill="FFFFFF"/>
        </w:rPr>
        <w:t xml:space="preserve"> que</w:t>
      </w:r>
      <w:r w:rsidRPr="00E111E2">
        <w:rPr>
          <w:rFonts w:ascii="Arial" w:hAnsi="Arial" w:cs="Arial"/>
          <w:color w:val="201F1E"/>
          <w:sz w:val="24"/>
          <w:szCs w:val="24"/>
          <w:shd w:val="clear" w:color="auto" w:fill="FFFFFF"/>
        </w:rPr>
        <w:t xml:space="preserve"> me gustaría un día que se dieran una vuelta y lo pr</w:t>
      </w:r>
      <w:r w:rsidR="008750FE">
        <w:rPr>
          <w:rFonts w:ascii="Arial" w:hAnsi="Arial" w:cs="Arial"/>
          <w:color w:val="201F1E"/>
          <w:sz w:val="24"/>
          <w:szCs w:val="24"/>
          <w:shd w:val="clear" w:color="auto" w:fill="FFFFFF"/>
        </w:rPr>
        <w:t>esenciara</w:t>
      </w:r>
      <w:r w:rsidRPr="00E111E2">
        <w:rPr>
          <w:rFonts w:ascii="Arial" w:hAnsi="Arial" w:cs="Arial"/>
          <w:color w:val="201F1E"/>
          <w:sz w:val="24"/>
          <w:szCs w:val="24"/>
          <w:shd w:val="clear" w:color="auto" w:fill="FFFFFF"/>
        </w:rPr>
        <w:t>n con sus propios sentidos que estamos ahí expuestos todos los que estamos en ese edificio</w:t>
      </w:r>
      <w:r w:rsidR="008750FE">
        <w:rPr>
          <w:rFonts w:ascii="Arial" w:hAnsi="Arial" w:cs="Arial"/>
          <w:color w:val="201F1E"/>
          <w:sz w:val="24"/>
          <w:szCs w:val="24"/>
          <w:shd w:val="clear" w:color="auto" w:fill="FFFFFF"/>
        </w:rPr>
        <w:t>, ya se han dado hasta fallecimientos l</w:t>
      </w:r>
      <w:r w:rsidRPr="00E111E2">
        <w:rPr>
          <w:rFonts w:ascii="Arial" w:hAnsi="Arial" w:cs="Arial"/>
          <w:color w:val="201F1E"/>
          <w:sz w:val="24"/>
          <w:szCs w:val="24"/>
          <w:shd w:val="clear" w:color="auto" w:fill="FFFFFF"/>
        </w:rPr>
        <w:t>amentablemente de compañeros</w:t>
      </w:r>
      <w:r w:rsidR="008750FE">
        <w:rPr>
          <w:rFonts w:ascii="Arial" w:hAnsi="Arial" w:cs="Arial"/>
          <w:color w:val="201F1E"/>
          <w:sz w:val="24"/>
          <w:szCs w:val="24"/>
          <w:shd w:val="clear" w:color="auto" w:fill="FFFFFF"/>
        </w:rPr>
        <w:t xml:space="preserve">, insisto </w:t>
      </w:r>
      <w:r w:rsidRPr="00E111E2">
        <w:rPr>
          <w:rFonts w:ascii="Arial" w:hAnsi="Arial" w:cs="Arial"/>
          <w:color w:val="201F1E"/>
          <w:sz w:val="24"/>
          <w:szCs w:val="24"/>
          <w:shd w:val="clear" w:color="auto" w:fill="FFFFFF"/>
        </w:rPr>
        <w:t xml:space="preserve">nada más que se tomen en consideración todas esas situaciones para que prevalezcan en derecho a una salud </w:t>
      </w:r>
      <w:r w:rsidR="008750FE">
        <w:rPr>
          <w:rFonts w:ascii="Arial" w:hAnsi="Arial" w:cs="Arial"/>
          <w:color w:val="201F1E"/>
          <w:sz w:val="24"/>
          <w:szCs w:val="24"/>
          <w:shd w:val="clear" w:color="auto" w:fill="FFFFFF"/>
        </w:rPr>
        <w:t>eh, de los trabajadores p</w:t>
      </w:r>
      <w:r w:rsidRPr="00E111E2">
        <w:rPr>
          <w:rFonts w:ascii="Arial" w:hAnsi="Arial" w:cs="Arial"/>
          <w:color w:val="201F1E"/>
          <w:sz w:val="24"/>
          <w:szCs w:val="24"/>
          <w:shd w:val="clear" w:color="auto" w:fill="FFFFFF"/>
        </w:rPr>
        <w:t>ues</w:t>
      </w:r>
      <w:r w:rsidR="008750FE">
        <w:rPr>
          <w:rFonts w:ascii="Arial" w:hAnsi="Arial" w:cs="Arial"/>
          <w:color w:val="201F1E"/>
          <w:sz w:val="24"/>
          <w:szCs w:val="24"/>
          <w:shd w:val="clear" w:color="auto" w:fill="FFFFFF"/>
        </w:rPr>
        <w:t>,</w:t>
      </w:r>
      <w:r w:rsidRPr="00E111E2">
        <w:rPr>
          <w:rFonts w:ascii="Arial" w:hAnsi="Arial" w:cs="Arial"/>
          <w:color w:val="201F1E"/>
          <w:sz w:val="24"/>
          <w:szCs w:val="24"/>
          <w:shd w:val="clear" w:color="auto" w:fill="FFFFFF"/>
        </w:rPr>
        <w:t xml:space="preserve"> aquí del</w:t>
      </w:r>
      <w:r w:rsidR="008750FE">
        <w:rPr>
          <w:rFonts w:ascii="Arial" w:hAnsi="Arial" w:cs="Arial"/>
          <w:color w:val="201F1E"/>
          <w:sz w:val="24"/>
          <w:szCs w:val="24"/>
          <w:shd w:val="clear" w:color="auto" w:fill="FFFFFF"/>
        </w:rPr>
        <w:t>,</w:t>
      </w:r>
      <w:r w:rsidRPr="00E111E2">
        <w:rPr>
          <w:rFonts w:ascii="Arial" w:hAnsi="Arial" w:cs="Arial"/>
          <w:color w:val="201F1E"/>
          <w:sz w:val="24"/>
          <w:szCs w:val="24"/>
          <w:shd w:val="clear" w:color="auto" w:fill="FFFFFF"/>
        </w:rPr>
        <w:t xml:space="preserve"> del municipio</w:t>
      </w:r>
      <w:r w:rsidR="008750FE">
        <w:rPr>
          <w:rFonts w:ascii="Arial" w:hAnsi="Arial" w:cs="Arial"/>
          <w:color w:val="201F1E"/>
          <w:sz w:val="24"/>
          <w:szCs w:val="24"/>
          <w:shd w:val="clear" w:color="auto" w:fill="FFFFFF"/>
        </w:rPr>
        <w:t xml:space="preserve">, es cuánto.-------------------------------------------------------------------------------------------------------------------------------------------------------------------------------------------Habla la Regidora </w:t>
      </w:r>
      <w:r w:rsidR="008750FE" w:rsidRPr="00733E72">
        <w:rPr>
          <w:rFonts w:ascii="Arial" w:eastAsia="Calibri" w:hAnsi="Arial" w:cs="Arial"/>
          <w:sz w:val="24"/>
          <w:szCs w:val="24"/>
        </w:rPr>
        <w:t>María Eloísa Gaviño Hernández</w:t>
      </w:r>
      <w:r w:rsidR="008750FE">
        <w:rPr>
          <w:rFonts w:ascii="Arial" w:eastAsia="Calibri" w:hAnsi="Arial" w:cs="Arial"/>
          <w:sz w:val="24"/>
          <w:szCs w:val="24"/>
        </w:rPr>
        <w:t>: ¡Presidenta!---------------------------------------------------------------------------------------------------------------</w:t>
      </w:r>
      <w:r w:rsidR="008750FE" w:rsidRPr="008750FE">
        <w:rPr>
          <w:rFonts w:ascii="Arial" w:hAnsi="Arial" w:cs="Arial"/>
          <w:sz w:val="24"/>
          <w:szCs w:val="24"/>
        </w:rPr>
        <w:t xml:space="preserve"> </w:t>
      </w:r>
      <w:r w:rsidR="008750FE" w:rsidRPr="007F5B6C">
        <w:rPr>
          <w:rFonts w:ascii="Arial" w:hAnsi="Arial" w:cs="Arial"/>
          <w:sz w:val="24"/>
          <w:szCs w:val="24"/>
        </w:rPr>
        <w:t>Con la palabra la Presidente Municipal, C. María Elena Limón García:</w:t>
      </w:r>
      <w:r w:rsidR="008750FE">
        <w:rPr>
          <w:rFonts w:ascii="Arial" w:hAnsi="Arial" w:cs="Arial"/>
          <w:sz w:val="24"/>
          <w:szCs w:val="24"/>
        </w:rPr>
        <w:t xml:space="preserve"> Adelante regidora.-----------------------------------------------------------------------------------------------------------------------------------------------------------------------------</w:t>
      </w:r>
      <w:r w:rsidRPr="00E111E2">
        <w:rPr>
          <w:rFonts w:ascii="Arial" w:hAnsi="Arial" w:cs="Arial"/>
          <w:color w:val="201F1E"/>
          <w:sz w:val="24"/>
          <w:szCs w:val="24"/>
          <w:shd w:val="clear" w:color="auto" w:fill="FFFFFF"/>
        </w:rPr>
        <w:t xml:space="preserve"> </w:t>
      </w:r>
      <w:r w:rsidR="008750FE">
        <w:rPr>
          <w:rFonts w:ascii="Arial" w:hAnsi="Arial" w:cs="Arial"/>
          <w:color w:val="201F1E"/>
          <w:sz w:val="24"/>
          <w:szCs w:val="24"/>
          <w:shd w:val="clear" w:color="auto" w:fill="FFFFFF"/>
        </w:rPr>
        <w:t xml:space="preserve">Habla la Regidora </w:t>
      </w:r>
      <w:r w:rsidR="008750FE" w:rsidRPr="00733E72">
        <w:rPr>
          <w:rFonts w:ascii="Arial" w:eastAsia="Calibri" w:hAnsi="Arial" w:cs="Arial"/>
          <w:sz w:val="24"/>
          <w:szCs w:val="24"/>
        </w:rPr>
        <w:t>María Eloísa Gaviño Hernández</w:t>
      </w:r>
      <w:r w:rsidR="008750FE">
        <w:rPr>
          <w:rFonts w:ascii="Arial" w:eastAsia="Calibri" w:hAnsi="Arial" w:cs="Arial"/>
          <w:sz w:val="24"/>
          <w:szCs w:val="24"/>
        </w:rPr>
        <w:t>: Bueno, yo…</w:t>
      </w:r>
      <w:r w:rsidR="008750FE">
        <w:rPr>
          <w:rFonts w:ascii="Arial" w:hAnsi="Arial" w:cs="Arial"/>
          <w:color w:val="201F1E"/>
          <w:sz w:val="24"/>
          <w:szCs w:val="24"/>
          <w:shd w:val="clear" w:color="auto" w:fill="FFFFFF"/>
        </w:rPr>
        <w:t xml:space="preserve"> invitaría a toda</w:t>
      </w:r>
      <w:r w:rsidRPr="00E111E2">
        <w:rPr>
          <w:rFonts w:ascii="Arial" w:hAnsi="Arial" w:cs="Arial"/>
          <w:color w:val="201F1E"/>
          <w:sz w:val="24"/>
          <w:szCs w:val="24"/>
          <w:shd w:val="clear" w:color="auto" w:fill="FFFFFF"/>
        </w:rPr>
        <w:t>s</w:t>
      </w:r>
      <w:r w:rsidR="008750FE">
        <w:rPr>
          <w:rFonts w:ascii="Arial" w:hAnsi="Arial" w:cs="Arial"/>
          <w:color w:val="201F1E"/>
          <w:sz w:val="24"/>
          <w:szCs w:val="24"/>
          <w:shd w:val="clear" w:color="auto" w:fill="FFFFFF"/>
        </w:rPr>
        <w:t>,</w:t>
      </w:r>
      <w:r w:rsidRPr="00E111E2">
        <w:rPr>
          <w:rFonts w:ascii="Arial" w:hAnsi="Arial" w:cs="Arial"/>
          <w:color w:val="201F1E"/>
          <w:sz w:val="24"/>
          <w:szCs w:val="24"/>
          <w:shd w:val="clear" w:color="auto" w:fill="FFFFFF"/>
        </w:rPr>
        <w:t xml:space="preserve"> a todos ustedes compañeros y compañeras</w:t>
      </w:r>
      <w:r w:rsidR="008750FE">
        <w:rPr>
          <w:rFonts w:ascii="Arial" w:hAnsi="Arial" w:cs="Arial"/>
          <w:color w:val="201F1E"/>
          <w:sz w:val="24"/>
          <w:szCs w:val="24"/>
          <w:shd w:val="clear" w:color="auto" w:fill="FFFFFF"/>
        </w:rPr>
        <w:t xml:space="preserve"> a</w:t>
      </w:r>
      <w:r w:rsidRPr="00E111E2">
        <w:rPr>
          <w:rFonts w:ascii="Arial" w:hAnsi="Arial" w:cs="Arial"/>
          <w:color w:val="201F1E"/>
          <w:sz w:val="24"/>
          <w:szCs w:val="24"/>
          <w:shd w:val="clear" w:color="auto" w:fill="FFFFFF"/>
        </w:rPr>
        <w:t xml:space="preserve"> hacer conciencia</w:t>
      </w:r>
      <w:r w:rsidR="008750FE">
        <w:rPr>
          <w:rFonts w:ascii="Arial" w:hAnsi="Arial" w:cs="Arial"/>
          <w:color w:val="201F1E"/>
          <w:sz w:val="24"/>
          <w:szCs w:val="24"/>
          <w:shd w:val="clear" w:color="auto" w:fill="FFFFFF"/>
        </w:rPr>
        <w:t xml:space="preserve"> en</w:t>
      </w:r>
      <w:r w:rsidRPr="00E111E2">
        <w:rPr>
          <w:rFonts w:ascii="Arial" w:hAnsi="Arial" w:cs="Arial"/>
          <w:color w:val="201F1E"/>
          <w:sz w:val="24"/>
          <w:szCs w:val="24"/>
          <w:shd w:val="clear" w:color="auto" w:fill="FFFFFF"/>
        </w:rPr>
        <w:t xml:space="preserve"> nuestro personal</w:t>
      </w:r>
      <w:r w:rsidR="008750FE">
        <w:rPr>
          <w:rFonts w:ascii="Arial" w:hAnsi="Arial" w:cs="Arial"/>
          <w:color w:val="201F1E"/>
          <w:sz w:val="24"/>
          <w:szCs w:val="24"/>
          <w:shd w:val="clear" w:color="auto" w:fill="FFFFFF"/>
        </w:rPr>
        <w:t>, no podemos estar con</w:t>
      </w:r>
      <w:r w:rsidRPr="00E111E2">
        <w:rPr>
          <w:rFonts w:ascii="Arial" w:hAnsi="Arial" w:cs="Arial"/>
          <w:color w:val="201F1E"/>
          <w:sz w:val="24"/>
          <w:szCs w:val="24"/>
          <w:shd w:val="clear" w:color="auto" w:fill="FFFFFF"/>
        </w:rPr>
        <w:t xml:space="preserve"> una varita diciéndoles </w:t>
      </w:r>
      <w:proofErr w:type="spellStart"/>
      <w:r w:rsidRPr="00E111E2">
        <w:rPr>
          <w:rFonts w:ascii="Arial" w:hAnsi="Arial" w:cs="Arial"/>
          <w:color w:val="201F1E"/>
          <w:sz w:val="24"/>
          <w:szCs w:val="24"/>
          <w:shd w:val="clear" w:color="auto" w:fill="FFFFFF"/>
        </w:rPr>
        <w:t>como</w:t>
      </w:r>
      <w:proofErr w:type="spellEnd"/>
      <w:r w:rsidRPr="00E111E2">
        <w:rPr>
          <w:rFonts w:ascii="Arial" w:hAnsi="Arial" w:cs="Arial"/>
          <w:color w:val="201F1E"/>
          <w:sz w:val="24"/>
          <w:szCs w:val="24"/>
          <w:shd w:val="clear" w:color="auto" w:fill="FFFFFF"/>
        </w:rPr>
        <w:t xml:space="preserve"> se tiene que comportar</w:t>
      </w:r>
      <w:r w:rsidR="008750FE">
        <w:rPr>
          <w:rFonts w:ascii="Arial" w:hAnsi="Arial" w:cs="Arial"/>
          <w:color w:val="201F1E"/>
          <w:sz w:val="24"/>
          <w:szCs w:val="24"/>
          <w:shd w:val="clear" w:color="auto" w:fill="FFFFFF"/>
        </w:rPr>
        <w:t>,</w:t>
      </w:r>
      <w:r w:rsidRPr="00E111E2">
        <w:rPr>
          <w:rFonts w:ascii="Arial" w:hAnsi="Arial" w:cs="Arial"/>
          <w:color w:val="201F1E"/>
          <w:sz w:val="24"/>
          <w:szCs w:val="24"/>
          <w:shd w:val="clear" w:color="auto" w:fill="FFFFFF"/>
        </w:rPr>
        <w:t xml:space="preserve"> hay una contingencia y se tiene que respetar</w:t>
      </w:r>
      <w:r w:rsidR="008750FE">
        <w:rPr>
          <w:rFonts w:ascii="Arial" w:hAnsi="Arial" w:cs="Arial"/>
          <w:color w:val="201F1E"/>
          <w:sz w:val="24"/>
          <w:szCs w:val="24"/>
          <w:shd w:val="clear" w:color="auto" w:fill="FFFFFF"/>
        </w:rPr>
        <w:t>, eh…</w:t>
      </w:r>
      <w:r w:rsidRPr="00E111E2">
        <w:rPr>
          <w:rFonts w:ascii="Arial" w:hAnsi="Arial" w:cs="Arial"/>
          <w:color w:val="201F1E"/>
          <w:sz w:val="24"/>
          <w:szCs w:val="24"/>
          <w:shd w:val="clear" w:color="auto" w:fill="FFFFFF"/>
        </w:rPr>
        <w:t xml:space="preserve"> </w:t>
      </w:r>
      <w:r w:rsidR="008750FE">
        <w:rPr>
          <w:rFonts w:ascii="Arial" w:hAnsi="Arial" w:cs="Arial"/>
          <w:color w:val="201F1E"/>
          <w:sz w:val="24"/>
          <w:szCs w:val="24"/>
          <w:shd w:val="clear" w:color="auto" w:fill="FFFFFF"/>
        </w:rPr>
        <w:t>yo en l</w:t>
      </w:r>
      <w:r w:rsidRPr="00E111E2">
        <w:rPr>
          <w:rFonts w:ascii="Arial" w:hAnsi="Arial" w:cs="Arial"/>
          <w:color w:val="201F1E"/>
          <w:sz w:val="24"/>
          <w:szCs w:val="24"/>
          <w:shd w:val="clear" w:color="auto" w:fill="FFFFFF"/>
        </w:rPr>
        <w:t>o personal mis asesores toman su</w:t>
      </w:r>
      <w:r w:rsidR="008750FE">
        <w:rPr>
          <w:rFonts w:ascii="Arial" w:hAnsi="Arial" w:cs="Arial"/>
          <w:color w:val="201F1E"/>
          <w:sz w:val="24"/>
          <w:szCs w:val="24"/>
          <w:shd w:val="clear" w:color="auto" w:fill="FFFFFF"/>
        </w:rPr>
        <w:t xml:space="preserve"> distancia a la hora que van y ch</w:t>
      </w:r>
      <w:r w:rsidRPr="00E111E2">
        <w:rPr>
          <w:rFonts w:ascii="Arial" w:hAnsi="Arial" w:cs="Arial"/>
          <w:color w:val="201F1E"/>
          <w:sz w:val="24"/>
          <w:szCs w:val="24"/>
          <w:shd w:val="clear" w:color="auto" w:fill="FFFFFF"/>
        </w:rPr>
        <w:t>ecan</w:t>
      </w:r>
      <w:r w:rsidR="008750FE">
        <w:rPr>
          <w:rFonts w:ascii="Arial" w:hAnsi="Arial" w:cs="Arial"/>
          <w:color w:val="201F1E"/>
          <w:sz w:val="24"/>
          <w:szCs w:val="24"/>
          <w:shd w:val="clear" w:color="auto" w:fill="FFFFFF"/>
        </w:rPr>
        <w:t>, hay un gel en la entrada y hacen,</w:t>
      </w:r>
      <w:r w:rsidRPr="00E111E2">
        <w:rPr>
          <w:rFonts w:ascii="Arial" w:hAnsi="Arial" w:cs="Arial"/>
          <w:color w:val="201F1E"/>
          <w:sz w:val="24"/>
          <w:szCs w:val="24"/>
          <w:shd w:val="clear" w:color="auto" w:fill="FFFFFF"/>
        </w:rPr>
        <w:t xml:space="preserve"> toman las precauciones</w:t>
      </w:r>
      <w:r w:rsidR="008750FE">
        <w:rPr>
          <w:rFonts w:ascii="Arial" w:hAnsi="Arial" w:cs="Arial"/>
          <w:color w:val="201F1E"/>
          <w:sz w:val="24"/>
          <w:szCs w:val="24"/>
          <w:shd w:val="clear" w:color="auto" w:fill="FFFFFF"/>
        </w:rPr>
        <w:t xml:space="preserve"> este…</w:t>
      </w:r>
      <w:r w:rsidRPr="00E111E2">
        <w:rPr>
          <w:rFonts w:ascii="Arial" w:hAnsi="Arial" w:cs="Arial"/>
          <w:color w:val="201F1E"/>
          <w:sz w:val="24"/>
          <w:szCs w:val="24"/>
          <w:shd w:val="clear" w:color="auto" w:fill="FFFFFF"/>
        </w:rPr>
        <w:t xml:space="preserve"> necesarias</w:t>
      </w:r>
      <w:r w:rsidR="008750FE">
        <w:rPr>
          <w:rFonts w:ascii="Arial" w:hAnsi="Arial" w:cs="Arial"/>
          <w:color w:val="201F1E"/>
          <w:sz w:val="24"/>
          <w:szCs w:val="24"/>
          <w:shd w:val="clear" w:color="auto" w:fill="FFFFFF"/>
        </w:rPr>
        <w:t>, yo pienso que esto es</w:t>
      </w:r>
      <w:r w:rsidRPr="00E111E2">
        <w:rPr>
          <w:rFonts w:ascii="Arial" w:hAnsi="Arial" w:cs="Arial"/>
          <w:color w:val="201F1E"/>
          <w:sz w:val="24"/>
          <w:szCs w:val="24"/>
          <w:shd w:val="clear" w:color="auto" w:fill="FFFFFF"/>
        </w:rPr>
        <w:t xml:space="preserve"> de conciencia</w:t>
      </w:r>
      <w:r w:rsidR="008750FE">
        <w:rPr>
          <w:rFonts w:ascii="Arial" w:hAnsi="Arial" w:cs="Arial"/>
          <w:color w:val="201F1E"/>
          <w:sz w:val="24"/>
          <w:szCs w:val="24"/>
          <w:shd w:val="clear" w:color="auto" w:fill="FFFFFF"/>
        </w:rPr>
        <w:t>,</w:t>
      </w:r>
      <w:r w:rsidRPr="00E111E2">
        <w:rPr>
          <w:rFonts w:ascii="Arial" w:hAnsi="Arial" w:cs="Arial"/>
          <w:color w:val="201F1E"/>
          <w:sz w:val="24"/>
          <w:szCs w:val="24"/>
          <w:shd w:val="clear" w:color="auto" w:fill="FFFFFF"/>
        </w:rPr>
        <w:t xml:space="preserve"> no podemos</w:t>
      </w:r>
      <w:r w:rsidR="008750FE">
        <w:rPr>
          <w:rFonts w:ascii="Arial" w:hAnsi="Arial" w:cs="Arial"/>
          <w:color w:val="201F1E"/>
          <w:sz w:val="24"/>
          <w:szCs w:val="24"/>
          <w:shd w:val="clear" w:color="auto" w:fill="FFFFFF"/>
        </w:rPr>
        <w:t xml:space="preserve"> estar viendo</w:t>
      </w:r>
      <w:r w:rsidRPr="00E111E2">
        <w:rPr>
          <w:rFonts w:ascii="Arial" w:hAnsi="Arial" w:cs="Arial"/>
          <w:color w:val="201F1E"/>
          <w:sz w:val="24"/>
          <w:szCs w:val="24"/>
          <w:shd w:val="clear" w:color="auto" w:fill="FFFFFF"/>
        </w:rPr>
        <w:t xml:space="preserve"> </w:t>
      </w:r>
      <w:r w:rsidR="009F6761">
        <w:rPr>
          <w:rFonts w:ascii="Arial" w:hAnsi="Arial" w:cs="Arial"/>
          <w:color w:val="201F1E"/>
          <w:sz w:val="24"/>
          <w:szCs w:val="24"/>
          <w:shd w:val="clear" w:color="auto" w:fill="FFFFFF"/>
        </w:rPr>
        <w:t xml:space="preserve">a ver </w:t>
      </w:r>
      <w:proofErr w:type="spellStart"/>
      <w:r w:rsidRPr="00E111E2">
        <w:rPr>
          <w:rFonts w:ascii="Arial" w:hAnsi="Arial" w:cs="Arial"/>
          <w:color w:val="201F1E"/>
          <w:sz w:val="24"/>
          <w:szCs w:val="24"/>
          <w:shd w:val="clear" w:color="auto" w:fill="FFFFFF"/>
        </w:rPr>
        <w:t>donde</w:t>
      </w:r>
      <w:proofErr w:type="spellEnd"/>
      <w:r w:rsidRPr="00E111E2">
        <w:rPr>
          <w:rFonts w:ascii="Arial" w:hAnsi="Arial" w:cs="Arial"/>
          <w:color w:val="201F1E"/>
          <w:sz w:val="24"/>
          <w:szCs w:val="24"/>
          <w:shd w:val="clear" w:color="auto" w:fill="FFFFFF"/>
        </w:rPr>
        <w:t xml:space="preserve"> se amontona</w:t>
      </w:r>
      <w:r w:rsidR="008750FE">
        <w:rPr>
          <w:rFonts w:ascii="Arial" w:hAnsi="Arial" w:cs="Arial"/>
          <w:color w:val="201F1E"/>
          <w:sz w:val="24"/>
          <w:szCs w:val="24"/>
          <w:shd w:val="clear" w:color="auto" w:fill="FFFFFF"/>
        </w:rPr>
        <w:t>n</w:t>
      </w:r>
      <w:r w:rsidR="009F6761">
        <w:rPr>
          <w:rFonts w:ascii="Arial" w:hAnsi="Arial" w:cs="Arial"/>
          <w:color w:val="201F1E"/>
          <w:sz w:val="24"/>
          <w:szCs w:val="24"/>
          <w:shd w:val="clear" w:color="auto" w:fill="FFFFFF"/>
        </w:rPr>
        <w:t>, donde no se amontonan, si</w:t>
      </w:r>
      <w:r w:rsidRPr="00E111E2">
        <w:rPr>
          <w:rFonts w:ascii="Arial" w:hAnsi="Arial" w:cs="Arial"/>
          <w:color w:val="201F1E"/>
          <w:sz w:val="24"/>
          <w:szCs w:val="24"/>
          <w:shd w:val="clear" w:color="auto" w:fill="FFFFFF"/>
        </w:rPr>
        <w:t xml:space="preserve"> nosotros estamos hablando con nuestro personal haciéndole énfasis</w:t>
      </w:r>
      <w:r w:rsidR="009F6761">
        <w:rPr>
          <w:rFonts w:ascii="Arial" w:hAnsi="Arial" w:cs="Arial"/>
          <w:color w:val="201F1E"/>
          <w:sz w:val="24"/>
          <w:szCs w:val="24"/>
          <w:shd w:val="clear" w:color="auto" w:fill="FFFFFF"/>
        </w:rPr>
        <w:t>,</w:t>
      </w:r>
      <w:r w:rsidRPr="00E111E2">
        <w:rPr>
          <w:rFonts w:ascii="Arial" w:hAnsi="Arial" w:cs="Arial"/>
          <w:color w:val="201F1E"/>
          <w:sz w:val="24"/>
          <w:szCs w:val="24"/>
          <w:shd w:val="clear" w:color="auto" w:fill="FFFFFF"/>
        </w:rPr>
        <w:t xml:space="preserve"> hincapié en esto</w:t>
      </w:r>
      <w:r w:rsidR="009F6761">
        <w:rPr>
          <w:rFonts w:ascii="Arial" w:hAnsi="Arial" w:cs="Arial"/>
          <w:color w:val="201F1E"/>
          <w:sz w:val="24"/>
          <w:szCs w:val="24"/>
          <w:shd w:val="clear" w:color="auto" w:fill="FFFFFF"/>
        </w:rPr>
        <w:t>,</w:t>
      </w:r>
      <w:r w:rsidRPr="00E111E2">
        <w:rPr>
          <w:rFonts w:ascii="Arial" w:hAnsi="Arial" w:cs="Arial"/>
          <w:color w:val="201F1E"/>
          <w:sz w:val="24"/>
          <w:szCs w:val="24"/>
          <w:shd w:val="clear" w:color="auto" w:fill="FFFFFF"/>
        </w:rPr>
        <w:t xml:space="preserve"> en esta cuestión de la</w:t>
      </w:r>
      <w:r w:rsidR="009F6761">
        <w:rPr>
          <w:rFonts w:ascii="Arial" w:hAnsi="Arial" w:cs="Arial"/>
          <w:color w:val="201F1E"/>
          <w:sz w:val="24"/>
          <w:szCs w:val="24"/>
          <w:shd w:val="clear" w:color="auto" w:fill="FFFFFF"/>
        </w:rPr>
        <w:t>…</w:t>
      </w:r>
      <w:r w:rsidRPr="00E111E2">
        <w:rPr>
          <w:rFonts w:ascii="Arial" w:hAnsi="Arial" w:cs="Arial"/>
          <w:color w:val="201F1E"/>
          <w:sz w:val="24"/>
          <w:szCs w:val="24"/>
          <w:shd w:val="clear" w:color="auto" w:fill="FFFFFF"/>
        </w:rPr>
        <w:t xml:space="preserve"> pandemia</w:t>
      </w:r>
      <w:r w:rsidR="009F6761">
        <w:rPr>
          <w:rFonts w:ascii="Arial" w:hAnsi="Arial" w:cs="Arial"/>
          <w:color w:val="201F1E"/>
          <w:sz w:val="24"/>
          <w:szCs w:val="24"/>
          <w:shd w:val="clear" w:color="auto" w:fill="FFFFFF"/>
        </w:rPr>
        <w:t xml:space="preserve"> eh,</w:t>
      </w:r>
      <w:r w:rsidRPr="00E111E2">
        <w:rPr>
          <w:rFonts w:ascii="Arial" w:hAnsi="Arial" w:cs="Arial"/>
          <w:color w:val="201F1E"/>
          <w:sz w:val="24"/>
          <w:szCs w:val="24"/>
          <w:shd w:val="clear" w:color="auto" w:fill="FFFFFF"/>
        </w:rPr>
        <w:t xml:space="preserve"> yo creo que</w:t>
      </w:r>
      <w:r w:rsidR="009F6761">
        <w:rPr>
          <w:rFonts w:ascii="Arial" w:hAnsi="Arial" w:cs="Arial"/>
          <w:color w:val="201F1E"/>
          <w:sz w:val="24"/>
          <w:szCs w:val="24"/>
          <w:shd w:val="clear" w:color="auto" w:fill="FFFFFF"/>
        </w:rPr>
        <w:t>,</w:t>
      </w:r>
      <w:r w:rsidRPr="00E111E2">
        <w:rPr>
          <w:rFonts w:ascii="Arial" w:hAnsi="Arial" w:cs="Arial"/>
          <w:color w:val="201F1E"/>
          <w:sz w:val="24"/>
          <w:szCs w:val="24"/>
          <w:shd w:val="clear" w:color="auto" w:fill="FFFFFF"/>
        </w:rPr>
        <w:t xml:space="preserve"> pues va a llegar el momento </w:t>
      </w:r>
      <w:r w:rsidR="009F6761">
        <w:rPr>
          <w:rFonts w:ascii="Arial" w:hAnsi="Arial" w:cs="Arial"/>
          <w:color w:val="201F1E"/>
          <w:sz w:val="24"/>
          <w:szCs w:val="24"/>
          <w:shd w:val="clear" w:color="auto" w:fill="FFFFFF"/>
        </w:rPr>
        <w:t>en que d</w:t>
      </w:r>
      <w:r w:rsidRPr="00E111E2">
        <w:rPr>
          <w:rFonts w:ascii="Arial" w:hAnsi="Arial" w:cs="Arial"/>
          <w:color w:val="201F1E"/>
          <w:sz w:val="24"/>
          <w:szCs w:val="24"/>
          <w:shd w:val="clear" w:color="auto" w:fill="FFFFFF"/>
        </w:rPr>
        <w:t xml:space="preserve">ebemos </w:t>
      </w:r>
      <w:r w:rsidR="009F6761">
        <w:rPr>
          <w:rFonts w:ascii="Arial" w:hAnsi="Arial" w:cs="Arial"/>
          <w:color w:val="201F1E"/>
          <w:sz w:val="24"/>
          <w:szCs w:val="24"/>
          <w:shd w:val="clear" w:color="auto" w:fill="FFFFFF"/>
        </w:rPr>
        <w:t xml:space="preserve">de </w:t>
      </w:r>
      <w:r w:rsidRPr="00E111E2">
        <w:rPr>
          <w:rFonts w:ascii="Arial" w:hAnsi="Arial" w:cs="Arial"/>
          <w:color w:val="201F1E"/>
          <w:sz w:val="24"/>
          <w:szCs w:val="24"/>
          <w:shd w:val="clear" w:color="auto" w:fill="FFFFFF"/>
        </w:rPr>
        <w:t>entender que si es una fila tienes que guardar su distancia</w:t>
      </w:r>
      <w:r w:rsidR="009F6761">
        <w:rPr>
          <w:rFonts w:ascii="Arial" w:hAnsi="Arial" w:cs="Arial"/>
          <w:color w:val="201F1E"/>
          <w:sz w:val="24"/>
          <w:szCs w:val="24"/>
          <w:shd w:val="clear" w:color="auto" w:fill="FFFFFF"/>
        </w:rPr>
        <w:t>, si…</w:t>
      </w:r>
      <w:r w:rsidRPr="00E111E2">
        <w:rPr>
          <w:rFonts w:ascii="Arial" w:hAnsi="Arial" w:cs="Arial"/>
          <w:color w:val="201F1E"/>
          <w:sz w:val="24"/>
          <w:szCs w:val="24"/>
          <w:shd w:val="clear" w:color="auto" w:fill="FFFFFF"/>
        </w:rPr>
        <w:t xml:space="preserve"> va</w:t>
      </w:r>
      <w:r w:rsidR="009F6761">
        <w:rPr>
          <w:rFonts w:ascii="Arial" w:hAnsi="Arial" w:cs="Arial"/>
          <w:color w:val="201F1E"/>
          <w:sz w:val="24"/>
          <w:szCs w:val="24"/>
          <w:shd w:val="clear" w:color="auto" w:fill="FFFFFF"/>
        </w:rPr>
        <w:t>s a firmar t</w:t>
      </w:r>
      <w:r w:rsidRPr="00E111E2">
        <w:rPr>
          <w:rFonts w:ascii="Arial" w:hAnsi="Arial" w:cs="Arial"/>
          <w:color w:val="201F1E"/>
          <w:sz w:val="24"/>
          <w:szCs w:val="24"/>
          <w:shd w:val="clear" w:color="auto" w:fill="FFFFFF"/>
        </w:rPr>
        <w:t>ienes que guardar tu distancia</w:t>
      </w:r>
      <w:r w:rsidR="009F6761">
        <w:rPr>
          <w:rFonts w:ascii="Arial" w:hAnsi="Arial" w:cs="Arial"/>
          <w:color w:val="201F1E"/>
          <w:sz w:val="24"/>
          <w:szCs w:val="24"/>
          <w:shd w:val="clear" w:color="auto" w:fill="FFFFFF"/>
        </w:rPr>
        <w:t>,</w:t>
      </w:r>
      <w:r w:rsidRPr="00E111E2">
        <w:rPr>
          <w:rFonts w:ascii="Arial" w:hAnsi="Arial" w:cs="Arial"/>
          <w:color w:val="201F1E"/>
          <w:sz w:val="24"/>
          <w:szCs w:val="24"/>
          <w:shd w:val="clear" w:color="auto" w:fill="FFFFFF"/>
        </w:rPr>
        <w:t xml:space="preserve"> si vas a entrar tienes que guardar tu distancia</w:t>
      </w:r>
      <w:r w:rsidR="009F6761">
        <w:rPr>
          <w:rFonts w:ascii="Arial" w:hAnsi="Arial" w:cs="Arial"/>
          <w:color w:val="201F1E"/>
          <w:sz w:val="24"/>
          <w:szCs w:val="24"/>
          <w:shd w:val="clear" w:color="auto" w:fill="FFFFFF"/>
        </w:rPr>
        <w:t>, tomar tu g</w:t>
      </w:r>
      <w:r w:rsidRPr="00E111E2">
        <w:rPr>
          <w:rFonts w:ascii="Arial" w:hAnsi="Arial" w:cs="Arial"/>
          <w:color w:val="201F1E"/>
          <w:sz w:val="24"/>
          <w:szCs w:val="24"/>
          <w:shd w:val="clear" w:color="auto" w:fill="FFFFFF"/>
        </w:rPr>
        <w:t>el</w:t>
      </w:r>
      <w:r w:rsidR="009F6761">
        <w:rPr>
          <w:rFonts w:ascii="Arial" w:hAnsi="Arial" w:cs="Arial"/>
          <w:color w:val="201F1E"/>
          <w:sz w:val="24"/>
          <w:szCs w:val="24"/>
          <w:shd w:val="clear" w:color="auto" w:fill="FFFFFF"/>
        </w:rPr>
        <w:t xml:space="preserve"> porqué</w:t>
      </w:r>
      <w:r w:rsidRPr="00E111E2">
        <w:rPr>
          <w:rFonts w:ascii="Arial" w:hAnsi="Arial" w:cs="Arial"/>
          <w:color w:val="201F1E"/>
          <w:sz w:val="24"/>
          <w:szCs w:val="24"/>
          <w:shd w:val="clear" w:color="auto" w:fill="FFFFFF"/>
        </w:rPr>
        <w:t xml:space="preserve"> por eso hay una</w:t>
      </w:r>
      <w:r w:rsidR="009F6761">
        <w:rPr>
          <w:rFonts w:ascii="Arial" w:hAnsi="Arial" w:cs="Arial"/>
          <w:color w:val="201F1E"/>
          <w:sz w:val="24"/>
          <w:szCs w:val="24"/>
          <w:shd w:val="clear" w:color="auto" w:fill="FFFFFF"/>
        </w:rPr>
        <w:t>,</w:t>
      </w:r>
      <w:r w:rsidRPr="00E111E2">
        <w:rPr>
          <w:rFonts w:ascii="Arial" w:hAnsi="Arial" w:cs="Arial"/>
          <w:color w:val="201F1E"/>
          <w:sz w:val="24"/>
          <w:szCs w:val="24"/>
          <w:shd w:val="clear" w:color="auto" w:fill="FFFFFF"/>
        </w:rPr>
        <w:t xml:space="preserve"> en la entrada este</w:t>
      </w:r>
      <w:r w:rsidR="009F6761">
        <w:rPr>
          <w:rFonts w:ascii="Arial" w:hAnsi="Arial" w:cs="Arial"/>
          <w:color w:val="201F1E"/>
          <w:sz w:val="24"/>
          <w:szCs w:val="24"/>
          <w:shd w:val="clear" w:color="auto" w:fill="FFFFFF"/>
        </w:rPr>
        <w:t>,</w:t>
      </w:r>
      <w:r w:rsidRPr="00E111E2">
        <w:rPr>
          <w:rFonts w:ascii="Arial" w:hAnsi="Arial" w:cs="Arial"/>
          <w:color w:val="201F1E"/>
          <w:sz w:val="24"/>
          <w:szCs w:val="24"/>
          <w:shd w:val="clear" w:color="auto" w:fill="FFFFFF"/>
        </w:rPr>
        <w:t xml:space="preserve"> un filtro para checarte la temperatura</w:t>
      </w:r>
      <w:r w:rsidR="009F6761">
        <w:rPr>
          <w:rFonts w:ascii="Arial" w:hAnsi="Arial" w:cs="Arial"/>
          <w:color w:val="201F1E"/>
          <w:sz w:val="24"/>
          <w:szCs w:val="24"/>
          <w:shd w:val="clear" w:color="auto" w:fill="FFFFFF"/>
        </w:rPr>
        <w:t xml:space="preserve"> y</w:t>
      </w:r>
      <w:r w:rsidRPr="00E111E2">
        <w:rPr>
          <w:rFonts w:ascii="Arial" w:hAnsi="Arial" w:cs="Arial"/>
          <w:color w:val="201F1E"/>
          <w:sz w:val="24"/>
          <w:szCs w:val="24"/>
          <w:shd w:val="clear" w:color="auto" w:fill="FFFFFF"/>
        </w:rPr>
        <w:t xml:space="preserve"> para estarte</w:t>
      </w:r>
      <w:r w:rsidR="009F6761">
        <w:rPr>
          <w:rFonts w:ascii="Arial" w:hAnsi="Arial" w:cs="Arial"/>
          <w:color w:val="201F1E"/>
          <w:sz w:val="24"/>
          <w:szCs w:val="24"/>
          <w:shd w:val="clear" w:color="auto" w:fill="FFFFFF"/>
        </w:rPr>
        <w:t xml:space="preserve"> este, limpiado tus manos con gel, yo </w:t>
      </w:r>
      <w:proofErr w:type="spellStart"/>
      <w:r w:rsidR="009F6761">
        <w:rPr>
          <w:rFonts w:ascii="Arial" w:hAnsi="Arial" w:cs="Arial"/>
          <w:color w:val="201F1E"/>
          <w:sz w:val="24"/>
          <w:szCs w:val="24"/>
          <w:shd w:val="clear" w:color="auto" w:fill="FFFFFF"/>
        </w:rPr>
        <w:t>pien</w:t>
      </w:r>
      <w:proofErr w:type="spellEnd"/>
      <w:r w:rsidR="009F6761">
        <w:rPr>
          <w:rFonts w:ascii="Arial" w:hAnsi="Arial" w:cs="Arial"/>
          <w:color w:val="201F1E"/>
          <w:sz w:val="24"/>
          <w:szCs w:val="24"/>
          <w:shd w:val="clear" w:color="auto" w:fill="FFFFFF"/>
        </w:rPr>
        <w:t>, yo creo y considero</w:t>
      </w:r>
      <w:r w:rsidRPr="00E111E2">
        <w:rPr>
          <w:rFonts w:ascii="Arial" w:hAnsi="Arial" w:cs="Arial"/>
          <w:color w:val="201F1E"/>
          <w:sz w:val="24"/>
          <w:szCs w:val="24"/>
          <w:shd w:val="clear" w:color="auto" w:fill="FFFFFF"/>
        </w:rPr>
        <w:t xml:space="preserve"> que es de conciencia de cada una de las personas que trabajamos en los edificios</w:t>
      </w:r>
      <w:r w:rsidR="009F6761">
        <w:rPr>
          <w:rFonts w:ascii="Arial" w:hAnsi="Arial" w:cs="Arial"/>
          <w:color w:val="201F1E"/>
          <w:sz w:val="24"/>
          <w:szCs w:val="24"/>
          <w:shd w:val="clear" w:color="auto" w:fill="FFFFFF"/>
        </w:rPr>
        <w:t>,</w:t>
      </w:r>
      <w:r w:rsidRPr="00E111E2">
        <w:rPr>
          <w:rFonts w:ascii="Arial" w:hAnsi="Arial" w:cs="Arial"/>
          <w:color w:val="201F1E"/>
          <w:sz w:val="24"/>
          <w:szCs w:val="24"/>
          <w:shd w:val="clear" w:color="auto" w:fill="FFFFFF"/>
        </w:rPr>
        <w:t xml:space="preserve"> no somos unos niños</w:t>
      </w:r>
      <w:r w:rsidR="009F6761">
        <w:rPr>
          <w:rFonts w:ascii="Arial" w:hAnsi="Arial" w:cs="Arial"/>
          <w:color w:val="201F1E"/>
          <w:sz w:val="24"/>
          <w:szCs w:val="24"/>
          <w:shd w:val="clear" w:color="auto" w:fill="FFFFFF"/>
        </w:rPr>
        <w:t>,</w:t>
      </w:r>
      <w:r w:rsidRPr="00E111E2">
        <w:rPr>
          <w:rFonts w:ascii="Arial" w:hAnsi="Arial" w:cs="Arial"/>
          <w:color w:val="201F1E"/>
          <w:sz w:val="24"/>
          <w:szCs w:val="24"/>
          <w:shd w:val="clear" w:color="auto" w:fill="FFFFFF"/>
        </w:rPr>
        <w:t xml:space="preserve"> ya somos unos adultos y creo que</w:t>
      </w:r>
      <w:r w:rsidR="009F6761">
        <w:rPr>
          <w:rFonts w:ascii="Arial" w:hAnsi="Arial" w:cs="Arial"/>
          <w:color w:val="201F1E"/>
          <w:sz w:val="24"/>
          <w:szCs w:val="24"/>
          <w:shd w:val="clear" w:color="auto" w:fill="FFFFFF"/>
        </w:rPr>
        <w:t>…</w:t>
      </w:r>
      <w:r w:rsidRPr="00E111E2">
        <w:rPr>
          <w:rFonts w:ascii="Arial" w:hAnsi="Arial" w:cs="Arial"/>
          <w:color w:val="201F1E"/>
          <w:sz w:val="24"/>
          <w:szCs w:val="24"/>
          <w:shd w:val="clear" w:color="auto" w:fill="FFFFFF"/>
        </w:rPr>
        <w:t xml:space="preserve"> la mejor forma de</w:t>
      </w:r>
      <w:r w:rsidR="009F6761">
        <w:rPr>
          <w:rFonts w:ascii="Arial" w:hAnsi="Arial" w:cs="Arial"/>
          <w:color w:val="201F1E"/>
          <w:sz w:val="24"/>
          <w:szCs w:val="24"/>
          <w:shd w:val="clear" w:color="auto" w:fill="FFFFFF"/>
        </w:rPr>
        <w:t xml:space="preserve"> prevenir</w:t>
      </w:r>
      <w:r w:rsidRPr="00E111E2">
        <w:rPr>
          <w:rFonts w:ascii="Arial" w:hAnsi="Arial" w:cs="Arial"/>
          <w:color w:val="201F1E"/>
          <w:sz w:val="24"/>
          <w:szCs w:val="24"/>
          <w:shd w:val="clear" w:color="auto" w:fill="FFFFFF"/>
        </w:rPr>
        <w:t xml:space="preserve"> es llevar el protocolo</w:t>
      </w:r>
      <w:r w:rsidR="009F6761">
        <w:rPr>
          <w:rFonts w:ascii="Arial" w:hAnsi="Arial" w:cs="Arial"/>
          <w:color w:val="201F1E"/>
          <w:sz w:val="24"/>
          <w:szCs w:val="24"/>
          <w:shd w:val="clear" w:color="auto" w:fill="FFFFFF"/>
        </w:rPr>
        <w:t xml:space="preserve"> como es, tu</w:t>
      </w:r>
      <w:r w:rsidRPr="00E111E2">
        <w:rPr>
          <w:rFonts w:ascii="Arial" w:hAnsi="Arial" w:cs="Arial"/>
          <w:color w:val="201F1E"/>
          <w:sz w:val="24"/>
          <w:szCs w:val="24"/>
          <w:shd w:val="clear" w:color="auto" w:fill="FFFFFF"/>
        </w:rPr>
        <w:t xml:space="preserve"> distancia</w:t>
      </w:r>
      <w:r w:rsidR="009F6761">
        <w:rPr>
          <w:rFonts w:ascii="Arial" w:hAnsi="Arial" w:cs="Arial"/>
          <w:color w:val="201F1E"/>
          <w:sz w:val="24"/>
          <w:szCs w:val="24"/>
          <w:shd w:val="clear" w:color="auto" w:fill="FFFFFF"/>
        </w:rPr>
        <w:t xml:space="preserve">, tu cubre </w:t>
      </w:r>
      <w:r w:rsidRPr="00E111E2">
        <w:rPr>
          <w:rFonts w:ascii="Arial" w:hAnsi="Arial" w:cs="Arial"/>
          <w:color w:val="201F1E"/>
          <w:sz w:val="24"/>
          <w:szCs w:val="24"/>
          <w:shd w:val="clear" w:color="auto" w:fill="FFFFFF"/>
        </w:rPr>
        <w:t>boca</w:t>
      </w:r>
      <w:r w:rsidR="009F6761">
        <w:rPr>
          <w:rFonts w:ascii="Arial" w:hAnsi="Arial" w:cs="Arial"/>
          <w:color w:val="201F1E"/>
          <w:sz w:val="24"/>
          <w:szCs w:val="24"/>
          <w:shd w:val="clear" w:color="auto" w:fill="FFFFFF"/>
        </w:rPr>
        <w:t>s y tu gel, es cuanto Presidenta.---------------------------------------------------------------------------------------------------------------------------</w:t>
      </w:r>
      <w:r w:rsidR="009F6761" w:rsidRPr="009F6761">
        <w:rPr>
          <w:rFonts w:ascii="Arial" w:hAnsi="Arial" w:cs="Arial"/>
          <w:sz w:val="24"/>
          <w:szCs w:val="24"/>
        </w:rPr>
        <w:t xml:space="preserve"> </w:t>
      </w:r>
      <w:r w:rsidR="009F6761" w:rsidRPr="007F5B6C">
        <w:rPr>
          <w:rFonts w:ascii="Arial" w:hAnsi="Arial" w:cs="Arial"/>
          <w:sz w:val="24"/>
          <w:szCs w:val="24"/>
        </w:rPr>
        <w:t>Con la palabra la Presidente Municipal, C. María Elena Limón García:</w:t>
      </w:r>
      <w:r w:rsidR="009F6761">
        <w:rPr>
          <w:rFonts w:ascii="Arial" w:hAnsi="Arial" w:cs="Arial"/>
          <w:sz w:val="24"/>
          <w:szCs w:val="24"/>
        </w:rPr>
        <w:t xml:space="preserve"> Si, adelante regidora.-----------------------------------------------------------------------------------------------------------------------------------------------------------------------------</w:t>
      </w:r>
      <w:r w:rsidRPr="00E111E2">
        <w:rPr>
          <w:rFonts w:ascii="Arial" w:hAnsi="Arial" w:cs="Arial"/>
          <w:color w:val="201F1E"/>
          <w:sz w:val="24"/>
          <w:szCs w:val="24"/>
          <w:shd w:val="clear" w:color="auto" w:fill="FFFFFF"/>
        </w:rPr>
        <w:t xml:space="preserve"> </w:t>
      </w:r>
      <w:r w:rsidR="009F6761">
        <w:rPr>
          <w:rFonts w:ascii="Arial" w:eastAsia="Times New Roman" w:hAnsi="Arial" w:cs="Arial"/>
          <w:sz w:val="24"/>
          <w:szCs w:val="24"/>
          <w:lang w:eastAsia="es-MX"/>
        </w:rPr>
        <w:t xml:space="preserve">Habla la Regidora </w:t>
      </w:r>
      <w:r w:rsidR="009F6761" w:rsidRPr="00733E72">
        <w:rPr>
          <w:rFonts w:ascii="Arial" w:eastAsia="Times New Roman" w:hAnsi="Arial" w:cs="Arial"/>
          <w:sz w:val="24"/>
          <w:szCs w:val="24"/>
          <w:lang w:eastAsia="es-MX"/>
        </w:rPr>
        <w:t>Alina Elizabeth Hernández Castañeda</w:t>
      </w:r>
      <w:r w:rsidR="009F6761">
        <w:rPr>
          <w:rFonts w:ascii="Arial" w:eastAsia="Times New Roman" w:hAnsi="Arial" w:cs="Arial"/>
          <w:sz w:val="24"/>
          <w:szCs w:val="24"/>
          <w:lang w:eastAsia="es-MX"/>
        </w:rPr>
        <w:t xml:space="preserve">: Gracias, </w:t>
      </w:r>
      <w:r w:rsidR="009F6761">
        <w:rPr>
          <w:rFonts w:ascii="Arial" w:hAnsi="Arial" w:cs="Arial"/>
          <w:color w:val="201F1E"/>
          <w:sz w:val="24"/>
          <w:szCs w:val="24"/>
          <w:shd w:val="clear" w:color="auto" w:fill="FFFFFF"/>
        </w:rPr>
        <w:t>comparto contigo regidora q</w:t>
      </w:r>
      <w:r w:rsidRPr="00E111E2">
        <w:rPr>
          <w:rFonts w:ascii="Arial" w:hAnsi="Arial" w:cs="Arial"/>
          <w:color w:val="201F1E"/>
          <w:sz w:val="24"/>
          <w:szCs w:val="24"/>
          <w:shd w:val="clear" w:color="auto" w:fill="FFFFFF"/>
        </w:rPr>
        <w:t xml:space="preserve">ué es cuestión personal y de cada quien </w:t>
      </w:r>
      <w:r w:rsidR="009F6761">
        <w:rPr>
          <w:rFonts w:ascii="Arial" w:hAnsi="Arial" w:cs="Arial"/>
          <w:color w:val="201F1E"/>
          <w:sz w:val="24"/>
          <w:szCs w:val="24"/>
          <w:shd w:val="clear" w:color="auto" w:fill="FFFFFF"/>
        </w:rPr>
        <w:t xml:space="preserve">hacer </w:t>
      </w:r>
      <w:r w:rsidRPr="00E111E2">
        <w:rPr>
          <w:rFonts w:ascii="Arial" w:hAnsi="Arial" w:cs="Arial"/>
          <w:color w:val="201F1E"/>
          <w:sz w:val="24"/>
          <w:szCs w:val="24"/>
          <w:shd w:val="clear" w:color="auto" w:fill="FFFFFF"/>
        </w:rPr>
        <w:t>conciencia de todo esto</w:t>
      </w:r>
      <w:r w:rsidR="009F6761">
        <w:rPr>
          <w:rFonts w:ascii="Arial" w:hAnsi="Arial" w:cs="Arial"/>
          <w:color w:val="201F1E"/>
          <w:sz w:val="24"/>
          <w:szCs w:val="24"/>
          <w:shd w:val="clear" w:color="auto" w:fill="FFFFFF"/>
        </w:rPr>
        <w:t>, s</w:t>
      </w:r>
      <w:r w:rsidRPr="00E111E2">
        <w:rPr>
          <w:rFonts w:ascii="Arial" w:hAnsi="Arial" w:cs="Arial"/>
          <w:color w:val="201F1E"/>
          <w:sz w:val="24"/>
          <w:szCs w:val="24"/>
          <w:shd w:val="clear" w:color="auto" w:fill="FFFFFF"/>
        </w:rPr>
        <w:t>in embargo a veces las condiciones no lo permiten</w:t>
      </w:r>
      <w:r w:rsidR="009F6761">
        <w:rPr>
          <w:rFonts w:ascii="Arial" w:hAnsi="Arial" w:cs="Arial"/>
          <w:color w:val="201F1E"/>
          <w:sz w:val="24"/>
          <w:szCs w:val="24"/>
          <w:shd w:val="clear" w:color="auto" w:fill="FFFFFF"/>
        </w:rPr>
        <w:t>,</w:t>
      </w:r>
      <w:r w:rsidRPr="00E111E2">
        <w:rPr>
          <w:rFonts w:ascii="Arial" w:hAnsi="Arial" w:cs="Arial"/>
          <w:color w:val="201F1E"/>
          <w:sz w:val="24"/>
          <w:szCs w:val="24"/>
          <w:shd w:val="clear" w:color="auto" w:fill="FFFFFF"/>
        </w:rPr>
        <w:t xml:space="preserve"> tú eres de la </w:t>
      </w:r>
      <w:r w:rsidR="009F6761">
        <w:rPr>
          <w:rFonts w:ascii="Arial" w:hAnsi="Arial" w:cs="Arial"/>
          <w:color w:val="201F1E"/>
          <w:sz w:val="24"/>
          <w:szCs w:val="24"/>
          <w:shd w:val="clear" w:color="auto" w:fill="FFFFFF"/>
        </w:rPr>
        <w:t>a</w:t>
      </w:r>
      <w:r w:rsidRPr="00E111E2">
        <w:rPr>
          <w:rFonts w:ascii="Arial" w:hAnsi="Arial" w:cs="Arial"/>
          <w:color w:val="201F1E"/>
          <w:sz w:val="24"/>
          <w:szCs w:val="24"/>
          <w:shd w:val="clear" w:color="auto" w:fill="FFFFFF"/>
        </w:rPr>
        <w:t xml:space="preserve">fortuna que está </w:t>
      </w:r>
      <w:r w:rsidR="009F6761">
        <w:rPr>
          <w:rFonts w:ascii="Arial" w:hAnsi="Arial" w:cs="Arial"/>
          <w:color w:val="201F1E"/>
          <w:sz w:val="24"/>
          <w:szCs w:val="24"/>
          <w:shd w:val="clear" w:color="auto" w:fill="FFFFFF"/>
        </w:rPr>
        <w:t>en un piso donde hay un filtro s</w:t>
      </w:r>
      <w:r w:rsidRPr="00E111E2">
        <w:rPr>
          <w:rFonts w:ascii="Arial" w:hAnsi="Arial" w:cs="Arial"/>
          <w:color w:val="201F1E"/>
          <w:sz w:val="24"/>
          <w:szCs w:val="24"/>
          <w:shd w:val="clear" w:color="auto" w:fill="FFFFFF"/>
        </w:rPr>
        <w:t>an</w:t>
      </w:r>
      <w:r w:rsidR="009F6761">
        <w:rPr>
          <w:rFonts w:ascii="Arial" w:hAnsi="Arial" w:cs="Arial"/>
          <w:color w:val="201F1E"/>
          <w:sz w:val="24"/>
          <w:szCs w:val="24"/>
          <w:shd w:val="clear" w:color="auto" w:fill="FFFFFF"/>
        </w:rPr>
        <w:t>itario,</w:t>
      </w:r>
      <w:r w:rsidRPr="00E111E2">
        <w:rPr>
          <w:rFonts w:ascii="Arial" w:hAnsi="Arial" w:cs="Arial"/>
          <w:color w:val="201F1E"/>
          <w:sz w:val="24"/>
          <w:szCs w:val="24"/>
          <w:shd w:val="clear" w:color="auto" w:fill="FFFFFF"/>
        </w:rPr>
        <w:t xml:space="preserve"> este filtro no aplica para todos</w:t>
      </w:r>
      <w:r w:rsidR="009F6761">
        <w:rPr>
          <w:rFonts w:ascii="Arial" w:hAnsi="Arial" w:cs="Arial"/>
          <w:color w:val="201F1E"/>
          <w:sz w:val="24"/>
          <w:szCs w:val="24"/>
          <w:shd w:val="clear" w:color="auto" w:fill="FFFFFF"/>
        </w:rPr>
        <w:t xml:space="preserve"> los que suben al segundo piso P</w:t>
      </w:r>
      <w:r w:rsidRPr="00E111E2">
        <w:rPr>
          <w:rFonts w:ascii="Arial" w:hAnsi="Arial" w:cs="Arial"/>
          <w:color w:val="201F1E"/>
          <w:sz w:val="24"/>
          <w:szCs w:val="24"/>
          <w:shd w:val="clear" w:color="auto" w:fill="FFFFFF"/>
        </w:rPr>
        <w:t>r</w:t>
      </w:r>
      <w:r w:rsidR="009F6761">
        <w:rPr>
          <w:rFonts w:ascii="Arial" w:hAnsi="Arial" w:cs="Arial"/>
          <w:color w:val="201F1E"/>
          <w:sz w:val="24"/>
          <w:szCs w:val="24"/>
          <w:shd w:val="clear" w:color="auto" w:fill="FFFFFF"/>
        </w:rPr>
        <w:t>esidenta te lo quiero hacer extens</w:t>
      </w:r>
      <w:r w:rsidRPr="00E111E2">
        <w:rPr>
          <w:rFonts w:ascii="Arial" w:hAnsi="Arial" w:cs="Arial"/>
          <w:color w:val="201F1E"/>
          <w:sz w:val="24"/>
          <w:szCs w:val="24"/>
          <w:shd w:val="clear" w:color="auto" w:fill="FFFFFF"/>
        </w:rPr>
        <w:t>ivo</w:t>
      </w:r>
      <w:r w:rsidR="009F6761">
        <w:rPr>
          <w:rFonts w:ascii="Arial" w:hAnsi="Arial" w:cs="Arial"/>
          <w:color w:val="201F1E"/>
          <w:sz w:val="24"/>
          <w:szCs w:val="24"/>
          <w:shd w:val="clear" w:color="auto" w:fill="FFFFFF"/>
        </w:rPr>
        <w:t>,</w:t>
      </w:r>
      <w:r w:rsidRPr="00E111E2">
        <w:rPr>
          <w:rFonts w:ascii="Arial" w:hAnsi="Arial" w:cs="Arial"/>
          <w:color w:val="201F1E"/>
          <w:sz w:val="24"/>
          <w:szCs w:val="24"/>
          <w:shd w:val="clear" w:color="auto" w:fill="FFFFFF"/>
        </w:rPr>
        <w:t xml:space="preserve"> nada más le hacen el chequeo de temperatura a los que van al piso de regidores</w:t>
      </w:r>
      <w:r w:rsidR="009F6761">
        <w:rPr>
          <w:rFonts w:ascii="Arial" w:hAnsi="Arial" w:cs="Arial"/>
          <w:color w:val="201F1E"/>
          <w:sz w:val="24"/>
          <w:szCs w:val="24"/>
          <w:shd w:val="clear" w:color="auto" w:fill="FFFFFF"/>
        </w:rPr>
        <w:t xml:space="preserve"> que están</w:t>
      </w:r>
      <w:r w:rsidRPr="00E111E2">
        <w:rPr>
          <w:rFonts w:ascii="Arial" w:hAnsi="Arial" w:cs="Arial"/>
          <w:color w:val="201F1E"/>
          <w:sz w:val="24"/>
          <w:szCs w:val="24"/>
          <w:shd w:val="clear" w:color="auto" w:fill="FFFFFF"/>
        </w:rPr>
        <w:t xml:space="preserve"> en el primer piso</w:t>
      </w:r>
      <w:r w:rsidR="009F6761">
        <w:rPr>
          <w:rFonts w:ascii="Arial" w:hAnsi="Arial" w:cs="Arial"/>
          <w:color w:val="201F1E"/>
          <w:sz w:val="24"/>
          <w:szCs w:val="24"/>
          <w:shd w:val="clear" w:color="auto" w:fill="FFFFFF"/>
        </w:rPr>
        <w:t>,</w:t>
      </w:r>
      <w:r w:rsidRPr="00E111E2">
        <w:rPr>
          <w:rFonts w:ascii="Arial" w:hAnsi="Arial" w:cs="Arial"/>
          <w:color w:val="201F1E"/>
          <w:sz w:val="24"/>
          <w:szCs w:val="24"/>
          <w:shd w:val="clear" w:color="auto" w:fill="FFFFFF"/>
        </w:rPr>
        <w:t xml:space="preserve"> los que </w:t>
      </w:r>
      <w:r w:rsidR="009F6761" w:rsidRPr="00E111E2">
        <w:rPr>
          <w:rFonts w:ascii="Arial" w:hAnsi="Arial" w:cs="Arial"/>
          <w:color w:val="201F1E"/>
          <w:sz w:val="24"/>
          <w:szCs w:val="24"/>
          <w:shd w:val="clear" w:color="auto" w:fill="FFFFFF"/>
        </w:rPr>
        <w:t>es</w:t>
      </w:r>
      <w:r w:rsidR="009F6761">
        <w:rPr>
          <w:rFonts w:ascii="Arial" w:hAnsi="Arial" w:cs="Arial"/>
          <w:color w:val="201F1E"/>
          <w:sz w:val="24"/>
          <w:szCs w:val="24"/>
          <w:shd w:val="clear" w:color="auto" w:fill="FFFFFF"/>
        </w:rPr>
        <w:t xml:space="preserve">tán en segundo piso como área de derechos huma, Recursos Humanos y los regidores </w:t>
      </w:r>
      <w:r w:rsidRPr="00E111E2">
        <w:rPr>
          <w:rFonts w:ascii="Arial" w:hAnsi="Arial" w:cs="Arial"/>
          <w:color w:val="201F1E"/>
          <w:sz w:val="24"/>
          <w:szCs w:val="24"/>
          <w:shd w:val="clear" w:color="auto" w:fill="FFFFFF"/>
        </w:rPr>
        <w:t>que estamos ahí no hay un filtro sanitario</w:t>
      </w:r>
      <w:r w:rsidR="009F6761">
        <w:rPr>
          <w:rFonts w:ascii="Arial" w:hAnsi="Arial" w:cs="Arial"/>
          <w:color w:val="201F1E"/>
          <w:sz w:val="24"/>
          <w:szCs w:val="24"/>
          <w:shd w:val="clear" w:color="auto" w:fill="FFFFFF"/>
        </w:rPr>
        <w:t xml:space="preserve"> pese a que </w:t>
      </w:r>
      <w:r w:rsidRPr="00E111E2">
        <w:rPr>
          <w:rFonts w:ascii="Arial" w:hAnsi="Arial" w:cs="Arial"/>
          <w:color w:val="201F1E"/>
          <w:sz w:val="24"/>
          <w:szCs w:val="24"/>
          <w:shd w:val="clear" w:color="auto" w:fill="FFFFFF"/>
        </w:rPr>
        <w:t>nuestro personal también está cubriendo las guardias</w:t>
      </w:r>
      <w:r w:rsidR="009F6761">
        <w:rPr>
          <w:rFonts w:ascii="Arial" w:hAnsi="Arial" w:cs="Arial"/>
          <w:color w:val="201F1E"/>
          <w:sz w:val="24"/>
          <w:szCs w:val="24"/>
          <w:shd w:val="clear" w:color="auto" w:fill="FFFFFF"/>
        </w:rPr>
        <w:t>, estaba p</w:t>
      </w:r>
      <w:r w:rsidRPr="00E111E2">
        <w:rPr>
          <w:rFonts w:ascii="Arial" w:hAnsi="Arial" w:cs="Arial"/>
          <w:color w:val="201F1E"/>
          <w:sz w:val="24"/>
          <w:szCs w:val="24"/>
          <w:shd w:val="clear" w:color="auto" w:fill="FFFFFF"/>
        </w:rPr>
        <w:t>ues en el rol</w:t>
      </w:r>
      <w:r w:rsidR="009F6761">
        <w:rPr>
          <w:rFonts w:ascii="Arial" w:hAnsi="Arial" w:cs="Arial"/>
          <w:color w:val="201F1E"/>
          <w:sz w:val="24"/>
          <w:szCs w:val="24"/>
          <w:shd w:val="clear" w:color="auto" w:fill="FFFFFF"/>
        </w:rPr>
        <w:t>,</w:t>
      </w:r>
      <w:r w:rsidRPr="00E111E2">
        <w:rPr>
          <w:rFonts w:ascii="Arial" w:hAnsi="Arial" w:cs="Arial"/>
          <w:color w:val="201F1E"/>
          <w:sz w:val="24"/>
          <w:szCs w:val="24"/>
          <w:shd w:val="clear" w:color="auto" w:fill="FFFFFF"/>
        </w:rPr>
        <w:t xml:space="preserve"> sin embargo estamos </w:t>
      </w:r>
      <w:r w:rsidR="009F6761">
        <w:rPr>
          <w:rFonts w:ascii="Arial" w:hAnsi="Arial" w:cs="Arial"/>
          <w:color w:val="201F1E"/>
          <w:sz w:val="24"/>
          <w:szCs w:val="24"/>
          <w:shd w:val="clear" w:color="auto" w:fill="FFFFFF"/>
        </w:rPr>
        <w:t>c</w:t>
      </w:r>
      <w:r w:rsidRPr="00E111E2">
        <w:rPr>
          <w:rFonts w:ascii="Arial" w:hAnsi="Arial" w:cs="Arial"/>
          <w:color w:val="201F1E"/>
          <w:sz w:val="24"/>
          <w:szCs w:val="24"/>
          <w:shd w:val="clear" w:color="auto" w:fill="FFFFFF"/>
        </w:rPr>
        <w:t>o</w:t>
      </w:r>
      <w:r w:rsidR="009F6761">
        <w:rPr>
          <w:rFonts w:ascii="Arial" w:hAnsi="Arial" w:cs="Arial"/>
          <w:color w:val="201F1E"/>
          <w:sz w:val="24"/>
          <w:szCs w:val="24"/>
          <w:shd w:val="clear" w:color="auto" w:fill="FFFFFF"/>
        </w:rPr>
        <w:t>o</w:t>
      </w:r>
      <w:r w:rsidRPr="00E111E2">
        <w:rPr>
          <w:rFonts w:ascii="Arial" w:hAnsi="Arial" w:cs="Arial"/>
          <w:color w:val="201F1E"/>
          <w:sz w:val="24"/>
          <w:szCs w:val="24"/>
          <w:shd w:val="clear" w:color="auto" w:fill="FFFFFF"/>
        </w:rPr>
        <w:t>perando</w:t>
      </w:r>
      <w:r w:rsidR="009F6761">
        <w:rPr>
          <w:rFonts w:ascii="Arial" w:hAnsi="Arial" w:cs="Arial"/>
          <w:color w:val="201F1E"/>
          <w:sz w:val="24"/>
          <w:szCs w:val="24"/>
          <w:shd w:val="clear" w:color="auto" w:fill="FFFFFF"/>
        </w:rPr>
        <w:t>,</w:t>
      </w:r>
      <w:r w:rsidRPr="00E111E2">
        <w:rPr>
          <w:rFonts w:ascii="Arial" w:hAnsi="Arial" w:cs="Arial"/>
          <w:color w:val="201F1E"/>
          <w:sz w:val="24"/>
          <w:szCs w:val="24"/>
          <w:shd w:val="clear" w:color="auto" w:fill="FFFFFF"/>
        </w:rPr>
        <w:t xml:space="preserve"> </w:t>
      </w:r>
      <w:r w:rsidR="009F6761">
        <w:rPr>
          <w:rFonts w:ascii="Arial" w:hAnsi="Arial" w:cs="Arial"/>
          <w:color w:val="201F1E"/>
          <w:sz w:val="24"/>
          <w:szCs w:val="24"/>
          <w:shd w:val="clear" w:color="auto" w:fill="FFFFFF"/>
        </w:rPr>
        <w:t>entonces, pues d</w:t>
      </w:r>
      <w:r w:rsidRPr="00E111E2">
        <w:rPr>
          <w:rFonts w:ascii="Arial" w:hAnsi="Arial" w:cs="Arial"/>
          <w:color w:val="201F1E"/>
          <w:sz w:val="24"/>
          <w:szCs w:val="24"/>
          <w:shd w:val="clear" w:color="auto" w:fill="FFFFFF"/>
        </w:rPr>
        <w:t>e verdad</w:t>
      </w:r>
      <w:r w:rsidR="009F6761">
        <w:rPr>
          <w:rFonts w:ascii="Arial" w:hAnsi="Arial" w:cs="Arial"/>
          <w:color w:val="201F1E"/>
          <w:sz w:val="24"/>
          <w:szCs w:val="24"/>
          <w:shd w:val="clear" w:color="auto" w:fill="FFFFFF"/>
        </w:rPr>
        <w:t>,</w:t>
      </w:r>
      <w:r w:rsidRPr="00E111E2">
        <w:rPr>
          <w:rFonts w:ascii="Arial" w:hAnsi="Arial" w:cs="Arial"/>
          <w:color w:val="201F1E"/>
          <w:sz w:val="24"/>
          <w:szCs w:val="24"/>
          <w:shd w:val="clear" w:color="auto" w:fill="FFFFFF"/>
        </w:rPr>
        <w:t xml:space="preserve"> está una mesita en</w:t>
      </w:r>
      <w:r w:rsidR="000B3C8F">
        <w:rPr>
          <w:rFonts w:ascii="Arial" w:hAnsi="Arial" w:cs="Arial"/>
          <w:color w:val="201F1E"/>
          <w:sz w:val="24"/>
          <w:szCs w:val="24"/>
          <w:shd w:val="clear" w:color="auto" w:fill="FFFFFF"/>
        </w:rPr>
        <w:t xml:space="preserve"> un pasillito a</w:t>
      </w:r>
      <w:r w:rsidRPr="00E111E2">
        <w:rPr>
          <w:rFonts w:ascii="Arial" w:hAnsi="Arial" w:cs="Arial"/>
          <w:color w:val="201F1E"/>
          <w:sz w:val="24"/>
          <w:szCs w:val="24"/>
          <w:shd w:val="clear" w:color="auto" w:fill="FFFFFF"/>
        </w:rPr>
        <w:t>sí</w:t>
      </w:r>
      <w:r w:rsidR="000B3C8F">
        <w:rPr>
          <w:rFonts w:ascii="Arial" w:hAnsi="Arial" w:cs="Arial"/>
          <w:color w:val="201F1E"/>
          <w:sz w:val="24"/>
          <w:szCs w:val="24"/>
          <w:shd w:val="clear" w:color="auto" w:fill="FFFFFF"/>
        </w:rPr>
        <w:t>,</w:t>
      </w:r>
      <w:r w:rsidRPr="00E111E2">
        <w:rPr>
          <w:rFonts w:ascii="Arial" w:hAnsi="Arial" w:cs="Arial"/>
          <w:color w:val="201F1E"/>
          <w:sz w:val="24"/>
          <w:szCs w:val="24"/>
          <w:shd w:val="clear" w:color="auto" w:fill="FFFFFF"/>
        </w:rPr>
        <w:t xml:space="preserve"> que</w:t>
      </w:r>
      <w:r w:rsidR="000B3C8F">
        <w:rPr>
          <w:rFonts w:ascii="Arial" w:hAnsi="Arial" w:cs="Arial"/>
          <w:color w:val="201F1E"/>
          <w:sz w:val="24"/>
          <w:szCs w:val="24"/>
          <w:shd w:val="clear" w:color="auto" w:fill="FFFFFF"/>
        </w:rPr>
        <w:t xml:space="preserve"> yo me</w:t>
      </w:r>
      <w:r w:rsidRPr="00E111E2">
        <w:rPr>
          <w:rFonts w:ascii="Arial" w:hAnsi="Arial" w:cs="Arial"/>
          <w:color w:val="201F1E"/>
          <w:sz w:val="24"/>
          <w:szCs w:val="24"/>
          <w:shd w:val="clear" w:color="auto" w:fill="FFFFFF"/>
        </w:rPr>
        <w:t xml:space="preserve"> tengo que esperar para que pasen</w:t>
      </w:r>
      <w:r w:rsidR="000B3C8F">
        <w:rPr>
          <w:rFonts w:ascii="Arial" w:hAnsi="Arial" w:cs="Arial"/>
          <w:color w:val="201F1E"/>
          <w:sz w:val="24"/>
          <w:szCs w:val="24"/>
          <w:shd w:val="clear" w:color="auto" w:fill="FFFFFF"/>
        </w:rPr>
        <w:t>, yo quiero guardar la sana distancia y</w:t>
      </w:r>
      <w:r w:rsidRPr="00E111E2">
        <w:rPr>
          <w:rFonts w:ascii="Arial" w:hAnsi="Arial" w:cs="Arial"/>
          <w:color w:val="201F1E"/>
          <w:sz w:val="24"/>
          <w:szCs w:val="24"/>
          <w:shd w:val="clear" w:color="auto" w:fill="FFFFFF"/>
        </w:rPr>
        <w:t xml:space="preserve"> llegan todos a firmar al mismo tiempo</w:t>
      </w:r>
      <w:r w:rsidR="000B3C8F">
        <w:rPr>
          <w:rFonts w:ascii="Arial" w:hAnsi="Arial" w:cs="Arial"/>
          <w:color w:val="201F1E"/>
          <w:sz w:val="24"/>
          <w:szCs w:val="24"/>
          <w:shd w:val="clear" w:color="auto" w:fill="FFFFFF"/>
        </w:rPr>
        <w:t>, es necesario e</w:t>
      </w:r>
      <w:r w:rsidRPr="00E111E2">
        <w:rPr>
          <w:rFonts w:ascii="Arial" w:hAnsi="Arial" w:cs="Arial"/>
          <w:color w:val="201F1E"/>
          <w:sz w:val="24"/>
          <w:szCs w:val="24"/>
          <w:shd w:val="clear" w:color="auto" w:fill="FFFFFF"/>
        </w:rPr>
        <w:t>xacto la conciencia</w:t>
      </w:r>
      <w:r w:rsidR="000B3C8F">
        <w:rPr>
          <w:rFonts w:ascii="Arial" w:hAnsi="Arial" w:cs="Arial"/>
          <w:color w:val="201F1E"/>
          <w:sz w:val="24"/>
          <w:szCs w:val="24"/>
          <w:shd w:val="clear" w:color="auto" w:fill="FFFFFF"/>
        </w:rPr>
        <w:t>,</w:t>
      </w:r>
      <w:r w:rsidRPr="00E111E2">
        <w:rPr>
          <w:rFonts w:ascii="Arial" w:hAnsi="Arial" w:cs="Arial"/>
          <w:color w:val="201F1E"/>
          <w:sz w:val="24"/>
          <w:szCs w:val="24"/>
          <w:shd w:val="clear" w:color="auto" w:fill="FFFFFF"/>
        </w:rPr>
        <w:t xml:space="preserve"> pero sino propiciamos t</w:t>
      </w:r>
      <w:r w:rsidR="000B3C8F">
        <w:rPr>
          <w:rFonts w:ascii="Arial" w:hAnsi="Arial" w:cs="Arial"/>
          <w:color w:val="201F1E"/>
          <w:sz w:val="24"/>
          <w:szCs w:val="24"/>
          <w:shd w:val="clear" w:color="auto" w:fill="FFFFFF"/>
        </w:rPr>
        <w:t>ambién condiciones para que se d</w:t>
      </w:r>
      <w:r w:rsidRPr="00E111E2">
        <w:rPr>
          <w:rFonts w:ascii="Arial" w:hAnsi="Arial" w:cs="Arial"/>
          <w:color w:val="201F1E"/>
          <w:sz w:val="24"/>
          <w:szCs w:val="24"/>
          <w:shd w:val="clear" w:color="auto" w:fill="FFFFFF"/>
        </w:rPr>
        <w:t>en esas situaciones sanitarias</w:t>
      </w:r>
      <w:r w:rsidR="000B3C8F">
        <w:rPr>
          <w:rFonts w:ascii="Arial" w:hAnsi="Arial" w:cs="Arial"/>
          <w:color w:val="201F1E"/>
          <w:sz w:val="24"/>
          <w:szCs w:val="24"/>
          <w:shd w:val="clear" w:color="auto" w:fill="FFFFFF"/>
        </w:rPr>
        <w:t>, p</w:t>
      </w:r>
      <w:r w:rsidRPr="00E111E2">
        <w:rPr>
          <w:rFonts w:ascii="Arial" w:hAnsi="Arial" w:cs="Arial"/>
          <w:color w:val="201F1E"/>
          <w:sz w:val="24"/>
          <w:szCs w:val="24"/>
          <w:shd w:val="clear" w:color="auto" w:fill="FFFFFF"/>
        </w:rPr>
        <w:t>ues</w:t>
      </w:r>
      <w:r w:rsidR="000B3C8F">
        <w:rPr>
          <w:rFonts w:ascii="Arial" w:hAnsi="Arial" w:cs="Arial"/>
          <w:color w:val="201F1E"/>
          <w:sz w:val="24"/>
          <w:szCs w:val="24"/>
          <w:shd w:val="clear" w:color="auto" w:fill="FFFFFF"/>
        </w:rPr>
        <w:t xml:space="preserve"> eh, </w:t>
      </w:r>
      <w:r w:rsidRPr="00E111E2">
        <w:rPr>
          <w:rFonts w:ascii="Arial" w:hAnsi="Arial" w:cs="Arial"/>
          <w:color w:val="201F1E"/>
          <w:sz w:val="24"/>
          <w:szCs w:val="24"/>
          <w:shd w:val="clear" w:color="auto" w:fill="FFFFFF"/>
        </w:rPr>
        <w:t>también contribuimos a la</w:t>
      </w:r>
      <w:r w:rsidR="000B3C8F">
        <w:rPr>
          <w:rFonts w:ascii="Arial" w:hAnsi="Arial" w:cs="Arial"/>
          <w:color w:val="201F1E"/>
          <w:sz w:val="24"/>
          <w:szCs w:val="24"/>
          <w:shd w:val="clear" w:color="auto" w:fill="FFFFFF"/>
        </w:rPr>
        <w:t>s,</w:t>
      </w:r>
      <w:r w:rsidRPr="00E111E2">
        <w:rPr>
          <w:rFonts w:ascii="Arial" w:hAnsi="Arial" w:cs="Arial"/>
          <w:color w:val="201F1E"/>
          <w:sz w:val="24"/>
          <w:szCs w:val="24"/>
          <w:shd w:val="clear" w:color="auto" w:fill="FFFFFF"/>
        </w:rPr>
        <w:t xml:space="preserve"> a la propagación de la</w:t>
      </w:r>
      <w:r w:rsidR="000B3C8F">
        <w:rPr>
          <w:rFonts w:ascii="Arial" w:hAnsi="Arial" w:cs="Arial"/>
          <w:color w:val="201F1E"/>
          <w:sz w:val="24"/>
          <w:szCs w:val="24"/>
          <w:shd w:val="clear" w:color="auto" w:fill="FFFFFF"/>
        </w:rPr>
        <w:t>,</w:t>
      </w:r>
      <w:r w:rsidRPr="00E111E2">
        <w:rPr>
          <w:rFonts w:ascii="Arial" w:hAnsi="Arial" w:cs="Arial"/>
          <w:color w:val="201F1E"/>
          <w:sz w:val="24"/>
          <w:szCs w:val="24"/>
          <w:shd w:val="clear" w:color="auto" w:fill="FFFFFF"/>
        </w:rPr>
        <w:t xml:space="preserve"> del virus</w:t>
      </w:r>
      <w:r w:rsidR="000B3C8F">
        <w:rPr>
          <w:rFonts w:ascii="Arial" w:hAnsi="Arial" w:cs="Arial"/>
          <w:color w:val="201F1E"/>
          <w:sz w:val="24"/>
          <w:szCs w:val="24"/>
          <w:shd w:val="clear" w:color="auto" w:fill="FFFFFF"/>
        </w:rPr>
        <w:t>, e</w:t>
      </w:r>
      <w:r w:rsidRPr="00E111E2">
        <w:rPr>
          <w:rFonts w:ascii="Arial" w:hAnsi="Arial" w:cs="Arial"/>
          <w:color w:val="201F1E"/>
          <w:sz w:val="24"/>
          <w:szCs w:val="24"/>
          <w:shd w:val="clear" w:color="auto" w:fill="FFFFFF"/>
        </w:rPr>
        <w:t>ntonces</w:t>
      </w:r>
      <w:r w:rsidR="000B3C8F">
        <w:rPr>
          <w:rFonts w:ascii="Arial" w:hAnsi="Arial" w:cs="Arial"/>
          <w:color w:val="201F1E"/>
          <w:sz w:val="24"/>
          <w:szCs w:val="24"/>
          <w:shd w:val="clear" w:color="auto" w:fill="FFFFFF"/>
        </w:rPr>
        <w:t xml:space="preserve"> eh,</w:t>
      </w:r>
      <w:r w:rsidRPr="00E111E2">
        <w:rPr>
          <w:rFonts w:ascii="Arial" w:hAnsi="Arial" w:cs="Arial"/>
          <w:color w:val="201F1E"/>
          <w:sz w:val="24"/>
          <w:szCs w:val="24"/>
          <w:shd w:val="clear" w:color="auto" w:fill="FFFFFF"/>
        </w:rPr>
        <w:t xml:space="preserve"> sí solicitaría pues</w:t>
      </w:r>
      <w:r w:rsidR="000B3C8F">
        <w:rPr>
          <w:rFonts w:ascii="Arial" w:hAnsi="Arial" w:cs="Arial"/>
          <w:color w:val="201F1E"/>
          <w:sz w:val="24"/>
          <w:szCs w:val="24"/>
          <w:shd w:val="clear" w:color="auto" w:fill="FFFFFF"/>
        </w:rPr>
        <w:t>,</w:t>
      </w:r>
      <w:r w:rsidRPr="00E111E2">
        <w:rPr>
          <w:rFonts w:ascii="Arial" w:hAnsi="Arial" w:cs="Arial"/>
          <w:color w:val="201F1E"/>
          <w:sz w:val="24"/>
          <w:szCs w:val="24"/>
          <w:shd w:val="clear" w:color="auto" w:fill="FFFFFF"/>
        </w:rPr>
        <w:t xml:space="preserve"> que se tome</w:t>
      </w:r>
      <w:r w:rsidR="000B3C8F">
        <w:rPr>
          <w:rFonts w:ascii="Arial" w:hAnsi="Arial" w:cs="Arial"/>
          <w:color w:val="201F1E"/>
          <w:sz w:val="24"/>
          <w:szCs w:val="24"/>
          <w:shd w:val="clear" w:color="auto" w:fill="FFFFFF"/>
        </w:rPr>
        <w:t>n</w:t>
      </w:r>
      <w:r w:rsidRPr="00E111E2">
        <w:rPr>
          <w:rFonts w:ascii="Arial" w:hAnsi="Arial" w:cs="Arial"/>
          <w:color w:val="201F1E"/>
          <w:sz w:val="24"/>
          <w:szCs w:val="24"/>
          <w:shd w:val="clear" w:color="auto" w:fill="FFFFFF"/>
        </w:rPr>
        <w:t xml:space="preserve"> las medidas pertinentes</w:t>
      </w:r>
      <w:r w:rsidR="000B3C8F">
        <w:rPr>
          <w:rFonts w:ascii="Arial" w:hAnsi="Arial" w:cs="Arial"/>
          <w:color w:val="201F1E"/>
          <w:sz w:val="24"/>
          <w:szCs w:val="24"/>
          <w:shd w:val="clear" w:color="auto" w:fill="FFFFFF"/>
        </w:rPr>
        <w:t>, las chicas de la Dirección de Recursos Humanos están encerradas en s</w:t>
      </w:r>
      <w:r w:rsidRPr="00E111E2">
        <w:rPr>
          <w:rFonts w:ascii="Arial" w:hAnsi="Arial" w:cs="Arial"/>
          <w:color w:val="201F1E"/>
          <w:sz w:val="24"/>
          <w:szCs w:val="24"/>
          <w:shd w:val="clear" w:color="auto" w:fill="FFFFFF"/>
        </w:rPr>
        <w:t>u portón</w:t>
      </w:r>
      <w:r w:rsidR="000B3C8F">
        <w:rPr>
          <w:rFonts w:ascii="Arial" w:hAnsi="Arial" w:cs="Arial"/>
          <w:color w:val="201F1E"/>
          <w:sz w:val="24"/>
          <w:szCs w:val="24"/>
          <w:shd w:val="clear" w:color="auto" w:fill="FFFFFF"/>
        </w:rPr>
        <w:t xml:space="preserve"> con su plástico,</w:t>
      </w:r>
      <w:r w:rsidRPr="00E111E2">
        <w:rPr>
          <w:rFonts w:ascii="Arial" w:hAnsi="Arial" w:cs="Arial"/>
          <w:color w:val="201F1E"/>
          <w:sz w:val="24"/>
          <w:szCs w:val="24"/>
          <w:shd w:val="clear" w:color="auto" w:fill="FFFFFF"/>
        </w:rPr>
        <w:t xml:space="preserve"> muy bien protegidas</w:t>
      </w:r>
      <w:r w:rsidR="000B3C8F">
        <w:rPr>
          <w:rFonts w:ascii="Arial" w:hAnsi="Arial" w:cs="Arial"/>
          <w:color w:val="201F1E"/>
          <w:sz w:val="24"/>
          <w:szCs w:val="24"/>
          <w:shd w:val="clear" w:color="auto" w:fill="FFFFFF"/>
        </w:rPr>
        <w:t>, sólo por una rendijita</w:t>
      </w:r>
      <w:r w:rsidRPr="00E111E2">
        <w:rPr>
          <w:rFonts w:ascii="Arial" w:hAnsi="Arial" w:cs="Arial"/>
          <w:color w:val="201F1E"/>
          <w:sz w:val="24"/>
          <w:szCs w:val="24"/>
          <w:shd w:val="clear" w:color="auto" w:fill="FFFFFF"/>
        </w:rPr>
        <w:t xml:space="preserve"> </w:t>
      </w:r>
      <w:r w:rsidR="000B3C8F">
        <w:rPr>
          <w:rFonts w:ascii="Arial" w:hAnsi="Arial" w:cs="Arial"/>
          <w:color w:val="201F1E"/>
          <w:sz w:val="24"/>
          <w:szCs w:val="24"/>
          <w:shd w:val="clear" w:color="auto" w:fill="FFFFFF"/>
        </w:rPr>
        <w:t xml:space="preserve">les pasan el papel, está bien, pero </w:t>
      </w:r>
      <w:r w:rsidRPr="00E111E2">
        <w:rPr>
          <w:rFonts w:ascii="Arial" w:hAnsi="Arial" w:cs="Arial"/>
          <w:color w:val="201F1E"/>
          <w:sz w:val="24"/>
          <w:szCs w:val="24"/>
          <w:shd w:val="clear" w:color="auto" w:fill="FFFFFF"/>
        </w:rPr>
        <w:t xml:space="preserve"> todos los demás empleados no</w:t>
      </w:r>
      <w:r w:rsidR="000B3C8F">
        <w:rPr>
          <w:rFonts w:ascii="Arial" w:hAnsi="Arial" w:cs="Arial"/>
          <w:color w:val="201F1E"/>
          <w:sz w:val="24"/>
          <w:szCs w:val="24"/>
          <w:shd w:val="clear" w:color="auto" w:fill="FFFFFF"/>
        </w:rPr>
        <w:t>,</w:t>
      </w:r>
      <w:r w:rsidRPr="00E111E2">
        <w:rPr>
          <w:rFonts w:ascii="Arial" w:hAnsi="Arial" w:cs="Arial"/>
          <w:color w:val="201F1E"/>
          <w:sz w:val="24"/>
          <w:szCs w:val="24"/>
          <w:shd w:val="clear" w:color="auto" w:fill="FFFFFF"/>
        </w:rPr>
        <w:t xml:space="preserve"> entonces digo</w:t>
      </w:r>
      <w:r w:rsidR="000B3C8F">
        <w:rPr>
          <w:rFonts w:ascii="Arial" w:hAnsi="Arial" w:cs="Arial"/>
          <w:color w:val="201F1E"/>
          <w:sz w:val="24"/>
          <w:szCs w:val="24"/>
          <w:shd w:val="clear" w:color="auto" w:fill="FFFFFF"/>
        </w:rPr>
        <w:t xml:space="preserve">, ya aprovechando que se </w:t>
      </w:r>
      <w:r w:rsidRPr="00E111E2">
        <w:rPr>
          <w:rFonts w:ascii="Arial" w:hAnsi="Arial" w:cs="Arial"/>
          <w:color w:val="201F1E"/>
          <w:sz w:val="24"/>
          <w:szCs w:val="24"/>
          <w:shd w:val="clear" w:color="auto" w:fill="FFFFFF"/>
        </w:rPr>
        <w:t>va a firmar una</w:t>
      </w:r>
      <w:r w:rsidR="000B3C8F">
        <w:rPr>
          <w:rFonts w:ascii="Arial" w:hAnsi="Arial" w:cs="Arial"/>
          <w:color w:val="201F1E"/>
          <w:sz w:val="24"/>
          <w:szCs w:val="24"/>
          <w:shd w:val="clear" w:color="auto" w:fill="FFFFFF"/>
        </w:rPr>
        <w:t xml:space="preserve"> </w:t>
      </w:r>
      <w:r w:rsidRPr="00E111E2">
        <w:rPr>
          <w:rFonts w:ascii="Arial" w:hAnsi="Arial" w:cs="Arial"/>
          <w:color w:val="201F1E"/>
          <w:sz w:val="24"/>
          <w:szCs w:val="24"/>
          <w:shd w:val="clear" w:color="auto" w:fill="FFFFFF"/>
        </w:rPr>
        <w:t>iniciativa de adopción de medidas</w:t>
      </w:r>
      <w:r w:rsidR="000B3C8F">
        <w:rPr>
          <w:rFonts w:ascii="Arial" w:hAnsi="Arial" w:cs="Arial"/>
          <w:color w:val="201F1E"/>
          <w:sz w:val="24"/>
          <w:szCs w:val="24"/>
          <w:shd w:val="clear" w:color="auto" w:fill="FFFFFF"/>
        </w:rPr>
        <w:t xml:space="preserve">, quiero que se </w:t>
      </w:r>
      <w:r w:rsidRPr="00E111E2">
        <w:rPr>
          <w:rFonts w:ascii="Arial" w:hAnsi="Arial" w:cs="Arial"/>
          <w:color w:val="201F1E"/>
          <w:sz w:val="24"/>
          <w:szCs w:val="24"/>
          <w:shd w:val="clear" w:color="auto" w:fill="FFFFFF"/>
        </w:rPr>
        <w:t>tomen en consideración estas que estoy exponiendo en este momento</w:t>
      </w:r>
      <w:r w:rsidR="000B3C8F">
        <w:rPr>
          <w:rFonts w:ascii="Arial" w:hAnsi="Arial" w:cs="Arial"/>
          <w:color w:val="201F1E"/>
          <w:sz w:val="24"/>
          <w:szCs w:val="24"/>
          <w:shd w:val="clear" w:color="auto" w:fill="FFFFFF"/>
        </w:rPr>
        <w:t>, gracias.---------------------------------------------------------------------------------------------------------</w:t>
      </w:r>
      <w:r w:rsidRPr="00E111E2">
        <w:rPr>
          <w:rFonts w:ascii="Arial" w:hAnsi="Arial" w:cs="Arial"/>
          <w:color w:val="201F1E"/>
          <w:sz w:val="24"/>
          <w:szCs w:val="24"/>
          <w:shd w:val="clear" w:color="auto" w:fill="FFFFFF"/>
        </w:rPr>
        <w:t xml:space="preserve"> </w:t>
      </w:r>
      <w:r w:rsidR="000B3C8F" w:rsidRPr="007F5B6C">
        <w:rPr>
          <w:rFonts w:ascii="Arial" w:hAnsi="Arial" w:cs="Arial"/>
          <w:sz w:val="24"/>
          <w:szCs w:val="24"/>
        </w:rPr>
        <w:t>Con la palabra la Presidente Municipal, C. María Elena Limón García:</w:t>
      </w:r>
      <w:r w:rsidR="000B3C8F">
        <w:rPr>
          <w:rFonts w:ascii="Arial" w:hAnsi="Arial" w:cs="Arial"/>
          <w:sz w:val="24"/>
          <w:szCs w:val="24"/>
        </w:rPr>
        <w:t xml:space="preserve"> Si, </w:t>
      </w:r>
      <w:r w:rsidRPr="00E111E2">
        <w:rPr>
          <w:rFonts w:ascii="Arial" w:hAnsi="Arial" w:cs="Arial"/>
          <w:color w:val="201F1E"/>
          <w:sz w:val="24"/>
          <w:szCs w:val="24"/>
          <w:shd w:val="clear" w:color="auto" w:fill="FFFFFF"/>
        </w:rPr>
        <w:t xml:space="preserve">yo quiero </w:t>
      </w:r>
      <w:r w:rsidR="000B3C8F">
        <w:rPr>
          <w:rFonts w:ascii="Arial" w:hAnsi="Arial" w:cs="Arial"/>
          <w:color w:val="201F1E"/>
          <w:sz w:val="24"/>
          <w:szCs w:val="24"/>
          <w:shd w:val="clear" w:color="auto" w:fill="FFFFFF"/>
        </w:rPr>
        <w:t xml:space="preserve">instruir </w:t>
      </w:r>
      <w:r w:rsidRPr="00E111E2">
        <w:rPr>
          <w:rFonts w:ascii="Arial" w:hAnsi="Arial" w:cs="Arial"/>
          <w:color w:val="201F1E"/>
          <w:sz w:val="24"/>
          <w:szCs w:val="24"/>
          <w:shd w:val="clear" w:color="auto" w:fill="FFFFFF"/>
        </w:rPr>
        <w:t>al secretario para que mañana mismo hablé c</w:t>
      </w:r>
      <w:r w:rsidR="000B3C8F">
        <w:rPr>
          <w:rFonts w:ascii="Arial" w:hAnsi="Arial" w:cs="Arial"/>
          <w:color w:val="201F1E"/>
          <w:sz w:val="24"/>
          <w:szCs w:val="24"/>
          <w:shd w:val="clear" w:color="auto" w:fill="FFFFFF"/>
        </w:rPr>
        <w:t>on el Oficial M</w:t>
      </w:r>
      <w:r w:rsidRPr="00E111E2">
        <w:rPr>
          <w:rFonts w:ascii="Arial" w:hAnsi="Arial" w:cs="Arial"/>
          <w:color w:val="201F1E"/>
          <w:sz w:val="24"/>
          <w:szCs w:val="24"/>
          <w:shd w:val="clear" w:color="auto" w:fill="FFFFFF"/>
        </w:rPr>
        <w:t xml:space="preserve">ayor para hacer la revisión del protocolo </w:t>
      </w:r>
      <w:r w:rsidR="000B3C8F">
        <w:rPr>
          <w:rFonts w:ascii="Arial" w:hAnsi="Arial" w:cs="Arial"/>
          <w:color w:val="201F1E"/>
          <w:sz w:val="24"/>
          <w:szCs w:val="24"/>
          <w:shd w:val="clear" w:color="auto" w:fill="FFFFFF"/>
        </w:rPr>
        <w:t>en sala</w:t>
      </w:r>
      <w:r w:rsidRPr="00E111E2">
        <w:rPr>
          <w:rFonts w:ascii="Arial" w:hAnsi="Arial" w:cs="Arial"/>
          <w:color w:val="201F1E"/>
          <w:sz w:val="24"/>
          <w:szCs w:val="24"/>
          <w:shd w:val="clear" w:color="auto" w:fill="FFFFFF"/>
        </w:rPr>
        <w:t xml:space="preserve"> de regidores</w:t>
      </w:r>
      <w:r w:rsidR="000B3C8F">
        <w:rPr>
          <w:rFonts w:ascii="Arial" w:hAnsi="Arial" w:cs="Arial"/>
          <w:color w:val="201F1E"/>
          <w:sz w:val="24"/>
          <w:szCs w:val="24"/>
          <w:shd w:val="clear" w:color="auto" w:fill="FFFFFF"/>
        </w:rPr>
        <w:t>…------------------------------------------------------------------------------------------------------</w:t>
      </w:r>
      <w:r w:rsidR="000B3C8F">
        <w:rPr>
          <w:rFonts w:ascii="Arial" w:eastAsia="Times New Roman" w:hAnsi="Arial" w:cs="Arial"/>
          <w:sz w:val="24"/>
          <w:szCs w:val="24"/>
          <w:lang w:eastAsia="es-MX"/>
        </w:rPr>
        <w:t xml:space="preserve">Habla la Regidora </w:t>
      </w:r>
      <w:r w:rsidR="000B3C8F" w:rsidRPr="00733E72">
        <w:rPr>
          <w:rFonts w:ascii="Arial" w:eastAsia="Times New Roman" w:hAnsi="Arial" w:cs="Arial"/>
          <w:sz w:val="24"/>
          <w:szCs w:val="24"/>
          <w:lang w:eastAsia="es-MX"/>
        </w:rPr>
        <w:t>Alina Elizabeth Hernández Castañeda</w:t>
      </w:r>
      <w:r w:rsidR="000B3C8F">
        <w:rPr>
          <w:rFonts w:ascii="Arial" w:eastAsia="Times New Roman" w:hAnsi="Arial" w:cs="Arial"/>
          <w:sz w:val="24"/>
          <w:szCs w:val="24"/>
          <w:lang w:eastAsia="es-MX"/>
        </w:rPr>
        <w:t>: Gracias.-------------------------------------------------------------------------------------------------------------</w:t>
      </w:r>
      <w:r w:rsidR="000B3C8F" w:rsidRPr="000B3C8F">
        <w:rPr>
          <w:rFonts w:ascii="Arial" w:hAnsi="Arial" w:cs="Arial"/>
          <w:sz w:val="24"/>
          <w:szCs w:val="24"/>
        </w:rPr>
        <w:t xml:space="preserve"> </w:t>
      </w:r>
      <w:r w:rsidR="000B3C8F" w:rsidRPr="007F5B6C">
        <w:rPr>
          <w:rFonts w:ascii="Arial" w:hAnsi="Arial" w:cs="Arial"/>
          <w:sz w:val="24"/>
          <w:szCs w:val="24"/>
        </w:rPr>
        <w:t>Con la palabra la Presidente Municipal, C. María Elena Limón García:</w:t>
      </w:r>
      <w:r w:rsidR="000B3C8F">
        <w:rPr>
          <w:rFonts w:ascii="Arial" w:hAnsi="Arial" w:cs="Arial"/>
          <w:sz w:val="24"/>
          <w:szCs w:val="24"/>
        </w:rPr>
        <w:t xml:space="preserve"> Y que </w:t>
      </w:r>
      <w:r w:rsidRPr="00E111E2">
        <w:rPr>
          <w:rFonts w:ascii="Arial" w:hAnsi="Arial" w:cs="Arial"/>
          <w:color w:val="201F1E"/>
          <w:sz w:val="24"/>
          <w:szCs w:val="24"/>
          <w:shd w:val="clear" w:color="auto" w:fill="FFFFFF"/>
        </w:rPr>
        <w:t xml:space="preserve">en cada uno de los pisos de sala de regidores se </w:t>
      </w:r>
      <w:r w:rsidR="000B3C8F">
        <w:rPr>
          <w:rFonts w:ascii="Arial" w:hAnsi="Arial" w:cs="Arial"/>
          <w:color w:val="201F1E"/>
          <w:sz w:val="24"/>
          <w:szCs w:val="24"/>
          <w:shd w:val="clear" w:color="auto" w:fill="FFFFFF"/>
        </w:rPr>
        <w:t xml:space="preserve">esté </w:t>
      </w:r>
      <w:r w:rsidRPr="00E111E2">
        <w:rPr>
          <w:rFonts w:ascii="Arial" w:hAnsi="Arial" w:cs="Arial"/>
          <w:color w:val="201F1E"/>
          <w:sz w:val="24"/>
          <w:szCs w:val="24"/>
          <w:shd w:val="clear" w:color="auto" w:fill="FFFFFF"/>
        </w:rPr>
        <w:t>lleva</w:t>
      </w:r>
      <w:r w:rsidR="000B3C8F">
        <w:rPr>
          <w:rFonts w:ascii="Arial" w:hAnsi="Arial" w:cs="Arial"/>
          <w:color w:val="201F1E"/>
          <w:sz w:val="24"/>
          <w:szCs w:val="24"/>
          <w:shd w:val="clear" w:color="auto" w:fill="FFFFFF"/>
        </w:rPr>
        <w:t>ndo</w:t>
      </w:r>
      <w:r w:rsidRPr="00E111E2">
        <w:rPr>
          <w:rFonts w:ascii="Arial" w:hAnsi="Arial" w:cs="Arial"/>
          <w:color w:val="201F1E"/>
          <w:sz w:val="24"/>
          <w:szCs w:val="24"/>
          <w:shd w:val="clear" w:color="auto" w:fill="FFFFFF"/>
        </w:rPr>
        <w:t xml:space="preserve"> a cabo el protocolo</w:t>
      </w:r>
      <w:r w:rsidR="000B3C8F">
        <w:rPr>
          <w:rFonts w:ascii="Arial" w:hAnsi="Arial" w:cs="Arial"/>
          <w:color w:val="201F1E"/>
          <w:sz w:val="24"/>
          <w:szCs w:val="24"/>
          <w:shd w:val="clear" w:color="auto" w:fill="FFFFFF"/>
        </w:rPr>
        <w:t>, también, bueno,</w:t>
      </w:r>
      <w:r w:rsidRPr="00E111E2">
        <w:rPr>
          <w:rFonts w:ascii="Arial" w:hAnsi="Arial" w:cs="Arial"/>
          <w:color w:val="201F1E"/>
          <w:sz w:val="24"/>
          <w:szCs w:val="24"/>
          <w:shd w:val="clear" w:color="auto" w:fill="FFFFFF"/>
        </w:rPr>
        <w:t xml:space="preserve"> felicitar a todos los que están </w:t>
      </w:r>
      <w:r w:rsidR="000B3C8F">
        <w:rPr>
          <w:rFonts w:ascii="Arial" w:hAnsi="Arial" w:cs="Arial"/>
          <w:color w:val="201F1E"/>
          <w:sz w:val="24"/>
          <w:szCs w:val="24"/>
          <w:shd w:val="clear" w:color="auto" w:fill="FFFFFF"/>
        </w:rPr>
        <w:t xml:space="preserve">presentes </w:t>
      </w:r>
      <w:r w:rsidRPr="00E111E2">
        <w:rPr>
          <w:rFonts w:ascii="Arial" w:hAnsi="Arial" w:cs="Arial"/>
          <w:color w:val="201F1E"/>
          <w:sz w:val="24"/>
          <w:szCs w:val="24"/>
          <w:shd w:val="clear" w:color="auto" w:fill="FFFFFF"/>
        </w:rPr>
        <w:t>aquí en esta reunión</w:t>
      </w:r>
      <w:r w:rsidR="000B3C8F">
        <w:rPr>
          <w:rFonts w:ascii="Arial" w:hAnsi="Arial" w:cs="Arial"/>
          <w:color w:val="201F1E"/>
          <w:sz w:val="24"/>
          <w:szCs w:val="24"/>
          <w:shd w:val="clear" w:color="auto" w:fill="FFFFFF"/>
        </w:rPr>
        <w:t>, son</w:t>
      </w:r>
      <w:r w:rsidRPr="00E111E2">
        <w:rPr>
          <w:rFonts w:ascii="Arial" w:hAnsi="Arial" w:cs="Arial"/>
          <w:color w:val="201F1E"/>
          <w:sz w:val="24"/>
          <w:szCs w:val="24"/>
          <w:shd w:val="clear" w:color="auto" w:fill="FFFFFF"/>
        </w:rPr>
        <w:t xml:space="preserve"> temas importantes que debemos </w:t>
      </w:r>
      <w:r w:rsidR="000B3C8F">
        <w:rPr>
          <w:rFonts w:ascii="Arial" w:hAnsi="Arial" w:cs="Arial"/>
          <w:color w:val="201F1E"/>
          <w:sz w:val="24"/>
          <w:szCs w:val="24"/>
          <w:shd w:val="clear" w:color="auto" w:fill="FFFFFF"/>
        </w:rPr>
        <w:t xml:space="preserve">de </w:t>
      </w:r>
      <w:r w:rsidRPr="00E111E2">
        <w:rPr>
          <w:rFonts w:ascii="Arial" w:hAnsi="Arial" w:cs="Arial"/>
          <w:color w:val="201F1E"/>
          <w:sz w:val="24"/>
          <w:szCs w:val="24"/>
          <w:shd w:val="clear" w:color="auto" w:fill="FFFFFF"/>
        </w:rPr>
        <w:t>sacar y si quiero felicitarlos a cada una y a cada uno de ustedes por estar presente</w:t>
      </w:r>
      <w:r w:rsidR="000B3C8F">
        <w:rPr>
          <w:rFonts w:ascii="Arial" w:hAnsi="Arial" w:cs="Arial"/>
          <w:color w:val="201F1E"/>
          <w:sz w:val="24"/>
          <w:szCs w:val="24"/>
          <w:shd w:val="clear" w:color="auto" w:fill="FFFFFF"/>
        </w:rPr>
        <w:t>,</w:t>
      </w:r>
      <w:r w:rsidRPr="00E111E2">
        <w:rPr>
          <w:rFonts w:ascii="Arial" w:hAnsi="Arial" w:cs="Arial"/>
          <w:color w:val="201F1E"/>
          <w:sz w:val="24"/>
          <w:szCs w:val="24"/>
          <w:shd w:val="clear" w:color="auto" w:fill="FFFFFF"/>
        </w:rPr>
        <w:t xml:space="preserve"> por seguir las medidas de seguridad este momento para poder dar seguimiento a todos los acuerdos que tenemos y también comentarle regidora que las personas que han fallecido y que hemos estado</w:t>
      </w:r>
      <w:r w:rsidR="000B3C8F">
        <w:rPr>
          <w:rFonts w:ascii="Arial" w:hAnsi="Arial" w:cs="Arial"/>
          <w:color w:val="201F1E"/>
          <w:sz w:val="24"/>
          <w:szCs w:val="24"/>
          <w:shd w:val="clear" w:color="auto" w:fill="FFFFFF"/>
        </w:rPr>
        <w:t xml:space="preserve"> investigando q</w:t>
      </w:r>
      <w:r w:rsidRPr="00E111E2">
        <w:rPr>
          <w:rFonts w:ascii="Arial" w:hAnsi="Arial" w:cs="Arial"/>
          <w:color w:val="201F1E"/>
          <w:sz w:val="24"/>
          <w:szCs w:val="24"/>
          <w:shd w:val="clear" w:color="auto" w:fill="FFFFFF"/>
        </w:rPr>
        <w:t>ué pasó con ellas</w:t>
      </w:r>
      <w:r w:rsidR="000B3C8F">
        <w:rPr>
          <w:rFonts w:ascii="Arial" w:hAnsi="Arial" w:cs="Arial"/>
          <w:color w:val="201F1E"/>
          <w:sz w:val="24"/>
          <w:szCs w:val="24"/>
          <w:shd w:val="clear" w:color="auto" w:fill="FFFFFF"/>
        </w:rPr>
        <w:t xml:space="preserve">, muchas de ellas </w:t>
      </w:r>
      <w:r w:rsidRPr="00E111E2">
        <w:rPr>
          <w:rFonts w:ascii="Arial" w:hAnsi="Arial" w:cs="Arial"/>
          <w:color w:val="201F1E"/>
          <w:sz w:val="24"/>
          <w:szCs w:val="24"/>
          <w:shd w:val="clear" w:color="auto" w:fill="FFFFFF"/>
        </w:rPr>
        <w:t>son personas</w:t>
      </w:r>
      <w:r w:rsidR="000B3C8F">
        <w:rPr>
          <w:rFonts w:ascii="Arial" w:hAnsi="Arial" w:cs="Arial"/>
          <w:color w:val="201F1E"/>
          <w:sz w:val="24"/>
          <w:szCs w:val="24"/>
          <w:shd w:val="clear" w:color="auto" w:fill="FFFFFF"/>
        </w:rPr>
        <w:t xml:space="preserve"> mayores, son personas</w:t>
      </w:r>
      <w:r w:rsidRPr="00E111E2">
        <w:rPr>
          <w:rFonts w:ascii="Arial" w:hAnsi="Arial" w:cs="Arial"/>
          <w:color w:val="201F1E"/>
          <w:sz w:val="24"/>
          <w:szCs w:val="24"/>
          <w:shd w:val="clear" w:color="auto" w:fill="FFFFFF"/>
        </w:rPr>
        <w:t xml:space="preserve"> que fueron vulnerables y que las dimos</w:t>
      </w:r>
      <w:r w:rsidR="000B3C8F">
        <w:rPr>
          <w:rFonts w:ascii="Arial" w:hAnsi="Arial" w:cs="Arial"/>
          <w:color w:val="201F1E"/>
          <w:sz w:val="24"/>
          <w:szCs w:val="24"/>
          <w:shd w:val="clear" w:color="auto" w:fill="FFFFFF"/>
        </w:rPr>
        <w:t>,</w:t>
      </w:r>
      <w:r w:rsidRPr="00E111E2">
        <w:rPr>
          <w:rFonts w:ascii="Arial" w:hAnsi="Arial" w:cs="Arial"/>
          <w:color w:val="201F1E"/>
          <w:sz w:val="24"/>
          <w:szCs w:val="24"/>
          <w:shd w:val="clear" w:color="auto" w:fill="FFFFFF"/>
        </w:rPr>
        <w:t xml:space="preserve"> que les dimos </w:t>
      </w:r>
      <w:r w:rsidR="00E333C3">
        <w:rPr>
          <w:rFonts w:ascii="Arial" w:hAnsi="Arial" w:cs="Arial"/>
          <w:color w:val="201F1E"/>
          <w:sz w:val="24"/>
          <w:szCs w:val="24"/>
          <w:shd w:val="clear" w:color="auto" w:fill="FFFFFF"/>
        </w:rPr>
        <w:t xml:space="preserve">eh… </w:t>
      </w:r>
      <w:r w:rsidRPr="00E111E2">
        <w:rPr>
          <w:rFonts w:ascii="Arial" w:hAnsi="Arial" w:cs="Arial"/>
          <w:color w:val="201F1E"/>
          <w:sz w:val="24"/>
          <w:szCs w:val="24"/>
          <w:shd w:val="clear" w:color="auto" w:fill="FFFFFF"/>
        </w:rPr>
        <w:t>la oportunidad de</w:t>
      </w:r>
      <w:r w:rsidR="00E333C3">
        <w:rPr>
          <w:rFonts w:ascii="Arial" w:hAnsi="Arial" w:cs="Arial"/>
          <w:color w:val="201F1E"/>
          <w:sz w:val="24"/>
          <w:szCs w:val="24"/>
          <w:shd w:val="clear" w:color="auto" w:fill="FFFFFF"/>
        </w:rPr>
        <w:t xml:space="preserve"> irse a</w:t>
      </w:r>
      <w:r w:rsidRPr="00E111E2">
        <w:rPr>
          <w:rFonts w:ascii="Arial" w:hAnsi="Arial" w:cs="Arial"/>
          <w:color w:val="201F1E"/>
          <w:sz w:val="24"/>
          <w:szCs w:val="24"/>
          <w:shd w:val="clear" w:color="auto" w:fill="FFFFFF"/>
        </w:rPr>
        <w:t xml:space="preserve"> su casa</w:t>
      </w:r>
      <w:r w:rsidR="00E333C3">
        <w:rPr>
          <w:rFonts w:ascii="Arial" w:hAnsi="Arial" w:cs="Arial"/>
          <w:color w:val="201F1E"/>
          <w:sz w:val="24"/>
          <w:szCs w:val="24"/>
          <w:shd w:val="clear" w:color="auto" w:fill="FFFFFF"/>
        </w:rPr>
        <w:t>, no se eh, contagiaron e</w:t>
      </w:r>
      <w:r w:rsidRPr="00E111E2">
        <w:rPr>
          <w:rFonts w:ascii="Arial" w:hAnsi="Arial" w:cs="Arial"/>
          <w:color w:val="201F1E"/>
          <w:sz w:val="24"/>
          <w:szCs w:val="24"/>
          <w:shd w:val="clear" w:color="auto" w:fill="FFFFFF"/>
        </w:rPr>
        <w:t>n las oficinas</w:t>
      </w:r>
      <w:r w:rsidR="00E333C3">
        <w:rPr>
          <w:rFonts w:ascii="Arial" w:hAnsi="Arial" w:cs="Arial"/>
          <w:color w:val="201F1E"/>
          <w:sz w:val="24"/>
          <w:szCs w:val="24"/>
          <w:shd w:val="clear" w:color="auto" w:fill="FFFFFF"/>
        </w:rPr>
        <w:t>,</w:t>
      </w:r>
      <w:r w:rsidRPr="00E111E2">
        <w:rPr>
          <w:rFonts w:ascii="Arial" w:hAnsi="Arial" w:cs="Arial"/>
          <w:color w:val="201F1E"/>
          <w:sz w:val="24"/>
          <w:szCs w:val="24"/>
          <w:shd w:val="clear" w:color="auto" w:fill="FFFFFF"/>
        </w:rPr>
        <w:t xml:space="preserve"> estaban en su</w:t>
      </w:r>
      <w:r w:rsidR="00E333C3">
        <w:rPr>
          <w:rFonts w:ascii="Arial" w:hAnsi="Arial" w:cs="Arial"/>
          <w:color w:val="201F1E"/>
          <w:sz w:val="24"/>
          <w:szCs w:val="24"/>
          <w:shd w:val="clear" w:color="auto" w:fill="FFFFFF"/>
        </w:rPr>
        <w:t>s</w:t>
      </w:r>
      <w:r w:rsidRPr="00E111E2">
        <w:rPr>
          <w:rFonts w:ascii="Arial" w:hAnsi="Arial" w:cs="Arial"/>
          <w:color w:val="201F1E"/>
          <w:sz w:val="24"/>
          <w:szCs w:val="24"/>
          <w:shd w:val="clear" w:color="auto" w:fill="FFFFFF"/>
        </w:rPr>
        <w:t xml:space="preserve"> casa</w:t>
      </w:r>
      <w:r w:rsidR="00E333C3">
        <w:rPr>
          <w:rFonts w:ascii="Arial" w:hAnsi="Arial" w:cs="Arial"/>
          <w:color w:val="201F1E"/>
          <w:sz w:val="24"/>
          <w:szCs w:val="24"/>
          <w:shd w:val="clear" w:color="auto" w:fill="FFFFFF"/>
        </w:rPr>
        <w:t>s,</w:t>
      </w:r>
      <w:r w:rsidRPr="00E111E2">
        <w:rPr>
          <w:rFonts w:ascii="Arial" w:hAnsi="Arial" w:cs="Arial"/>
          <w:color w:val="201F1E"/>
          <w:sz w:val="24"/>
          <w:szCs w:val="24"/>
          <w:shd w:val="clear" w:color="auto" w:fill="FFFFFF"/>
        </w:rPr>
        <w:t xml:space="preserve"> se suponía que deberían de estar en su casa por eso </w:t>
      </w:r>
      <w:r w:rsidR="00E333C3">
        <w:rPr>
          <w:rFonts w:ascii="Arial" w:hAnsi="Arial" w:cs="Arial"/>
          <w:color w:val="201F1E"/>
          <w:sz w:val="24"/>
          <w:szCs w:val="24"/>
          <w:shd w:val="clear" w:color="auto" w:fill="FFFFFF"/>
        </w:rPr>
        <w:t xml:space="preserve">eh… </w:t>
      </w:r>
      <w:r w:rsidRPr="00E111E2">
        <w:rPr>
          <w:rFonts w:ascii="Arial" w:hAnsi="Arial" w:cs="Arial"/>
          <w:color w:val="201F1E"/>
          <w:sz w:val="24"/>
          <w:szCs w:val="24"/>
          <w:shd w:val="clear" w:color="auto" w:fill="FFFFFF"/>
        </w:rPr>
        <w:t xml:space="preserve">se les dio los días </w:t>
      </w:r>
      <w:r w:rsidR="00E333C3">
        <w:rPr>
          <w:rFonts w:ascii="Arial" w:hAnsi="Arial" w:cs="Arial"/>
          <w:color w:val="201F1E"/>
          <w:sz w:val="24"/>
          <w:szCs w:val="24"/>
          <w:shd w:val="clear" w:color="auto" w:fill="FFFFFF"/>
        </w:rPr>
        <w:t xml:space="preserve">como lo marca el protocolo que se tiene que ir las </w:t>
      </w:r>
      <w:r w:rsidRPr="00E111E2">
        <w:rPr>
          <w:rFonts w:ascii="Arial" w:hAnsi="Arial" w:cs="Arial"/>
          <w:color w:val="201F1E"/>
          <w:sz w:val="24"/>
          <w:szCs w:val="24"/>
          <w:shd w:val="clear" w:color="auto" w:fill="FFFFFF"/>
        </w:rPr>
        <w:t xml:space="preserve">personas </w:t>
      </w:r>
      <w:r w:rsidR="00E333C3">
        <w:rPr>
          <w:rFonts w:ascii="Arial" w:hAnsi="Arial" w:cs="Arial"/>
          <w:color w:val="201F1E"/>
          <w:sz w:val="24"/>
          <w:szCs w:val="24"/>
          <w:shd w:val="clear" w:color="auto" w:fill="FFFFFF"/>
        </w:rPr>
        <w:t xml:space="preserve">mayores de edad y un grupo de </w:t>
      </w:r>
      <w:r w:rsidRPr="00E111E2">
        <w:rPr>
          <w:rFonts w:ascii="Arial" w:hAnsi="Arial" w:cs="Arial"/>
          <w:color w:val="201F1E"/>
          <w:sz w:val="24"/>
          <w:szCs w:val="24"/>
          <w:shd w:val="clear" w:color="auto" w:fill="FFFFFF"/>
        </w:rPr>
        <w:t xml:space="preserve">personas </w:t>
      </w:r>
      <w:r w:rsidR="00E333C3">
        <w:rPr>
          <w:rFonts w:ascii="Arial" w:hAnsi="Arial" w:cs="Arial"/>
          <w:color w:val="201F1E"/>
          <w:sz w:val="24"/>
          <w:szCs w:val="24"/>
          <w:shd w:val="clear" w:color="auto" w:fill="FFFFFF"/>
        </w:rPr>
        <w:t xml:space="preserve">que tienen ciertas circunstancias </w:t>
      </w:r>
      <w:proofErr w:type="spellStart"/>
      <w:r w:rsidR="00E333C3">
        <w:rPr>
          <w:rFonts w:ascii="Arial" w:hAnsi="Arial" w:cs="Arial"/>
          <w:color w:val="201F1E"/>
          <w:sz w:val="24"/>
          <w:szCs w:val="24"/>
          <w:shd w:val="clear" w:color="auto" w:fill="FFFFFF"/>
        </w:rPr>
        <w:t>medicas</w:t>
      </w:r>
      <w:proofErr w:type="spellEnd"/>
      <w:r w:rsidR="00E333C3">
        <w:rPr>
          <w:rFonts w:ascii="Arial" w:hAnsi="Arial" w:cs="Arial"/>
          <w:color w:val="201F1E"/>
          <w:sz w:val="24"/>
          <w:szCs w:val="24"/>
          <w:shd w:val="clear" w:color="auto" w:fill="FFFFFF"/>
        </w:rPr>
        <w:t xml:space="preserve"> y esas personas son las que han fallecido, lamentablemente la falta</w:t>
      </w:r>
      <w:r w:rsidRPr="00E111E2">
        <w:rPr>
          <w:rFonts w:ascii="Arial" w:hAnsi="Arial" w:cs="Arial"/>
          <w:color w:val="201F1E"/>
          <w:sz w:val="24"/>
          <w:szCs w:val="24"/>
          <w:shd w:val="clear" w:color="auto" w:fill="FFFFFF"/>
        </w:rPr>
        <w:t xml:space="preserve"> de responsabilidad de no salir</w:t>
      </w:r>
      <w:r w:rsidR="00E333C3">
        <w:rPr>
          <w:rFonts w:ascii="Arial" w:hAnsi="Arial" w:cs="Arial"/>
          <w:color w:val="201F1E"/>
          <w:sz w:val="24"/>
          <w:szCs w:val="24"/>
          <w:shd w:val="clear" w:color="auto" w:fill="FFFFFF"/>
        </w:rPr>
        <w:t>,</w:t>
      </w:r>
      <w:r w:rsidRPr="00E111E2">
        <w:rPr>
          <w:rFonts w:ascii="Arial" w:hAnsi="Arial" w:cs="Arial"/>
          <w:color w:val="201F1E"/>
          <w:sz w:val="24"/>
          <w:szCs w:val="24"/>
          <w:shd w:val="clear" w:color="auto" w:fill="FFFFFF"/>
        </w:rPr>
        <w:t xml:space="preserve"> de permanecer en su casa</w:t>
      </w:r>
      <w:r w:rsidR="00E333C3">
        <w:rPr>
          <w:rFonts w:ascii="Arial" w:hAnsi="Arial" w:cs="Arial"/>
          <w:color w:val="201F1E"/>
          <w:sz w:val="24"/>
          <w:szCs w:val="24"/>
          <w:shd w:val="clear" w:color="auto" w:fill="FFFFFF"/>
        </w:rPr>
        <w:t>,</w:t>
      </w:r>
      <w:r w:rsidRPr="00E111E2">
        <w:rPr>
          <w:rFonts w:ascii="Arial" w:hAnsi="Arial" w:cs="Arial"/>
          <w:color w:val="201F1E"/>
          <w:sz w:val="24"/>
          <w:szCs w:val="24"/>
          <w:shd w:val="clear" w:color="auto" w:fill="FFFFFF"/>
        </w:rPr>
        <w:t xml:space="preserve"> sale</w:t>
      </w:r>
      <w:r w:rsidR="00E333C3">
        <w:rPr>
          <w:rFonts w:ascii="Arial" w:hAnsi="Arial" w:cs="Arial"/>
          <w:color w:val="201F1E"/>
          <w:sz w:val="24"/>
          <w:szCs w:val="24"/>
          <w:shd w:val="clear" w:color="auto" w:fill="FFFFFF"/>
        </w:rPr>
        <w:t>n</w:t>
      </w:r>
      <w:r w:rsidRPr="00E111E2">
        <w:rPr>
          <w:rFonts w:ascii="Arial" w:hAnsi="Arial" w:cs="Arial"/>
          <w:color w:val="201F1E"/>
          <w:sz w:val="24"/>
          <w:szCs w:val="24"/>
          <w:shd w:val="clear" w:color="auto" w:fill="FFFFFF"/>
        </w:rPr>
        <w:t xml:space="preserve"> cuando aquí nosotros</w:t>
      </w:r>
      <w:r w:rsidR="00E333C3">
        <w:rPr>
          <w:rFonts w:ascii="Arial" w:hAnsi="Arial" w:cs="Arial"/>
          <w:color w:val="201F1E"/>
          <w:sz w:val="24"/>
          <w:szCs w:val="24"/>
          <w:shd w:val="clear" w:color="auto" w:fill="FFFFFF"/>
        </w:rPr>
        <w:t xml:space="preserve"> ya les dimos la oportunidad de que lo hagan, tenemos que revisar nuevamente todo </w:t>
      </w:r>
      <w:r w:rsidRPr="00E111E2">
        <w:rPr>
          <w:rFonts w:ascii="Arial" w:hAnsi="Arial" w:cs="Arial"/>
          <w:color w:val="201F1E"/>
          <w:sz w:val="24"/>
          <w:szCs w:val="24"/>
          <w:shd w:val="clear" w:color="auto" w:fill="FFFFFF"/>
        </w:rPr>
        <w:t>e</w:t>
      </w:r>
      <w:r w:rsidR="00E333C3">
        <w:rPr>
          <w:rFonts w:ascii="Arial" w:hAnsi="Arial" w:cs="Arial"/>
          <w:color w:val="201F1E"/>
          <w:sz w:val="24"/>
          <w:szCs w:val="24"/>
          <w:shd w:val="clear" w:color="auto" w:fill="FFFFFF"/>
        </w:rPr>
        <w:t>se protocolo y sin duda alguna tend</w:t>
      </w:r>
      <w:r w:rsidR="00E333C3" w:rsidRPr="00E111E2">
        <w:rPr>
          <w:rFonts w:ascii="Arial" w:hAnsi="Arial" w:cs="Arial"/>
          <w:color w:val="201F1E"/>
          <w:sz w:val="24"/>
          <w:szCs w:val="24"/>
          <w:shd w:val="clear" w:color="auto" w:fill="FFFFFF"/>
        </w:rPr>
        <w:t>remos</w:t>
      </w:r>
      <w:r w:rsidRPr="00E111E2">
        <w:rPr>
          <w:rFonts w:ascii="Arial" w:hAnsi="Arial" w:cs="Arial"/>
          <w:color w:val="201F1E"/>
          <w:sz w:val="24"/>
          <w:szCs w:val="24"/>
          <w:shd w:val="clear" w:color="auto" w:fill="FFFFFF"/>
        </w:rPr>
        <w:t xml:space="preserve"> que hacer algo en cada una de las oficinas</w:t>
      </w:r>
      <w:r w:rsidR="00E333C3">
        <w:rPr>
          <w:rFonts w:ascii="Arial" w:hAnsi="Arial" w:cs="Arial"/>
          <w:color w:val="201F1E"/>
          <w:sz w:val="24"/>
          <w:szCs w:val="24"/>
          <w:shd w:val="clear" w:color="auto" w:fill="FFFFFF"/>
        </w:rPr>
        <w:t>,</w:t>
      </w:r>
      <w:r w:rsidRPr="00E111E2">
        <w:rPr>
          <w:rFonts w:ascii="Arial" w:hAnsi="Arial" w:cs="Arial"/>
          <w:color w:val="201F1E"/>
          <w:sz w:val="24"/>
          <w:szCs w:val="24"/>
          <w:shd w:val="clear" w:color="auto" w:fill="FFFFFF"/>
        </w:rPr>
        <w:t xml:space="preserve"> por eso nuestro interés de que se lleve a cabo cada una de las medidas</w:t>
      </w:r>
      <w:r w:rsidR="00E333C3">
        <w:rPr>
          <w:rFonts w:ascii="Arial" w:hAnsi="Arial" w:cs="Arial"/>
          <w:color w:val="201F1E"/>
          <w:sz w:val="24"/>
          <w:szCs w:val="24"/>
          <w:shd w:val="clear" w:color="auto" w:fill="FFFFFF"/>
        </w:rPr>
        <w:t xml:space="preserve"> eh,</w:t>
      </w:r>
      <w:r w:rsidRPr="00E111E2">
        <w:rPr>
          <w:rFonts w:ascii="Arial" w:hAnsi="Arial" w:cs="Arial"/>
          <w:color w:val="201F1E"/>
          <w:sz w:val="24"/>
          <w:szCs w:val="24"/>
          <w:shd w:val="clear" w:color="auto" w:fill="FFFFFF"/>
        </w:rPr>
        <w:t xml:space="preserve"> de las</w:t>
      </w:r>
      <w:r w:rsidR="00E333C3">
        <w:rPr>
          <w:rFonts w:ascii="Arial" w:hAnsi="Arial" w:cs="Arial"/>
          <w:color w:val="201F1E"/>
          <w:sz w:val="24"/>
          <w:szCs w:val="24"/>
          <w:shd w:val="clear" w:color="auto" w:fill="FFFFFF"/>
        </w:rPr>
        <w:t>,</w:t>
      </w:r>
      <w:r w:rsidRPr="00E111E2">
        <w:rPr>
          <w:rFonts w:ascii="Arial" w:hAnsi="Arial" w:cs="Arial"/>
          <w:color w:val="201F1E"/>
          <w:sz w:val="24"/>
          <w:szCs w:val="24"/>
          <w:shd w:val="clear" w:color="auto" w:fill="FFFFFF"/>
        </w:rPr>
        <w:t xml:space="preserve"> de la ado</w:t>
      </w:r>
      <w:r w:rsidR="00E333C3">
        <w:rPr>
          <w:rFonts w:ascii="Arial" w:hAnsi="Arial" w:cs="Arial"/>
          <w:color w:val="201F1E"/>
          <w:sz w:val="24"/>
          <w:szCs w:val="24"/>
          <w:shd w:val="clear" w:color="auto" w:fill="FFFFFF"/>
        </w:rPr>
        <w:t>pción de medidas del protocolo p</w:t>
      </w:r>
      <w:r w:rsidRPr="00E111E2">
        <w:rPr>
          <w:rFonts w:ascii="Arial" w:hAnsi="Arial" w:cs="Arial"/>
          <w:color w:val="201F1E"/>
          <w:sz w:val="24"/>
          <w:szCs w:val="24"/>
          <w:shd w:val="clear" w:color="auto" w:fill="FFFFFF"/>
        </w:rPr>
        <w:t xml:space="preserve">ara no </w:t>
      </w:r>
      <w:r w:rsidR="00E333C3">
        <w:rPr>
          <w:rFonts w:ascii="Arial" w:hAnsi="Arial" w:cs="Arial"/>
          <w:color w:val="201F1E"/>
          <w:sz w:val="24"/>
          <w:szCs w:val="24"/>
          <w:shd w:val="clear" w:color="auto" w:fill="FFFFFF"/>
        </w:rPr>
        <w:t>contraer este contagio,</w:t>
      </w:r>
      <w:r w:rsidRPr="00E111E2">
        <w:rPr>
          <w:rFonts w:ascii="Arial" w:hAnsi="Arial" w:cs="Arial"/>
          <w:color w:val="201F1E"/>
          <w:sz w:val="24"/>
          <w:szCs w:val="24"/>
          <w:shd w:val="clear" w:color="auto" w:fill="FFFFFF"/>
        </w:rPr>
        <w:t xml:space="preserve"> pero</w:t>
      </w:r>
      <w:r w:rsidR="00E333C3">
        <w:rPr>
          <w:rFonts w:ascii="Arial" w:hAnsi="Arial" w:cs="Arial"/>
          <w:color w:val="201F1E"/>
          <w:sz w:val="24"/>
          <w:szCs w:val="24"/>
          <w:shd w:val="clear" w:color="auto" w:fill="FFFFFF"/>
        </w:rPr>
        <w:t xml:space="preserve"> con mucho gusto vemos e</w:t>
      </w:r>
      <w:r w:rsidR="004A0FF1">
        <w:rPr>
          <w:rFonts w:ascii="Arial" w:hAnsi="Arial" w:cs="Arial"/>
          <w:color w:val="201F1E"/>
          <w:sz w:val="24"/>
          <w:szCs w:val="24"/>
          <w:shd w:val="clear" w:color="auto" w:fill="FFFFFF"/>
        </w:rPr>
        <w:t>h,</w:t>
      </w:r>
      <w:r w:rsidR="00E333C3">
        <w:rPr>
          <w:rFonts w:ascii="Arial" w:hAnsi="Arial" w:cs="Arial"/>
          <w:color w:val="201F1E"/>
          <w:sz w:val="24"/>
          <w:szCs w:val="24"/>
          <w:shd w:val="clear" w:color="auto" w:fill="FFFFFF"/>
        </w:rPr>
        <w:t xml:space="preserve"> sala de </w:t>
      </w:r>
      <w:r w:rsidRPr="00E111E2">
        <w:rPr>
          <w:rFonts w:ascii="Arial" w:hAnsi="Arial" w:cs="Arial"/>
          <w:color w:val="201F1E"/>
          <w:sz w:val="24"/>
          <w:szCs w:val="24"/>
          <w:shd w:val="clear" w:color="auto" w:fill="FFFFFF"/>
        </w:rPr>
        <w:t>regidores</w:t>
      </w:r>
      <w:r w:rsidR="004A0FF1">
        <w:rPr>
          <w:rFonts w:ascii="Arial" w:hAnsi="Arial" w:cs="Arial"/>
          <w:color w:val="201F1E"/>
          <w:sz w:val="24"/>
          <w:szCs w:val="24"/>
          <w:shd w:val="clear" w:color="auto" w:fill="FFFFFF"/>
        </w:rPr>
        <w:t xml:space="preserve"> el día de mañana.------------------------------------------------------------------------------------------------------------------------------------------------------------------------------------------</w:t>
      </w:r>
      <w:r w:rsidR="004A0FF1" w:rsidRPr="004A0FF1">
        <w:rPr>
          <w:rFonts w:ascii="Arial" w:eastAsia="Times New Roman" w:hAnsi="Arial" w:cs="Arial"/>
          <w:sz w:val="24"/>
          <w:szCs w:val="24"/>
          <w:lang w:eastAsia="es-MX"/>
        </w:rPr>
        <w:t xml:space="preserve"> </w:t>
      </w:r>
      <w:r w:rsidR="004A0FF1">
        <w:rPr>
          <w:rFonts w:ascii="Arial" w:eastAsia="Times New Roman" w:hAnsi="Arial" w:cs="Arial"/>
          <w:sz w:val="24"/>
          <w:szCs w:val="24"/>
          <w:lang w:eastAsia="es-MX"/>
        </w:rPr>
        <w:t xml:space="preserve">Habla la Regidora </w:t>
      </w:r>
      <w:r w:rsidR="004A0FF1" w:rsidRPr="00733E72">
        <w:rPr>
          <w:rFonts w:ascii="Arial" w:eastAsia="Times New Roman" w:hAnsi="Arial" w:cs="Arial"/>
          <w:sz w:val="24"/>
          <w:szCs w:val="24"/>
          <w:lang w:eastAsia="es-MX"/>
        </w:rPr>
        <w:t>Alina Elizabeth Hernández Castañeda</w:t>
      </w:r>
      <w:r w:rsidR="004A0FF1">
        <w:rPr>
          <w:rFonts w:ascii="Arial" w:eastAsia="Times New Roman" w:hAnsi="Arial" w:cs="Arial"/>
          <w:sz w:val="24"/>
          <w:szCs w:val="24"/>
          <w:lang w:eastAsia="es-MX"/>
        </w:rPr>
        <w:t>: Gracias.-------------------------------------------------------------------------------------------------------------</w:t>
      </w:r>
      <w:r w:rsidR="004A0FF1" w:rsidRPr="000B3C8F">
        <w:rPr>
          <w:rFonts w:ascii="Arial" w:hAnsi="Arial" w:cs="Arial"/>
          <w:sz w:val="24"/>
          <w:szCs w:val="24"/>
        </w:rPr>
        <w:t xml:space="preserve"> </w:t>
      </w:r>
      <w:r w:rsidR="004A0FF1" w:rsidRPr="007F5B6C">
        <w:rPr>
          <w:rFonts w:ascii="Arial" w:hAnsi="Arial" w:cs="Arial"/>
          <w:sz w:val="24"/>
          <w:szCs w:val="24"/>
        </w:rPr>
        <w:t>Con la palabra la Presidente Municipal, C. María Elena Limón García:</w:t>
      </w:r>
      <w:r w:rsidR="004A0FF1">
        <w:rPr>
          <w:rFonts w:ascii="Arial" w:hAnsi="Arial" w:cs="Arial"/>
          <w:sz w:val="24"/>
          <w:szCs w:val="24"/>
        </w:rPr>
        <w:t xml:space="preserve"> Y pues, n</w:t>
      </w:r>
      <w:r>
        <w:rPr>
          <w:rFonts w:ascii="Arial" w:hAnsi="Arial" w:cs="Arial"/>
          <w:sz w:val="24"/>
          <w:szCs w:val="24"/>
        </w:rPr>
        <w:t xml:space="preserve">o habiendo </w:t>
      </w:r>
      <w:r w:rsidR="004A0FF1">
        <w:rPr>
          <w:rFonts w:ascii="Arial" w:hAnsi="Arial" w:cs="Arial"/>
          <w:sz w:val="24"/>
          <w:szCs w:val="24"/>
        </w:rPr>
        <w:t xml:space="preserve">más </w:t>
      </w:r>
      <w:r>
        <w:rPr>
          <w:rFonts w:ascii="Arial" w:hAnsi="Arial" w:cs="Arial"/>
          <w:sz w:val="24"/>
          <w:szCs w:val="24"/>
        </w:rPr>
        <w:t>oradores registrados, en votación económica les pregunto quienes estén por la afirmativa, favor de manifestarlo,</w:t>
      </w:r>
      <w:r w:rsidR="004A0FF1">
        <w:rPr>
          <w:rFonts w:ascii="Arial" w:hAnsi="Arial" w:cs="Arial"/>
          <w:sz w:val="24"/>
          <w:szCs w:val="24"/>
        </w:rPr>
        <w:t xml:space="preserve"> es aprobado por unanimidad, muchas gracias regidoras y regidores, </w:t>
      </w:r>
      <w:r w:rsidR="00B51973" w:rsidRPr="00A77437">
        <w:rPr>
          <w:rFonts w:ascii="Arial" w:hAnsi="Arial" w:cs="Arial"/>
          <w:b/>
          <w:color w:val="000000" w:themeColor="text1"/>
          <w:sz w:val="24"/>
          <w:szCs w:val="24"/>
        </w:rPr>
        <w:t xml:space="preserve">estando presentes </w:t>
      </w:r>
      <w:r w:rsidR="00B51973" w:rsidRPr="00A77437">
        <w:rPr>
          <w:rFonts w:ascii="Arial" w:hAnsi="Arial" w:cs="Arial"/>
          <w:b/>
          <w:sz w:val="24"/>
          <w:szCs w:val="24"/>
        </w:rPr>
        <w:t>13 (trece) integrantes de</w:t>
      </w:r>
      <w:r w:rsidR="00B51973">
        <w:rPr>
          <w:rFonts w:ascii="Arial" w:hAnsi="Arial" w:cs="Arial"/>
          <w:b/>
          <w:sz w:val="24"/>
          <w:szCs w:val="24"/>
        </w:rPr>
        <w:t xml:space="preserve">l pleno, en </w:t>
      </w:r>
      <w:r w:rsidR="004A0FF1">
        <w:rPr>
          <w:rFonts w:ascii="Arial" w:hAnsi="Arial" w:cs="Arial"/>
          <w:b/>
          <w:sz w:val="24"/>
          <w:szCs w:val="24"/>
        </w:rPr>
        <w:t>forma económica s</w:t>
      </w:r>
      <w:r w:rsidR="003A03E2" w:rsidRPr="00A77437">
        <w:rPr>
          <w:rFonts w:ascii="Arial" w:hAnsi="Arial" w:cs="Arial"/>
          <w:b/>
          <w:sz w:val="24"/>
          <w:szCs w:val="24"/>
        </w:rPr>
        <w:t>on emitidos 13 (trece)</w:t>
      </w:r>
      <w:r w:rsidR="004A0FF1">
        <w:rPr>
          <w:rFonts w:ascii="Arial" w:hAnsi="Arial" w:cs="Arial"/>
          <w:b/>
          <w:sz w:val="24"/>
          <w:szCs w:val="24"/>
        </w:rPr>
        <w:t xml:space="preserve"> votos a favor, en unanimidad </w:t>
      </w:r>
      <w:r w:rsidR="003A03E2" w:rsidRPr="00A77437">
        <w:rPr>
          <w:rFonts w:ascii="Arial" w:hAnsi="Arial" w:cs="Arial"/>
          <w:b/>
          <w:sz w:val="24"/>
          <w:szCs w:val="24"/>
        </w:rPr>
        <w:t>e</w:t>
      </w:r>
      <w:r w:rsidR="004A0FF1">
        <w:rPr>
          <w:rFonts w:ascii="Arial" w:hAnsi="Arial" w:cs="Arial"/>
          <w:b/>
          <w:sz w:val="24"/>
          <w:szCs w:val="24"/>
        </w:rPr>
        <w:t>s</w:t>
      </w:r>
      <w:r w:rsidR="003A03E2" w:rsidRPr="004A0FF1">
        <w:rPr>
          <w:rFonts w:ascii="Arial" w:hAnsi="Arial" w:cs="Arial"/>
          <w:b/>
          <w:sz w:val="24"/>
          <w:szCs w:val="24"/>
        </w:rPr>
        <w:t xml:space="preserve"> aprobado por mayoría simple la iniciativa de</w:t>
      </w:r>
      <w:r w:rsidR="003A03E2" w:rsidRPr="004A0FF1">
        <w:rPr>
          <w:rFonts w:ascii="Arial" w:hAnsi="Arial" w:cs="Arial"/>
          <w:b/>
          <w:color w:val="000000" w:themeColor="text1"/>
          <w:sz w:val="24"/>
          <w:szCs w:val="24"/>
        </w:rPr>
        <w:t xml:space="preserve"> aprobación directa presentada por la Presidenta Municipal María Elena Limón García, bajo el </w:t>
      </w:r>
      <w:r w:rsidR="003A03E2" w:rsidRPr="00A77437">
        <w:rPr>
          <w:rFonts w:ascii="Arial" w:hAnsi="Arial" w:cs="Arial"/>
          <w:b/>
          <w:color w:val="000000" w:themeColor="text1"/>
          <w:sz w:val="24"/>
          <w:szCs w:val="24"/>
        </w:rPr>
        <w:t>siguiente:</w:t>
      </w:r>
      <w:r w:rsidR="003A03E2" w:rsidRPr="00A77437">
        <w:rPr>
          <w:rFonts w:ascii="Arial" w:hAnsi="Arial" w:cs="Arial"/>
          <w:color w:val="000000" w:themeColor="text1"/>
          <w:sz w:val="24"/>
          <w:szCs w:val="24"/>
        </w:rPr>
        <w:t>----------------------------------------------------</w:t>
      </w:r>
      <w:r w:rsidR="00B51973">
        <w:rPr>
          <w:rFonts w:ascii="Arial" w:hAnsi="Arial" w:cs="Arial"/>
          <w:color w:val="000000" w:themeColor="text1"/>
          <w:sz w:val="24"/>
          <w:szCs w:val="24"/>
        </w:rPr>
        <w:t>------------------</w:t>
      </w:r>
      <w:r w:rsidR="003A03E2" w:rsidRPr="00A77437">
        <w:rPr>
          <w:rFonts w:ascii="Arial" w:hAnsi="Arial" w:cs="Arial"/>
          <w:color w:val="000000" w:themeColor="text1"/>
          <w:sz w:val="24"/>
          <w:szCs w:val="24"/>
        </w:rPr>
        <w:t>-------------------------------------------</w:t>
      </w:r>
      <w:r w:rsidR="00B51973">
        <w:rPr>
          <w:rFonts w:ascii="Arial" w:hAnsi="Arial" w:cs="Arial"/>
          <w:color w:val="000000" w:themeColor="text1"/>
          <w:sz w:val="24"/>
          <w:szCs w:val="24"/>
        </w:rPr>
        <w:t>-----------</w:t>
      </w:r>
      <w:r w:rsidR="00F00C90">
        <w:rPr>
          <w:rFonts w:ascii="Arial" w:hAnsi="Arial" w:cs="Arial"/>
          <w:color w:val="000000" w:themeColor="text1"/>
          <w:sz w:val="24"/>
          <w:szCs w:val="24"/>
        </w:rPr>
        <w:t>--</w:t>
      </w:r>
      <w:r w:rsidR="003A03E2" w:rsidRPr="00A77437">
        <w:rPr>
          <w:rFonts w:ascii="Arial" w:hAnsi="Arial" w:cs="Arial"/>
          <w:color w:val="000000" w:themeColor="text1"/>
          <w:sz w:val="24"/>
          <w:szCs w:val="24"/>
        </w:rPr>
        <w:t>---</w:t>
      </w:r>
      <w:r w:rsidR="003A03E2" w:rsidRPr="00A77437">
        <w:rPr>
          <w:rFonts w:ascii="Arial" w:hAnsi="Arial" w:cs="Arial"/>
          <w:b/>
          <w:color w:val="000000" w:themeColor="text1"/>
          <w:sz w:val="24"/>
          <w:szCs w:val="24"/>
        </w:rPr>
        <w:t>ACUERDO NÚMERO 1608/2021</w:t>
      </w:r>
      <w:r w:rsidR="003A03E2" w:rsidRPr="00A77437">
        <w:rPr>
          <w:rFonts w:ascii="Arial" w:hAnsi="Arial" w:cs="Arial"/>
          <w:color w:val="000000" w:themeColor="text1"/>
          <w:sz w:val="24"/>
          <w:szCs w:val="24"/>
        </w:rPr>
        <w:t>--------------------------------------------------------------------------------------------------------------------------------</w:t>
      </w:r>
      <w:r w:rsidR="003A03E2" w:rsidRPr="00A77437">
        <w:rPr>
          <w:rFonts w:ascii="Arial" w:hAnsi="Arial" w:cs="Arial"/>
          <w:b/>
          <w:sz w:val="24"/>
          <w:szCs w:val="24"/>
        </w:rPr>
        <w:t>PRIMERO.-</w:t>
      </w:r>
      <w:r w:rsidR="003A03E2" w:rsidRPr="00A77437">
        <w:rPr>
          <w:rFonts w:ascii="Arial" w:hAnsi="Arial" w:cs="Arial"/>
          <w:sz w:val="24"/>
          <w:szCs w:val="24"/>
        </w:rPr>
        <w:t>Todas las dependencias y entidades de la administración municipal de San Pedro Tlaquepaque continuarán laborando para garantizar la suficiencia, oportunidad y continuidad en la prestación de servicios que tienen a su cargo y que son esenciales para la sociedad, así como para la provisión de bienes indispensables para la población.------------------------------------------------------------------------------------------------------------</w:t>
      </w:r>
      <w:r w:rsidR="00B51973">
        <w:rPr>
          <w:rFonts w:ascii="Arial" w:hAnsi="Arial" w:cs="Arial"/>
          <w:sz w:val="24"/>
          <w:szCs w:val="24"/>
        </w:rPr>
        <w:t>----------------------------------</w:t>
      </w:r>
      <w:r w:rsidR="003A03E2" w:rsidRPr="00A77437">
        <w:rPr>
          <w:rFonts w:ascii="Arial" w:hAnsi="Arial" w:cs="Arial"/>
          <w:sz w:val="24"/>
          <w:szCs w:val="24"/>
        </w:rPr>
        <w:t>-----------------------------------------------------------------</w:t>
      </w:r>
      <w:r w:rsidR="003A03E2" w:rsidRPr="00A77437">
        <w:rPr>
          <w:rFonts w:ascii="Arial" w:hAnsi="Arial" w:cs="Arial"/>
          <w:b/>
          <w:sz w:val="24"/>
          <w:szCs w:val="24"/>
        </w:rPr>
        <w:t xml:space="preserve">SEGUNDO.- </w:t>
      </w:r>
      <w:r w:rsidR="003A03E2" w:rsidRPr="00A77437">
        <w:rPr>
          <w:rFonts w:ascii="Arial" w:hAnsi="Arial" w:cs="Arial"/>
          <w:sz w:val="24"/>
          <w:szCs w:val="24"/>
        </w:rPr>
        <w:t>El Ayuntamiento Constitucional de San Pedro Tlaquepaque, Jalisco, aprueba y autoriza la suspensión de</w:t>
      </w:r>
      <w:r w:rsidR="003A03E2" w:rsidRPr="00A77437">
        <w:rPr>
          <w:rFonts w:ascii="Arial" w:hAnsi="Arial" w:cs="Arial"/>
          <w:b/>
          <w:sz w:val="24"/>
          <w:szCs w:val="24"/>
        </w:rPr>
        <w:t xml:space="preserve"> </w:t>
      </w:r>
      <w:r w:rsidR="003A03E2" w:rsidRPr="00A77437">
        <w:rPr>
          <w:rFonts w:ascii="Arial" w:hAnsi="Arial" w:cs="Arial"/>
          <w:sz w:val="24"/>
          <w:szCs w:val="24"/>
        </w:rPr>
        <w:t>plazos y términos administrativos así como los que estén relacionados con los procedimientos de acceso a la información pública y protección de datos personales establecidos en la Ley de Transparencia y Acceso a la Información Pública del Estado de Jalisco y sus Municipios y la Ley de Protección de Datos Personales en Posesión de Sujetos Obligados del Estado de Jalisco y sus Municipios, del periodo comprendido del 20 de enero del año 2021 al 29 de enero del 2021.-------------------------------------------------------------------------------------------------------------------------------------------</w:t>
      </w:r>
      <w:r w:rsidR="00B51973">
        <w:rPr>
          <w:rFonts w:ascii="Arial" w:hAnsi="Arial" w:cs="Arial"/>
          <w:sz w:val="24"/>
          <w:szCs w:val="24"/>
        </w:rPr>
        <w:t>----------------------------------------------------</w:t>
      </w:r>
      <w:r w:rsidR="003A03E2" w:rsidRPr="00A77437">
        <w:rPr>
          <w:rFonts w:ascii="Arial" w:hAnsi="Arial" w:cs="Arial"/>
          <w:sz w:val="24"/>
          <w:szCs w:val="24"/>
        </w:rPr>
        <w:t>-----------------------------------------------</w:t>
      </w:r>
      <w:r w:rsidR="003A03E2" w:rsidRPr="00A77437">
        <w:rPr>
          <w:rFonts w:ascii="Arial" w:hAnsi="Arial" w:cs="Arial"/>
          <w:b/>
          <w:sz w:val="24"/>
          <w:szCs w:val="24"/>
        </w:rPr>
        <w:t xml:space="preserve">TERCERO.- </w:t>
      </w:r>
      <w:r w:rsidR="003A03E2" w:rsidRPr="00A77437">
        <w:rPr>
          <w:rFonts w:ascii="Arial" w:hAnsi="Arial" w:cs="Arial"/>
          <w:sz w:val="24"/>
          <w:szCs w:val="24"/>
        </w:rPr>
        <w:t>Queda exceptuado del párrafo anterior el ejercicio de los derechos ARCO (Acceso, Rectificación, Cancelación u Oposición) cuando se ejerza sobre datos personales relativos a la salud, en los que se deberá dar trámite en términos de la Ley de Protección de Datos Personales de Sujetos Obligados en Posesión de Sujetos Obligados del Estado de Jalisco y sus Municipios.----------------------------------------------------</w:t>
      </w:r>
      <w:r w:rsidR="00B51973">
        <w:rPr>
          <w:rFonts w:ascii="Arial" w:hAnsi="Arial" w:cs="Arial"/>
          <w:sz w:val="24"/>
          <w:szCs w:val="24"/>
        </w:rPr>
        <w:t>--------------</w:t>
      </w:r>
      <w:r w:rsidR="003A03E2" w:rsidRPr="00A77437">
        <w:rPr>
          <w:rFonts w:ascii="Arial" w:hAnsi="Arial" w:cs="Arial"/>
          <w:sz w:val="24"/>
          <w:szCs w:val="24"/>
        </w:rPr>
        <w:t>-------------------------------------------------------------------------------------</w:t>
      </w:r>
      <w:r w:rsidR="003A03E2" w:rsidRPr="00A77437">
        <w:rPr>
          <w:rFonts w:ascii="Arial" w:hAnsi="Arial" w:cs="Arial"/>
          <w:b/>
          <w:sz w:val="24"/>
          <w:szCs w:val="24"/>
        </w:rPr>
        <w:t xml:space="preserve">CUARTO.- </w:t>
      </w:r>
      <w:r w:rsidR="003A03E2" w:rsidRPr="00A77437">
        <w:rPr>
          <w:rFonts w:ascii="Arial" w:hAnsi="Arial" w:cs="Arial"/>
          <w:sz w:val="24"/>
          <w:szCs w:val="24"/>
        </w:rPr>
        <w:t>Se instruye a la Dirección de la Unidad de Transparencia del Ayuntamiento de San Pedro Tlaquepaque y las dependencias internas de la administración pública municipal para que no suspendan la publicación y actualización de información proactiva en el “</w:t>
      </w:r>
      <w:proofErr w:type="spellStart"/>
      <w:r w:rsidR="003A03E2" w:rsidRPr="00A77437">
        <w:rPr>
          <w:rFonts w:ascii="Arial" w:hAnsi="Arial" w:cs="Arial"/>
          <w:sz w:val="24"/>
          <w:szCs w:val="24"/>
        </w:rPr>
        <w:t>micrositio</w:t>
      </w:r>
      <w:proofErr w:type="spellEnd"/>
      <w:r w:rsidR="003A03E2" w:rsidRPr="00A77437">
        <w:rPr>
          <w:rFonts w:ascii="Arial" w:hAnsi="Arial" w:cs="Arial"/>
          <w:sz w:val="24"/>
          <w:szCs w:val="24"/>
        </w:rPr>
        <w:t>” denominado “COVID-19” en el portal de transparencia https://transparencia.tlaquepaque.gob.mx/covid19/ con la finalidad de garantizar de manera amplia y oportuna el derecho a la información pública de la población. ----------------------------------------------------------------------------------------------------------------------------------------------------------------------</w:t>
      </w:r>
      <w:r w:rsidR="003A03E2" w:rsidRPr="00A77437">
        <w:rPr>
          <w:rFonts w:ascii="Arial" w:hAnsi="Arial" w:cs="Arial"/>
          <w:b/>
          <w:sz w:val="24"/>
          <w:szCs w:val="24"/>
        </w:rPr>
        <w:t xml:space="preserve">QUINTO. </w:t>
      </w:r>
      <w:r w:rsidR="003A03E2" w:rsidRPr="00A77437">
        <w:rPr>
          <w:rFonts w:ascii="Arial" w:hAnsi="Arial" w:cs="Arial"/>
          <w:sz w:val="24"/>
          <w:szCs w:val="24"/>
        </w:rPr>
        <w:t>Se instruye a la Dirección de la Unidad de Transparencia del Ayuntamiento de San Pedro Tlaquepaque para que informe de la suspensión de plazos y términos al Instituto de Transparencia, Información Pública y Protección de Datos Personales de Jalisco.--------------------------------------------------------------------------------------------------------------</w:t>
      </w:r>
      <w:r w:rsidR="001B6E5A" w:rsidRPr="001B6E5A">
        <w:rPr>
          <w:rFonts w:ascii="Arial" w:hAnsi="Arial" w:cs="Arial"/>
          <w:b/>
          <w:sz w:val="24"/>
          <w:szCs w:val="24"/>
        </w:rPr>
        <w:t>FUNDAMENTO LEGAL.-</w:t>
      </w:r>
      <w:r w:rsidR="001B6E5A" w:rsidRPr="001B6E5A">
        <w:rPr>
          <w:rFonts w:ascii="Arial" w:hAnsi="Arial" w:cs="Arial"/>
          <w:i/>
          <w:sz w:val="24"/>
          <w:szCs w:val="24"/>
        </w:rPr>
        <w:t xml:space="preserve"> </w:t>
      </w:r>
      <w:r w:rsidR="001B6E5A" w:rsidRPr="001B6E5A">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1B6E5A" w:rsidRPr="001B6E5A">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1B6E5A" w:rsidRPr="001B6E5A">
        <w:rPr>
          <w:rFonts w:ascii="Arial" w:hAnsi="Arial" w:cs="Arial"/>
          <w:sz w:val="24"/>
          <w:szCs w:val="24"/>
        </w:rPr>
        <w:t>.--------------------------------------------------------------------------------------------------------------------------------------------</w:t>
      </w:r>
      <w:r w:rsidR="00B04270" w:rsidRPr="00BC0E7D">
        <w:rPr>
          <w:rFonts w:ascii="Arial" w:hAnsi="Arial" w:cs="Arial"/>
          <w:b/>
          <w:sz w:val="24"/>
          <w:szCs w:val="24"/>
        </w:rPr>
        <w:t>NOTIFÍQUESE.-</w:t>
      </w:r>
      <w:r w:rsidR="00BC0E7D">
        <w:rPr>
          <w:rFonts w:ascii="Arial" w:hAnsi="Arial" w:cs="Arial"/>
          <w:sz w:val="24"/>
          <w:szCs w:val="24"/>
        </w:rPr>
        <w:t xml:space="preserve"> Presidenta</w:t>
      </w:r>
      <w:r w:rsidR="00B04270" w:rsidRPr="00BC0E7D">
        <w:rPr>
          <w:rFonts w:ascii="Arial" w:hAnsi="Arial" w:cs="Arial"/>
          <w:sz w:val="24"/>
          <w:szCs w:val="24"/>
        </w:rPr>
        <w:t xml:space="preserve"> Municipal, Síndico Municipal, Tesorero Municipal, Contralor Ciudadano, </w:t>
      </w:r>
      <w:r w:rsidR="00BC0E7D" w:rsidRPr="00BC0E7D">
        <w:rPr>
          <w:rFonts w:ascii="Arial" w:hAnsi="Arial" w:cs="Arial"/>
          <w:sz w:val="24"/>
          <w:szCs w:val="24"/>
        </w:rPr>
        <w:t xml:space="preserve">Director de la Unidad de Transparencia, Jefa de Gabinete, Coordinador General de Gestión Integral de la Ciudad, Coordinador de Servicios Públicos Municipales, Coordinadora General de Administración e Innovación Gubernamental, Coordinadora General de Construcción de la Comunidad, Coordinador General de Desarrollo Económico y Combate a la Desigualdad, Coordinador de Protección Civil y Bomberos, Comisario de la Policía Preventiva Municipal de San Pedro Tlaquepaque, </w:t>
      </w:r>
      <w:r w:rsidR="00B04270" w:rsidRPr="00BC0E7D">
        <w:rPr>
          <w:rFonts w:ascii="Arial" w:hAnsi="Arial" w:cs="Arial"/>
          <w:sz w:val="24"/>
          <w:szCs w:val="24"/>
        </w:rPr>
        <w:t>para su conocimiento</w:t>
      </w:r>
      <w:r w:rsidR="00B04270" w:rsidRPr="00733E72">
        <w:rPr>
          <w:rFonts w:ascii="Arial" w:hAnsi="Arial" w:cs="Arial"/>
          <w:sz w:val="24"/>
          <w:szCs w:val="24"/>
        </w:rPr>
        <w:t xml:space="preserve"> y efectos legales a que haya lugar.----</w:t>
      </w:r>
      <w:r w:rsidR="00BC0E7D">
        <w:rPr>
          <w:rFonts w:ascii="Arial" w:hAnsi="Arial" w:cs="Arial"/>
          <w:sz w:val="24"/>
          <w:szCs w:val="24"/>
        </w:rPr>
        <w:t>--</w:t>
      </w:r>
      <w:r w:rsidR="00B04270" w:rsidRPr="00733E72">
        <w:rPr>
          <w:rFonts w:ascii="Arial" w:hAnsi="Arial" w:cs="Arial"/>
          <w:sz w:val="24"/>
          <w:szCs w:val="24"/>
        </w:rPr>
        <w:t>-------------------------------------------------------------------------------------</w:t>
      </w:r>
      <w:r w:rsidR="00BC0E7D">
        <w:rPr>
          <w:rFonts w:ascii="Arial" w:hAnsi="Arial" w:cs="Arial"/>
          <w:sz w:val="24"/>
          <w:szCs w:val="24"/>
        </w:rPr>
        <w:t>------------</w:t>
      </w:r>
      <w:r w:rsidR="00ED2814">
        <w:rPr>
          <w:rFonts w:ascii="Arial" w:hAnsi="Arial" w:cs="Arial"/>
          <w:sz w:val="24"/>
          <w:szCs w:val="24"/>
        </w:rPr>
        <w:t>C</w:t>
      </w:r>
      <w:r w:rsidR="00ED2814" w:rsidRPr="00733E72">
        <w:rPr>
          <w:rFonts w:ascii="Arial" w:hAnsi="Arial" w:cs="Arial"/>
          <w:sz w:val="24"/>
          <w:szCs w:val="24"/>
        </w:rPr>
        <w:t xml:space="preserve">on la palabra la Presidente Municipal, C. María Elena Limón García: En el desahogo del </w:t>
      </w:r>
      <w:r w:rsidR="00ED2814" w:rsidRPr="00733E72">
        <w:rPr>
          <w:rFonts w:ascii="Arial" w:hAnsi="Arial" w:cs="Arial"/>
          <w:b/>
          <w:sz w:val="24"/>
          <w:szCs w:val="24"/>
          <w:u w:val="single"/>
        </w:rPr>
        <w:t>OCTAVO PUNTO</w:t>
      </w:r>
      <w:r w:rsidR="00ED2814" w:rsidRPr="00733E72">
        <w:rPr>
          <w:rFonts w:ascii="Arial" w:hAnsi="Arial" w:cs="Arial"/>
          <w:sz w:val="24"/>
          <w:szCs w:val="24"/>
        </w:rPr>
        <w:t xml:space="preserve"> del orden del día, Asuntos Generales, </w:t>
      </w:r>
      <w:r w:rsidR="00ED2814">
        <w:rPr>
          <w:rFonts w:ascii="Arial" w:hAnsi="Arial" w:cs="Arial"/>
          <w:sz w:val="24"/>
          <w:szCs w:val="24"/>
        </w:rPr>
        <w:t>se le concede el uso de la voz</w:t>
      </w:r>
      <w:r w:rsidR="00ED2814" w:rsidRPr="00733E72">
        <w:rPr>
          <w:rFonts w:ascii="Arial" w:hAnsi="Arial" w:cs="Arial"/>
          <w:sz w:val="24"/>
          <w:szCs w:val="24"/>
        </w:rPr>
        <w:t xml:space="preserve"> al Secretario</w:t>
      </w:r>
      <w:r w:rsidR="00ED2814">
        <w:rPr>
          <w:rFonts w:ascii="Arial" w:hAnsi="Arial" w:cs="Arial"/>
          <w:sz w:val="24"/>
          <w:szCs w:val="24"/>
        </w:rPr>
        <w:t xml:space="preserve"> para que de lectura a los asuntos agendados, </w:t>
      </w:r>
      <w:r w:rsidR="00ED2814" w:rsidRPr="00733E72">
        <w:rPr>
          <w:rFonts w:ascii="Arial" w:hAnsi="Arial" w:cs="Arial"/>
          <w:sz w:val="24"/>
          <w:szCs w:val="24"/>
        </w:rPr>
        <w:t>Secretario.----------------------------------------------------------------------------------</w:t>
      </w:r>
      <w:r w:rsidR="00ED2814">
        <w:rPr>
          <w:rFonts w:ascii="Arial" w:hAnsi="Arial" w:cs="Arial"/>
          <w:sz w:val="24"/>
          <w:szCs w:val="24"/>
        </w:rPr>
        <w:t>-------------------------------------------------------------------------</w:t>
      </w:r>
      <w:r w:rsidR="00ED2814" w:rsidRPr="00D37FD6">
        <w:rPr>
          <w:rFonts w:ascii="Arial" w:hAnsi="Arial" w:cs="Arial"/>
          <w:sz w:val="24"/>
          <w:szCs w:val="24"/>
        </w:rPr>
        <w:t xml:space="preserve">En uso de la voz el Secretario del Ayuntamiento, Lic. Salvador Ruíz Ayala: </w:t>
      </w:r>
      <w:r w:rsidR="00ED2814" w:rsidRPr="00D37FD6">
        <w:rPr>
          <w:rFonts w:ascii="Arial" w:hAnsi="Arial" w:cs="Arial"/>
          <w:b/>
          <w:sz w:val="24"/>
          <w:szCs w:val="24"/>
        </w:rPr>
        <w:t xml:space="preserve">VIII.- A) </w:t>
      </w:r>
      <w:r w:rsidR="00ED2814" w:rsidRPr="00925217">
        <w:rPr>
          <w:rFonts w:ascii="Arial" w:hAnsi="Arial" w:cs="Arial"/>
          <w:sz w:val="24"/>
          <w:szCs w:val="24"/>
        </w:rPr>
        <w:t>Les informo que s</w:t>
      </w:r>
      <w:r w:rsidR="00ED2814" w:rsidRPr="00CB45DD">
        <w:rPr>
          <w:rFonts w:ascii="Arial" w:hAnsi="Arial" w:cs="Arial"/>
          <w:sz w:val="24"/>
          <w:szCs w:val="24"/>
        </w:rPr>
        <w:t xml:space="preserve">e recibieron informes trimestrales de actividades del mes de octubre a diciembre del 2020, de la Presidenta Municipal, </w:t>
      </w:r>
      <w:r w:rsidR="00ED2814" w:rsidRPr="00CB45DD">
        <w:rPr>
          <w:rFonts w:ascii="Arial" w:hAnsi="Arial" w:cs="Arial"/>
          <w:b/>
          <w:sz w:val="24"/>
          <w:szCs w:val="24"/>
        </w:rPr>
        <w:t>C. María Elena Limón García</w:t>
      </w:r>
      <w:r w:rsidR="00ED2814" w:rsidRPr="00CB45DD">
        <w:rPr>
          <w:rFonts w:ascii="Arial" w:hAnsi="Arial" w:cs="Arial"/>
          <w:sz w:val="24"/>
          <w:szCs w:val="24"/>
        </w:rPr>
        <w:t xml:space="preserve">, Presidenta de las Comisiones Edilicias de Asuntos Metropolitanos, Energía, así como de Seguridad Pública y Protección Civil y Bomberos; de las regidoras </w:t>
      </w:r>
      <w:r w:rsidR="00ED2814" w:rsidRPr="00CB45DD">
        <w:rPr>
          <w:rFonts w:ascii="Arial" w:hAnsi="Arial" w:cs="Arial"/>
          <w:b/>
          <w:sz w:val="24"/>
          <w:szCs w:val="24"/>
        </w:rPr>
        <w:t>María Eloísa Gaviño Hernández,</w:t>
      </w:r>
      <w:r w:rsidR="00ED2814" w:rsidRPr="00CB45DD">
        <w:rPr>
          <w:rFonts w:ascii="Arial" w:hAnsi="Arial" w:cs="Arial"/>
          <w:sz w:val="24"/>
          <w:szCs w:val="24"/>
        </w:rPr>
        <w:t xml:space="preserve"> Presidenta de las Comisiones Edilicias de Movilidad, así como de Regularización de Predios,</w:t>
      </w:r>
      <w:r w:rsidR="00ED2814">
        <w:rPr>
          <w:rFonts w:ascii="Arial" w:hAnsi="Arial" w:cs="Arial"/>
          <w:sz w:val="24"/>
          <w:szCs w:val="24"/>
        </w:rPr>
        <w:t xml:space="preserve"> de la regidora</w:t>
      </w:r>
      <w:r w:rsidR="00ED2814" w:rsidRPr="00CB45DD">
        <w:rPr>
          <w:rFonts w:ascii="Arial" w:hAnsi="Arial" w:cs="Arial"/>
          <w:sz w:val="24"/>
          <w:szCs w:val="24"/>
        </w:rPr>
        <w:t xml:space="preserve"> </w:t>
      </w:r>
      <w:proofErr w:type="spellStart"/>
      <w:r w:rsidR="00ED2814" w:rsidRPr="00CB45DD">
        <w:rPr>
          <w:rFonts w:ascii="Arial" w:hAnsi="Arial" w:cs="Arial"/>
          <w:b/>
          <w:sz w:val="24"/>
          <w:szCs w:val="24"/>
        </w:rPr>
        <w:t>Hogla</w:t>
      </w:r>
      <w:proofErr w:type="spellEnd"/>
      <w:r w:rsidR="00ED2814" w:rsidRPr="00CB45DD">
        <w:rPr>
          <w:rFonts w:ascii="Arial" w:hAnsi="Arial" w:cs="Arial"/>
          <w:b/>
          <w:sz w:val="24"/>
          <w:szCs w:val="24"/>
        </w:rPr>
        <w:t xml:space="preserve"> Bustos Serrano,</w:t>
      </w:r>
      <w:r w:rsidR="00ED2814">
        <w:rPr>
          <w:rFonts w:ascii="Arial" w:hAnsi="Arial" w:cs="Arial"/>
          <w:sz w:val="24"/>
          <w:szCs w:val="24"/>
        </w:rPr>
        <w:t xml:space="preserve"> Presidenta </w:t>
      </w:r>
      <w:r w:rsidR="00ED2814" w:rsidRPr="00CB45DD">
        <w:rPr>
          <w:rFonts w:ascii="Arial" w:hAnsi="Arial" w:cs="Arial"/>
          <w:sz w:val="24"/>
          <w:szCs w:val="24"/>
        </w:rPr>
        <w:t>de las Comisiones Edilicias de Igualdad de Género, así como de Turismo y Espectáculos,</w:t>
      </w:r>
      <w:r w:rsidR="00ED2814">
        <w:rPr>
          <w:rFonts w:ascii="Arial" w:hAnsi="Arial" w:cs="Arial"/>
          <w:sz w:val="24"/>
          <w:szCs w:val="24"/>
        </w:rPr>
        <w:t xml:space="preserve"> de la regidora</w:t>
      </w:r>
      <w:r w:rsidR="00ED2814" w:rsidRPr="00CB45DD">
        <w:rPr>
          <w:rFonts w:ascii="Arial" w:hAnsi="Arial" w:cs="Arial"/>
          <w:sz w:val="24"/>
          <w:szCs w:val="24"/>
        </w:rPr>
        <w:t xml:space="preserve"> </w:t>
      </w:r>
      <w:r w:rsidR="00ED2814" w:rsidRPr="00CB45DD">
        <w:rPr>
          <w:rFonts w:ascii="Arial" w:hAnsi="Arial" w:cs="Arial"/>
          <w:b/>
          <w:sz w:val="24"/>
          <w:szCs w:val="24"/>
        </w:rPr>
        <w:t>Irma Yolanda Reynoso Mercado,</w:t>
      </w:r>
      <w:r w:rsidR="00ED2814" w:rsidRPr="00CB45DD">
        <w:rPr>
          <w:rFonts w:ascii="Arial" w:hAnsi="Arial" w:cs="Arial"/>
          <w:sz w:val="24"/>
          <w:szCs w:val="24"/>
        </w:rPr>
        <w:t xml:space="preserve"> Presidenta de las Comisiones Edilicias de Servicios Públicos, así como de Desarrollo Social y Humano, </w:t>
      </w:r>
      <w:r w:rsidR="00ED2814">
        <w:rPr>
          <w:rFonts w:ascii="Arial" w:hAnsi="Arial" w:cs="Arial"/>
          <w:sz w:val="24"/>
          <w:szCs w:val="24"/>
        </w:rPr>
        <w:t xml:space="preserve">de la regidora </w:t>
      </w:r>
      <w:proofErr w:type="spellStart"/>
      <w:r w:rsidR="00ED2814" w:rsidRPr="00CB45DD">
        <w:rPr>
          <w:rFonts w:ascii="Arial" w:hAnsi="Arial" w:cs="Arial"/>
          <w:b/>
          <w:sz w:val="24"/>
          <w:szCs w:val="24"/>
        </w:rPr>
        <w:t>Betsabé</w:t>
      </w:r>
      <w:proofErr w:type="spellEnd"/>
      <w:r w:rsidR="00ED2814" w:rsidRPr="00CB45DD">
        <w:rPr>
          <w:rFonts w:ascii="Arial" w:hAnsi="Arial" w:cs="Arial"/>
          <w:b/>
          <w:sz w:val="24"/>
          <w:szCs w:val="24"/>
        </w:rPr>
        <w:t xml:space="preserve"> Dolores Almaguer Esparza,</w:t>
      </w:r>
      <w:r w:rsidR="00ED2814" w:rsidRPr="00CB45DD">
        <w:rPr>
          <w:rFonts w:ascii="Arial" w:hAnsi="Arial" w:cs="Arial"/>
          <w:sz w:val="24"/>
          <w:szCs w:val="24"/>
        </w:rPr>
        <w:t xml:space="preserve"> Presidenta de las Comisiones Edilicias de Planeación Socioeconómica y Urbana, así como de Transparencia y Anticorrupción, </w:t>
      </w:r>
      <w:r w:rsidR="00ED2814">
        <w:rPr>
          <w:rFonts w:ascii="Arial" w:hAnsi="Arial" w:cs="Arial"/>
          <w:sz w:val="24"/>
          <w:szCs w:val="24"/>
        </w:rPr>
        <w:t xml:space="preserve">de la regidora </w:t>
      </w:r>
      <w:proofErr w:type="spellStart"/>
      <w:r w:rsidR="00ED2814" w:rsidRPr="00CB45DD">
        <w:rPr>
          <w:rFonts w:ascii="Arial" w:hAnsi="Arial" w:cs="Arial"/>
          <w:b/>
          <w:sz w:val="24"/>
          <w:szCs w:val="24"/>
        </w:rPr>
        <w:t>Miroslava</w:t>
      </w:r>
      <w:proofErr w:type="spellEnd"/>
      <w:r w:rsidR="00ED2814" w:rsidRPr="00CB45DD">
        <w:rPr>
          <w:rFonts w:ascii="Arial" w:hAnsi="Arial" w:cs="Arial"/>
          <w:b/>
          <w:sz w:val="24"/>
          <w:szCs w:val="24"/>
        </w:rPr>
        <w:t xml:space="preserve"> Maya Ávila,</w:t>
      </w:r>
      <w:r w:rsidR="00ED2814" w:rsidRPr="00CB45DD">
        <w:rPr>
          <w:rFonts w:ascii="Arial" w:hAnsi="Arial" w:cs="Arial"/>
          <w:sz w:val="24"/>
          <w:szCs w:val="24"/>
        </w:rPr>
        <w:t xml:space="preserve"> Presidenta de las Comisiones Edilicias de Cooperación Internacional, así como de Fomento Artesanal,</w:t>
      </w:r>
      <w:r w:rsidR="00ED2814">
        <w:rPr>
          <w:rFonts w:ascii="Arial" w:hAnsi="Arial" w:cs="Arial"/>
          <w:sz w:val="24"/>
          <w:szCs w:val="24"/>
        </w:rPr>
        <w:t xml:space="preserve"> de la regidora</w:t>
      </w:r>
      <w:r w:rsidR="00ED2814" w:rsidRPr="00CB45DD">
        <w:rPr>
          <w:rFonts w:ascii="Arial" w:hAnsi="Arial" w:cs="Arial"/>
          <w:sz w:val="24"/>
          <w:szCs w:val="24"/>
        </w:rPr>
        <w:t xml:space="preserve"> </w:t>
      </w:r>
      <w:r w:rsidR="00ED2814" w:rsidRPr="00CB45DD">
        <w:rPr>
          <w:rFonts w:ascii="Arial" w:hAnsi="Arial" w:cs="Arial"/>
          <w:b/>
          <w:sz w:val="24"/>
          <w:szCs w:val="24"/>
        </w:rPr>
        <w:t>Alina Elizabeth Hernández Castañeda,</w:t>
      </w:r>
      <w:r w:rsidR="00ED2814" w:rsidRPr="00CB45DD">
        <w:rPr>
          <w:rFonts w:ascii="Arial" w:hAnsi="Arial" w:cs="Arial"/>
          <w:sz w:val="24"/>
          <w:szCs w:val="24"/>
        </w:rPr>
        <w:t xml:space="preserve"> Presidenta de la Comisión Edilicia de Calles y Calzadas,</w:t>
      </w:r>
      <w:r w:rsidR="00ED2814">
        <w:rPr>
          <w:rFonts w:ascii="Arial" w:hAnsi="Arial" w:cs="Arial"/>
          <w:sz w:val="24"/>
          <w:szCs w:val="24"/>
        </w:rPr>
        <w:t xml:space="preserve"> de la regidora</w:t>
      </w:r>
      <w:r w:rsidR="00ED2814" w:rsidRPr="00CB45DD">
        <w:rPr>
          <w:rFonts w:ascii="Arial" w:hAnsi="Arial" w:cs="Arial"/>
          <w:sz w:val="24"/>
          <w:szCs w:val="24"/>
        </w:rPr>
        <w:t xml:space="preserve"> </w:t>
      </w:r>
      <w:r w:rsidR="00ED2814" w:rsidRPr="00CB45DD">
        <w:rPr>
          <w:rFonts w:ascii="Arial" w:hAnsi="Arial" w:cs="Arial"/>
          <w:b/>
          <w:sz w:val="24"/>
          <w:szCs w:val="24"/>
        </w:rPr>
        <w:t>Daniela Elizabeth Chávez Estrada,</w:t>
      </w:r>
      <w:r w:rsidR="00ED2814" w:rsidRPr="00CB45DD">
        <w:rPr>
          <w:rFonts w:ascii="Arial" w:hAnsi="Arial" w:cs="Arial"/>
          <w:sz w:val="24"/>
          <w:szCs w:val="24"/>
        </w:rPr>
        <w:t xml:space="preserve"> Presidenta de la Comisión Edilicia de Medio Ambiente, </w:t>
      </w:r>
      <w:r w:rsidR="00ED2814">
        <w:rPr>
          <w:rFonts w:ascii="Arial" w:hAnsi="Arial" w:cs="Arial"/>
          <w:sz w:val="24"/>
          <w:szCs w:val="24"/>
        </w:rPr>
        <w:t xml:space="preserve">de la regidora </w:t>
      </w:r>
      <w:proofErr w:type="spellStart"/>
      <w:r w:rsidR="00ED2814" w:rsidRPr="00CB45DD">
        <w:rPr>
          <w:rFonts w:ascii="Arial" w:hAnsi="Arial" w:cs="Arial"/>
          <w:b/>
          <w:sz w:val="24"/>
          <w:szCs w:val="24"/>
        </w:rPr>
        <w:t>Silbia</w:t>
      </w:r>
      <w:proofErr w:type="spellEnd"/>
      <w:r w:rsidR="00ED2814" w:rsidRPr="00CB45DD">
        <w:rPr>
          <w:rFonts w:ascii="Arial" w:hAnsi="Arial" w:cs="Arial"/>
          <w:b/>
          <w:sz w:val="24"/>
          <w:szCs w:val="24"/>
        </w:rPr>
        <w:t xml:space="preserve"> </w:t>
      </w:r>
      <w:proofErr w:type="spellStart"/>
      <w:r w:rsidR="00ED2814" w:rsidRPr="00CB45DD">
        <w:rPr>
          <w:rFonts w:ascii="Arial" w:hAnsi="Arial" w:cs="Arial"/>
          <w:b/>
          <w:sz w:val="24"/>
          <w:szCs w:val="24"/>
        </w:rPr>
        <w:t>Cázarez</w:t>
      </w:r>
      <w:proofErr w:type="spellEnd"/>
      <w:r w:rsidR="00ED2814" w:rsidRPr="00CB45DD">
        <w:rPr>
          <w:rFonts w:ascii="Arial" w:hAnsi="Arial" w:cs="Arial"/>
          <w:b/>
          <w:sz w:val="24"/>
          <w:szCs w:val="24"/>
        </w:rPr>
        <w:t xml:space="preserve"> Reyes,</w:t>
      </w:r>
      <w:r w:rsidR="00ED2814" w:rsidRPr="00CB45DD">
        <w:rPr>
          <w:rFonts w:ascii="Arial" w:hAnsi="Arial" w:cs="Arial"/>
          <w:sz w:val="24"/>
          <w:szCs w:val="24"/>
        </w:rPr>
        <w:t xml:space="preserve"> Presidenta de la Comisión Edilicia de Fomento Agropecuario y Forestal; del </w:t>
      </w:r>
      <w:r w:rsidR="00ED2814" w:rsidRPr="00CB45DD">
        <w:rPr>
          <w:rFonts w:ascii="Arial" w:hAnsi="Arial" w:cs="Arial"/>
          <w:b/>
          <w:sz w:val="24"/>
          <w:szCs w:val="24"/>
        </w:rPr>
        <w:t>Síndico Municipal, Mtro. José Luis Salazar Martínez,</w:t>
      </w:r>
      <w:r w:rsidR="00ED2814" w:rsidRPr="00CB45DD">
        <w:rPr>
          <w:rFonts w:ascii="Arial" w:hAnsi="Arial" w:cs="Arial"/>
          <w:sz w:val="24"/>
          <w:szCs w:val="24"/>
        </w:rPr>
        <w:t xml:space="preserve"> Presidente de las Comisiones Edilicias de Reglamentos Municipales y Puntos Legislativos, así como de Hacienda, Patrimonio y Presupuesto; y de los regidores </w:t>
      </w:r>
      <w:r w:rsidR="00ED2814" w:rsidRPr="00CB45DD">
        <w:rPr>
          <w:rFonts w:ascii="Arial" w:hAnsi="Arial" w:cs="Arial"/>
          <w:b/>
          <w:sz w:val="24"/>
          <w:szCs w:val="24"/>
        </w:rPr>
        <w:t>Jorge Antonio Chávez Ambriz,</w:t>
      </w:r>
      <w:r w:rsidR="00ED2814" w:rsidRPr="00CB45DD">
        <w:rPr>
          <w:rFonts w:ascii="Arial" w:hAnsi="Arial" w:cs="Arial"/>
          <w:sz w:val="24"/>
          <w:szCs w:val="24"/>
        </w:rPr>
        <w:t xml:space="preserve"> Presidente de la Comisión Edilicia de Promoción Económica,</w:t>
      </w:r>
      <w:r w:rsidR="00ED2814">
        <w:rPr>
          <w:rFonts w:ascii="Arial" w:hAnsi="Arial" w:cs="Arial"/>
          <w:sz w:val="24"/>
          <w:szCs w:val="24"/>
        </w:rPr>
        <w:t xml:space="preserve"> del regidor</w:t>
      </w:r>
      <w:r w:rsidR="00ED2814" w:rsidRPr="00CB45DD">
        <w:rPr>
          <w:rFonts w:ascii="Arial" w:hAnsi="Arial" w:cs="Arial"/>
          <w:sz w:val="24"/>
          <w:szCs w:val="24"/>
        </w:rPr>
        <w:t xml:space="preserve"> </w:t>
      </w:r>
      <w:r w:rsidR="00ED2814" w:rsidRPr="00CB45DD">
        <w:rPr>
          <w:rFonts w:ascii="Arial" w:hAnsi="Arial" w:cs="Arial"/>
          <w:b/>
          <w:sz w:val="24"/>
          <w:szCs w:val="24"/>
        </w:rPr>
        <w:t>Héctor Manuel Perfecto Rodríguez,</w:t>
      </w:r>
      <w:r w:rsidR="00ED2814" w:rsidRPr="00CB45DD">
        <w:rPr>
          <w:rFonts w:ascii="Arial" w:hAnsi="Arial" w:cs="Arial"/>
          <w:sz w:val="24"/>
          <w:szCs w:val="24"/>
        </w:rPr>
        <w:t xml:space="preserve"> Presidente de las Comisiones Edilicias de Gobernación, así como de Defensa de Niños, Niñas y Adolescentes,</w:t>
      </w:r>
      <w:r w:rsidR="00ED2814">
        <w:rPr>
          <w:rFonts w:ascii="Arial" w:hAnsi="Arial" w:cs="Arial"/>
          <w:sz w:val="24"/>
          <w:szCs w:val="24"/>
        </w:rPr>
        <w:t xml:space="preserve"> del regidor</w:t>
      </w:r>
      <w:r w:rsidR="00ED2814" w:rsidRPr="00CB45DD">
        <w:rPr>
          <w:rFonts w:ascii="Arial" w:hAnsi="Arial" w:cs="Arial"/>
          <w:sz w:val="24"/>
          <w:szCs w:val="24"/>
        </w:rPr>
        <w:t xml:space="preserve"> </w:t>
      </w:r>
      <w:r w:rsidR="00ED2814" w:rsidRPr="00CB45DD">
        <w:rPr>
          <w:rFonts w:ascii="Arial" w:hAnsi="Arial" w:cs="Arial"/>
          <w:b/>
          <w:sz w:val="24"/>
          <w:szCs w:val="24"/>
        </w:rPr>
        <w:t xml:space="preserve">Jaime Contreras Estrada, </w:t>
      </w:r>
      <w:r w:rsidR="00ED2814" w:rsidRPr="00CB45DD">
        <w:rPr>
          <w:rFonts w:ascii="Arial" w:hAnsi="Arial" w:cs="Arial"/>
          <w:sz w:val="24"/>
          <w:szCs w:val="24"/>
        </w:rPr>
        <w:t xml:space="preserve">Presidente de las Comisiones Edilicias de Estacionamientos y </w:t>
      </w:r>
      <w:proofErr w:type="spellStart"/>
      <w:r w:rsidR="00ED2814" w:rsidRPr="00CB45DD">
        <w:rPr>
          <w:rFonts w:ascii="Arial" w:hAnsi="Arial" w:cs="Arial"/>
          <w:sz w:val="24"/>
          <w:szCs w:val="24"/>
        </w:rPr>
        <w:t>Estacionómetros</w:t>
      </w:r>
      <w:proofErr w:type="spellEnd"/>
      <w:r w:rsidR="00ED2814" w:rsidRPr="00CB45DD">
        <w:rPr>
          <w:rFonts w:ascii="Arial" w:hAnsi="Arial" w:cs="Arial"/>
          <w:sz w:val="24"/>
          <w:szCs w:val="24"/>
        </w:rPr>
        <w:t>, así como de Salubridad e Higiene,</w:t>
      </w:r>
      <w:r w:rsidR="00ED2814">
        <w:rPr>
          <w:rFonts w:ascii="Arial" w:hAnsi="Arial" w:cs="Arial"/>
          <w:sz w:val="24"/>
          <w:szCs w:val="24"/>
        </w:rPr>
        <w:t xml:space="preserve"> del regidor</w:t>
      </w:r>
      <w:r w:rsidR="00ED2814" w:rsidRPr="00CB45DD">
        <w:rPr>
          <w:rFonts w:ascii="Arial" w:hAnsi="Arial" w:cs="Arial"/>
          <w:sz w:val="24"/>
          <w:szCs w:val="24"/>
        </w:rPr>
        <w:t xml:space="preserve"> </w:t>
      </w:r>
      <w:r w:rsidR="00ED2814" w:rsidRPr="00CB45DD">
        <w:rPr>
          <w:rFonts w:ascii="Arial" w:hAnsi="Arial" w:cs="Arial"/>
          <w:b/>
          <w:sz w:val="24"/>
          <w:szCs w:val="24"/>
        </w:rPr>
        <w:t>Francisco Juárez Piña,</w:t>
      </w:r>
      <w:r w:rsidR="00ED2814" w:rsidRPr="00CB45DD">
        <w:rPr>
          <w:rFonts w:ascii="Arial" w:hAnsi="Arial" w:cs="Arial"/>
          <w:sz w:val="24"/>
          <w:szCs w:val="24"/>
        </w:rPr>
        <w:t xml:space="preserve"> Presidente de las Comisiones Edilicias de Promoción Cultural, así como de Deportes y Atención a la Juventud,</w:t>
      </w:r>
      <w:r w:rsidR="00ED2814">
        <w:rPr>
          <w:rFonts w:ascii="Arial" w:hAnsi="Arial" w:cs="Arial"/>
          <w:sz w:val="24"/>
          <w:szCs w:val="24"/>
        </w:rPr>
        <w:t xml:space="preserve"> del regidor</w:t>
      </w:r>
      <w:r w:rsidR="00ED2814" w:rsidRPr="00CB45DD">
        <w:rPr>
          <w:rFonts w:ascii="Arial" w:hAnsi="Arial" w:cs="Arial"/>
          <w:sz w:val="24"/>
          <w:szCs w:val="24"/>
        </w:rPr>
        <w:t xml:space="preserve"> </w:t>
      </w:r>
      <w:r w:rsidR="00ED2814" w:rsidRPr="00CB45DD">
        <w:rPr>
          <w:rFonts w:ascii="Arial" w:hAnsi="Arial" w:cs="Arial"/>
          <w:b/>
          <w:sz w:val="24"/>
          <w:szCs w:val="24"/>
        </w:rPr>
        <w:t xml:space="preserve">José Luis Figueroa Meza, </w:t>
      </w:r>
      <w:r w:rsidR="00ED2814" w:rsidRPr="00CB45DD">
        <w:rPr>
          <w:rFonts w:ascii="Arial" w:hAnsi="Arial" w:cs="Arial"/>
          <w:sz w:val="24"/>
          <w:szCs w:val="24"/>
        </w:rPr>
        <w:t>Presidente de la Comisión Edilicia de Educación,</w:t>
      </w:r>
      <w:r w:rsidR="00ED2814" w:rsidRPr="00CB45DD">
        <w:rPr>
          <w:rFonts w:ascii="Arial" w:hAnsi="Arial" w:cs="Arial"/>
          <w:b/>
          <w:sz w:val="24"/>
          <w:szCs w:val="24"/>
        </w:rPr>
        <w:t xml:space="preserve"> </w:t>
      </w:r>
      <w:r w:rsidR="00ED2814" w:rsidRPr="006C2B53">
        <w:rPr>
          <w:rFonts w:ascii="Arial" w:hAnsi="Arial" w:cs="Arial"/>
          <w:sz w:val="24"/>
          <w:szCs w:val="24"/>
        </w:rPr>
        <w:t xml:space="preserve">del regidor </w:t>
      </w:r>
      <w:r w:rsidR="00ED2814" w:rsidRPr="00CB45DD">
        <w:rPr>
          <w:rFonts w:ascii="Arial" w:hAnsi="Arial" w:cs="Arial"/>
          <w:b/>
          <w:sz w:val="24"/>
          <w:szCs w:val="24"/>
        </w:rPr>
        <w:t xml:space="preserve">Alberto Maldonado </w:t>
      </w:r>
      <w:proofErr w:type="spellStart"/>
      <w:r w:rsidR="00ED2814" w:rsidRPr="00CB45DD">
        <w:rPr>
          <w:rFonts w:ascii="Arial" w:hAnsi="Arial" w:cs="Arial"/>
          <w:b/>
          <w:sz w:val="24"/>
          <w:szCs w:val="24"/>
        </w:rPr>
        <w:t>Chavarin</w:t>
      </w:r>
      <w:proofErr w:type="spellEnd"/>
      <w:r w:rsidR="00ED2814" w:rsidRPr="00CB45DD">
        <w:rPr>
          <w:rFonts w:ascii="Arial" w:hAnsi="Arial" w:cs="Arial"/>
          <w:sz w:val="24"/>
          <w:szCs w:val="24"/>
        </w:rPr>
        <w:t>, Presidente de la Comisión Edilicia Taurina,</w:t>
      </w:r>
      <w:r w:rsidR="00ED2814">
        <w:rPr>
          <w:rFonts w:ascii="Arial" w:hAnsi="Arial" w:cs="Arial"/>
          <w:sz w:val="24"/>
          <w:szCs w:val="24"/>
        </w:rPr>
        <w:t xml:space="preserve"> del regidor</w:t>
      </w:r>
      <w:r w:rsidR="00ED2814" w:rsidRPr="00CB45DD">
        <w:rPr>
          <w:rFonts w:ascii="Arial" w:hAnsi="Arial" w:cs="Arial"/>
          <w:sz w:val="24"/>
          <w:szCs w:val="24"/>
        </w:rPr>
        <w:t xml:space="preserve"> </w:t>
      </w:r>
      <w:r w:rsidR="00ED2814" w:rsidRPr="00CB45DD">
        <w:rPr>
          <w:rFonts w:ascii="Arial" w:hAnsi="Arial" w:cs="Arial"/>
          <w:b/>
          <w:sz w:val="24"/>
          <w:szCs w:val="24"/>
        </w:rPr>
        <w:t>Alfredo Barba Mariscal</w:t>
      </w:r>
      <w:r w:rsidR="00ED2814" w:rsidRPr="00CB45DD">
        <w:rPr>
          <w:rFonts w:ascii="Arial" w:hAnsi="Arial" w:cs="Arial"/>
          <w:sz w:val="24"/>
          <w:szCs w:val="24"/>
        </w:rPr>
        <w:t>, Presidente de la Comisión Edilicia de Nomenclatura, y</w:t>
      </w:r>
      <w:r w:rsidR="00ED2814">
        <w:rPr>
          <w:rFonts w:ascii="Arial" w:hAnsi="Arial" w:cs="Arial"/>
          <w:sz w:val="24"/>
          <w:szCs w:val="24"/>
        </w:rPr>
        <w:t xml:space="preserve"> del regidor</w:t>
      </w:r>
      <w:r w:rsidR="00ED2814" w:rsidRPr="00CB45DD">
        <w:rPr>
          <w:rFonts w:ascii="Arial" w:hAnsi="Arial" w:cs="Arial"/>
          <w:sz w:val="24"/>
          <w:szCs w:val="24"/>
        </w:rPr>
        <w:t xml:space="preserve"> </w:t>
      </w:r>
      <w:r w:rsidR="00ED2814" w:rsidRPr="00CB45DD">
        <w:rPr>
          <w:rFonts w:ascii="Arial" w:hAnsi="Arial" w:cs="Arial"/>
          <w:b/>
          <w:sz w:val="24"/>
          <w:szCs w:val="24"/>
        </w:rPr>
        <w:t>Alberto Alfaro García</w:t>
      </w:r>
      <w:r w:rsidR="00ED2814" w:rsidRPr="00CB45DD">
        <w:rPr>
          <w:rFonts w:ascii="Arial" w:hAnsi="Arial" w:cs="Arial"/>
          <w:sz w:val="24"/>
          <w:szCs w:val="24"/>
        </w:rPr>
        <w:t>, Presidente de la Comisión Edilicia de Parques, Jardines y Ornato.</w:t>
      </w:r>
      <w:r w:rsidR="00ED2814">
        <w:rPr>
          <w:rFonts w:ascii="Arial" w:hAnsi="Arial" w:cs="Arial"/>
          <w:sz w:val="24"/>
          <w:szCs w:val="24"/>
        </w:rPr>
        <w:t xml:space="preserve"> </w:t>
      </w:r>
      <w:r w:rsidR="00ED2814" w:rsidRPr="00CB45DD">
        <w:rPr>
          <w:rFonts w:ascii="Arial" w:hAnsi="Arial" w:cs="Arial"/>
          <w:sz w:val="24"/>
          <w:szCs w:val="24"/>
        </w:rPr>
        <w:t xml:space="preserve">Se hace de su conocimiento que se recibió </w:t>
      </w:r>
      <w:r w:rsidR="00ED2814">
        <w:rPr>
          <w:rFonts w:ascii="Arial" w:hAnsi="Arial" w:cs="Arial"/>
          <w:sz w:val="24"/>
          <w:szCs w:val="24"/>
        </w:rPr>
        <w:t xml:space="preserve">también </w:t>
      </w:r>
      <w:r w:rsidR="00ED2814" w:rsidRPr="00CB45DD">
        <w:rPr>
          <w:rFonts w:ascii="Arial" w:hAnsi="Arial" w:cs="Arial"/>
          <w:sz w:val="24"/>
          <w:szCs w:val="24"/>
        </w:rPr>
        <w:t xml:space="preserve">en la Secretaría del Ayuntamiento el día 19 de enero del 2021, informe trimestral de actividades del mes de octubre a diciembre del 2020, del regidor </w:t>
      </w:r>
      <w:r w:rsidR="00ED2814" w:rsidRPr="00CB45DD">
        <w:rPr>
          <w:rFonts w:ascii="Arial" w:hAnsi="Arial" w:cs="Arial"/>
          <w:b/>
          <w:sz w:val="24"/>
          <w:szCs w:val="24"/>
        </w:rPr>
        <w:t>Oscar Vásquez Llamas</w:t>
      </w:r>
      <w:r w:rsidR="00ED2814" w:rsidRPr="00CB45DD">
        <w:rPr>
          <w:rFonts w:ascii="Arial" w:hAnsi="Arial" w:cs="Arial"/>
          <w:sz w:val="24"/>
          <w:szCs w:val="24"/>
        </w:rPr>
        <w:t>, Presidente de la Comisión Edilicia de Derechos Humanos y Migrantes</w:t>
      </w:r>
      <w:r w:rsidR="00ED2814">
        <w:rPr>
          <w:rFonts w:ascii="Arial" w:hAnsi="Arial" w:cs="Arial"/>
          <w:sz w:val="24"/>
          <w:szCs w:val="24"/>
        </w:rPr>
        <w:t>, es cuanto ciudadana Presidenta.-------------------------------------------------------------------------------------------------------------C</w:t>
      </w:r>
      <w:r w:rsidR="00ED2814" w:rsidRPr="00733E72">
        <w:rPr>
          <w:rFonts w:ascii="Arial" w:hAnsi="Arial" w:cs="Arial"/>
          <w:sz w:val="24"/>
          <w:szCs w:val="24"/>
        </w:rPr>
        <w:t>on la palabra la Presidente Municipal, C. María Elena Limón García:</w:t>
      </w:r>
      <w:r w:rsidR="00ED2814">
        <w:rPr>
          <w:rFonts w:ascii="Arial" w:hAnsi="Arial" w:cs="Arial"/>
          <w:sz w:val="24"/>
          <w:szCs w:val="24"/>
        </w:rPr>
        <w:t xml:space="preserve"> Gracias Secretario, continuamos con el octavo punto de orden del día, </w:t>
      </w:r>
      <w:r w:rsidR="00ED2814">
        <w:rPr>
          <w:rFonts w:ascii="Arial" w:eastAsia="Times New Roman" w:hAnsi="Arial" w:cs="Arial"/>
          <w:color w:val="201F1E"/>
          <w:sz w:val="24"/>
          <w:szCs w:val="24"/>
          <w:shd w:val="clear" w:color="auto" w:fill="FFFFFF"/>
          <w:lang w:eastAsia="es-MX"/>
        </w:rPr>
        <w:t xml:space="preserve">Asuntos Generales, se abre el turno de oradores en estos temas, adelante regidora Alina, el regidor Francisco Juárez Piña y el regidor Oscar </w:t>
      </w:r>
      <w:r w:rsidR="00ED2814" w:rsidRPr="00ED2814">
        <w:rPr>
          <w:rFonts w:ascii="Arial" w:eastAsia="Times New Roman" w:hAnsi="Arial" w:cs="Arial"/>
          <w:sz w:val="24"/>
          <w:szCs w:val="24"/>
          <w:shd w:val="clear" w:color="auto" w:fill="FFFFFF"/>
          <w:lang w:eastAsia="es-MX"/>
        </w:rPr>
        <w:t>Chávez,</w:t>
      </w:r>
      <w:r w:rsidR="00ED2814">
        <w:rPr>
          <w:rFonts w:ascii="Arial" w:eastAsia="Times New Roman" w:hAnsi="Arial" w:cs="Arial"/>
          <w:color w:val="FF0000"/>
          <w:sz w:val="24"/>
          <w:szCs w:val="24"/>
          <w:shd w:val="clear" w:color="auto" w:fill="FFFFFF"/>
          <w:lang w:eastAsia="es-MX"/>
        </w:rPr>
        <w:t xml:space="preserve"> </w:t>
      </w:r>
      <w:r w:rsidR="00ED2814">
        <w:rPr>
          <w:rFonts w:ascii="Arial" w:eastAsia="Times New Roman" w:hAnsi="Arial" w:cs="Arial"/>
          <w:sz w:val="24"/>
          <w:szCs w:val="24"/>
          <w:shd w:val="clear" w:color="auto" w:fill="FFFFFF"/>
          <w:lang w:eastAsia="es-MX"/>
        </w:rPr>
        <w:t>adelante regidora.-----------------------------------------------------------------------------------------------------</w:t>
      </w:r>
      <w:r w:rsidR="00ED2814">
        <w:rPr>
          <w:rFonts w:ascii="Arial" w:eastAsia="Times New Roman" w:hAnsi="Arial" w:cs="Arial"/>
          <w:color w:val="201F1E"/>
          <w:sz w:val="24"/>
          <w:szCs w:val="24"/>
          <w:lang w:eastAsia="es-MX"/>
        </w:rPr>
        <w:t xml:space="preserve">----------------------------------------------------Habla la regidora </w:t>
      </w:r>
      <w:r w:rsidR="00ED2814" w:rsidRPr="00733E72">
        <w:rPr>
          <w:rFonts w:ascii="Arial" w:eastAsia="Times New Roman" w:hAnsi="Arial" w:cs="Arial"/>
          <w:sz w:val="24"/>
          <w:szCs w:val="24"/>
          <w:lang w:eastAsia="es-MX"/>
        </w:rPr>
        <w:t>Alina Elizabeth Hernández Castañeda</w:t>
      </w:r>
      <w:r w:rsidR="00ED2814">
        <w:rPr>
          <w:rFonts w:ascii="Arial" w:eastAsia="Times New Roman" w:hAnsi="Arial" w:cs="Arial"/>
          <w:sz w:val="24"/>
          <w:szCs w:val="24"/>
          <w:lang w:eastAsia="es-MX"/>
        </w:rPr>
        <w:t xml:space="preserve">: </w:t>
      </w:r>
      <w:r w:rsidR="00ED2814">
        <w:rPr>
          <w:rFonts w:ascii="Arial" w:eastAsia="Times New Roman" w:hAnsi="Arial" w:cs="Arial"/>
          <w:color w:val="201F1E"/>
          <w:sz w:val="24"/>
          <w:szCs w:val="24"/>
          <w:lang w:eastAsia="es-MX"/>
        </w:rPr>
        <w:t>Gracias P</w:t>
      </w:r>
      <w:r w:rsidR="00ED2814" w:rsidRPr="006C2B53">
        <w:rPr>
          <w:rFonts w:ascii="Arial" w:eastAsia="Times New Roman" w:hAnsi="Arial" w:cs="Arial"/>
          <w:color w:val="201F1E"/>
          <w:sz w:val="24"/>
          <w:szCs w:val="24"/>
          <w:lang w:eastAsia="es-MX"/>
        </w:rPr>
        <w:t>residenta</w:t>
      </w:r>
      <w:r w:rsidR="00ED2814">
        <w:rPr>
          <w:rFonts w:ascii="Arial" w:eastAsia="Times New Roman" w:hAnsi="Arial" w:cs="Arial"/>
          <w:color w:val="201F1E"/>
          <w:sz w:val="24"/>
          <w:szCs w:val="24"/>
          <w:lang w:eastAsia="es-MX"/>
        </w:rPr>
        <w:t>, pues bien eh, en este espacio quiero ex</w:t>
      </w:r>
      <w:r w:rsidR="00ED2814" w:rsidRPr="006C2B53">
        <w:rPr>
          <w:rFonts w:ascii="Arial" w:eastAsia="Times New Roman" w:hAnsi="Arial" w:cs="Arial"/>
          <w:color w:val="201F1E"/>
          <w:sz w:val="24"/>
          <w:szCs w:val="24"/>
          <w:lang w:eastAsia="es-MX"/>
        </w:rPr>
        <w:t xml:space="preserve">poner y solicitar que podamos votar </w:t>
      </w:r>
      <w:r w:rsidR="00ED2814">
        <w:rPr>
          <w:rFonts w:ascii="Arial" w:eastAsia="Times New Roman" w:hAnsi="Arial" w:cs="Arial"/>
          <w:color w:val="201F1E"/>
          <w:sz w:val="24"/>
          <w:szCs w:val="24"/>
          <w:lang w:eastAsia="es-MX"/>
        </w:rPr>
        <w:t>una petición qué voy a hacer enseguida, consiste en lo siguiente,</w:t>
      </w:r>
      <w:r w:rsidR="00ED2814" w:rsidRPr="006C2B53">
        <w:rPr>
          <w:rFonts w:ascii="Arial" w:eastAsia="Times New Roman" w:hAnsi="Arial" w:cs="Arial"/>
          <w:color w:val="201F1E"/>
          <w:sz w:val="24"/>
          <w:szCs w:val="24"/>
          <w:lang w:eastAsia="es-MX"/>
        </w:rPr>
        <w:t xml:space="preserve"> si bien estamos aquí unos compañeros </w:t>
      </w:r>
      <w:r w:rsidR="00ED2814">
        <w:rPr>
          <w:rFonts w:ascii="Arial" w:eastAsia="Times New Roman" w:hAnsi="Arial" w:cs="Arial"/>
          <w:color w:val="201F1E"/>
          <w:sz w:val="24"/>
          <w:szCs w:val="24"/>
          <w:lang w:eastAsia="es-MX"/>
        </w:rPr>
        <w:t>si,</w:t>
      </w:r>
      <w:r w:rsidR="00ED2814" w:rsidRPr="006C2B53">
        <w:rPr>
          <w:rFonts w:ascii="Arial" w:eastAsia="Times New Roman" w:hAnsi="Arial" w:cs="Arial"/>
          <w:color w:val="201F1E"/>
          <w:sz w:val="24"/>
          <w:szCs w:val="24"/>
          <w:lang w:eastAsia="es-MX"/>
        </w:rPr>
        <w:t xml:space="preserve"> otros no</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pese a las</w:t>
      </w:r>
      <w:r w:rsidR="00ED2814">
        <w:rPr>
          <w:rFonts w:ascii="Arial" w:eastAsia="Times New Roman" w:hAnsi="Arial" w:cs="Arial"/>
          <w:color w:val="201F1E"/>
          <w:sz w:val="24"/>
          <w:szCs w:val="24"/>
          <w:lang w:eastAsia="es-MX"/>
        </w:rPr>
        <w:t xml:space="preserve"> medidas que hay,</w:t>
      </w:r>
      <w:r w:rsidR="00ED2814" w:rsidRPr="006C2B53">
        <w:rPr>
          <w:rFonts w:ascii="Arial" w:eastAsia="Times New Roman" w:hAnsi="Arial" w:cs="Arial"/>
          <w:color w:val="201F1E"/>
          <w:sz w:val="24"/>
          <w:szCs w:val="24"/>
          <w:lang w:eastAsia="es-MX"/>
        </w:rPr>
        <w:t xml:space="preserve"> yo </w:t>
      </w:r>
      <w:r w:rsidR="00ED2814">
        <w:rPr>
          <w:rFonts w:ascii="Arial" w:eastAsia="Times New Roman" w:hAnsi="Arial" w:cs="Arial"/>
          <w:color w:val="201F1E"/>
          <w:sz w:val="24"/>
          <w:szCs w:val="24"/>
          <w:lang w:eastAsia="es-MX"/>
        </w:rPr>
        <w:t>quisiera solicitar que podamos establecer un punto para sesionar ya</w:t>
      </w:r>
      <w:r w:rsidR="00ED2814" w:rsidRPr="006C2B53">
        <w:rPr>
          <w:rFonts w:ascii="Arial" w:eastAsia="Times New Roman" w:hAnsi="Arial" w:cs="Arial"/>
          <w:color w:val="201F1E"/>
          <w:sz w:val="24"/>
          <w:szCs w:val="24"/>
          <w:lang w:eastAsia="es-MX"/>
        </w:rPr>
        <w:t xml:space="preserve"> determinado en un espacio abierto puesto </w:t>
      </w:r>
      <w:r w:rsidR="00ED2814">
        <w:rPr>
          <w:rFonts w:ascii="Arial" w:eastAsia="Times New Roman" w:hAnsi="Arial" w:cs="Arial"/>
          <w:color w:val="201F1E"/>
          <w:sz w:val="24"/>
          <w:szCs w:val="24"/>
          <w:lang w:eastAsia="es-MX"/>
        </w:rPr>
        <w:t xml:space="preserve">que si bien tenemos </w:t>
      </w:r>
      <w:r w:rsidR="00ED2814" w:rsidRPr="006C2B53">
        <w:rPr>
          <w:rFonts w:ascii="Arial" w:eastAsia="Times New Roman" w:hAnsi="Arial" w:cs="Arial"/>
          <w:color w:val="201F1E"/>
          <w:sz w:val="24"/>
          <w:szCs w:val="24"/>
          <w:lang w:eastAsia="es-MX"/>
        </w:rPr>
        <w:t>ahorita que faltaron 5</w:t>
      </w:r>
      <w:r w:rsidR="00ED2814">
        <w:rPr>
          <w:rFonts w:ascii="Arial" w:eastAsia="Times New Roman" w:hAnsi="Arial" w:cs="Arial"/>
          <w:color w:val="201F1E"/>
          <w:sz w:val="24"/>
          <w:szCs w:val="24"/>
          <w:lang w:eastAsia="es-MX"/>
        </w:rPr>
        <w:t xml:space="preserve">, </w:t>
      </w:r>
      <w:r w:rsidR="00ED2814" w:rsidRPr="006C2B53">
        <w:rPr>
          <w:rFonts w:ascii="Arial" w:eastAsia="Times New Roman" w:hAnsi="Arial" w:cs="Arial"/>
          <w:color w:val="201F1E"/>
          <w:sz w:val="24"/>
          <w:szCs w:val="24"/>
          <w:lang w:eastAsia="es-MX"/>
        </w:rPr>
        <w:t>6 compañeros</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medio distancia</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estamos en un lugar cerrado</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estamos violando los propios protocolos que establecimos aquí en el municipio</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hay un proto</w:t>
      </w:r>
      <w:r w:rsidR="00ED2814">
        <w:rPr>
          <w:rFonts w:ascii="Arial" w:eastAsia="Times New Roman" w:hAnsi="Arial" w:cs="Arial"/>
          <w:color w:val="201F1E"/>
          <w:sz w:val="24"/>
          <w:szCs w:val="24"/>
          <w:lang w:eastAsia="es-MX"/>
        </w:rPr>
        <w:t>colo del Gobierno Municipal de S</w:t>
      </w:r>
      <w:r w:rsidR="00ED2814" w:rsidRPr="006C2B53">
        <w:rPr>
          <w:rFonts w:ascii="Arial" w:eastAsia="Times New Roman" w:hAnsi="Arial" w:cs="Arial"/>
          <w:color w:val="201F1E"/>
          <w:sz w:val="24"/>
          <w:szCs w:val="24"/>
          <w:lang w:eastAsia="es-MX"/>
        </w:rPr>
        <w:t xml:space="preserve">an Pedro Tlaquepaque ante la emergencia sanitaria </w:t>
      </w:r>
      <w:r w:rsidR="00ED2814">
        <w:rPr>
          <w:rFonts w:ascii="Arial" w:eastAsia="Times New Roman" w:hAnsi="Arial" w:cs="Arial"/>
          <w:color w:val="201F1E"/>
          <w:sz w:val="24"/>
          <w:szCs w:val="24"/>
          <w:lang w:eastAsia="es-MX"/>
        </w:rPr>
        <w:t xml:space="preserve">es por </w:t>
      </w:r>
      <w:proofErr w:type="spellStart"/>
      <w:r w:rsidR="00ED2814">
        <w:rPr>
          <w:rFonts w:ascii="Arial" w:eastAsia="Times New Roman" w:hAnsi="Arial" w:cs="Arial"/>
          <w:color w:val="201F1E"/>
          <w:sz w:val="24"/>
          <w:szCs w:val="24"/>
          <w:lang w:eastAsia="es-MX"/>
        </w:rPr>
        <w:t>covid</w:t>
      </w:r>
      <w:proofErr w:type="spellEnd"/>
      <w:r w:rsidR="00ED2814" w:rsidRPr="006C2B53">
        <w:rPr>
          <w:rFonts w:ascii="Arial" w:eastAsia="Times New Roman" w:hAnsi="Arial" w:cs="Arial"/>
          <w:color w:val="201F1E"/>
          <w:sz w:val="24"/>
          <w:szCs w:val="24"/>
          <w:lang w:eastAsia="es-MX"/>
        </w:rPr>
        <w:t xml:space="preserve"> que no</w:t>
      </w:r>
      <w:r w:rsidR="00ED2814">
        <w:rPr>
          <w:rFonts w:ascii="Arial" w:eastAsia="Times New Roman" w:hAnsi="Arial" w:cs="Arial"/>
          <w:color w:val="201F1E"/>
          <w:sz w:val="24"/>
          <w:szCs w:val="24"/>
          <w:lang w:eastAsia="es-MX"/>
        </w:rPr>
        <w:t>s fue enviado el… 13 de septiembre del 2020, que está vigente hasta donde</w:t>
      </w:r>
      <w:r w:rsidR="00ED2814" w:rsidRPr="006C2B53">
        <w:rPr>
          <w:rFonts w:ascii="Arial" w:eastAsia="Times New Roman" w:hAnsi="Arial" w:cs="Arial"/>
          <w:color w:val="201F1E"/>
          <w:sz w:val="24"/>
          <w:szCs w:val="24"/>
          <w:lang w:eastAsia="es-MX"/>
        </w:rPr>
        <w:t xml:space="preserve"> tengo entendido</w:t>
      </w:r>
      <w:r w:rsidR="00ED2814">
        <w:rPr>
          <w:rFonts w:ascii="Arial" w:eastAsia="Times New Roman" w:hAnsi="Arial" w:cs="Arial"/>
          <w:color w:val="201F1E"/>
          <w:sz w:val="24"/>
          <w:szCs w:val="24"/>
          <w:lang w:eastAsia="es-MX"/>
        </w:rPr>
        <w:t>, en uno de sus puntos</w:t>
      </w:r>
      <w:r w:rsidR="00ED2814" w:rsidRPr="006C2B53">
        <w:rPr>
          <w:rFonts w:ascii="Arial" w:eastAsia="Times New Roman" w:hAnsi="Arial" w:cs="Arial"/>
          <w:color w:val="201F1E"/>
          <w:sz w:val="24"/>
          <w:szCs w:val="24"/>
          <w:lang w:eastAsia="es-MX"/>
        </w:rPr>
        <w:t xml:space="preserve"> </w:t>
      </w:r>
      <w:r w:rsidR="00ED2814">
        <w:rPr>
          <w:rFonts w:ascii="Arial" w:eastAsia="Times New Roman" w:hAnsi="Arial" w:cs="Arial"/>
          <w:color w:val="201F1E"/>
          <w:sz w:val="24"/>
          <w:szCs w:val="24"/>
          <w:lang w:eastAsia="es-MX"/>
        </w:rPr>
        <w:t xml:space="preserve">de </w:t>
      </w:r>
      <w:r w:rsidR="00ED2814" w:rsidRPr="006C2B53">
        <w:rPr>
          <w:rFonts w:ascii="Arial" w:eastAsia="Times New Roman" w:hAnsi="Arial" w:cs="Arial"/>
          <w:color w:val="201F1E"/>
          <w:sz w:val="24"/>
          <w:szCs w:val="24"/>
          <w:lang w:eastAsia="es-MX"/>
        </w:rPr>
        <w:t>las medidas de prevención dice mantener una distancia mínima de 1.5 m</w:t>
      </w:r>
      <w:r w:rsidR="00ED2814">
        <w:rPr>
          <w:rFonts w:ascii="Arial" w:eastAsia="Times New Roman" w:hAnsi="Arial" w:cs="Arial"/>
          <w:color w:val="201F1E"/>
          <w:sz w:val="24"/>
          <w:szCs w:val="24"/>
          <w:lang w:eastAsia="es-MX"/>
        </w:rPr>
        <w:t>etros</w:t>
      </w:r>
      <w:r w:rsidR="00ED2814" w:rsidRPr="006C2B53">
        <w:rPr>
          <w:rFonts w:ascii="Arial" w:eastAsia="Times New Roman" w:hAnsi="Arial" w:cs="Arial"/>
          <w:color w:val="201F1E"/>
          <w:sz w:val="24"/>
          <w:szCs w:val="24"/>
          <w:lang w:eastAsia="es-MX"/>
        </w:rPr>
        <w:t xml:space="preserve"> entre cada persona</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ya</w:t>
      </w:r>
      <w:r w:rsidR="00ED2814">
        <w:rPr>
          <w:rFonts w:ascii="Arial" w:eastAsia="Times New Roman" w:hAnsi="Arial" w:cs="Arial"/>
          <w:color w:val="201F1E"/>
          <w:sz w:val="24"/>
          <w:szCs w:val="24"/>
          <w:lang w:eastAsia="es-MX"/>
        </w:rPr>
        <w:t xml:space="preserve"> sea en el espacio laboral o en cualquier </w:t>
      </w:r>
      <w:r w:rsidR="00ED2814" w:rsidRPr="006C2B53">
        <w:rPr>
          <w:rFonts w:ascii="Arial" w:eastAsia="Times New Roman" w:hAnsi="Arial" w:cs="Arial"/>
          <w:color w:val="201F1E"/>
          <w:sz w:val="24"/>
          <w:szCs w:val="24"/>
          <w:lang w:eastAsia="es-MX"/>
        </w:rPr>
        <w:t xml:space="preserve"> espacio público que se deberá guardar una distancia de </w:t>
      </w:r>
      <w:r w:rsidR="00ED2814">
        <w:rPr>
          <w:rFonts w:ascii="Arial" w:eastAsia="Times New Roman" w:hAnsi="Arial" w:cs="Arial"/>
          <w:color w:val="201F1E"/>
          <w:sz w:val="24"/>
          <w:szCs w:val="24"/>
          <w:lang w:eastAsia="es-MX"/>
        </w:rPr>
        <w:t xml:space="preserve">al menos </w:t>
      </w:r>
      <w:r w:rsidR="00ED2814" w:rsidRPr="006C2B53">
        <w:rPr>
          <w:rFonts w:ascii="Arial" w:eastAsia="Times New Roman" w:hAnsi="Arial" w:cs="Arial"/>
          <w:color w:val="201F1E"/>
          <w:sz w:val="24"/>
          <w:szCs w:val="24"/>
          <w:lang w:eastAsia="es-MX"/>
        </w:rPr>
        <w:t>1.5 m</w:t>
      </w:r>
      <w:r w:rsidR="00ED2814">
        <w:rPr>
          <w:rFonts w:ascii="Arial" w:eastAsia="Times New Roman" w:hAnsi="Arial" w:cs="Arial"/>
          <w:color w:val="201F1E"/>
          <w:sz w:val="24"/>
          <w:szCs w:val="24"/>
          <w:lang w:eastAsia="es-MX"/>
        </w:rPr>
        <w:t>etros</w:t>
      </w:r>
      <w:r w:rsidR="00ED2814" w:rsidRPr="006C2B53">
        <w:rPr>
          <w:rFonts w:ascii="Arial" w:eastAsia="Times New Roman" w:hAnsi="Arial" w:cs="Arial"/>
          <w:color w:val="201F1E"/>
          <w:sz w:val="24"/>
          <w:szCs w:val="24"/>
          <w:lang w:eastAsia="es-MX"/>
        </w:rPr>
        <w:t xml:space="preserve"> y evitar tocar superficies</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evitar acudir a lugares concurridos o eventos donde se</w:t>
      </w:r>
      <w:r w:rsidR="00ED2814">
        <w:rPr>
          <w:rFonts w:ascii="Arial" w:eastAsia="Times New Roman" w:hAnsi="Arial" w:cs="Arial"/>
          <w:color w:val="201F1E"/>
          <w:sz w:val="24"/>
          <w:szCs w:val="24"/>
          <w:lang w:eastAsia="es-MX"/>
        </w:rPr>
        <w:t xml:space="preserve"> </w:t>
      </w:r>
      <w:r w:rsidR="00ED2814" w:rsidRPr="006C2B53">
        <w:rPr>
          <w:rFonts w:ascii="Arial" w:eastAsia="Times New Roman" w:hAnsi="Arial" w:cs="Arial"/>
          <w:color w:val="201F1E"/>
          <w:sz w:val="24"/>
          <w:szCs w:val="24"/>
          <w:lang w:eastAsia="es-MX"/>
        </w:rPr>
        <w:t>a</w:t>
      </w:r>
      <w:r w:rsidR="00ED2814">
        <w:rPr>
          <w:rFonts w:ascii="Arial" w:eastAsia="Times New Roman" w:hAnsi="Arial" w:cs="Arial"/>
          <w:color w:val="201F1E"/>
          <w:sz w:val="24"/>
          <w:szCs w:val="24"/>
          <w:lang w:eastAsia="es-MX"/>
        </w:rPr>
        <w:t>sista un</w:t>
      </w:r>
      <w:r w:rsidR="00ED2814" w:rsidRPr="006C2B53">
        <w:rPr>
          <w:rFonts w:ascii="Arial" w:eastAsia="Times New Roman" w:hAnsi="Arial" w:cs="Arial"/>
          <w:color w:val="201F1E"/>
          <w:sz w:val="24"/>
          <w:szCs w:val="24"/>
          <w:lang w:eastAsia="es-MX"/>
        </w:rPr>
        <w:t xml:space="preserve"> gran número de personas</w:t>
      </w:r>
      <w:r w:rsidR="00ED2814">
        <w:rPr>
          <w:rFonts w:ascii="Arial" w:eastAsia="Times New Roman" w:hAnsi="Arial" w:cs="Arial"/>
          <w:color w:val="201F1E"/>
          <w:sz w:val="24"/>
          <w:szCs w:val="24"/>
          <w:lang w:eastAsia="es-MX"/>
        </w:rPr>
        <w:t>, por t</w:t>
      </w:r>
      <w:r w:rsidR="00ED2814" w:rsidRPr="006C2B53">
        <w:rPr>
          <w:rFonts w:ascii="Arial" w:eastAsia="Times New Roman" w:hAnsi="Arial" w:cs="Arial"/>
          <w:color w:val="201F1E"/>
          <w:sz w:val="24"/>
          <w:szCs w:val="24"/>
          <w:lang w:eastAsia="es-MX"/>
        </w:rPr>
        <w:t>u seguridad permanece</w:t>
      </w:r>
      <w:r w:rsidR="00ED2814">
        <w:rPr>
          <w:rFonts w:ascii="Arial" w:eastAsia="Times New Roman" w:hAnsi="Arial" w:cs="Arial"/>
          <w:color w:val="201F1E"/>
          <w:sz w:val="24"/>
          <w:szCs w:val="24"/>
          <w:lang w:eastAsia="es-MX"/>
        </w:rPr>
        <w:t xml:space="preserve"> en casa y si necesitas salir hazlo solo para actividades</w:t>
      </w:r>
      <w:r w:rsidR="00ED2814" w:rsidRPr="006C2B53">
        <w:rPr>
          <w:rFonts w:ascii="Arial" w:eastAsia="Times New Roman" w:hAnsi="Arial" w:cs="Arial"/>
          <w:color w:val="201F1E"/>
          <w:sz w:val="24"/>
          <w:szCs w:val="24"/>
          <w:lang w:eastAsia="es-MX"/>
        </w:rPr>
        <w:t xml:space="preserve"> esenciales</w:t>
      </w:r>
      <w:r w:rsidR="00ED2814">
        <w:rPr>
          <w:rFonts w:ascii="Arial" w:eastAsia="Times New Roman" w:hAnsi="Arial" w:cs="Arial"/>
          <w:color w:val="201F1E"/>
          <w:sz w:val="24"/>
          <w:szCs w:val="24"/>
          <w:lang w:eastAsia="es-MX"/>
        </w:rPr>
        <w:t>, para evitar acumulación</w:t>
      </w:r>
      <w:r w:rsidR="00ED2814" w:rsidRPr="006C2B53">
        <w:rPr>
          <w:rFonts w:ascii="Arial" w:eastAsia="Times New Roman" w:hAnsi="Arial" w:cs="Arial"/>
          <w:color w:val="201F1E"/>
          <w:sz w:val="24"/>
          <w:szCs w:val="24"/>
          <w:lang w:eastAsia="es-MX"/>
        </w:rPr>
        <w:t xml:space="preserve"> </w:t>
      </w:r>
      <w:r w:rsidR="00ED2814">
        <w:rPr>
          <w:rFonts w:ascii="Arial" w:eastAsia="Times New Roman" w:hAnsi="Arial" w:cs="Arial"/>
          <w:color w:val="201F1E"/>
          <w:sz w:val="24"/>
          <w:szCs w:val="24"/>
          <w:lang w:eastAsia="es-MX"/>
        </w:rPr>
        <w:t xml:space="preserve">en </w:t>
      </w:r>
      <w:r w:rsidR="00ED2814" w:rsidRPr="006C2B53">
        <w:rPr>
          <w:rFonts w:ascii="Arial" w:eastAsia="Times New Roman" w:hAnsi="Arial" w:cs="Arial"/>
          <w:color w:val="201F1E"/>
          <w:sz w:val="24"/>
          <w:szCs w:val="24"/>
          <w:lang w:eastAsia="es-MX"/>
        </w:rPr>
        <w:t>lugares públicos</w:t>
      </w:r>
      <w:r w:rsidR="00ED2814">
        <w:rPr>
          <w:rFonts w:ascii="Arial" w:eastAsia="Times New Roman" w:hAnsi="Arial" w:cs="Arial"/>
          <w:color w:val="201F1E"/>
          <w:sz w:val="24"/>
          <w:szCs w:val="24"/>
          <w:lang w:eastAsia="es-MX"/>
        </w:rPr>
        <w:t>, también</w:t>
      </w:r>
      <w:r w:rsidR="00ED2814" w:rsidRPr="006C2B53">
        <w:rPr>
          <w:rFonts w:ascii="Arial" w:eastAsia="Times New Roman" w:hAnsi="Arial" w:cs="Arial"/>
          <w:color w:val="201F1E"/>
          <w:sz w:val="24"/>
          <w:szCs w:val="24"/>
          <w:lang w:eastAsia="es-MX"/>
        </w:rPr>
        <w:t xml:space="preserve"> señala </w:t>
      </w:r>
      <w:r w:rsidR="00ED2814">
        <w:rPr>
          <w:rFonts w:ascii="Arial" w:eastAsia="Times New Roman" w:hAnsi="Arial" w:cs="Arial"/>
          <w:color w:val="201F1E"/>
          <w:sz w:val="24"/>
          <w:szCs w:val="24"/>
          <w:lang w:eastAsia="es-MX"/>
        </w:rPr>
        <w:t xml:space="preserve">en la medida de lo </w:t>
      </w:r>
      <w:r w:rsidR="00ED2814" w:rsidRPr="006C2B53">
        <w:rPr>
          <w:rFonts w:ascii="Arial" w:eastAsia="Times New Roman" w:hAnsi="Arial" w:cs="Arial"/>
          <w:color w:val="201F1E"/>
          <w:sz w:val="24"/>
          <w:szCs w:val="24"/>
          <w:lang w:eastAsia="es-MX"/>
        </w:rPr>
        <w:t>posible realizar reuniones de manera virtual</w:t>
      </w:r>
      <w:r w:rsidR="00ED2814">
        <w:rPr>
          <w:rFonts w:ascii="Arial" w:eastAsia="Times New Roman" w:hAnsi="Arial" w:cs="Arial"/>
          <w:color w:val="201F1E"/>
          <w:sz w:val="24"/>
          <w:szCs w:val="24"/>
          <w:lang w:eastAsia="es-MX"/>
        </w:rPr>
        <w:t>, existe un decreto, un</w:t>
      </w:r>
      <w:r w:rsidR="00ED2814" w:rsidRPr="006C2B53">
        <w:rPr>
          <w:rFonts w:ascii="Arial" w:eastAsia="Times New Roman" w:hAnsi="Arial" w:cs="Arial"/>
          <w:color w:val="201F1E"/>
          <w:sz w:val="24"/>
          <w:szCs w:val="24"/>
          <w:lang w:eastAsia="es-MX"/>
        </w:rPr>
        <w:t xml:space="preserve"> decreto que se realizó </w:t>
      </w:r>
      <w:r w:rsidR="00ED2814">
        <w:rPr>
          <w:rFonts w:ascii="Arial" w:eastAsia="Times New Roman" w:hAnsi="Arial" w:cs="Arial"/>
          <w:color w:val="201F1E"/>
          <w:sz w:val="24"/>
          <w:szCs w:val="24"/>
          <w:lang w:eastAsia="es-MX"/>
        </w:rPr>
        <w:t>a la Ley del G</w:t>
      </w:r>
      <w:r w:rsidR="00ED2814" w:rsidRPr="006C2B53">
        <w:rPr>
          <w:rFonts w:ascii="Arial" w:eastAsia="Times New Roman" w:hAnsi="Arial" w:cs="Arial"/>
          <w:color w:val="201F1E"/>
          <w:sz w:val="24"/>
          <w:szCs w:val="24"/>
          <w:lang w:eastAsia="es-MX"/>
        </w:rPr>
        <w:t>obierno específicament</w:t>
      </w:r>
      <w:r w:rsidR="00ED2814">
        <w:rPr>
          <w:rFonts w:ascii="Arial" w:eastAsia="Times New Roman" w:hAnsi="Arial" w:cs="Arial"/>
          <w:color w:val="201F1E"/>
          <w:sz w:val="24"/>
          <w:szCs w:val="24"/>
          <w:lang w:eastAsia="es-MX"/>
        </w:rPr>
        <w:t>e se añadió el artículo 33 bis e</w:t>
      </w:r>
      <w:r w:rsidR="00ED2814" w:rsidRPr="006C2B53">
        <w:rPr>
          <w:rFonts w:ascii="Arial" w:eastAsia="Times New Roman" w:hAnsi="Arial" w:cs="Arial"/>
          <w:color w:val="201F1E"/>
          <w:sz w:val="24"/>
          <w:szCs w:val="24"/>
          <w:lang w:eastAsia="es-MX"/>
        </w:rPr>
        <w:t>stableciendo las</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la</w:t>
      </w:r>
      <w:r w:rsidR="00ED2814">
        <w:rPr>
          <w:rFonts w:ascii="Arial" w:eastAsia="Times New Roman" w:hAnsi="Arial" w:cs="Arial"/>
          <w:color w:val="201F1E"/>
          <w:sz w:val="24"/>
          <w:szCs w:val="24"/>
          <w:lang w:eastAsia="es-MX"/>
        </w:rPr>
        <w:t>s, eh…</w:t>
      </w:r>
      <w:r w:rsidR="00ED2814" w:rsidRPr="006C2B53">
        <w:rPr>
          <w:rFonts w:ascii="Arial" w:eastAsia="Times New Roman" w:hAnsi="Arial" w:cs="Arial"/>
          <w:color w:val="201F1E"/>
          <w:sz w:val="24"/>
          <w:szCs w:val="24"/>
          <w:lang w:eastAsia="es-MX"/>
        </w:rPr>
        <w:t xml:space="preserve"> sesiones virtuales a causa de fuerza mayor empleando medios telemáticos</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electrónicos</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ópticos o de cualquier otra tecnolo</w:t>
      </w:r>
      <w:r w:rsidR="00ED2814">
        <w:rPr>
          <w:rFonts w:ascii="Arial" w:eastAsia="Times New Roman" w:hAnsi="Arial" w:cs="Arial"/>
          <w:color w:val="201F1E"/>
          <w:sz w:val="24"/>
          <w:szCs w:val="24"/>
          <w:lang w:eastAsia="es-MX"/>
        </w:rPr>
        <w:t>gía con motivo de la pandemia,</w:t>
      </w:r>
      <w:r w:rsidR="00ED2814" w:rsidRPr="006C2B53">
        <w:rPr>
          <w:rFonts w:ascii="Arial" w:eastAsia="Times New Roman" w:hAnsi="Arial" w:cs="Arial"/>
          <w:color w:val="201F1E"/>
          <w:sz w:val="24"/>
          <w:szCs w:val="24"/>
          <w:lang w:eastAsia="es-MX"/>
        </w:rPr>
        <w:t xml:space="preserve"> entonces </w:t>
      </w:r>
      <w:r w:rsidR="00ED2814">
        <w:rPr>
          <w:rFonts w:ascii="Arial" w:eastAsia="Times New Roman" w:hAnsi="Arial" w:cs="Arial"/>
          <w:color w:val="201F1E"/>
          <w:sz w:val="24"/>
          <w:szCs w:val="24"/>
          <w:lang w:eastAsia="es-MX"/>
        </w:rPr>
        <w:t xml:space="preserve">como </w:t>
      </w:r>
      <w:r w:rsidR="00ED2814" w:rsidRPr="006C2B53">
        <w:rPr>
          <w:rFonts w:ascii="Arial" w:eastAsia="Times New Roman" w:hAnsi="Arial" w:cs="Arial"/>
          <w:color w:val="201F1E"/>
          <w:sz w:val="24"/>
          <w:szCs w:val="24"/>
          <w:lang w:eastAsia="es-MX"/>
        </w:rPr>
        <w:t xml:space="preserve">bien sabemos todos </w:t>
      </w:r>
      <w:r w:rsidR="00ED2814">
        <w:rPr>
          <w:rFonts w:ascii="Arial" w:eastAsia="Times New Roman" w:hAnsi="Arial" w:cs="Arial"/>
          <w:color w:val="201F1E"/>
          <w:sz w:val="24"/>
          <w:szCs w:val="24"/>
          <w:lang w:eastAsia="es-MX"/>
        </w:rPr>
        <w:t>estamos cursando nuevamente por un re-</w:t>
      </w:r>
      <w:r w:rsidR="00ED2814" w:rsidRPr="006C2B53">
        <w:rPr>
          <w:rFonts w:ascii="Arial" w:eastAsia="Times New Roman" w:hAnsi="Arial" w:cs="Arial"/>
          <w:color w:val="201F1E"/>
          <w:sz w:val="24"/>
          <w:szCs w:val="24"/>
          <w:lang w:eastAsia="es-MX"/>
        </w:rPr>
        <w:t>contagio y</w:t>
      </w:r>
      <w:r w:rsidR="00ED2814">
        <w:rPr>
          <w:rFonts w:ascii="Arial" w:eastAsia="Times New Roman" w:hAnsi="Arial" w:cs="Arial"/>
          <w:color w:val="201F1E"/>
          <w:sz w:val="24"/>
          <w:szCs w:val="24"/>
          <w:lang w:eastAsia="es-MX"/>
        </w:rPr>
        <w:t xml:space="preserve">… </w:t>
      </w:r>
      <w:r w:rsidR="00ED2814" w:rsidRPr="006C2B53">
        <w:rPr>
          <w:rFonts w:ascii="Arial" w:eastAsia="Times New Roman" w:hAnsi="Arial" w:cs="Arial"/>
          <w:color w:val="201F1E"/>
          <w:sz w:val="24"/>
          <w:szCs w:val="24"/>
          <w:lang w:eastAsia="es-MX"/>
        </w:rPr>
        <w:t>una situación crítica</w:t>
      </w:r>
      <w:r w:rsidR="00ED2814">
        <w:rPr>
          <w:rFonts w:ascii="Arial" w:eastAsia="Times New Roman" w:hAnsi="Arial" w:cs="Arial"/>
          <w:color w:val="201F1E"/>
          <w:sz w:val="24"/>
          <w:szCs w:val="24"/>
          <w:lang w:eastAsia="es-MX"/>
        </w:rPr>
        <w:t>, estamos en</w:t>
      </w:r>
      <w:r w:rsidR="00ED2814" w:rsidRPr="006C2B53">
        <w:rPr>
          <w:rFonts w:ascii="Arial" w:eastAsia="Times New Roman" w:hAnsi="Arial" w:cs="Arial"/>
          <w:color w:val="201F1E"/>
          <w:sz w:val="24"/>
          <w:szCs w:val="24"/>
          <w:lang w:eastAsia="es-MX"/>
        </w:rPr>
        <w:t xml:space="preserve"> semáforo rojo actualmente</w:t>
      </w:r>
      <w:r w:rsidR="00ED2814">
        <w:rPr>
          <w:rFonts w:ascii="Arial" w:eastAsia="Times New Roman" w:hAnsi="Arial" w:cs="Arial"/>
          <w:color w:val="201F1E"/>
          <w:sz w:val="24"/>
          <w:szCs w:val="24"/>
          <w:lang w:eastAsia="es-MX"/>
        </w:rPr>
        <w:t>, y</w:t>
      </w:r>
      <w:r w:rsidR="00ED2814" w:rsidRPr="006C2B53">
        <w:rPr>
          <w:rFonts w:ascii="Arial" w:eastAsia="Times New Roman" w:hAnsi="Arial" w:cs="Arial"/>
          <w:color w:val="201F1E"/>
          <w:sz w:val="24"/>
          <w:szCs w:val="24"/>
          <w:lang w:eastAsia="es-MX"/>
        </w:rPr>
        <w:t xml:space="preserve">o creo que </w:t>
      </w:r>
      <w:r w:rsidR="00ED2814">
        <w:rPr>
          <w:rFonts w:ascii="Arial" w:eastAsia="Times New Roman" w:hAnsi="Arial" w:cs="Arial"/>
          <w:color w:val="201F1E"/>
          <w:sz w:val="24"/>
          <w:szCs w:val="24"/>
          <w:lang w:eastAsia="es-MX"/>
        </w:rPr>
        <w:t xml:space="preserve">eh, </w:t>
      </w:r>
      <w:r w:rsidR="00ED2814" w:rsidRPr="006C2B53">
        <w:rPr>
          <w:rFonts w:ascii="Arial" w:eastAsia="Times New Roman" w:hAnsi="Arial" w:cs="Arial"/>
          <w:color w:val="201F1E"/>
          <w:sz w:val="24"/>
          <w:szCs w:val="24"/>
          <w:lang w:eastAsia="es-MX"/>
        </w:rPr>
        <w:t>si bien es cierto que estamos aquí</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hay temas que no se puede sesionar de manera virtual si será indispensable </w:t>
      </w:r>
      <w:r w:rsidR="00ED2814">
        <w:rPr>
          <w:rFonts w:ascii="Arial" w:eastAsia="Times New Roman" w:hAnsi="Arial" w:cs="Arial"/>
          <w:color w:val="201F1E"/>
          <w:sz w:val="24"/>
          <w:szCs w:val="24"/>
          <w:lang w:eastAsia="es-MX"/>
        </w:rPr>
        <w:t xml:space="preserve">que podamos </w:t>
      </w:r>
      <w:r w:rsidR="00ED2814" w:rsidRPr="006C2B53">
        <w:rPr>
          <w:rFonts w:ascii="Arial" w:eastAsia="Times New Roman" w:hAnsi="Arial" w:cs="Arial"/>
          <w:color w:val="201F1E"/>
          <w:sz w:val="24"/>
          <w:szCs w:val="24"/>
          <w:lang w:eastAsia="es-MX"/>
        </w:rPr>
        <w:t xml:space="preserve">establecer </w:t>
      </w:r>
      <w:r w:rsidR="00ED2814">
        <w:rPr>
          <w:rFonts w:ascii="Arial" w:eastAsia="Times New Roman" w:hAnsi="Arial" w:cs="Arial"/>
          <w:color w:val="201F1E"/>
          <w:sz w:val="24"/>
          <w:szCs w:val="24"/>
          <w:lang w:eastAsia="es-MX"/>
        </w:rPr>
        <w:t xml:space="preserve">eh, </w:t>
      </w:r>
      <w:r w:rsidR="00ED2814" w:rsidRPr="006C2B53">
        <w:rPr>
          <w:rFonts w:ascii="Arial" w:eastAsia="Times New Roman" w:hAnsi="Arial" w:cs="Arial"/>
          <w:color w:val="201F1E"/>
          <w:sz w:val="24"/>
          <w:szCs w:val="24"/>
          <w:lang w:eastAsia="es-MX"/>
        </w:rPr>
        <w:t xml:space="preserve">un lugar abierto y que se habilite permanentemente durante </w:t>
      </w:r>
      <w:r w:rsidR="00ED2814">
        <w:rPr>
          <w:rFonts w:ascii="Arial" w:eastAsia="Times New Roman" w:hAnsi="Arial" w:cs="Arial"/>
          <w:color w:val="201F1E"/>
          <w:sz w:val="24"/>
          <w:szCs w:val="24"/>
          <w:lang w:eastAsia="es-MX"/>
        </w:rPr>
        <w:t xml:space="preserve">eh, </w:t>
      </w:r>
      <w:r w:rsidR="00ED2814" w:rsidRPr="006C2B53">
        <w:rPr>
          <w:rFonts w:ascii="Arial" w:eastAsia="Times New Roman" w:hAnsi="Arial" w:cs="Arial"/>
          <w:color w:val="201F1E"/>
          <w:sz w:val="24"/>
          <w:szCs w:val="24"/>
          <w:lang w:eastAsia="es-MX"/>
        </w:rPr>
        <w:t>todo lo que resta de la administración y lo que resta de la pandemia porque creo que nos estamos exponiendo aquí todo</w:t>
      </w:r>
      <w:r w:rsidR="00ED2814">
        <w:rPr>
          <w:rFonts w:ascii="Arial" w:eastAsia="Times New Roman" w:hAnsi="Arial" w:cs="Arial"/>
          <w:color w:val="201F1E"/>
          <w:sz w:val="24"/>
          <w:szCs w:val="24"/>
          <w:lang w:eastAsia="es-MX"/>
        </w:rPr>
        <w:t>s, mucho</w:t>
      </w:r>
      <w:r w:rsidR="00ED2814" w:rsidRPr="006C2B53">
        <w:rPr>
          <w:rFonts w:ascii="Arial" w:eastAsia="Times New Roman" w:hAnsi="Arial" w:cs="Arial"/>
          <w:color w:val="201F1E"/>
          <w:sz w:val="24"/>
          <w:szCs w:val="24"/>
          <w:lang w:eastAsia="es-MX"/>
        </w:rPr>
        <w:t>s compa</w:t>
      </w:r>
      <w:r w:rsidR="00ED2814">
        <w:rPr>
          <w:rFonts w:ascii="Arial" w:eastAsia="Times New Roman" w:hAnsi="Arial" w:cs="Arial"/>
          <w:color w:val="201F1E"/>
          <w:sz w:val="24"/>
          <w:szCs w:val="24"/>
          <w:lang w:eastAsia="es-MX"/>
        </w:rPr>
        <w:t>ñeros este, ya han</w:t>
      </w:r>
      <w:r w:rsidR="00ED2814" w:rsidRPr="006C2B53">
        <w:rPr>
          <w:rFonts w:ascii="Arial" w:eastAsia="Times New Roman" w:hAnsi="Arial" w:cs="Arial"/>
          <w:color w:val="201F1E"/>
          <w:sz w:val="24"/>
          <w:szCs w:val="24"/>
          <w:lang w:eastAsia="es-MX"/>
        </w:rPr>
        <w:t xml:space="preserve"> estado contagiado</w:t>
      </w:r>
      <w:r w:rsidR="00ED2814">
        <w:rPr>
          <w:rFonts w:ascii="Arial" w:eastAsia="Times New Roman" w:hAnsi="Arial" w:cs="Arial"/>
          <w:color w:val="201F1E"/>
          <w:sz w:val="24"/>
          <w:szCs w:val="24"/>
          <w:lang w:eastAsia="es-MX"/>
        </w:rPr>
        <w:t>s, otros</w:t>
      </w:r>
      <w:r w:rsidR="00ED2814" w:rsidRPr="006C2B53">
        <w:rPr>
          <w:rFonts w:ascii="Arial" w:eastAsia="Times New Roman" w:hAnsi="Arial" w:cs="Arial"/>
          <w:color w:val="201F1E"/>
          <w:sz w:val="24"/>
          <w:szCs w:val="24"/>
          <w:lang w:eastAsia="es-MX"/>
        </w:rPr>
        <w:t xml:space="preserve"> están en proceso</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algunos podemos ser asintomáticos inclusive y no saberlo</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los virus pueden estar aquí flotando en forma</w:t>
      </w:r>
      <w:r w:rsidR="00ED2814">
        <w:rPr>
          <w:rFonts w:ascii="Arial" w:eastAsia="Times New Roman" w:hAnsi="Arial" w:cs="Arial"/>
          <w:color w:val="201F1E"/>
          <w:sz w:val="24"/>
          <w:szCs w:val="24"/>
          <w:lang w:eastAsia="es-MX"/>
        </w:rPr>
        <w:t xml:space="preserve"> de spray, si bien es como la barreri</w:t>
      </w:r>
      <w:r w:rsidR="00ED2814" w:rsidRPr="006C2B53">
        <w:rPr>
          <w:rFonts w:ascii="Arial" w:eastAsia="Times New Roman" w:hAnsi="Arial" w:cs="Arial"/>
          <w:color w:val="201F1E"/>
          <w:sz w:val="24"/>
          <w:szCs w:val="24"/>
          <w:lang w:eastAsia="es-MX"/>
        </w:rPr>
        <w:t>ta que tenemos es medida de contención</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el uso de </w:t>
      </w:r>
      <w:r w:rsidR="00ED2814">
        <w:rPr>
          <w:rFonts w:ascii="Arial" w:eastAsia="Times New Roman" w:hAnsi="Arial" w:cs="Arial"/>
          <w:color w:val="201F1E"/>
          <w:sz w:val="24"/>
          <w:szCs w:val="24"/>
          <w:lang w:eastAsia="es-MX"/>
        </w:rPr>
        <w:t xml:space="preserve">cubre bocas </w:t>
      </w:r>
      <w:r w:rsidR="00ED2814" w:rsidRPr="006C2B53">
        <w:rPr>
          <w:rFonts w:ascii="Arial" w:eastAsia="Times New Roman" w:hAnsi="Arial" w:cs="Arial"/>
          <w:color w:val="201F1E"/>
          <w:sz w:val="24"/>
          <w:szCs w:val="24"/>
          <w:lang w:eastAsia="es-MX"/>
        </w:rPr>
        <w:t>también</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lo cierto es que estamos en </w:t>
      </w:r>
      <w:r w:rsidR="00ED2814">
        <w:rPr>
          <w:rFonts w:ascii="Arial" w:eastAsia="Times New Roman" w:hAnsi="Arial" w:cs="Arial"/>
          <w:color w:val="201F1E"/>
          <w:sz w:val="24"/>
          <w:szCs w:val="24"/>
          <w:lang w:eastAsia="es-MX"/>
        </w:rPr>
        <w:t>un espacio cerrado,</w:t>
      </w:r>
      <w:r w:rsidR="00ED2814" w:rsidRPr="006C2B53">
        <w:rPr>
          <w:rFonts w:ascii="Arial" w:eastAsia="Times New Roman" w:hAnsi="Arial" w:cs="Arial"/>
          <w:color w:val="201F1E"/>
          <w:sz w:val="24"/>
          <w:szCs w:val="24"/>
          <w:lang w:eastAsia="es-MX"/>
        </w:rPr>
        <w:t xml:space="preserve"> </w:t>
      </w:r>
      <w:r w:rsidR="00ED2814">
        <w:rPr>
          <w:rFonts w:ascii="Arial" w:eastAsia="Times New Roman" w:hAnsi="Arial" w:cs="Arial"/>
          <w:color w:val="201F1E"/>
          <w:sz w:val="24"/>
          <w:szCs w:val="24"/>
          <w:lang w:eastAsia="es-MX"/>
        </w:rPr>
        <w:t xml:space="preserve">entonces </w:t>
      </w:r>
      <w:r w:rsidR="00ED2814" w:rsidRPr="006C2B53">
        <w:rPr>
          <w:rFonts w:ascii="Arial" w:eastAsia="Times New Roman" w:hAnsi="Arial" w:cs="Arial"/>
          <w:color w:val="201F1E"/>
          <w:sz w:val="24"/>
          <w:szCs w:val="24"/>
          <w:lang w:eastAsia="es-MX"/>
        </w:rPr>
        <w:t>quiero solicitar que sí se pue</w:t>
      </w:r>
      <w:r w:rsidR="00ED2814">
        <w:rPr>
          <w:rFonts w:ascii="Arial" w:eastAsia="Times New Roman" w:hAnsi="Arial" w:cs="Arial"/>
          <w:color w:val="201F1E"/>
          <w:sz w:val="24"/>
          <w:szCs w:val="24"/>
          <w:lang w:eastAsia="es-MX"/>
        </w:rPr>
        <w:t>da pensar en la posibilidad de e</w:t>
      </w:r>
      <w:r w:rsidR="00ED2814" w:rsidRPr="006C2B53">
        <w:rPr>
          <w:rFonts w:ascii="Arial" w:eastAsia="Times New Roman" w:hAnsi="Arial" w:cs="Arial"/>
          <w:color w:val="201F1E"/>
          <w:sz w:val="24"/>
          <w:szCs w:val="24"/>
          <w:lang w:eastAsia="es-MX"/>
        </w:rPr>
        <w:t>stablecer un lugar público para sesionar</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por un lado y por otro lado quiero</w:t>
      </w:r>
      <w:r w:rsidR="00ED2814">
        <w:rPr>
          <w:rFonts w:ascii="Arial" w:eastAsia="Times New Roman" w:hAnsi="Arial" w:cs="Arial"/>
          <w:color w:val="201F1E"/>
          <w:sz w:val="24"/>
          <w:szCs w:val="24"/>
          <w:lang w:eastAsia="es-MX"/>
        </w:rPr>
        <w:t xml:space="preserve"> preguntar porque</w:t>
      </w:r>
      <w:r w:rsidR="00ED2814" w:rsidRPr="006C2B53">
        <w:rPr>
          <w:rFonts w:ascii="Arial" w:eastAsia="Times New Roman" w:hAnsi="Arial" w:cs="Arial"/>
          <w:color w:val="201F1E"/>
          <w:sz w:val="24"/>
          <w:szCs w:val="24"/>
          <w:lang w:eastAsia="es-MX"/>
        </w:rPr>
        <w:t xml:space="preserve"> están</w:t>
      </w:r>
      <w:r w:rsidR="00ED2814">
        <w:rPr>
          <w:rFonts w:ascii="Arial" w:eastAsia="Times New Roman" w:hAnsi="Arial" w:cs="Arial"/>
          <w:color w:val="201F1E"/>
          <w:sz w:val="24"/>
          <w:szCs w:val="24"/>
          <w:lang w:eastAsia="es-MX"/>
        </w:rPr>
        <w:t xml:space="preserve"> sin funcionar las unidades de Servicios Médicos M</w:t>
      </w:r>
      <w:r w:rsidR="00ED2814" w:rsidRPr="006C2B53">
        <w:rPr>
          <w:rFonts w:ascii="Arial" w:eastAsia="Times New Roman" w:hAnsi="Arial" w:cs="Arial"/>
          <w:color w:val="201F1E"/>
          <w:sz w:val="24"/>
          <w:szCs w:val="24"/>
          <w:lang w:eastAsia="es-MX"/>
        </w:rPr>
        <w:t>unicipales de Nueva Santa María</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de</w:t>
      </w:r>
      <w:r w:rsidR="00ED2814">
        <w:rPr>
          <w:rFonts w:ascii="Arial" w:eastAsia="Times New Roman" w:hAnsi="Arial" w:cs="Arial"/>
          <w:color w:val="201F1E"/>
          <w:sz w:val="24"/>
          <w:szCs w:val="24"/>
          <w:lang w:eastAsia="es-MX"/>
        </w:rPr>
        <w:t xml:space="preserve">… San </w:t>
      </w:r>
      <w:proofErr w:type="spellStart"/>
      <w:r w:rsidR="00ED2814">
        <w:rPr>
          <w:rFonts w:ascii="Arial" w:eastAsia="Times New Roman" w:hAnsi="Arial" w:cs="Arial"/>
          <w:color w:val="201F1E"/>
          <w:sz w:val="24"/>
          <w:szCs w:val="24"/>
          <w:lang w:eastAsia="es-MX"/>
        </w:rPr>
        <w:t>S</w:t>
      </w:r>
      <w:r w:rsidR="00ED2814" w:rsidRPr="006C2B53">
        <w:rPr>
          <w:rFonts w:ascii="Arial" w:eastAsia="Times New Roman" w:hAnsi="Arial" w:cs="Arial"/>
          <w:color w:val="201F1E"/>
          <w:sz w:val="24"/>
          <w:szCs w:val="24"/>
          <w:lang w:eastAsia="es-MX"/>
        </w:rPr>
        <w:t>ebastianito</w:t>
      </w:r>
      <w:proofErr w:type="spellEnd"/>
      <w:r w:rsidR="00ED2814">
        <w:rPr>
          <w:rFonts w:ascii="Arial" w:eastAsia="Times New Roman" w:hAnsi="Arial" w:cs="Arial"/>
          <w:color w:val="201F1E"/>
          <w:sz w:val="24"/>
          <w:szCs w:val="24"/>
          <w:lang w:eastAsia="es-MX"/>
        </w:rPr>
        <w:t>, Las L</w:t>
      </w:r>
      <w:r w:rsidR="00ED2814" w:rsidRPr="006C2B53">
        <w:rPr>
          <w:rFonts w:ascii="Arial" w:eastAsia="Times New Roman" w:hAnsi="Arial" w:cs="Arial"/>
          <w:color w:val="201F1E"/>
          <w:sz w:val="24"/>
          <w:szCs w:val="24"/>
          <w:lang w:eastAsia="es-MX"/>
        </w:rPr>
        <w:t>iebres</w:t>
      </w:r>
      <w:r w:rsidR="00ED2814">
        <w:rPr>
          <w:rFonts w:ascii="Arial" w:eastAsia="Times New Roman" w:hAnsi="Arial" w:cs="Arial"/>
          <w:color w:val="201F1E"/>
          <w:sz w:val="24"/>
          <w:szCs w:val="24"/>
          <w:lang w:eastAsia="es-MX"/>
        </w:rPr>
        <w:t xml:space="preserve">, </w:t>
      </w:r>
      <w:r w:rsidR="00ED2814" w:rsidRPr="006C2B53">
        <w:rPr>
          <w:rFonts w:ascii="Arial" w:eastAsia="Times New Roman" w:hAnsi="Arial" w:cs="Arial"/>
          <w:color w:val="201F1E"/>
          <w:sz w:val="24"/>
          <w:szCs w:val="24"/>
          <w:lang w:eastAsia="es-MX"/>
        </w:rPr>
        <w:t xml:space="preserve">de varias que </w:t>
      </w:r>
      <w:r w:rsidR="00ED2814">
        <w:rPr>
          <w:rFonts w:ascii="Arial" w:eastAsia="Times New Roman" w:hAnsi="Arial" w:cs="Arial"/>
          <w:color w:val="201F1E"/>
          <w:sz w:val="24"/>
          <w:szCs w:val="24"/>
          <w:lang w:eastAsia="es-MX"/>
        </w:rPr>
        <w:t>e</w:t>
      </w:r>
      <w:r w:rsidR="00ED2814" w:rsidRPr="006C2B53">
        <w:rPr>
          <w:rFonts w:ascii="Arial" w:eastAsia="Times New Roman" w:hAnsi="Arial" w:cs="Arial"/>
          <w:color w:val="201F1E"/>
          <w:sz w:val="24"/>
          <w:szCs w:val="24"/>
          <w:lang w:eastAsia="es-MX"/>
        </w:rPr>
        <w:t>staban en funcionamiento en este año</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están </w:t>
      </w:r>
      <w:r w:rsidR="00ED2814">
        <w:rPr>
          <w:rFonts w:ascii="Arial" w:eastAsia="Times New Roman" w:hAnsi="Arial" w:cs="Arial"/>
          <w:color w:val="201F1E"/>
          <w:sz w:val="24"/>
          <w:szCs w:val="24"/>
          <w:lang w:eastAsia="es-MX"/>
        </w:rPr>
        <w:t xml:space="preserve">eh, </w:t>
      </w:r>
      <w:r w:rsidR="00ED2814" w:rsidRPr="006C2B53">
        <w:rPr>
          <w:rFonts w:ascii="Arial" w:eastAsia="Times New Roman" w:hAnsi="Arial" w:cs="Arial"/>
          <w:color w:val="201F1E"/>
          <w:sz w:val="24"/>
          <w:szCs w:val="24"/>
          <w:lang w:eastAsia="es-MX"/>
        </w:rPr>
        <w:t xml:space="preserve">sin </w:t>
      </w:r>
      <w:r w:rsidR="00ED2814">
        <w:rPr>
          <w:rFonts w:ascii="Arial" w:eastAsia="Times New Roman" w:hAnsi="Arial" w:cs="Arial"/>
          <w:color w:val="201F1E"/>
          <w:sz w:val="24"/>
          <w:szCs w:val="24"/>
          <w:lang w:eastAsia="es-MX"/>
        </w:rPr>
        <w:t>funcionar, c</w:t>
      </w:r>
      <w:r w:rsidR="00ED2814" w:rsidRPr="006C2B53">
        <w:rPr>
          <w:rFonts w:ascii="Arial" w:eastAsia="Times New Roman" w:hAnsi="Arial" w:cs="Arial"/>
          <w:color w:val="201F1E"/>
          <w:sz w:val="24"/>
          <w:szCs w:val="24"/>
          <w:lang w:eastAsia="es-MX"/>
        </w:rPr>
        <w:t xml:space="preserve">uando sabemos </w:t>
      </w:r>
      <w:r w:rsidR="00ED2814">
        <w:rPr>
          <w:rFonts w:ascii="Arial" w:eastAsia="Times New Roman" w:hAnsi="Arial" w:cs="Arial"/>
          <w:color w:val="201F1E"/>
          <w:sz w:val="24"/>
          <w:szCs w:val="24"/>
          <w:lang w:eastAsia="es-MX"/>
        </w:rPr>
        <w:t>que pues, el IMSS está a</w:t>
      </w:r>
      <w:r w:rsidR="00ED2814" w:rsidRPr="006C2B53">
        <w:rPr>
          <w:rFonts w:ascii="Arial" w:eastAsia="Times New Roman" w:hAnsi="Arial" w:cs="Arial"/>
          <w:color w:val="201F1E"/>
          <w:sz w:val="24"/>
          <w:szCs w:val="24"/>
          <w:lang w:eastAsia="es-MX"/>
        </w:rPr>
        <w:t xml:space="preserve">horita </w:t>
      </w:r>
      <w:proofErr w:type="spellStart"/>
      <w:r w:rsidR="00ED2814" w:rsidRPr="006C2B53">
        <w:rPr>
          <w:rFonts w:ascii="Arial" w:eastAsia="Times New Roman" w:hAnsi="Arial" w:cs="Arial"/>
          <w:color w:val="201F1E"/>
          <w:sz w:val="24"/>
          <w:szCs w:val="24"/>
          <w:lang w:eastAsia="es-MX"/>
        </w:rPr>
        <w:t>saturadisimo</w:t>
      </w:r>
      <w:proofErr w:type="spellEnd"/>
      <w:r w:rsidR="00ED2814" w:rsidRPr="006C2B53">
        <w:rPr>
          <w:rFonts w:ascii="Arial" w:eastAsia="Times New Roman" w:hAnsi="Arial" w:cs="Arial"/>
          <w:color w:val="201F1E"/>
          <w:sz w:val="24"/>
          <w:szCs w:val="24"/>
          <w:lang w:eastAsia="es-MX"/>
        </w:rPr>
        <w:t xml:space="preserve"> por lo que ve a la</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al </w:t>
      </w:r>
      <w:r w:rsidR="00ED2814">
        <w:rPr>
          <w:rFonts w:ascii="Arial" w:eastAsia="Times New Roman" w:hAnsi="Arial" w:cs="Arial"/>
          <w:color w:val="201F1E"/>
          <w:sz w:val="24"/>
          <w:szCs w:val="24"/>
          <w:lang w:eastAsia="es-MX"/>
        </w:rPr>
        <w:t>virus sars-covid-</w:t>
      </w:r>
      <w:r w:rsidR="00ED2814" w:rsidRPr="006C2B53">
        <w:rPr>
          <w:rFonts w:ascii="Arial" w:eastAsia="Times New Roman" w:hAnsi="Arial" w:cs="Arial"/>
          <w:color w:val="201F1E"/>
          <w:sz w:val="24"/>
          <w:szCs w:val="24"/>
          <w:lang w:eastAsia="es-MX"/>
        </w:rPr>
        <w:t>19</w:t>
      </w:r>
      <w:r w:rsidR="00ED2814">
        <w:rPr>
          <w:rFonts w:ascii="Arial" w:eastAsia="Times New Roman" w:hAnsi="Arial" w:cs="Arial"/>
          <w:color w:val="201F1E"/>
          <w:sz w:val="24"/>
          <w:szCs w:val="24"/>
          <w:lang w:eastAsia="es-MX"/>
        </w:rPr>
        <w:t>, entonces creo q</w:t>
      </w:r>
      <w:r w:rsidR="00ED2814" w:rsidRPr="006C2B53">
        <w:rPr>
          <w:rFonts w:ascii="Arial" w:eastAsia="Times New Roman" w:hAnsi="Arial" w:cs="Arial"/>
          <w:color w:val="201F1E"/>
          <w:sz w:val="24"/>
          <w:szCs w:val="24"/>
          <w:lang w:eastAsia="es-MX"/>
        </w:rPr>
        <w:t xml:space="preserve">ue a veces las personas tienen emergencias más simples que </w:t>
      </w:r>
      <w:r w:rsidR="00ED2814">
        <w:rPr>
          <w:rFonts w:ascii="Arial" w:eastAsia="Times New Roman" w:hAnsi="Arial" w:cs="Arial"/>
          <w:color w:val="201F1E"/>
          <w:sz w:val="24"/>
          <w:szCs w:val="24"/>
          <w:lang w:eastAsia="es-MX"/>
        </w:rPr>
        <w:t xml:space="preserve">a </w:t>
      </w:r>
      <w:r w:rsidR="00ED2814" w:rsidRPr="006C2B53">
        <w:rPr>
          <w:rFonts w:ascii="Arial" w:eastAsia="Times New Roman" w:hAnsi="Arial" w:cs="Arial"/>
          <w:color w:val="201F1E"/>
          <w:sz w:val="24"/>
          <w:szCs w:val="24"/>
          <w:lang w:eastAsia="es-MX"/>
        </w:rPr>
        <w:t xml:space="preserve">las </w:t>
      </w:r>
      <w:r w:rsidR="00ED2814">
        <w:rPr>
          <w:rFonts w:ascii="Arial" w:eastAsia="Times New Roman" w:hAnsi="Arial" w:cs="Arial"/>
          <w:color w:val="201F1E"/>
          <w:sz w:val="24"/>
          <w:szCs w:val="24"/>
          <w:lang w:eastAsia="es-MX"/>
        </w:rPr>
        <w:t xml:space="preserve">que se </w:t>
      </w:r>
      <w:r w:rsidR="00ED2814" w:rsidRPr="006C2B53">
        <w:rPr>
          <w:rFonts w:ascii="Arial" w:eastAsia="Times New Roman" w:hAnsi="Arial" w:cs="Arial"/>
          <w:color w:val="201F1E"/>
          <w:sz w:val="24"/>
          <w:szCs w:val="24"/>
          <w:lang w:eastAsia="es-MX"/>
        </w:rPr>
        <w:t xml:space="preserve">tiene que </w:t>
      </w:r>
      <w:r w:rsidR="00ED2814">
        <w:rPr>
          <w:rFonts w:ascii="Arial" w:eastAsia="Times New Roman" w:hAnsi="Arial" w:cs="Arial"/>
          <w:color w:val="201F1E"/>
          <w:sz w:val="24"/>
          <w:szCs w:val="24"/>
          <w:lang w:eastAsia="es-MX"/>
        </w:rPr>
        <w:t>ex</w:t>
      </w:r>
      <w:r w:rsidR="00ED2814" w:rsidRPr="006C2B53">
        <w:rPr>
          <w:rFonts w:ascii="Arial" w:eastAsia="Times New Roman" w:hAnsi="Arial" w:cs="Arial"/>
          <w:color w:val="201F1E"/>
          <w:sz w:val="24"/>
          <w:szCs w:val="24"/>
          <w:lang w:eastAsia="es-MX"/>
        </w:rPr>
        <w:t>poner a</w:t>
      </w:r>
      <w:r w:rsidR="00ED2814">
        <w:rPr>
          <w:rFonts w:ascii="Arial" w:eastAsia="Times New Roman" w:hAnsi="Arial" w:cs="Arial"/>
          <w:color w:val="201F1E"/>
          <w:sz w:val="24"/>
          <w:szCs w:val="24"/>
          <w:lang w:eastAsia="es-MX"/>
        </w:rPr>
        <w:t xml:space="preserve"> ac</w:t>
      </w:r>
      <w:r w:rsidR="00ED2814" w:rsidRPr="006C2B53">
        <w:rPr>
          <w:rFonts w:ascii="Arial" w:eastAsia="Times New Roman" w:hAnsi="Arial" w:cs="Arial"/>
          <w:color w:val="201F1E"/>
          <w:sz w:val="24"/>
          <w:szCs w:val="24"/>
          <w:lang w:eastAsia="es-MX"/>
        </w:rPr>
        <w:t xml:space="preserve">udirá ante los hospitales ya nada </w:t>
      </w:r>
      <w:r w:rsidR="00ED2814">
        <w:rPr>
          <w:rFonts w:ascii="Arial" w:eastAsia="Times New Roman" w:hAnsi="Arial" w:cs="Arial"/>
          <w:color w:val="201F1E"/>
          <w:sz w:val="24"/>
          <w:szCs w:val="24"/>
          <w:lang w:eastAsia="es-MX"/>
        </w:rPr>
        <w:t xml:space="preserve">más eh, </w:t>
      </w:r>
      <w:r w:rsidR="00ED2814" w:rsidRPr="006C2B53">
        <w:rPr>
          <w:rFonts w:ascii="Arial" w:eastAsia="Times New Roman" w:hAnsi="Arial" w:cs="Arial"/>
          <w:color w:val="201F1E"/>
          <w:sz w:val="24"/>
          <w:szCs w:val="24"/>
          <w:lang w:eastAsia="es-MX"/>
        </w:rPr>
        <w:t>autorizados para atender pacientes</w:t>
      </w:r>
      <w:r w:rsidR="00ED2814">
        <w:rPr>
          <w:rFonts w:ascii="Arial" w:eastAsia="Times New Roman" w:hAnsi="Arial" w:cs="Arial"/>
          <w:color w:val="201F1E"/>
          <w:sz w:val="24"/>
          <w:szCs w:val="24"/>
          <w:lang w:eastAsia="es-MX"/>
        </w:rPr>
        <w:t xml:space="preserve"> con </w:t>
      </w:r>
      <w:proofErr w:type="spellStart"/>
      <w:r w:rsidR="00ED2814">
        <w:rPr>
          <w:rFonts w:ascii="Arial" w:eastAsia="Times New Roman" w:hAnsi="Arial" w:cs="Arial"/>
          <w:color w:val="201F1E"/>
          <w:sz w:val="24"/>
          <w:szCs w:val="24"/>
          <w:lang w:eastAsia="es-MX"/>
        </w:rPr>
        <w:t>covid</w:t>
      </w:r>
      <w:proofErr w:type="spellEnd"/>
      <w:r w:rsidR="00ED2814">
        <w:rPr>
          <w:rFonts w:ascii="Arial" w:eastAsia="Times New Roman" w:hAnsi="Arial" w:cs="Arial"/>
          <w:color w:val="201F1E"/>
          <w:sz w:val="24"/>
          <w:szCs w:val="24"/>
          <w:lang w:eastAsia="es-MX"/>
        </w:rPr>
        <w:t xml:space="preserve"> </w:t>
      </w:r>
      <w:r w:rsidR="00ED2814" w:rsidRPr="006C2B53">
        <w:rPr>
          <w:rFonts w:ascii="Arial" w:eastAsia="Times New Roman" w:hAnsi="Arial" w:cs="Arial"/>
          <w:color w:val="201F1E"/>
          <w:sz w:val="24"/>
          <w:szCs w:val="24"/>
          <w:lang w:eastAsia="es-MX"/>
        </w:rPr>
        <w:t>al no tener y no contar con una unidad de servicios médicos a la mano</w:t>
      </w:r>
      <w:r w:rsidR="00ED2814">
        <w:rPr>
          <w:rFonts w:ascii="Arial" w:eastAsia="Times New Roman" w:hAnsi="Arial" w:cs="Arial"/>
          <w:color w:val="201F1E"/>
          <w:sz w:val="24"/>
          <w:szCs w:val="24"/>
          <w:lang w:eastAsia="es-MX"/>
        </w:rPr>
        <w:t>, e</w:t>
      </w:r>
      <w:r w:rsidR="00ED2814" w:rsidRPr="006C2B53">
        <w:rPr>
          <w:rFonts w:ascii="Arial" w:eastAsia="Times New Roman" w:hAnsi="Arial" w:cs="Arial"/>
          <w:color w:val="201F1E"/>
          <w:sz w:val="24"/>
          <w:szCs w:val="24"/>
          <w:lang w:eastAsia="es-MX"/>
        </w:rPr>
        <w:t>ntonces estamos violando con ello su derecho humano a recibir un servicio de salud de calidad</w:t>
      </w:r>
      <w:r w:rsidR="00ED2814">
        <w:rPr>
          <w:rFonts w:ascii="Arial" w:eastAsia="Times New Roman" w:hAnsi="Arial" w:cs="Arial"/>
          <w:color w:val="201F1E"/>
          <w:sz w:val="24"/>
          <w:szCs w:val="24"/>
          <w:lang w:eastAsia="es-MX"/>
        </w:rPr>
        <w:t>, si nos puedes informar q</w:t>
      </w:r>
      <w:r w:rsidR="00ED2814" w:rsidRPr="006C2B53">
        <w:rPr>
          <w:rFonts w:ascii="Arial" w:eastAsia="Times New Roman" w:hAnsi="Arial" w:cs="Arial"/>
          <w:color w:val="201F1E"/>
          <w:sz w:val="24"/>
          <w:szCs w:val="24"/>
          <w:lang w:eastAsia="es-MX"/>
        </w:rPr>
        <w:t>ué está pasan</w:t>
      </w:r>
      <w:r w:rsidR="00ED2814">
        <w:rPr>
          <w:rFonts w:ascii="Arial" w:eastAsia="Times New Roman" w:hAnsi="Arial" w:cs="Arial"/>
          <w:color w:val="201F1E"/>
          <w:sz w:val="24"/>
          <w:szCs w:val="24"/>
          <w:lang w:eastAsia="es-MX"/>
        </w:rPr>
        <w:t>do a este respecto P</w:t>
      </w:r>
      <w:r w:rsidR="00ED2814" w:rsidRPr="006C2B53">
        <w:rPr>
          <w:rFonts w:ascii="Arial" w:eastAsia="Times New Roman" w:hAnsi="Arial" w:cs="Arial"/>
          <w:color w:val="201F1E"/>
          <w:sz w:val="24"/>
          <w:szCs w:val="24"/>
          <w:lang w:eastAsia="es-MX"/>
        </w:rPr>
        <w:t>residenta y porque no están en</w:t>
      </w:r>
      <w:r w:rsidR="00ED2814">
        <w:rPr>
          <w:rFonts w:ascii="Arial" w:eastAsia="Times New Roman" w:hAnsi="Arial" w:cs="Arial"/>
          <w:color w:val="201F1E"/>
          <w:sz w:val="24"/>
          <w:szCs w:val="24"/>
          <w:lang w:eastAsia="es-MX"/>
        </w:rPr>
        <w:t xml:space="preserve"> funciona</w:t>
      </w:r>
      <w:r w:rsidR="00ED2814" w:rsidRPr="006C2B53">
        <w:rPr>
          <w:rFonts w:ascii="Arial" w:eastAsia="Times New Roman" w:hAnsi="Arial" w:cs="Arial"/>
          <w:color w:val="201F1E"/>
          <w:sz w:val="24"/>
          <w:szCs w:val="24"/>
          <w:lang w:eastAsia="es-MX"/>
        </w:rPr>
        <w:t>miento</w:t>
      </w:r>
      <w:r w:rsidR="00ED2814">
        <w:rPr>
          <w:rFonts w:ascii="Arial" w:eastAsia="Times New Roman" w:hAnsi="Arial" w:cs="Arial"/>
          <w:color w:val="201F1E"/>
          <w:sz w:val="24"/>
          <w:szCs w:val="24"/>
          <w:lang w:eastAsia="es-MX"/>
        </w:rPr>
        <w:t>.---------------------------------------------------------------------------------------------------------------</w:t>
      </w:r>
      <w:r w:rsidR="00ED2814" w:rsidRPr="001D2EDF">
        <w:rPr>
          <w:rFonts w:ascii="Arial" w:hAnsi="Arial" w:cs="Arial"/>
          <w:sz w:val="24"/>
          <w:szCs w:val="24"/>
        </w:rPr>
        <w:t xml:space="preserve"> </w:t>
      </w:r>
      <w:r w:rsidR="00ED2814">
        <w:rPr>
          <w:rFonts w:ascii="Arial" w:hAnsi="Arial" w:cs="Arial"/>
          <w:sz w:val="24"/>
          <w:szCs w:val="24"/>
        </w:rPr>
        <w:t>C</w:t>
      </w:r>
      <w:r w:rsidR="00ED2814" w:rsidRPr="00733E72">
        <w:rPr>
          <w:rFonts w:ascii="Arial" w:hAnsi="Arial" w:cs="Arial"/>
          <w:sz w:val="24"/>
          <w:szCs w:val="24"/>
        </w:rPr>
        <w:t>on la palabra la Presidente Municipal, C. María Elena Limón García:</w:t>
      </w:r>
      <w:r w:rsidR="00ED2814">
        <w:rPr>
          <w:rFonts w:ascii="Arial" w:hAnsi="Arial" w:cs="Arial"/>
          <w:sz w:val="24"/>
          <w:szCs w:val="24"/>
        </w:rPr>
        <w:t xml:space="preserve"> A ver, si con mucho gusto, con mucho </w:t>
      </w:r>
      <w:proofErr w:type="spellStart"/>
      <w:r w:rsidR="00ED2814">
        <w:rPr>
          <w:rFonts w:ascii="Arial" w:hAnsi="Arial" w:cs="Arial"/>
          <w:sz w:val="24"/>
          <w:szCs w:val="24"/>
        </w:rPr>
        <w:t>gus</w:t>
      </w:r>
      <w:proofErr w:type="spellEnd"/>
      <w:r w:rsidR="00ED2814">
        <w:rPr>
          <w:rFonts w:ascii="Arial" w:hAnsi="Arial" w:cs="Arial"/>
          <w:sz w:val="24"/>
          <w:szCs w:val="24"/>
        </w:rPr>
        <w:t>,</w:t>
      </w:r>
      <w:r w:rsidR="00ED2814" w:rsidRPr="006C2B53">
        <w:rPr>
          <w:rFonts w:ascii="Arial" w:eastAsia="Times New Roman" w:hAnsi="Arial" w:cs="Arial"/>
          <w:color w:val="201F1E"/>
          <w:sz w:val="24"/>
          <w:szCs w:val="24"/>
          <w:lang w:eastAsia="es-MX"/>
        </w:rPr>
        <w:t xml:space="preserve"> el servicio</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el tema de salud es un tema que le corresponde</w:t>
      </w:r>
      <w:r w:rsidR="00ED2814">
        <w:rPr>
          <w:rFonts w:ascii="Arial" w:eastAsia="Times New Roman" w:hAnsi="Arial" w:cs="Arial"/>
          <w:color w:val="201F1E"/>
          <w:sz w:val="24"/>
          <w:szCs w:val="24"/>
          <w:lang w:eastAsia="es-MX"/>
        </w:rPr>
        <w:t xml:space="preserve"> al Estado,</w:t>
      </w:r>
      <w:r w:rsidR="00ED2814" w:rsidRPr="006C2B53">
        <w:rPr>
          <w:rFonts w:ascii="Arial" w:eastAsia="Times New Roman" w:hAnsi="Arial" w:cs="Arial"/>
          <w:color w:val="201F1E"/>
          <w:sz w:val="24"/>
          <w:szCs w:val="24"/>
          <w:lang w:eastAsia="es-MX"/>
        </w:rPr>
        <w:t xml:space="preserve"> </w:t>
      </w:r>
      <w:r w:rsidR="00ED2814">
        <w:rPr>
          <w:rFonts w:ascii="Arial" w:eastAsia="Times New Roman" w:hAnsi="Arial" w:cs="Arial"/>
          <w:color w:val="201F1E"/>
          <w:sz w:val="24"/>
          <w:szCs w:val="24"/>
          <w:lang w:eastAsia="es-MX"/>
        </w:rPr>
        <w:t xml:space="preserve">es un tema que </w:t>
      </w:r>
      <w:r w:rsidR="00ED2814" w:rsidRPr="006C2B53">
        <w:rPr>
          <w:rFonts w:ascii="Arial" w:eastAsia="Times New Roman" w:hAnsi="Arial" w:cs="Arial"/>
          <w:color w:val="201F1E"/>
          <w:sz w:val="24"/>
          <w:szCs w:val="24"/>
          <w:lang w:eastAsia="es-MX"/>
        </w:rPr>
        <w:t xml:space="preserve">nosotros </w:t>
      </w:r>
      <w:r w:rsidR="00ED2814">
        <w:rPr>
          <w:rFonts w:ascii="Arial" w:eastAsia="Times New Roman" w:hAnsi="Arial" w:cs="Arial"/>
          <w:color w:val="201F1E"/>
          <w:sz w:val="24"/>
          <w:szCs w:val="24"/>
          <w:lang w:eastAsia="es-MX"/>
        </w:rPr>
        <w:t xml:space="preserve">tengamos </w:t>
      </w:r>
      <w:r w:rsidR="00ED2814" w:rsidRPr="006C2B53">
        <w:rPr>
          <w:rFonts w:ascii="Arial" w:eastAsia="Times New Roman" w:hAnsi="Arial" w:cs="Arial"/>
          <w:color w:val="201F1E"/>
          <w:sz w:val="24"/>
          <w:szCs w:val="24"/>
          <w:lang w:eastAsia="es-MX"/>
        </w:rPr>
        <w:t>la capacidad para hacerlo</w:t>
      </w:r>
      <w:r w:rsidR="00ED2814">
        <w:rPr>
          <w:rFonts w:ascii="Arial" w:eastAsia="Times New Roman" w:hAnsi="Arial" w:cs="Arial"/>
          <w:color w:val="201F1E"/>
          <w:sz w:val="24"/>
          <w:szCs w:val="24"/>
          <w:lang w:eastAsia="es-MX"/>
        </w:rPr>
        <w:t xml:space="preserve"> y en el 115 constitucional no viene el tema de salud, lo damos como un servicio a todos los ciudadanos, eh… </w:t>
      </w:r>
      <w:r w:rsidR="00ED2814" w:rsidRPr="006C2B53">
        <w:rPr>
          <w:rFonts w:ascii="Arial" w:eastAsia="Times New Roman" w:hAnsi="Arial" w:cs="Arial"/>
          <w:color w:val="201F1E"/>
          <w:sz w:val="24"/>
          <w:szCs w:val="24"/>
          <w:lang w:eastAsia="es-MX"/>
        </w:rPr>
        <w:t xml:space="preserve"> nosotros</w:t>
      </w:r>
      <w:r w:rsidR="00ED2814">
        <w:rPr>
          <w:rFonts w:ascii="Arial" w:eastAsia="Times New Roman" w:hAnsi="Arial" w:cs="Arial"/>
          <w:color w:val="201F1E"/>
          <w:sz w:val="24"/>
          <w:szCs w:val="24"/>
          <w:lang w:eastAsia="es-MX"/>
        </w:rPr>
        <w:t xml:space="preserve"> no</w:t>
      </w:r>
      <w:r w:rsidR="00ED2814" w:rsidRPr="006C2B53">
        <w:rPr>
          <w:rFonts w:ascii="Arial" w:eastAsia="Times New Roman" w:hAnsi="Arial" w:cs="Arial"/>
          <w:color w:val="201F1E"/>
          <w:sz w:val="24"/>
          <w:szCs w:val="24"/>
          <w:lang w:eastAsia="es-MX"/>
        </w:rPr>
        <w:t xml:space="preserve"> estamos capacitados para atender a</w:t>
      </w:r>
      <w:r w:rsidR="00ED2814">
        <w:rPr>
          <w:rFonts w:ascii="Arial" w:eastAsia="Times New Roman" w:hAnsi="Arial" w:cs="Arial"/>
          <w:color w:val="201F1E"/>
          <w:sz w:val="24"/>
          <w:szCs w:val="24"/>
          <w:lang w:eastAsia="es-MX"/>
        </w:rPr>
        <w:t xml:space="preserve">, a pacientes con </w:t>
      </w:r>
      <w:proofErr w:type="spellStart"/>
      <w:r w:rsidR="00ED2814">
        <w:rPr>
          <w:rFonts w:ascii="Arial" w:eastAsia="Times New Roman" w:hAnsi="Arial" w:cs="Arial"/>
          <w:color w:val="201F1E"/>
          <w:sz w:val="24"/>
          <w:szCs w:val="24"/>
          <w:lang w:eastAsia="es-MX"/>
        </w:rPr>
        <w:t>covid</w:t>
      </w:r>
      <w:proofErr w:type="spellEnd"/>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solamente tenemos</w:t>
      </w:r>
      <w:r w:rsidR="00ED2814">
        <w:rPr>
          <w:rFonts w:ascii="Arial" w:eastAsia="Times New Roman" w:hAnsi="Arial" w:cs="Arial"/>
          <w:color w:val="201F1E"/>
          <w:sz w:val="24"/>
          <w:szCs w:val="24"/>
          <w:lang w:eastAsia="es-MX"/>
        </w:rPr>
        <w:t>…-------------------------------------------------------------------------------------------------------------------------------------------------------------------------</w:t>
      </w:r>
      <w:r w:rsidR="00ED2814" w:rsidRPr="001D2EDF">
        <w:rPr>
          <w:rFonts w:ascii="Arial" w:eastAsia="Times New Roman" w:hAnsi="Arial" w:cs="Arial"/>
          <w:color w:val="201F1E"/>
          <w:sz w:val="24"/>
          <w:szCs w:val="24"/>
          <w:lang w:eastAsia="es-MX"/>
        </w:rPr>
        <w:t xml:space="preserve"> </w:t>
      </w:r>
      <w:r w:rsidR="00ED2814">
        <w:rPr>
          <w:rFonts w:ascii="Arial" w:eastAsia="Times New Roman" w:hAnsi="Arial" w:cs="Arial"/>
          <w:color w:val="201F1E"/>
          <w:sz w:val="24"/>
          <w:szCs w:val="24"/>
          <w:lang w:eastAsia="es-MX"/>
        </w:rPr>
        <w:t xml:space="preserve">Habla la regidora </w:t>
      </w:r>
      <w:r w:rsidR="00ED2814" w:rsidRPr="00733E72">
        <w:rPr>
          <w:rFonts w:ascii="Arial" w:eastAsia="Times New Roman" w:hAnsi="Arial" w:cs="Arial"/>
          <w:sz w:val="24"/>
          <w:szCs w:val="24"/>
          <w:lang w:eastAsia="es-MX"/>
        </w:rPr>
        <w:t>Alina Elizabeth Hernández Castañeda</w:t>
      </w:r>
      <w:r w:rsidR="00ED2814">
        <w:rPr>
          <w:rFonts w:ascii="Arial" w:eastAsia="Times New Roman" w:hAnsi="Arial" w:cs="Arial"/>
          <w:sz w:val="24"/>
          <w:szCs w:val="24"/>
          <w:lang w:eastAsia="es-MX"/>
        </w:rPr>
        <w:t xml:space="preserve">: No, yo no dije que se abrieran como </w:t>
      </w:r>
      <w:r w:rsidR="00ED2814" w:rsidRPr="006C2B53">
        <w:rPr>
          <w:rFonts w:ascii="Arial" w:eastAsia="Times New Roman" w:hAnsi="Arial" w:cs="Arial"/>
          <w:color w:val="201F1E"/>
          <w:sz w:val="24"/>
          <w:szCs w:val="24"/>
          <w:lang w:eastAsia="es-MX"/>
        </w:rPr>
        <w:t xml:space="preserve">centro </w:t>
      </w:r>
      <w:proofErr w:type="spellStart"/>
      <w:r w:rsidR="00ED2814" w:rsidRPr="006C2B53">
        <w:rPr>
          <w:rFonts w:ascii="Arial" w:eastAsia="Times New Roman" w:hAnsi="Arial" w:cs="Arial"/>
          <w:color w:val="201F1E"/>
          <w:sz w:val="24"/>
          <w:szCs w:val="24"/>
          <w:lang w:eastAsia="es-MX"/>
        </w:rPr>
        <w:t>co</w:t>
      </w:r>
      <w:r w:rsidR="00ED2814">
        <w:rPr>
          <w:rFonts w:ascii="Arial" w:eastAsia="Times New Roman" w:hAnsi="Arial" w:cs="Arial"/>
          <w:color w:val="201F1E"/>
          <w:sz w:val="24"/>
          <w:szCs w:val="24"/>
          <w:lang w:eastAsia="es-MX"/>
        </w:rPr>
        <w:t>vid</w:t>
      </w:r>
      <w:proofErr w:type="spellEnd"/>
      <w:r w:rsidR="00ED2814">
        <w:rPr>
          <w:rFonts w:ascii="Arial" w:eastAsia="Times New Roman" w:hAnsi="Arial" w:cs="Arial"/>
          <w:color w:val="201F1E"/>
          <w:sz w:val="24"/>
          <w:szCs w:val="24"/>
          <w:lang w:eastAsia="es-MX"/>
        </w:rPr>
        <w:t>, digo atender otro</w:t>
      </w:r>
      <w:r w:rsidR="00ED2814" w:rsidRPr="006C2B53">
        <w:rPr>
          <w:rFonts w:ascii="Arial" w:eastAsia="Times New Roman" w:hAnsi="Arial" w:cs="Arial"/>
          <w:color w:val="201F1E"/>
          <w:sz w:val="24"/>
          <w:szCs w:val="24"/>
          <w:lang w:eastAsia="es-MX"/>
        </w:rPr>
        <w:t xml:space="preserve"> tipo de emergencias</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tal vez una descalabrada</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una inyección</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otra cosa</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atención menores</w:t>
      </w:r>
      <w:r w:rsidR="00ED2814">
        <w:rPr>
          <w:rFonts w:ascii="Arial" w:eastAsia="Times New Roman" w:hAnsi="Arial" w:cs="Arial"/>
          <w:color w:val="201F1E"/>
          <w:sz w:val="24"/>
          <w:szCs w:val="24"/>
          <w:lang w:eastAsia="es-MX"/>
        </w:rPr>
        <w:t xml:space="preserve"> que </w:t>
      </w:r>
      <w:r w:rsidR="00ED2814" w:rsidRPr="006C2B53">
        <w:rPr>
          <w:rFonts w:ascii="Arial" w:eastAsia="Times New Roman" w:hAnsi="Arial" w:cs="Arial"/>
          <w:color w:val="201F1E"/>
          <w:sz w:val="24"/>
          <w:szCs w:val="24"/>
          <w:lang w:eastAsia="es-MX"/>
        </w:rPr>
        <w:t xml:space="preserve"> estaban sirviéndole a la comunidad y ya no los tienen</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h</w:t>
      </w:r>
      <w:r w:rsidR="00ED2814">
        <w:rPr>
          <w:rFonts w:ascii="Arial" w:eastAsia="Times New Roman" w:hAnsi="Arial" w:cs="Arial"/>
          <w:color w:val="201F1E"/>
          <w:sz w:val="24"/>
          <w:szCs w:val="24"/>
          <w:lang w:eastAsia="es-MX"/>
        </w:rPr>
        <w:t>ay personas que sí se beneficiaba</w:t>
      </w:r>
      <w:r w:rsidR="00ED2814" w:rsidRPr="006C2B53">
        <w:rPr>
          <w:rFonts w:ascii="Arial" w:eastAsia="Times New Roman" w:hAnsi="Arial" w:cs="Arial"/>
          <w:color w:val="201F1E"/>
          <w:sz w:val="24"/>
          <w:szCs w:val="24"/>
          <w:lang w:eastAsia="es-MX"/>
        </w:rPr>
        <w:t>n</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servicios dentales</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de nutrición</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etcétera</w:t>
      </w:r>
      <w:r w:rsidR="00ED2814">
        <w:rPr>
          <w:rFonts w:ascii="Arial" w:eastAsia="Times New Roman" w:hAnsi="Arial" w:cs="Arial"/>
          <w:color w:val="201F1E"/>
          <w:sz w:val="24"/>
          <w:szCs w:val="24"/>
          <w:lang w:eastAsia="es-MX"/>
        </w:rPr>
        <w:t>, que sí recibían y beneficiaban,</w:t>
      </w:r>
      <w:r w:rsidR="00ED2814" w:rsidRPr="006C2B53">
        <w:rPr>
          <w:rFonts w:ascii="Arial" w:eastAsia="Times New Roman" w:hAnsi="Arial" w:cs="Arial"/>
          <w:color w:val="201F1E"/>
          <w:sz w:val="24"/>
          <w:szCs w:val="24"/>
          <w:lang w:eastAsia="es-MX"/>
        </w:rPr>
        <w:t xml:space="preserve"> tenían hasta algunos en alguna ambulancia nos hicieron saber los vecinos</w:t>
      </w:r>
      <w:r w:rsidR="00ED2814">
        <w:rPr>
          <w:rFonts w:ascii="Arial" w:eastAsia="Times New Roman" w:hAnsi="Arial" w:cs="Arial"/>
          <w:color w:val="201F1E"/>
          <w:sz w:val="24"/>
          <w:szCs w:val="24"/>
          <w:lang w:eastAsia="es-MX"/>
        </w:rPr>
        <w:t>, lo digo porque nos</w:t>
      </w:r>
      <w:r w:rsidR="00ED2814" w:rsidRPr="006C2B53">
        <w:rPr>
          <w:rFonts w:ascii="Arial" w:eastAsia="Times New Roman" w:hAnsi="Arial" w:cs="Arial"/>
          <w:color w:val="201F1E"/>
          <w:sz w:val="24"/>
          <w:szCs w:val="24"/>
          <w:lang w:eastAsia="es-MX"/>
        </w:rPr>
        <w:t xml:space="preserve"> buscaron y preocupados</w:t>
      </w:r>
      <w:r w:rsidR="00ED2814">
        <w:rPr>
          <w:rFonts w:ascii="Arial" w:eastAsia="Times New Roman" w:hAnsi="Arial" w:cs="Arial"/>
          <w:color w:val="201F1E"/>
          <w:sz w:val="24"/>
          <w:szCs w:val="24"/>
          <w:lang w:eastAsia="es-MX"/>
        </w:rPr>
        <w:t>.-----------------------------------------------------------------------------------------------------</w:t>
      </w:r>
      <w:r w:rsidR="00ED2814" w:rsidRPr="003B5684">
        <w:rPr>
          <w:rFonts w:ascii="Arial" w:hAnsi="Arial" w:cs="Arial"/>
          <w:sz w:val="24"/>
          <w:szCs w:val="24"/>
        </w:rPr>
        <w:t xml:space="preserve"> </w:t>
      </w:r>
      <w:r w:rsidR="00ED2814">
        <w:rPr>
          <w:rFonts w:ascii="Arial" w:hAnsi="Arial" w:cs="Arial"/>
          <w:sz w:val="24"/>
          <w:szCs w:val="24"/>
        </w:rPr>
        <w:t>C</w:t>
      </w:r>
      <w:r w:rsidR="00ED2814" w:rsidRPr="00733E72">
        <w:rPr>
          <w:rFonts w:ascii="Arial" w:hAnsi="Arial" w:cs="Arial"/>
          <w:sz w:val="24"/>
          <w:szCs w:val="24"/>
        </w:rPr>
        <w:t>on la palabra la Presidente Municipal, C. María Elena Limón García:</w:t>
      </w:r>
      <w:r w:rsidR="00ED2814">
        <w:rPr>
          <w:rFonts w:ascii="Arial" w:hAnsi="Arial" w:cs="Arial"/>
          <w:sz w:val="24"/>
          <w:szCs w:val="24"/>
        </w:rPr>
        <w:t xml:space="preserve"> Si,  bueno </w:t>
      </w:r>
      <w:r w:rsidR="00ED2814" w:rsidRPr="006C2B53">
        <w:rPr>
          <w:rFonts w:ascii="Arial" w:eastAsia="Times New Roman" w:hAnsi="Arial" w:cs="Arial"/>
          <w:color w:val="201F1E"/>
          <w:sz w:val="24"/>
          <w:szCs w:val="24"/>
          <w:lang w:eastAsia="es-MX"/>
        </w:rPr>
        <w:t>yo</w:t>
      </w:r>
      <w:r w:rsidR="00ED2814">
        <w:rPr>
          <w:rFonts w:ascii="Arial" w:eastAsia="Times New Roman" w:hAnsi="Arial" w:cs="Arial"/>
          <w:color w:val="201F1E"/>
          <w:sz w:val="24"/>
          <w:szCs w:val="24"/>
          <w:lang w:eastAsia="es-MX"/>
        </w:rPr>
        <w:t xml:space="preserve"> le</w:t>
      </w:r>
      <w:r w:rsidR="00ED2814" w:rsidRPr="006C2B53">
        <w:rPr>
          <w:rFonts w:ascii="Arial" w:eastAsia="Times New Roman" w:hAnsi="Arial" w:cs="Arial"/>
          <w:color w:val="201F1E"/>
          <w:sz w:val="24"/>
          <w:szCs w:val="24"/>
          <w:lang w:eastAsia="es-MX"/>
        </w:rPr>
        <w:t xml:space="preserve"> entendí que me estaba comentando de</w:t>
      </w:r>
      <w:r w:rsidR="00ED2814">
        <w:rPr>
          <w:rFonts w:ascii="Arial" w:eastAsia="Times New Roman" w:hAnsi="Arial" w:cs="Arial"/>
          <w:color w:val="201F1E"/>
          <w:sz w:val="24"/>
          <w:szCs w:val="24"/>
          <w:lang w:eastAsia="es-MX"/>
        </w:rPr>
        <w:t xml:space="preserve">l tema de </w:t>
      </w:r>
      <w:proofErr w:type="spellStart"/>
      <w:r w:rsidR="00ED2814">
        <w:rPr>
          <w:rFonts w:ascii="Arial" w:eastAsia="Times New Roman" w:hAnsi="Arial" w:cs="Arial"/>
          <w:color w:val="201F1E"/>
          <w:sz w:val="24"/>
          <w:szCs w:val="24"/>
          <w:lang w:eastAsia="es-MX"/>
        </w:rPr>
        <w:t>covid</w:t>
      </w:r>
      <w:proofErr w:type="spellEnd"/>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no somos autorizados para</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para</w:t>
      </w:r>
      <w:r w:rsidR="00ED2814">
        <w:rPr>
          <w:rFonts w:ascii="Arial" w:eastAsia="Times New Roman" w:hAnsi="Arial" w:cs="Arial"/>
          <w:color w:val="201F1E"/>
          <w:sz w:val="24"/>
          <w:szCs w:val="24"/>
          <w:lang w:eastAsia="es-MX"/>
        </w:rPr>
        <w:t xml:space="preserve">… atender a temas de </w:t>
      </w:r>
      <w:proofErr w:type="spellStart"/>
      <w:r w:rsidR="00ED2814">
        <w:rPr>
          <w:rFonts w:ascii="Arial" w:eastAsia="Times New Roman" w:hAnsi="Arial" w:cs="Arial"/>
          <w:color w:val="201F1E"/>
          <w:sz w:val="24"/>
          <w:szCs w:val="24"/>
          <w:lang w:eastAsia="es-MX"/>
        </w:rPr>
        <w:t>covid</w:t>
      </w:r>
      <w:proofErr w:type="spellEnd"/>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es un tema muy delicado que </w:t>
      </w:r>
      <w:r w:rsidR="00ED2814">
        <w:rPr>
          <w:rFonts w:ascii="Arial" w:eastAsia="Times New Roman" w:hAnsi="Arial" w:cs="Arial"/>
          <w:color w:val="201F1E"/>
          <w:sz w:val="24"/>
          <w:szCs w:val="24"/>
          <w:lang w:eastAsia="es-MX"/>
        </w:rPr>
        <w:t>pondría en riesgo a nuestros empleados de Servicios Médicos M</w:t>
      </w:r>
      <w:r w:rsidR="00ED2814" w:rsidRPr="006C2B53">
        <w:rPr>
          <w:rFonts w:ascii="Arial" w:eastAsia="Times New Roman" w:hAnsi="Arial" w:cs="Arial"/>
          <w:color w:val="201F1E"/>
          <w:sz w:val="24"/>
          <w:szCs w:val="24"/>
          <w:lang w:eastAsia="es-MX"/>
        </w:rPr>
        <w:t>unicipales</w:t>
      </w:r>
      <w:r w:rsidR="00ED2814">
        <w:rPr>
          <w:rFonts w:ascii="Arial" w:eastAsia="Times New Roman" w:hAnsi="Arial" w:cs="Arial"/>
          <w:color w:val="201F1E"/>
          <w:sz w:val="24"/>
          <w:szCs w:val="24"/>
          <w:lang w:eastAsia="es-MX"/>
        </w:rPr>
        <w:t xml:space="preserve"> eh,</w:t>
      </w:r>
      <w:r w:rsidR="00ED2814" w:rsidRPr="006C2B53">
        <w:rPr>
          <w:rFonts w:ascii="Arial" w:eastAsia="Times New Roman" w:hAnsi="Arial" w:cs="Arial"/>
          <w:color w:val="201F1E"/>
          <w:sz w:val="24"/>
          <w:szCs w:val="24"/>
          <w:lang w:eastAsia="es-MX"/>
        </w:rPr>
        <w:t xml:space="preserve"> lo que</w:t>
      </w:r>
      <w:r w:rsidR="00ED2814">
        <w:rPr>
          <w:rFonts w:ascii="Arial" w:eastAsia="Times New Roman" w:hAnsi="Arial" w:cs="Arial"/>
          <w:color w:val="201F1E"/>
          <w:sz w:val="24"/>
          <w:szCs w:val="24"/>
          <w:lang w:eastAsia="es-MX"/>
        </w:rPr>
        <w:t xml:space="preserve"> a mí</w:t>
      </w:r>
      <w:r w:rsidR="00ED2814" w:rsidRPr="006C2B53">
        <w:rPr>
          <w:rFonts w:ascii="Arial" w:eastAsia="Times New Roman" w:hAnsi="Arial" w:cs="Arial"/>
          <w:color w:val="201F1E"/>
          <w:sz w:val="24"/>
          <w:szCs w:val="24"/>
          <w:lang w:eastAsia="es-MX"/>
        </w:rPr>
        <w:t xml:space="preserve"> me gustaría es contestarle exactamente qué es lo que está sucediendo</w:t>
      </w:r>
      <w:r w:rsidR="00ED2814">
        <w:rPr>
          <w:rFonts w:ascii="Arial" w:eastAsia="Times New Roman" w:hAnsi="Arial" w:cs="Arial"/>
          <w:color w:val="201F1E"/>
          <w:sz w:val="24"/>
          <w:szCs w:val="24"/>
          <w:lang w:eastAsia="es-MX"/>
        </w:rPr>
        <w:t>, por lo cual</w:t>
      </w:r>
      <w:r w:rsidR="00ED2814" w:rsidRPr="006C2B53">
        <w:rPr>
          <w:rFonts w:ascii="Arial" w:eastAsia="Times New Roman" w:hAnsi="Arial" w:cs="Arial"/>
          <w:color w:val="201F1E"/>
          <w:sz w:val="24"/>
          <w:szCs w:val="24"/>
          <w:lang w:eastAsia="es-MX"/>
        </w:rPr>
        <w:t xml:space="preserve"> yo mañana</w:t>
      </w:r>
      <w:r w:rsidR="00ED2814">
        <w:rPr>
          <w:rFonts w:ascii="Arial" w:eastAsia="Times New Roman" w:hAnsi="Arial" w:cs="Arial"/>
          <w:color w:val="201F1E"/>
          <w:sz w:val="24"/>
          <w:szCs w:val="24"/>
          <w:lang w:eastAsia="es-MX"/>
        </w:rPr>
        <w:t xml:space="preserve"> haría una reunión con la Doctora Margarita Ríos y la invitó a que n</w:t>
      </w:r>
      <w:r w:rsidR="00ED2814" w:rsidRPr="006C2B53">
        <w:rPr>
          <w:rFonts w:ascii="Arial" w:eastAsia="Times New Roman" w:hAnsi="Arial" w:cs="Arial"/>
          <w:color w:val="201F1E"/>
          <w:sz w:val="24"/>
          <w:szCs w:val="24"/>
          <w:lang w:eastAsia="es-MX"/>
        </w:rPr>
        <w:t>os acompañe a visitar estos lugares para cerciorarnos que está sucediendo ahí</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mañana depende de mi agenda </w:t>
      </w:r>
      <w:r w:rsidR="00ED2814">
        <w:rPr>
          <w:rFonts w:ascii="Arial" w:eastAsia="Times New Roman" w:hAnsi="Arial" w:cs="Arial"/>
          <w:color w:val="201F1E"/>
          <w:sz w:val="24"/>
          <w:szCs w:val="24"/>
          <w:lang w:eastAsia="es-MX"/>
        </w:rPr>
        <w:t xml:space="preserve">eh… </w:t>
      </w:r>
      <w:r w:rsidR="00ED2814" w:rsidRPr="006C2B53">
        <w:rPr>
          <w:rFonts w:ascii="Arial" w:eastAsia="Times New Roman" w:hAnsi="Arial" w:cs="Arial"/>
          <w:color w:val="201F1E"/>
          <w:sz w:val="24"/>
          <w:szCs w:val="24"/>
          <w:lang w:eastAsia="es-MX"/>
        </w:rPr>
        <w:t xml:space="preserve">verlo para </w:t>
      </w:r>
      <w:r w:rsidR="00ED2814">
        <w:rPr>
          <w:rFonts w:ascii="Arial" w:eastAsia="Times New Roman" w:hAnsi="Arial" w:cs="Arial"/>
          <w:color w:val="201F1E"/>
          <w:sz w:val="24"/>
          <w:szCs w:val="24"/>
          <w:lang w:eastAsia="es-MX"/>
        </w:rPr>
        <w:t>iniciar</w:t>
      </w:r>
      <w:r w:rsidR="00ED2814" w:rsidRPr="006C2B53">
        <w:rPr>
          <w:rFonts w:ascii="Arial" w:eastAsia="Times New Roman" w:hAnsi="Arial" w:cs="Arial"/>
          <w:color w:val="201F1E"/>
          <w:sz w:val="24"/>
          <w:szCs w:val="24"/>
          <w:lang w:eastAsia="es-MX"/>
        </w:rPr>
        <w:t xml:space="preserve"> una gira por estos lugares </w:t>
      </w:r>
      <w:r w:rsidR="00ED2814">
        <w:rPr>
          <w:rFonts w:ascii="Arial" w:eastAsia="Times New Roman" w:hAnsi="Arial" w:cs="Arial"/>
          <w:color w:val="201F1E"/>
          <w:sz w:val="24"/>
          <w:szCs w:val="24"/>
          <w:lang w:eastAsia="es-MX"/>
        </w:rPr>
        <w:t>p</w:t>
      </w:r>
      <w:r w:rsidR="00ED2814" w:rsidRPr="006C2B53">
        <w:rPr>
          <w:rFonts w:ascii="Arial" w:eastAsia="Times New Roman" w:hAnsi="Arial" w:cs="Arial"/>
          <w:color w:val="201F1E"/>
          <w:sz w:val="24"/>
          <w:szCs w:val="24"/>
          <w:lang w:eastAsia="es-MX"/>
        </w:rPr>
        <w:t>a</w:t>
      </w:r>
      <w:r w:rsidR="00ED2814">
        <w:rPr>
          <w:rFonts w:ascii="Arial" w:eastAsia="Times New Roman" w:hAnsi="Arial" w:cs="Arial"/>
          <w:color w:val="201F1E"/>
          <w:sz w:val="24"/>
          <w:szCs w:val="24"/>
          <w:lang w:eastAsia="es-MX"/>
        </w:rPr>
        <w:t>ra saber ¿por qué?, c</w:t>
      </w:r>
      <w:r w:rsidR="00ED2814" w:rsidRPr="006C2B53">
        <w:rPr>
          <w:rFonts w:ascii="Arial" w:eastAsia="Times New Roman" w:hAnsi="Arial" w:cs="Arial"/>
          <w:color w:val="201F1E"/>
          <w:sz w:val="24"/>
          <w:szCs w:val="24"/>
          <w:lang w:eastAsia="es-MX"/>
        </w:rPr>
        <w:t>uál es el motivo real</w:t>
      </w:r>
      <w:r w:rsidR="00ED2814">
        <w:rPr>
          <w:rFonts w:ascii="Arial" w:eastAsia="Times New Roman" w:hAnsi="Arial" w:cs="Arial"/>
          <w:color w:val="201F1E"/>
          <w:sz w:val="24"/>
          <w:szCs w:val="24"/>
          <w:lang w:eastAsia="es-MX"/>
        </w:rPr>
        <w:t>, que</w:t>
      </w:r>
      <w:r w:rsidR="00ED2814" w:rsidRPr="006C2B53">
        <w:rPr>
          <w:rFonts w:ascii="Arial" w:eastAsia="Times New Roman" w:hAnsi="Arial" w:cs="Arial"/>
          <w:color w:val="201F1E"/>
          <w:sz w:val="24"/>
          <w:szCs w:val="24"/>
          <w:lang w:eastAsia="es-MX"/>
        </w:rPr>
        <w:t xml:space="preserve"> está sucediendo</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estamos ciertamente en una pandemia</w:t>
      </w:r>
      <w:r w:rsidR="00ED2814">
        <w:rPr>
          <w:rFonts w:ascii="Arial" w:eastAsia="Times New Roman" w:hAnsi="Arial" w:cs="Arial"/>
          <w:color w:val="201F1E"/>
          <w:sz w:val="24"/>
          <w:szCs w:val="24"/>
          <w:lang w:eastAsia="es-MX"/>
        </w:rPr>
        <w:t xml:space="preserve"> y, y lo que</w:t>
      </w:r>
      <w:r w:rsidR="00ED2814" w:rsidRPr="006C2B53">
        <w:rPr>
          <w:rFonts w:ascii="Arial" w:eastAsia="Times New Roman" w:hAnsi="Arial" w:cs="Arial"/>
          <w:color w:val="201F1E"/>
          <w:sz w:val="24"/>
          <w:szCs w:val="24"/>
          <w:lang w:eastAsia="es-MX"/>
        </w:rPr>
        <w:t xml:space="preserve"> yo estoy enterada es que todos nuestros recursos </w:t>
      </w:r>
      <w:r w:rsidR="00ED2814">
        <w:rPr>
          <w:rFonts w:ascii="Arial" w:eastAsia="Times New Roman" w:hAnsi="Arial" w:cs="Arial"/>
          <w:color w:val="201F1E"/>
          <w:sz w:val="24"/>
          <w:szCs w:val="24"/>
          <w:lang w:eastAsia="es-MX"/>
        </w:rPr>
        <w:t>humanos están dirigidos en dos de</w:t>
      </w:r>
      <w:r w:rsidR="00ED2814" w:rsidRPr="006C2B53">
        <w:rPr>
          <w:rFonts w:ascii="Arial" w:eastAsia="Times New Roman" w:hAnsi="Arial" w:cs="Arial"/>
          <w:color w:val="201F1E"/>
          <w:sz w:val="24"/>
          <w:szCs w:val="24"/>
          <w:lang w:eastAsia="es-MX"/>
        </w:rPr>
        <w:t xml:space="preserve"> nuestras unidades de atención de</w:t>
      </w:r>
      <w:r w:rsidR="00ED2814">
        <w:rPr>
          <w:rFonts w:ascii="Arial" w:eastAsia="Times New Roman" w:hAnsi="Arial" w:cs="Arial"/>
          <w:color w:val="201F1E"/>
          <w:sz w:val="24"/>
          <w:szCs w:val="24"/>
          <w:lang w:eastAsia="es-MX"/>
        </w:rPr>
        <w:t xml:space="preserve"> la cruz roja, ¿Jaime, querías</w:t>
      </w:r>
      <w:r w:rsidR="00ED2814" w:rsidRPr="006C2B53">
        <w:rPr>
          <w:rFonts w:ascii="Arial" w:eastAsia="Times New Roman" w:hAnsi="Arial" w:cs="Arial"/>
          <w:color w:val="201F1E"/>
          <w:sz w:val="24"/>
          <w:szCs w:val="24"/>
          <w:lang w:eastAsia="es-MX"/>
        </w:rPr>
        <w:t xml:space="preserve"> comentar algo </w:t>
      </w:r>
      <w:r w:rsidR="00ED2814">
        <w:rPr>
          <w:rFonts w:ascii="Arial" w:eastAsia="Times New Roman" w:hAnsi="Arial" w:cs="Arial"/>
          <w:color w:val="201F1E"/>
          <w:sz w:val="24"/>
          <w:szCs w:val="24"/>
          <w:lang w:eastAsia="es-MX"/>
        </w:rPr>
        <w:t xml:space="preserve">al </w:t>
      </w:r>
      <w:r w:rsidR="00ED2814" w:rsidRPr="006C2B53">
        <w:rPr>
          <w:rFonts w:ascii="Arial" w:eastAsia="Times New Roman" w:hAnsi="Arial" w:cs="Arial"/>
          <w:color w:val="201F1E"/>
          <w:sz w:val="24"/>
          <w:szCs w:val="24"/>
          <w:lang w:eastAsia="es-MX"/>
        </w:rPr>
        <w:t>respecto</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adelante por favor</w:t>
      </w:r>
      <w:r w:rsidR="00ED2814">
        <w:rPr>
          <w:rFonts w:ascii="Arial" w:eastAsia="Times New Roman" w:hAnsi="Arial" w:cs="Arial"/>
          <w:color w:val="201F1E"/>
          <w:sz w:val="24"/>
          <w:szCs w:val="24"/>
          <w:lang w:eastAsia="es-MX"/>
        </w:rPr>
        <w:t xml:space="preserve">.---------------------------------------------------------------------------------------------------------------------------------------Habla el regidor </w:t>
      </w:r>
      <w:r w:rsidR="00ED2814" w:rsidRPr="00733E72">
        <w:rPr>
          <w:rFonts w:ascii="Arial" w:eastAsia="Calibri" w:hAnsi="Arial" w:cs="Arial"/>
          <w:sz w:val="24"/>
          <w:szCs w:val="24"/>
        </w:rPr>
        <w:t>Jaime Contreras Estrada</w:t>
      </w:r>
      <w:r w:rsidR="00ED2814">
        <w:rPr>
          <w:rFonts w:ascii="Arial" w:eastAsia="Calibri" w:hAnsi="Arial" w:cs="Arial"/>
          <w:sz w:val="24"/>
          <w:szCs w:val="24"/>
        </w:rPr>
        <w:t>: Muy amable gracias, buenas noches a todos, si también</w:t>
      </w:r>
      <w:r w:rsidR="00ED2814" w:rsidRPr="006C2B53">
        <w:rPr>
          <w:rFonts w:ascii="Arial" w:eastAsia="Times New Roman" w:hAnsi="Arial" w:cs="Arial"/>
          <w:color w:val="201F1E"/>
          <w:sz w:val="24"/>
          <w:szCs w:val="24"/>
          <w:lang w:eastAsia="es-MX"/>
        </w:rPr>
        <w:t xml:space="preserve"> regidora</w:t>
      </w:r>
      <w:r w:rsidR="00ED2814">
        <w:rPr>
          <w:rFonts w:ascii="Arial" w:eastAsia="Times New Roman" w:hAnsi="Arial" w:cs="Arial"/>
          <w:color w:val="201F1E"/>
          <w:sz w:val="24"/>
          <w:szCs w:val="24"/>
          <w:lang w:eastAsia="es-MX"/>
        </w:rPr>
        <w:t xml:space="preserve"> quiero informarles que esa pregunta </w:t>
      </w:r>
      <w:r w:rsidR="00ED2814" w:rsidRPr="006C2B53">
        <w:rPr>
          <w:rFonts w:ascii="Arial" w:eastAsia="Times New Roman" w:hAnsi="Arial" w:cs="Arial"/>
          <w:color w:val="201F1E"/>
          <w:sz w:val="24"/>
          <w:szCs w:val="24"/>
          <w:lang w:eastAsia="es-MX"/>
        </w:rPr>
        <w:t xml:space="preserve">también es prudente porque quizás muchos </w:t>
      </w:r>
      <w:r w:rsidR="00ED2814">
        <w:rPr>
          <w:rFonts w:ascii="Arial" w:eastAsia="Times New Roman" w:hAnsi="Arial" w:cs="Arial"/>
          <w:color w:val="201F1E"/>
          <w:sz w:val="24"/>
          <w:szCs w:val="24"/>
          <w:lang w:eastAsia="es-MX"/>
        </w:rPr>
        <w:t xml:space="preserve">ciudadanos se la hacen, </w:t>
      </w:r>
      <w:r w:rsidR="00ED2814" w:rsidRPr="006C2B53">
        <w:rPr>
          <w:rFonts w:ascii="Arial" w:eastAsia="Times New Roman" w:hAnsi="Arial" w:cs="Arial"/>
          <w:color w:val="201F1E"/>
          <w:sz w:val="24"/>
          <w:szCs w:val="24"/>
          <w:lang w:eastAsia="es-MX"/>
        </w:rPr>
        <w:t>eso responde también a planteamiento Federal</w:t>
      </w:r>
      <w:r w:rsidR="00ED2814">
        <w:rPr>
          <w:rFonts w:ascii="Arial" w:eastAsia="Times New Roman" w:hAnsi="Arial" w:cs="Arial"/>
          <w:color w:val="201F1E"/>
          <w:sz w:val="24"/>
          <w:szCs w:val="24"/>
          <w:lang w:eastAsia="es-MX"/>
        </w:rPr>
        <w:t xml:space="preserve">, es a </w:t>
      </w:r>
      <w:r w:rsidR="00ED2814" w:rsidRPr="006C2B53">
        <w:rPr>
          <w:rFonts w:ascii="Arial" w:eastAsia="Times New Roman" w:hAnsi="Arial" w:cs="Arial"/>
          <w:color w:val="201F1E"/>
          <w:sz w:val="24"/>
          <w:szCs w:val="24"/>
          <w:lang w:eastAsia="es-MX"/>
        </w:rPr>
        <w:t>la reco</w:t>
      </w:r>
      <w:r w:rsidR="00ED2814">
        <w:rPr>
          <w:rFonts w:ascii="Arial" w:eastAsia="Times New Roman" w:hAnsi="Arial" w:cs="Arial"/>
          <w:color w:val="201F1E"/>
          <w:sz w:val="24"/>
          <w:szCs w:val="24"/>
          <w:lang w:eastAsia="es-MX"/>
        </w:rPr>
        <w:t xml:space="preserve">mendación, </w:t>
      </w:r>
      <w:r w:rsidR="00ED2814" w:rsidRPr="006C2B53">
        <w:rPr>
          <w:rFonts w:ascii="Arial" w:eastAsia="Times New Roman" w:hAnsi="Arial" w:cs="Arial"/>
          <w:color w:val="201F1E"/>
          <w:sz w:val="24"/>
          <w:szCs w:val="24"/>
          <w:lang w:eastAsia="es-MX"/>
        </w:rPr>
        <w:t xml:space="preserve"> reconversión hospitalaria</w:t>
      </w:r>
      <w:r w:rsidR="00ED2814">
        <w:rPr>
          <w:rFonts w:ascii="Arial" w:eastAsia="Times New Roman" w:hAnsi="Arial" w:cs="Arial"/>
          <w:color w:val="201F1E"/>
          <w:sz w:val="24"/>
          <w:szCs w:val="24"/>
          <w:lang w:eastAsia="es-MX"/>
        </w:rPr>
        <w:t>, t</w:t>
      </w:r>
      <w:r w:rsidR="00ED2814" w:rsidRPr="006C2B53">
        <w:rPr>
          <w:rFonts w:ascii="Arial" w:eastAsia="Times New Roman" w:hAnsi="Arial" w:cs="Arial"/>
          <w:color w:val="201F1E"/>
          <w:sz w:val="24"/>
          <w:szCs w:val="24"/>
          <w:lang w:eastAsia="es-MX"/>
        </w:rPr>
        <w:t>ú sabes que ahorita</w:t>
      </w:r>
      <w:r w:rsidR="00ED2814">
        <w:rPr>
          <w:rFonts w:ascii="Arial" w:eastAsia="Times New Roman" w:hAnsi="Arial" w:cs="Arial"/>
          <w:color w:val="201F1E"/>
          <w:sz w:val="24"/>
          <w:szCs w:val="24"/>
          <w:lang w:eastAsia="es-MX"/>
        </w:rPr>
        <w:t xml:space="preserve"> la</w:t>
      </w:r>
      <w:r w:rsidR="00ED2814" w:rsidRPr="006C2B53">
        <w:rPr>
          <w:rFonts w:ascii="Arial" w:eastAsia="Times New Roman" w:hAnsi="Arial" w:cs="Arial"/>
          <w:color w:val="201F1E"/>
          <w:sz w:val="24"/>
          <w:szCs w:val="24"/>
          <w:lang w:eastAsia="es-MX"/>
        </w:rPr>
        <w:t xml:space="preserve"> situación está muy </w:t>
      </w:r>
      <w:r w:rsidR="00ED2814">
        <w:rPr>
          <w:rFonts w:ascii="Arial" w:eastAsia="Times New Roman" w:hAnsi="Arial" w:cs="Arial"/>
          <w:color w:val="201F1E"/>
          <w:sz w:val="24"/>
          <w:szCs w:val="24"/>
          <w:lang w:eastAsia="es-MX"/>
        </w:rPr>
        <w:t>ágil, están aumentando mucho los contagios, y, y, a los, a la recomendación le corresponde a que se atiend</w:t>
      </w:r>
      <w:r w:rsidR="00ED2814" w:rsidRPr="006C2B53">
        <w:rPr>
          <w:rFonts w:ascii="Arial" w:eastAsia="Times New Roman" w:hAnsi="Arial" w:cs="Arial"/>
          <w:color w:val="201F1E"/>
          <w:sz w:val="24"/>
          <w:szCs w:val="24"/>
          <w:lang w:eastAsia="es-MX"/>
        </w:rPr>
        <w:t>an</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se concentren en hospitales con capacidad para atender porque ahorita hay</w:t>
      </w:r>
      <w:r w:rsidR="00ED2814">
        <w:rPr>
          <w:rFonts w:ascii="Arial" w:eastAsia="Times New Roman" w:hAnsi="Arial" w:cs="Arial"/>
          <w:color w:val="201F1E"/>
          <w:sz w:val="24"/>
          <w:szCs w:val="24"/>
          <w:lang w:eastAsia="es-MX"/>
        </w:rPr>
        <w:t>, hay</w:t>
      </w:r>
      <w:r w:rsidR="00ED2814" w:rsidRPr="006C2B53">
        <w:rPr>
          <w:rFonts w:ascii="Arial" w:eastAsia="Times New Roman" w:hAnsi="Arial" w:cs="Arial"/>
          <w:color w:val="201F1E"/>
          <w:sz w:val="24"/>
          <w:szCs w:val="24"/>
          <w:lang w:eastAsia="es-MX"/>
        </w:rPr>
        <w:t xml:space="preserve"> una demanda superior</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incluso instituciones federales c</w:t>
      </w:r>
      <w:r w:rsidR="00ED2814">
        <w:rPr>
          <w:rFonts w:ascii="Arial" w:eastAsia="Times New Roman" w:hAnsi="Arial" w:cs="Arial"/>
          <w:color w:val="201F1E"/>
          <w:sz w:val="24"/>
          <w:szCs w:val="24"/>
          <w:lang w:eastAsia="es-MX"/>
        </w:rPr>
        <w:t>omo el Instituto Mexicano del Seguro Social también ha cerrado y habilitado otras áreas, este,</w:t>
      </w:r>
      <w:r w:rsidR="00ED2814" w:rsidRPr="006C2B53">
        <w:rPr>
          <w:rFonts w:ascii="Arial" w:eastAsia="Times New Roman" w:hAnsi="Arial" w:cs="Arial"/>
          <w:color w:val="201F1E"/>
          <w:sz w:val="24"/>
          <w:szCs w:val="24"/>
          <w:lang w:eastAsia="es-MX"/>
        </w:rPr>
        <w:t xml:space="preserve"> es importante que </w:t>
      </w:r>
      <w:r w:rsidR="00ED2814">
        <w:rPr>
          <w:rFonts w:ascii="Arial" w:eastAsia="Times New Roman" w:hAnsi="Arial" w:cs="Arial"/>
          <w:color w:val="201F1E"/>
          <w:sz w:val="24"/>
          <w:szCs w:val="24"/>
          <w:lang w:eastAsia="es-MX"/>
        </w:rPr>
        <w:t>lo sepa</w:t>
      </w:r>
      <w:r w:rsidR="00ED2814" w:rsidRPr="006C2B53">
        <w:rPr>
          <w:rFonts w:ascii="Arial" w:eastAsia="Times New Roman" w:hAnsi="Arial" w:cs="Arial"/>
          <w:color w:val="201F1E"/>
          <w:sz w:val="24"/>
          <w:szCs w:val="24"/>
          <w:lang w:eastAsia="es-MX"/>
        </w:rPr>
        <w:t xml:space="preserve"> que </w:t>
      </w:r>
      <w:r w:rsidR="00ED2814">
        <w:rPr>
          <w:rFonts w:ascii="Arial" w:eastAsia="Times New Roman" w:hAnsi="Arial" w:cs="Arial"/>
          <w:color w:val="201F1E"/>
          <w:sz w:val="24"/>
          <w:szCs w:val="24"/>
          <w:lang w:eastAsia="es-MX"/>
        </w:rPr>
        <w:t xml:space="preserve">el Municipio de Tlaquepaque responde a esa política federal </w:t>
      </w:r>
      <w:r w:rsidR="00ED2814" w:rsidRPr="006C2B53">
        <w:rPr>
          <w:rFonts w:ascii="Arial" w:eastAsia="Times New Roman" w:hAnsi="Arial" w:cs="Arial"/>
          <w:color w:val="201F1E"/>
          <w:sz w:val="24"/>
          <w:szCs w:val="24"/>
          <w:lang w:eastAsia="es-MX"/>
        </w:rPr>
        <w:t>también</w:t>
      </w:r>
      <w:r w:rsidR="00ED2814">
        <w:rPr>
          <w:rFonts w:ascii="Arial" w:eastAsia="Times New Roman" w:hAnsi="Arial" w:cs="Arial"/>
          <w:color w:val="201F1E"/>
          <w:sz w:val="24"/>
          <w:szCs w:val="24"/>
          <w:lang w:eastAsia="es-MX"/>
        </w:rPr>
        <w:t xml:space="preserve"> a la recomendación hospitalaria, es cuanto Presidenta, gracias.-------------------------------------------------------------------------------------------------------------------------------------------------------------------------------------------</w:t>
      </w:r>
      <w:r w:rsidR="00ED2814" w:rsidRPr="006C2B53">
        <w:rPr>
          <w:rFonts w:ascii="Arial" w:eastAsia="Times New Roman" w:hAnsi="Arial" w:cs="Arial"/>
          <w:color w:val="201F1E"/>
          <w:sz w:val="24"/>
          <w:szCs w:val="24"/>
          <w:lang w:eastAsia="es-MX"/>
        </w:rPr>
        <w:t xml:space="preserve"> </w:t>
      </w:r>
      <w:r w:rsidR="00ED2814">
        <w:rPr>
          <w:rFonts w:ascii="Arial" w:hAnsi="Arial" w:cs="Arial"/>
          <w:sz w:val="24"/>
          <w:szCs w:val="24"/>
        </w:rPr>
        <w:t>C</w:t>
      </w:r>
      <w:r w:rsidR="00ED2814" w:rsidRPr="00733E72">
        <w:rPr>
          <w:rFonts w:ascii="Arial" w:hAnsi="Arial" w:cs="Arial"/>
          <w:sz w:val="24"/>
          <w:szCs w:val="24"/>
        </w:rPr>
        <w:t>on la palabra la Presidente Municipal, C. María Elena Limón García:</w:t>
      </w:r>
      <w:r w:rsidR="00ED2814">
        <w:rPr>
          <w:rFonts w:ascii="Arial" w:hAnsi="Arial" w:cs="Arial"/>
          <w:sz w:val="24"/>
          <w:szCs w:val="24"/>
        </w:rPr>
        <w:t xml:space="preserve"> Gracia eh,  pero lo </w:t>
      </w:r>
      <w:r w:rsidR="00ED2814" w:rsidRPr="006C2B53">
        <w:rPr>
          <w:rFonts w:ascii="Arial" w:eastAsia="Times New Roman" w:hAnsi="Arial" w:cs="Arial"/>
          <w:color w:val="201F1E"/>
          <w:sz w:val="24"/>
          <w:szCs w:val="24"/>
          <w:lang w:eastAsia="es-MX"/>
        </w:rPr>
        <w:t>pongo en la mesa</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maña</w:t>
      </w:r>
      <w:r w:rsidR="00ED2814">
        <w:rPr>
          <w:rFonts w:ascii="Arial" w:eastAsia="Times New Roman" w:hAnsi="Arial" w:cs="Arial"/>
          <w:color w:val="201F1E"/>
          <w:sz w:val="24"/>
          <w:szCs w:val="24"/>
          <w:lang w:eastAsia="es-MX"/>
        </w:rPr>
        <w:t>na hacemos un recorrido para en estas instalaciones saber y hablar con la D</w:t>
      </w:r>
      <w:r w:rsidR="00ED2814" w:rsidRPr="006C2B53">
        <w:rPr>
          <w:rFonts w:ascii="Arial" w:eastAsia="Times New Roman" w:hAnsi="Arial" w:cs="Arial"/>
          <w:color w:val="201F1E"/>
          <w:sz w:val="24"/>
          <w:szCs w:val="24"/>
          <w:lang w:eastAsia="es-MX"/>
        </w:rPr>
        <w:t>octora Margarita</w:t>
      </w:r>
      <w:r w:rsidR="00ED2814">
        <w:rPr>
          <w:rFonts w:ascii="Arial" w:eastAsia="Times New Roman" w:hAnsi="Arial" w:cs="Arial"/>
          <w:color w:val="201F1E"/>
          <w:sz w:val="24"/>
          <w:szCs w:val="24"/>
          <w:lang w:eastAsia="es-MX"/>
        </w:rPr>
        <w:t xml:space="preserve"> que es la Directora de Servicios Médicos M</w:t>
      </w:r>
      <w:r w:rsidR="00ED2814" w:rsidRPr="006C2B53">
        <w:rPr>
          <w:rFonts w:ascii="Arial" w:eastAsia="Times New Roman" w:hAnsi="Arial" w:cs="Arial"/>
          <w:color w:val="201F1E"/>
          <w:sz w:val="24"/>
          <w:szCs w:val="24"/>
          <w:lang w:eastAsia="es-MX"/>
        </w:rPr>
        <w:t xml:space="preserve">unicipales que nos </w:t>
      </w:r>
      <w:r w:rsidR="00ED2814">
        <w:rPr>
          <w:rFonts w:ascii="Arial" w:eastAsia="Times New Roman" w:hAnsi="Arial" w:cs="Arial"/>
          <w:color w:val="201F1E"/>
          <w:sz w:val="24"/>
          <w:szCs w:val="24"/>
          <w:lang w:eastAsia="es-MX"/>
        </w:rPr>
        <w:t>explique también él porque está</w:t>
      </w:r>
      <w:r w:rsidR="00ED2814" w:rsidRPr="006C2B53">
        <w:rPr>
          <w:rFonts w:ascii="Arial" w:eastAsia="Times New Roman" w:hAnsi="Arial" w:cs="Arial"/>
          <w:color w:val="201F1E"/>
          <w:sz w:val="24"/>
          <w:szCs w:val="24"/>
          <w:lang w:eastAsia="es-MX"/>
        </w:rPr>
        <w:t xml:space="preserve"> sucediendo</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yo desconozco </w:t>
      </w:r>
      <w:r w:rsidR="00ED2814">
        <w:rPr>
          <w:rFonts w:ascii="Arial" w:eastAsia="Times New Roman" w:hAnsi="Arial" w:cs="Arial"/>
          <w:color w:val="201F1E"/>
          <w:sz w:val="24"/>
          <w:szCs w:val="24"/>
          <w:lang w:eastAsia="es-MX"/>
        </w:rPr>
        <w:t>la información que usted</w:t>
      </w:r>
      <w:r w:rsidR="00ED2814" w:rsidRPr="006C2B53">
        <w:rPr>
          <w:rFonts w:ascii="Arial" w:eastAsia="Times New Roman" w:hAnsi="Arial" w:cs="Arial"/>
          <w:color w:val="201F1E"/>
          <w:sz w:val="24"/>
          <w:szCs w:val="24"/>
          <w:lang w:eastAsia="es-MX"/>
        </w:rPr>
        <w:t xml:space="preserve"> acaba de dar</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no la pongo en duda</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sería hablar con ella que</w:t>
      </w:r>
      <w:r w:rsidR="00ED2814">
        <w:rPr>
          <w:rFonts w:ascii="Arial" w:eastAsia="Times New Roman" w:hAnsi="Arial" w:cs="Arial"/>
          <w:color w:val="201F1E"/>
          <w:sz w:val="24"/>
          <w:szCs w:val="24"/>
          <w:lang w:eastAsia="es-MX"/>
        </w:rPr>
        <w:t xml:space="preserve"> nos explique qué</w:t>
      </w:r>
      <w:r w:rsidR="00ED2814" w:rsidRPr="006C2B53">
        <w:rPr>
          <w:rFonts w:ascii="Arial" w:eastAsia="Times New Roman" w:hAnsi="Arial" w:cs="Arial"/>
          <w:color w:val="201F1E"/>
          <w:sz w:val="24"/>
          <w:szCs w:val="24"/>
          <w:lang w:eastAsia="es-MX"/>
        </w:rPr>
        <w:t xml:space="preserve"> está sucediendo</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entiendo que también nuestro personal de servicios médicos </w:t>
      </w:r>
      <w:r w:rsidR="00ED2814">
        <w:rPr>
          <w:rFonts w:ascii="Arial" w:eastAsia="Times New Roman" w:hAnsi="Arial" w:cs="Arial"/>
          <w:color w:val="201F1E"/>
          <w:sz w:val="24"/>
          <w:szCs w:val="24"/>
          <w:lang w:eastAsia="es-MX"/>
        </w:rPr>
        <w:t xml:space="preserve">eh, </w:t>
      </w:r>
      <w:r w:rsidR="00ED2814" w:rsidRPr="006C2B53">
        <w:rPr>
          <w:rFonts w:ascii="Arial" w:eastAsia="Times New Roman" w:hAnsi="Arial" w:cs="Arial"/>
          <w:color w:val="201F1E"/>
          <w:sz w:val="24"/>
          <w:szCs w:val="24"/>
          <w:lang w:eastAsia="es-MX"/>
        </w:rPr>
        <w:t>es poco</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hemos tenido algunas bajas y también</w:t>
      </w:r>
      <w:r w:rsidR="00ED2814">
        <w:rPr>
          <w:rFonts w:ascii="Arial" w:eastAsia="Times New Roman" w:hAnsi="Arial" w:cs="Arial"/>
          <w:color w:val="201F1E"/>
          <w:sz w:val="24"/>
          <w:szCs w:val="24"/>
          <w:lang w:eastAsia="es-MX"/>
        </w:rPr>
        <w:t xml:space="preserve"> eh, h</w:t>
      </w:r>
      <w:r w:rsidR="00ED2814" w:rsidRPr="006C2B53">
        <w:rPr>
          <w:rFonts w:ascii="Arial" w:eastAsia="Times New Roman" w:hAnsi="Arial" w:cs="Arial"/>
          <w:color w:val="201F1E"/>
          <w:sz w:val="24"/>
          <w:szCs w:val="24"/>
          <w:lang w:eastAsia="es-MX"/>
        </w:rPr>
        <w:t>ay que cuidarlo</w:t>
      </w:r>
      <w:r w:rsidR="00ED2814">
        <w:rPr>
          <w:rFonts w:ascii="Arial" w:eastAsia="Times New Roman" w:hAnsi="Arial" w:cs="Arial"/>
          <w:color w:val="201F1E"/>
          <w:sz w:val="24"/>
          <w:szCs w:val="24"/>
          <w:lang w:eastAsia="es-MX"/>
        </w:rPr>
        <w:t>s,</w:t>
      </w:r>
      <w:r w:rsidR="00ED2814" w:rsidRPr="006C2B53">
        <w:rPr>
          <w:rFonts w:ascii="Arial" w:eastAsia="Times New Roman" w:hAnsi="Arial" w:cs="Arial"/>
          <w:color w:val="201F1E"/>
          <w:sz w:val="24"/>
          <w:szCs w:val="24"/>
          <w:lang w:eastAsia="es-MX"/>
        </w:rPr>
        <w:t xml:space="preserve"> pero le propongo esto</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mañana salir a una gira de trabajo</w:t>
      </w:r>
      <w:r w:rsidR="00ED2814">
        <w:rPr>
          <w:rFonts w:ascii="Arial" w:eastAsia="Times New Roman" w:hAnsi="Arial" w:cs="Arial"/>
          <w:color w:val="201F1E"/>
          <w:sz w:val="24"/>
          <w:szCs w:val="24"/>
          <w:lang w:eastAsia="es-MX"/>
        </w:rPr>
        <w:t xml:space="preserve"> donde podamos visitar estos</w:t>
      </w:r>
      <w:r w:rsidR="00ED2814" w:rsidRPr="006C2B53">
        <w:rPr>
          <w:rFonts w:ascii="Arial" w:eastAsia="Times New Roman" w:hAnsi="Arial" w:cs="Arial"/>
          <w:color w:val="201F1E"/>
          <w:sz w:val="24"/>
          <w:szCs w:val="24"/>
          <w:lang w:eastAsia="es-MX"/>
        </w:rPr>
        <w:t xml:space="preserve"> centro</w:t>
      </w:r>
      <w:r w:rsidR="00ED2814">
        <w:rPr>
          <w:rFonts w:ascii="Arial" w:eastAsia="Times New Roman" w:hAnsi="Arial" w:cs="Arial"/>
          <w:color w:val="201F1E"/>
          <w:sz w:val="24"/>
          <w:szCs w:val="24"/>
          <w:lang w:eastAsia="es-MX"/>
        </w:rPr>
        <w:t>s y saber el por</w:t>
      </w:r>
      <w:r w:rsidR="00ED2814" w:rsidRPr="006C2B53">
        <w:rPr>
          <w:rFonts w:ascii="Arial" w:eastAsia="Times New Roman" w:hAnsi="Arial" w:cs="Arial"/>
          <w:color w:val="201F1E"/>
          <w:sz w:val="24"/>
          <w:szCs w:val="24"/>
          <w:lang w:eastAsia="es-MX"/>
        </w:rPr>
        <w:t>qué</w:t>
      </w:r>
      <w:r w:rsidR="00ED2814">
        <w:rPr>
          <w:rFonts w:ascii="Arial" w:eastAsia="Times New Roman" w:hAnsi="Arial" w:cs="Arial"/>
          <w:color w:val="201F1E"/>
          <w:sz w:val="24"/>
          <w:szCs w:val="24"/>
          <w:lang w:eastAsia="es-MX"/>
        </w:rPr>
        <w:t>, que</w:t>
      </w:r>
      <w:r w:rsidR="00ED2814" w:rsidRPr="006C2B53">
        <w:rPr>
          <w:rFonts w:ascii="Arial" w:eastAsia="Times New Roman" w:hAnsi="Arial" w:cs="Arial"/>
          <w:color w:val="201F1E"/>
          <w:sz w:val="24"/>
          <w:szCs w:val="24"/>
          <w:lang w:eastAsia="es-MX"/>
        </w:rPr>
        <w:t xml:space="preserve"> está pasando y si es</w:t>
      </w:r>
      <w:r w:rsidR="00ED2814">
        <w:rPr>
          <w:rFonts w:ascii="Arial" w:eastAsia="Times New Roman" w:hAnsi="Arial" w:cs="Arial"/>
          <w:color w:val="201F1E"/>
          <w:sz w:val="24"/>
          <w:szCs w:val="24"/>
          <w:lang w:eastAsia="es-MX"/>
        </w:rPr>
        <w:t xml:space="preserve"> eh, acertada su</w:t>
      </w:r>
      <w:r w:rsidR="00ED2814" w:rsidRPr="006C2B53">
        <w:rPr>
          <w:rFonts w:ascii="Arial" w:eastAsia="Times New Roman" w:hAnsi="Arial" w:cs="Arial"/>
          <w:color w:val="201F1E"/>
          <w:sz w:val="24"/>
          <w:szCs w:val="24"/>
          <w:lang w:eastAsia="es-MX"/>
        </w:rPr>
        <w:t xml:space="preserve"> información</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pues tratar de que se</w:t>
      </w:r>
      <w:r w:rsidR="00ED2814">
        <w:rPr>
          <w:rFonts w:ascii="Arial" w:eastAsia="Times New Roman" w:hAnsi="Arial" w:cs="Arial"/>
          <w:color w:val="201F1E"/>
          <w:sz w:val="24"/>
          <w:szCs w:val="24"/>
          <w:lang w:eastAsia="es-MX"/>
        </w:rPr>
        <w:t xml:space="preserve"> </w:t>
      </w:r>
      <w:r w:rsidR="00ED2814" w:rsidRPr="006C2B53">
        <w:rPr>
          <w:rFonts w:ascii="Arial" w:eastAsia="Times New Roman" w:hAnsi="Arial" w:cs="Arial"/>
          <w:color w:val="201F1E"/>
          <w:sz w:val="24"/>
          <w:szCs w:val="24"/>
          <w:lang w:eastAsia="es-MX"/>
        </w:rPr>
        <w:t>a</w:t>
      </w:r>
      <w:r w:rsidR="00ED2814">
        <w:rPr>
          <w:rFonts w:ascii="Arial" w:eastAsia="Times New Roman" w:hAnsi="Arial" w:cs="Arial"/>
          <w:color w:val="201F1E"/>
          <w:sz w:val="24"/>
          <w:szCs w:val="24"/>
          <w:lang w:eastAsia="es-MX"/>
        </w:rPr>
        <w:t>ctiven, adelante regidora.------------------------------------------------------------------------------------------------------------------------------------------------------------------------------</w:t>
      </w:r>
      <w:r w:rsidR="00ED2814" w:rsidRPr="005F5870">
        <w:rPr>
          <w:rFonts w:ascii="Arial" w:eastAsia="Times New Roman" w:hAnsi="Arial" w:cs="Arial"/>
          <w:color w:val="201F1E"/>
          <w:sz w:val="24"/>
          <w:szCs w:val="24"/>
          <w:lang w:eastAsia="es-MX"/>
        </w:rPr>
        <w:t xml:space="preserve"> </w:t>
      </w:r>
      <w:r w:rsidR="00ED2814">
        <w:rPr>
          <w:rFonts w:ascii="Arial" w:eastAsia="Times New Roman" w:hAnsi="Arial" w:cs="Arial"/>
          <w:color w:val="201F1E"/>
          <w:sz w:val="24"/>
          <w:szCs w:val="24"/>
          <w:lang w:eastAsia="es-MX"/>
        </w:rPr>
        <w:t xml:space="preserve">Habla la regidora </w:t>
      </w:r>
      <w:r w:rsidR="00ED2814" w:rsidRPr="00733E72">
        <w:rPr>
          <w:rFonts w:ascii="Arial" w:eastAsia="Times New Roman" w:hAnsi="Arial" w:cs="Arial"/>
          <w:sz w:val="24"/>
          <w:szCs w:val="24"/>
          <w:lang w:eastAsia="es-MX"/>
        </w:rPr>
        <w:t>Alina Elizabeth Hernández Castañeda</w:t>
      </w:r>
      <w:r w:rsidR="00ED2814">
        <w:rPr>
          <w:rFonts w:ascii="Arial" w:eastAsia="Times New Roman" w:hAnsi="Arial" w:cs="Arial"/>
          <w:sz w:val="24"/>
          <w:szCs w:val="24"/>
          <w:lang w:eastAsia="es-MX"/>
        </w:rPr>
        <w:t xml:space="preserve">: Presidenta, gracias, yo </w:t>
      </w:r>
      <w:r w:rsidR="00ED2814" w:rsidRPr="006C2B53">
        <w:rPr>
          <w:rFonts w:ascii="Arial" w:eastAsia="Times New Roman" w:hAnsi="Arial" w:cs="Arial"/>
          <w:color w:val="201F1E"/>
          <w:sz w:val="24"/>
          <w:szCs w:val="24"/>
          <w:lang w:eastAsia="es-MX"/>
        </w:rPr>
        <w:t xml:space="preserve">ya </w:t>
      </w:r>
      <w:r w:rsidR="00ED2814">
        <w:rPr>
          <w:rFonts w:ascii="Arial" w:eastAsia="Times New Roman" w:hAnsi="Arial" w:cs="Arial"/>
          <w:color w:val="201F1E"/>
          <w:sz w:val="24"/>
          <w:szCs w:val="24"/>
          <w:lang w:eastAsia="es-MX"/>
        </w:rPr>
        <w:t>acudí personalmente a darm</w:t>
      </w:r>
      <w:r w:rsidR="00ED2814" w:rsidRPr="006C2B53">
        <w:rPr>
          <w:rFonts w:ascii="Arial" w:eastAsia="Times New Roman" w:hAnsi="Arial" w:cs="Arial"/>
          <w:color w:val="201F1E"/>
          <w:sz w:val="24"/>
          <w:szCs w:val="24"/>
          <w:lang w:eastAsia="es-MX"/>
        </w:rPr>
        <w:t>e una vuelta porque yo recibí denuncias de</w:t>
      </w:r>
      <w:r w:rsidR="00ED2814">
        <w:rPr>
          <w:rFonts w:ascii="Arial" w:eastAsia="Times New Roman" w:hAnsi="Arial" w:cs="Arial"/>
          <w:color w:val="201F1E"/>
          <w:sz w:val="24"/>
          <w:szCs w:val="24"/>
          <w:lang w:eastAsia="es-MX"/>
        </w:rPr>
        <w:t>, o</w:t>
      </w:r>
      <w:r w:rsidR="00ED2814" w:rsidRPr="006C2B53">
        <w:rPr>
          <w:rFonts w:ascii="Arial" w:eastAsia="Times New Roman" w:hAnsi="Arial" w:cs="Arial"/>
          <w:color w:val="201F1E"/>
          <w:sz w:val="24"/>
          <w:szCs w:val="24"/>
          <w:lang w:eastAsia="es-MX"/>
        </w:rPr>
        <w:t xml:space="preserve"> s</w:t>
      </w:r>
      <w:r w:rsidR="00ED2814">
        <w:rPr>
          <w:rFonts w:ascii="Arial" w:eastAsia="Times New Roman" w:hAnsi="Arial" w:cs="Arial"/>
          <w:color w:val="201F1E"/>
          <w:sz w:val="24"/>
          <w:szCs w:val="24"/>
          <w:lang w:eastAsia="es-MX"/>
        </w:rPr>
        <w:t>olicitudes</w:t>
      </w:r>
      <w:r w:rsidR="00ED2814" w:rsidRPr="006C2B53">
        <w:rPr>
          <w:rFonts w:ascii="Arial" w:eastAsia="Times New Roman" w:hAnsi="Arial" w:cs="Arial"/>
          <w:color w:val="201F1E"/>
          <w:sz w:val="24"/>
          <w:szCs w:val="24"/>
          <w:lang w:eastAsia="es-MX"/>
        </w:rPr>
        <w:t xml:space="preserve"> ciudadanas</w:t>
      </w:r>
      <w:r w:rsidR="00ED2814">
        <w:rPr>
          <w:rFonts w:ascii="Arial" w:eastAsia="Times New Roman" w:hAnsi="Arial" w:cs="Arial"/>
          <w:color w:val="201F1E"/>
          <w:sz w:val="24"/>
          <w:szCs w:val="24"/>
          <w:lang w:eastAsia="es-MX"/>
        </w:rPr>
        <w:t xml:space="preserve"> ¿verdad?, yo acudí</w:t>
      </w:r>
      <w:r w:rsidR="00ED2814" w:rsidRPr="006C2B53">
        <w:rPr>
          <w:rFonts w:ascii="Arial" w:eastAsia="Times New Roman" w:hAnsi="Arial" w:cs="Arial"/>
          <w:color w:val="201F1E"/>
          <w:sz w:val="24"/>
          <w:szCs w:val="24"/>
          <w:lang w:eastAsia="es-MX"/>
        </w:rPr>
        <w:t xml:space="preserve"> personalmente a las </w:t>
      </w:r>
      <w:proofErr w:type="spellStart"/>
      <w:r w:rsidR="00ED2814">
        <w:rPr>
          <w:rFonts w:ascii="Arial" w:eastAsia="Times New Roman" w:hAnsi="Arial" w:cs="Arial"/>
          <w:color w:val="201F1E"/>
          <w:sz w:val="24"/>
          <w:szCs w:val="24"/>
          <w:lang w:eastAsia="es-MX"/>
        </w:rPr>
        <w:t>amm</w:t>
      </w:r>
      <w:proofErr w:type="spellEnd"/>
      <w:r w:rsidR="00ED2814">
        <w:rPr>
          <w:rFonts w:ascii="Arial" w:eastAsia="Times New Roman" w:hAnsi="Arial" w:cs="Arial"/>
          <w:color w:val="201F1E"/>
          <w:sz w:val="24"/>
          <w:szCs w:val="24"/>
          <w:lang w:eastAsia="es-MX"/>
        </w:rPr>
        <w:t xml:space="preserve">, esas </w:t>
      </w:r>
      <w:r w:rsidR="00ED2814" w:rsidRPr="006C2B53">
        <w:rPr>
          <w:rFonts w:ascii="Arial" w:eastAsia="Times New Roman" w:hAnsi="Arial" w:cs="Arial"/>
          <w:color w:val="201F1E"/>
          <w:sz w:val="24"/>
          <w:szCs w:val="24"/>
          <w:lang w:eastAsia="es-MX"/>
        </w:rPr>
        <w:t xml:space="preserve">unidades y efectivamente encontré las puertas cerradas </w:t>
      </w:r>
      <w:r w:rsidR="00ED2814">
        <w:rPr>
          <w:rFonts w:ascii="Arial" w:eastAsia="Times New Roman" w:hAnsi="Arial" w:cs="Arial"/>
          <w:color w:val="201F1E"/>
          <w:sz w:val="24"/>
          <w:szCs w:val="24"/>
          <w:lang w:eastAsia="es-MX"/>
        </w:rPr>
        <w:t>eh, encontré u</w:t>
      </w:r>
      <w:r w:rsidR="00ED2814" w:rsidRPr="006C2B53">
        <w:rPr>
          <w:rFonts w:ascii="Arial" w:eastAsia="Times New Roman" w:hAnsi="Arial" w:cs="Arial"/>
          <w:color w:val="201F1E"/>
          <w:sz w:val="24"/>
          <w:szCs w:val="24"/>
          <w:lang w:eastAsia="es-MX"/>
        </w:rPr>
        <w:t>na sola persona</w:t>
      </w:r>
      <w:r w:rsidR="00ED2814">
        <w:rPr>
          <w:rFonts w:ascii="Arial" w:eastAsia="Times New Roman" w:hAnsi="Arial" w:cs="Arial"/>
          <w:color w:val="201F1E"/>
          <w:sz w:val="24"/>
          <w:szCs w:val="24"/>
          <w:lang w:eastAsia="es-MX"/>
        </w:rPr>
        <w:t xml:space="preserve"> en uno de los casos que me dijeron pues, que</w:t>
      </w:r>
      <w:r w:rsidR="00ED2814" w:rsidRPr="006C2B53">
        <w:rPr>
          <w:rFonts w:ascii="Arial" w:eastAsia="Times New Roman" w:hAnsi="Arial" w:cs="Arial"/>
          <w:color w:val="201F1E"/>
          <w:sz w:val="24"/>
          <w:szCs w:val="24"/>
          <w:lang w:eastAsia="es-MX"/>
        </w:rPr>
        <w:t xml:space="preserve"> estaba cerrado y no tenía más información</w:t>
      </w:r>
      <w:r w:rsidR="00ED2814">
        <w:rPr>
          <w:rFonts w:ascii="Arial" w:eastAsia="Times New Roman" w:hAnsi="Arial" w:cs="Arial"/>
          <w:color w:val="201F1E"/>
          <w:sz w:val="24"/>
          <w:szCs w:val="24"/>
          <w:lang w:eastAsia="es-MX"/>
        </w:rPr>
        <w:t>, no me</w:t>
      </w:r>
      <w:r w:rsidR="00ED2814" w:rsidRPr="006C2B53">
        <w:rPr>
          <w:rFonts w:ascii="Arial" w:eastAsia="Times New Roman" w:hAnsi="Arial" w:cs="Arial"/>
          <w:color w:val="201F1E"/>
          <w:sz w:val="24"/>
          <w:szCs w:val="24"/>
          <w:lang w:eastAsia="es-MX"/>
        </w:rPr>
        <w:t xml:space="preserve"> proporciona</w:t>
      </w:r>
      <w:r w:rsidR="00ED2814">
        <w:rPr>
          <w:rFonts w:ascii="Arial" w:eastAsia="Times New Roman" w:hAnsi="Arial" w:cs="Arial"/>
          <w:color w:val="201F1E"/>
          <w:sz w:val="24"/>
          <w:szCs w:val="24"/>
          <w:lang w:eastAsia="es-MX"/>
        </w:rPr>
        <w:t>ron más, en otra</w:t>
      </w:r>
      <w:r w:rsidR="00ED2814" w:rsidRPr="006C2B53">
        <w:rPr>
          <w:rFonts w:ascii="Arial" w:eastAsia="Times New Roman" w:hAnsi="Arial" w:cs="Arial"/>
          <w:color w:val="201F1E"/>
          <w:sz w:val="24"/>
          <w:szCs w:val="24"/>
          <w:lang w:eastAsia="es-MX"/>
        </w:rPr>
        <w:t xml:space="preserve"> e</w:t>
      </w:r>
      <w:r w:rsidR="00ED2814">
        <w:rPr>
          <w:rFonts w:ascii="Arial" w:eastAsia="Times New Roman" w:hAnsi="Arial" w:cs="Arial"/>
          <w:color w:val="201F1E"/>
          <w:sz w:val="24"/>
          <w:szCs w:val="24"/>
          <w:lang w:eastAsia="es-MX"/>
        </w:rPr>
        <w:t>ncontré al velador me dijo que t</w:t>
      </w:r>
      <w:r w:rsidR="00ED2814" w:rsidRPr="006C2B53">
        <w:rPr>
          <w:rFonts w:ascii="Arial" w:eastAsia="Times New Roman" w:hAnsi="Arial" w:cs="Arial"/>
          <w:color w:val="201F1E"/>
          <w:sz w:val="24"/>
          <w:szCs w:val="24"/>
          <w:lang w:eastAsia="es-MX"/>
        </w:rPr>
        <w:t>ampoco sabía nada</w:t>
      </w:r>
      <w:r w:rsidR="00ED2814">
        <w:rPr>
          <w:rFonts w:ascii="Arial" w:eastAsia="Times New Roman" w:hAnsi="Arial" w:cs="Arial"/>
          <w:color w:val="201F1E"/>
          <w:sz w:val="24"/>
          <w:szCs w:val="24"/>
          <w:lang w:eastAsia="es-MX"/>
        </w:rPr>
        <w:t>, e</w:t>
      </w:r>
      <w:r w:rsidR="00ED2814" w:rsidRPr="006C2B53">
        <w:rPr>
          <w:rFonts w:ascii="Arial" w:eastAsia="Times New Roman" w:hAnsi="Arial" w:cs="Arial"/>
          <w:color w:val="201F1E"/>
          <w:sz w:val="24"/>
          <w:szCs w:val="24"/>
          <w:lang w:eastAsia="es-MX"/>
        </w:rPr>
        <w:t>ntonces nada más hay un letrero</w:t>
      </w:r>
      <w:r w:rsidR="00ED2814">
        <w:rPr>
          <w:rFonts w:ascii="Arial" w:eastAsia="Times New Roman" w:hAnsi="Arial" w:cs="Arial"/>
          <w:color w:val="201F1E"/>
          <w:sz w:val="24"/>
          <w:szCs w:val="24"/>
          <w:lang w:eastAsia="es-MX"/>
        </w:rPr>
        <w:t xml:space="preserve"> que dice hasta </w:t>
      </w:r>
      <w:r w:rsidR="00ED2814" w:rsidRPr="006C2B53">
        <w:rPr>
          <w:rFonts w:ascii="Arial" w:eastAsia="Times New Roman" w:hAnsi="Arial" w:cs="Arial"/>
          <w:color w:val="201F1E"/>
          <w:sz w:val="24"/>
          <w:szCs w:val="24"/>
          <w:lang w:eastAsia="es-MX"/>
        </w:rPr>
        <w:t>nuevo aviso</w:t>
      </w:r>
      <w:r w:rsidR="00ED2814">
        <w:rPr>
          <w:rFonts w:ascii="Arial" w:eastAsia="Times New Roman" w:hAnsi="Arial" w:cs="Arial"/>
          <w:color w:val="201F1E"/>
          <w:sz w:val="24"/>
          <w:szCs w:val="24"/>
          <w:lang w:eastAsia="es-MX"/>
        </w:rPr>
        <w:t>, quisiéramos pues, que la ciudadanía esté enterada de c</w:t>
      </w:r>
      <w:r w:rsidR="00ED2814" w:rsidRPr="006C2B53">
        <w:rPr>
          <w:rFonts w:ascii="Arial" w:eastAsia="Times New Roman" w:hAnsi="Arial" w:cs="Arial"/>
          <w:color w:val="201F1E"/>
          <w:sz w:val="24"/>
          <w:szCs w:val="24"/>
          <w:lang w:eastAsia="es-MX"/>
        </w:rPr>
        <w:t xml:space="preserve">uáles son los pasos o qué está sucediendo en ese sentido </w:t>
      </w:r>
      <w:r w:rsidR="00ED2814">
        <w:rPr>
          <w:rFonts w:ascii="Arial" w:eastAsia="Times New Roman" w:hAnsi="Arial" w:cs="Arial"/>
          <w:color w:val="201F1E"/>
          <w:sz w:val="24"/>
          <w:szCs w:val="24"/>
          <w:lang w:eastAsia="es-MX"/>
        </w:rPr>
        <w:t>porque sí están extrañados, mucha gente acudía ahí a sus controles por ejemplo de hipert</w:t>
      </w:r>
      <w:r w:rsidR="00ED2814" w:rsidRPr="006C2B53">
        <w:rPr>
          <w:rFonts w:ascii="Arial" w:eastAsia="Times New Roman" w:hAnsi="Arial" w:cs="Arial"/>
          <w:color w:val="201F1E"/>
          <w:sz w:val="24"/>
          <w:szCs w:val="24"/>
          <w:lang w:eastAsia="es-MX"/>
        </w:rPr>
        <w:t>ensión</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como lo dije odontológico</w:t>
      </w:r>
      <w:r w:rsidR="00ED2814">
        <w:rPr>
          <w:rFonts w:ascii="Arial" w:eastAsia="Times New Roman" w:hAnsi="Arial" w:cs="Arial"/>
          <w:color w:val="201F1E"/>
          <w:sz w:val="24"/>
          <w:szCs w:val="24"/>
          <w:lang w:eastAsia="es-MX"/>
        </w:rPr>
        <w:t>, de más de con</w:t>
      </w:r>
      <w:r w:rsidR="00ED2814" w:rsidRPr="006C2B53">
        <w:rPr>
          <w:rFonts w:ascii="Arial" w:eastAsia="Times New Roman" w:hAnsi="Arial" w:cs="Arial"/>
          <w:color w:val="201F1E"/>
          <w:sz w:val="24"/>
          <w:szCs w:val="24"/>
          <w:lang w:eastAsia="es-MX"/>
        </w:rPr>
        <w:t>tacto directo</w:t>
      </w:r>
      <w:r w:rsidR="00ED2814">
        <w:rPr>
          <w:rFonts w:ascii="Arial" w:eastAsia="Times New Roman" w:hAnsi="Arial" w:cs="Arial"/>
          <w:color w:val="201F1E"/>
          <w:sz w:val="24"/>
          <w:szCs w:val="24"/>
          <w:lang w:eastAsia="es-MX"/>
        </w:rPr>
        <w:t xml:space="preserve"> que también pues el hecho </w:t>
      </w:r>
      <w:r w:rsidR="00ED2814" w:rsidRPr="006C2B53">
        <w:rPr>
          <w:rFonts w:ascii="Arial" w:eastAsia="Times New Roman" w:hAnsi="Arial" w:cs="Arial"/>
          <w:color w:val="201F1E"/>
          <w:sz w:val="24"/>
          <w:szCs w:val="24"/>
          <w:lang w:eastAsia="es-MX"/>
        </w:rPr>
        <w:t>de acudir a una institución más grande implica a ponerlos en riesgo</w:t>
      </w:r>
      <w:r w:rsidR="00ED2814">
        <w:rPr>
          <w:rFonts w:ascii="Arial" w:eastAsia="Times New Roman" w:hAnsi="Arial" w:cs="Arial"/>
          <w:color w:val="201F1E"/>
          <w:sz w:val="24"/>
          <w:szCs w:val="24"/>
          <w:lang w:eastAsia="es-MX"/>
        </w:rPr>
        <w:t xml:space="preserve">, es </w:t>
      </w:r>
      <w:r w:rsidR="00ED2814" w:rsidRPr="006C2B53">
        <w:rPr>
          <w:rFonts w:ascii="Arial" w:eastAsia="Times New Roman" w:hAnsi="Arial" w:cs="Arial"/>
          <w:color w:val="201F1E"/>
          <w:sz w:val="24"/>
          <w:szCs w:val="24"/>
          <w:lang w:eastAsia="es-MX"/>
        </w:rPr>
        <w:t xml:space="preserve">donde </w:t>
      </w:r>
      <w:r w:rsidR="00ED2814">
        <w:rPr>
          <w:rFonts w:ascii="Arial" w:eastAsia="Times New Roman" w:hAnsi="Arial" w:cs="Arial"/>
          <w:color w:val="201F1E"/>
          <w:sz w:val="24"/>
          <w:szCs w:val="24"/>
          <w:lang w:eastAsia="es-MX"/>
        </w:rPr>
        <w:t xml:space="preserve">si </w:t>
      </w:r>
      <w:r w:rsidR="00ED2814" w:rsidRPr="006C2B53">
        <w:rPr>
          <w:rFonts w:ascii="Arial" w:eastAsia="Times New Roman" w:hAnsi="Arial" w:cs="Arial"/>
          <w:color w:val="201F1E"/>
          <w:sz w:val="24"/>
          <w:szCs w:val="24"/>
          <w:lang w:eastAsia="es-MX"/>
        </w:rPr>
        <w:t>atienden</w:t>
      </w:r>
      <w:r w:rsidR="00ED2814">
        <w:rPr>
          <w:rFonts w:ascii="Arial" w:eastAsia="Times New Roman" w:hAnsi="Arial" w:cs="Arial"/>
          <w:color w:val="201F1E"/>
          <w:sz w:val="24"/>
          <w:szCs w:val="24"/>
          <w:lang w:eastAsia="es-MX"/>
        </w:rPr>
        <w:t xml:space="preserve"> </w:t>
      </w:r>
      <w:proofErr w:type="spellStart"/>
      <w:r w:rsidR="00ED2814">
        <w:rPr>
          <w:rFonts w:ascii="Arial" w:eastAsia="Times New Roman" w:hAnsi="Arial" w:cs="Arial"/>
          <w:color w:val="201F1E"/>
          <w:sz w:val="24"/>
          <w:szCs w:val="24"/>
          <w:lang w:eastAsia="es-MX"/>
        </w:rPr>
        <w:t>covid</w:t>
      </w:r>
      <w:proofErr w:type="spellEnd"/>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w:t>
      </w:r>
      <w:r w:rsidR="00ED2814">
        <w:rPr>
          <w:rFonts w:ascii="Arial" w:eastAsia="Times New Roman" w:hAnsi="Arial" w:cs="Arial"/>
          <w:color w:val="201F1E"/>
          <w:sz w:val="24"/>
          <w:szCs w:val="24"/>
          <w:lang w:eastAsia="es-MX"/>
        </w:rPr>
        <w:t xml:space="preserve">esa fue mi, mi petición, de hecho </w:t>
      </w:r>
      <w:r w:rsidR="00ED2814" w:rsidRPr="006C2B53">
        <w:rPr>
          <w:rFonts w:ascii="Arial" w:eastAsia="Times New Roman" w:hAnsi="Arial" w:cs="Arial"/>
          <w:color w:val="201F1E"/>
          <w:sz w:val="24"/>
          <w:szCs w:val="24"/>
          <w:lang w:eastAsia="es-MX"/>
        </w:rPr>
        <w:t>lo pedí por escrito</w:t>
      </w:r>
      <w:r w:rsidR="00ED2814">
        <w:rPr>
          <w:rFonts w:ascii="Arial" w:eastAsia="Times New Roman" w:hAnsi="Arial" w:cs="Arial"/>
          <w:color w:val="201F1E"/>
          <w:sz w:val="24"/>
          <w:szCs w:val="24"/>
          <w:lang w:eastAsia="es-MX"/>
        </w:rPr>
        <w:t xml:space="preserve"> vía oficio a la D</w:t>
      </w:r>
      <w:r w:rsidR="00ED2814" w:rsidRPr="006C2B53">
        <w:rPr>
          <w:rFonts w:ascii="Arial" w:eastAsia="Times New Roman" w:hAnsi="Arial" w:cs="Arial"/>
          <w:color w:val="201F1E"/>
          <w:sz w:val="24"/>
          <w:szCs w:val="24"/>
          <w:lang w:eastAsia="es-MX"/>
        </w:rPr>
        <w:t>irectora de</w:t>
      </w:r>
      <w:r w:rsidR="00ED2814">
        <w:rPr>
          <w:rFonts w:ascii="Arial" w:eastAsia="Times New Roman" w:hAnsi="Arial" w:cs="Arial"/>
          <w:color w:val="201F1E"/>
          <w:sz w:val="24"/>
          <w:szCs w:val="24"/>
          <w:lang w:eastAsia="es-MX"/>
        </w:rPr>
        <w:t xml:space="preserve"> los Servicios Médicos M</w:t>
      </w:r>
      <w:r w:rsidR="00ED2814" w:rsidRPr="006C2B53">
        <w:rPr>
          <w:rFonts w:ascii="Arial" w:eastAsia="Times New Roman" w:hAnsi="Arial" w:cs="Arial"/>
          <w:color w:val="201F1E"/>
          <w:sz w:val="24"/>
          <w:szCs w:val="24"/>
          <w:lang w:eastAsia="es-MX"/>
        </w:rPr>
        <w:t xml:space="preserve">unicipales </w:t>
      </w:r>
      <w:r w:rsidR="00ED2814">
        <w:rPr>
          <w:rFonts w:ascii="Arial" w:eastAsia="Times New Roman" w:hAnsi="Arial" w:cs="Arial"/>
          <w:color w:val="201F1E"/>
          <w:sz w:val="24"/>
          <w:szCs w:val="24"/>
          <w:lang w:eastAsia="es-MX"/>
        </w:rPr>
        <w:t>que me in</w:t>
      </w:r>
      <w:r w:rsidR="00ED2814" w:rsidRPr="006C2B53">
        <w:rPr>
          <w:rFonts w:ascii="Arial" w:eastAsia="Times New Roman" w:hAnsi="Arial" w:cs="Arial"/>
          <w:color w:val="201F1E"/>
          <w:sz w:val="24"/>
          <w:szCs w:val="24"/>
          <w:lang w:eastAsia="es-MX"/>
        </w:rPr>
        <w:t>formar</w:t>
      </w:r>
      <w:r w:rsidR="00ED2814">
        <w:rPr>
          <w:rFonts w:ascii="Arial" w:eastAsia="Times New Roman" w:hAnsi="Arial" w:cs="Arial"/>
          <w:color w:val="201F1E"/>
          <w:sz w:val="24"/>
          <w:szCs w:val="24"/>
          <w:lang w:eastAsia="es-MX"/>
        </w:rPr>
        <w:t>á que</w:t>
      </w:r>
      <w:r w:rsidR="00ED2814" w:rsidRPr="006C2B53">
        <w:rPr>
          <w:rFonts w:ascii="Arial" w:eastAsia="Times New Roman" w:hAnsi="Arial" w:cs="Arial"/>
          <w:color w:val="201F1E"/>
          <w:sz w:val="24"/>
          <w:szCs w:val="24"/>
          <w:lang w:eastAsia="es-MX"/>
        </w:rPr>
        <w:t xml:space="preserve"> estaba aconteciendo respecto a esa situación</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sin embargo</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pues hasta el momento no he recibido respuesta</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pero con gu</w:t>
      </w:r>
      <w:r w:rsidR="00ED2814">
        <w:rPr>
          <w:rFonts w:ascii="Arial" w:eastAsia="Times New Roman" w:hAnsi="Arial" w:cs="Arial"/>
          <w:color w:val="201F1E"/>
          <w:sz w:val="24"/>
          <w:szCs w:val="24"/>
          <w:lang w:eastAsia="es-MX"/>
        </w:rPr>
        <w:t>sto m</w:t>
      </w:r>
      <w:r w:rsidR="00ED2814" w:rsidRPr="006C2B53">
        <w:rPr>
          <w:rFonts w:ascii="Arial" w:eastAsia="Times New Roman" w:hAnsi="Arial" w:cs="Arial"/>
          <w:color w:val="201F1E"/>
          <w:sz w:val="24"/>
          <w:szCs w:val="24"/>
          <w:lang w:eastAsia="es-MX"/>
        </w:rPr>
        <w:t xml:space="preserve">e uno a la gira de trabajo </w:t>
      </w:r>
      <w:r w:rsidR="00ED2814">
        <w:rPr>
          <w:rFonts w:ascii="Arial" w:eastAsia="Times New Roman" w:hAnsi="Arial" w:cs="Arial"/>
          <w:color w:val="201F1E"/>
          <w:sz w:val="24"/>
          <w:szCs w:val="24"/>
          <w:lang w:eastAsia="es-MX"/>
        </w:rPr>
        <w:t xml:space="preserve">eh, </w:t>
      </w:r>
      <w:r w:rsidR="00ED2814" w:rsidRPr="006C2B53">
        <w:rPr>
          <w:rFonts w:ascii="Arial" w:eastAsia="Times New Roman" w:hAnsi="Arial" w:cs="Arial"/>
          <w:color w:val="201F1E"/>
          <w:sz w:val="24"/>
          <w:szCs w:val="24"/>
          <w:lang w:eastAsia="es-MX"/>
        </w:rPr>
        <w:t>que se programen</w:t>
      </w:r>
      <w:r w:rsidR="00ED2814">
        <w:rPr>
          <w:rFonts w:ascii="Arial" w:eastAsia="Times New Roman" w:hAnsi="Arial" w:cs="Arial"/>
          <w:color w:val="201F1E"/>
          <w:sz w:val="24"/>
          <w:szCs w:val="24"/>
          <w:lang w:eastAsia="es-MX"/>
        </w:rPr>
        <w:t>, quedo a</w:t>
      </w:r>
      <w:r w:rsidR="00ED2814" w:rsidRPr="006C2B53">
        <w:rPr>
          <w:rFonts w:ascii="Arial" w:eastAsia="Times New Roman" w:hAnsi="Arial" w:cs="Arial"/>
          <w:color w:val="201F1E"/>
          <w:sz w:val="24"/>
          <w:szCs w:val="24"/>
          <w:lang w:eastAsia="es-MX"/>
        </w:rPr>
        <w:t xml:space="preserve"> la orden para</w:t>
      </w:r>
      <w:r w:rsidR="00ED2814">
        <w:rPr>
          <w:rFonts w:ascii="Arial" w:eastAsia="Times New Roman" w:hAnsi="Arial" w:cs="Arial"/>
          <w:color w:val="201F1E"/>
          <w:sz w:val="24"/>
          <w:szCs w:val="24"/>
          <w:lang w:eastAsia="es-MX"/>
        </w:rPr>
        <w:t xml:space="preserve"> asistir, gracias.---------------------------------------------------------------------------------------------------------------------------------------------------------------</w:t>
      </w:r>
      <w:r w:rsidR="00ED2814" w:rsidRPr="00DA43CA">
        <w:rPr>
          <w:rFonts w:ascii="Arial" w:hAnsi="Arial" w:cs="Arial"/>
          <w:sz w:val="24"/>
          <w:szCs w:val="24"/>
        </w:rPr>
        <w:t xml:space="preserve"> </w:t>
      </w:r>
      <w:r w:rsidR="00ED2814">
        <w:rPr>
          <w:rFonts w:ascii="Arial" w:hAnsi="Arial" w:cs="Arial"/>
          <w:sz w:val="24"/>
          <w:szCs w:val="24"/>
        </w:rPr>
        <w:t>C</w:t>
      </w:r>
      <w:r w:rsidR="00ED2814" w:rsidRPr="00733E72">
        <w:rPr>
          <w:rFonts w:ascii="Arial" w:hAnsi="Arial" w:cs="Arial"/>
          <w:sz w:val="24"/>
          <w:szCs w:val="24"/>
        </w:rPr>
        <w:t>on la palabra la Presidente Municipal, C. María Elena Limón García:</w:t>
      </w:r>
      <w:r w:rsidR="00ED2814">
        <w:rPr>
          <w:rFonts w:ascii="Arial" w:hAnsi="Arial" w:cs="Arial"/>
          <w:sz w:val="24"/>
          <w:szCs w:val="24"/>
        </w:rPr>
        <w:t xml:space="preserve"> Eh, también…</w:t>
      </w:r>
      <w:r w:rsidR="00ED2814" w:rsidRPr="006C2B53">
        <w:rPr>
          <w:rFonts w:ascii="Arial" w:eastAsia="Times New Roman" w:hAnsi="Arial" w:cs="Arial"/>
          <w:color w:val="201F1E"/>
          <w:sz w:val="24"/>
          <w:szCs w:val="24"/>
          <w:lang w:eastAsia="es-MX"/>
        </w:rPr>
        <w:t xml:space="preserve"> digo</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no tengo la certeza para</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para asegurarle</w:t>
      </w:r>
      <w:r w:rsidR="00ED2814">
        <w:rPr>
          <w:rFonts w:ascii="Arial" w:eastAsia="Times New Roman" w:hAnsi="Arial" w:cs="Arial"/>
          <w:color w:val="201F1E"/>
          <w:sz w:val="24"/>
          <w:szCs w:val="24"/>
          <w:lang w:eastAsia="es-MX"/>
        </w:rPr>
        <w:t>, p</w:t>
      </w:r>
      <w:r w:rsidR="00ED2814" w:rsidRPr="006C2B53">
        <w:rPr>
          <w:rFonts w:ascii="Arial" w:eastAsia="Times New Roman" w:hAnsi="Arial" w:cs="Arial"/>
          <w:color w:val="201F1E"/>
          <w:sz w:val="24"/>
          <w:szCs w:val="24"/>
          <w:lang w:eastAsia="es-MX"/>
        </w:rPr>
        <w:t>ero hay a</w:t>
      </w:r>
      <w:r w:rsidR="00ED2814">
        <w:rPr>
          <w:rFonts w:ascii="Arial" w:eastAsia="Times New Roman" w:hAnsi="Arial" w:cs="Arial"/>
          <w:color w:val="201F1E"/>
          <w:sz w:val="24"/>
          <w:szCs w:val="24"/>
          <w:lang w:eastAsia="es-MX"/>
        </w:rPr>
        <w:t>lgunos lugares que pertenecen a G</w:t>
      </w:r>
      <w:r w:rsidR="00ED2814" w:rsidRPr="006C2B53">
        <w:rPr>
          <w:rFonts w:ascii="Arial" w:eastAsia="Times New Roman" w:hAnsi="Arial" w:cs="Arial"/>
          <w:color w:val="201F1E"/>
          <w:sz w:val="24"/>
          <w:szCs w:val="24"/>
          <w:lang w:eastAsia="es-MX"/>
        </w:rPr>
        <w:t>obierno del Estado</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no son del municipio</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tendríamos que ver cuáles son estos para</w:t>
      </w:r>
      <w:r w:rsidR="00ED2814">
        <w:rPr>
          <w:rFonts w:ascii="Arial" w:eastAsia="Times New Roman" w:hAnsi="Arial" w:cs="Arial"/>
          <w:color w:val="201F1E"/>
          <w:sz w:val="24"/>
          <w:szCs w:val="24"/>
          <w:lang w:eastAsia="es-MX"/>
        </w:rPr>
        <w:t xml:space="preserve"> eh,</w:t>
      </w:r>
      <w:r w:rsidR="00ED2814" w:rsidRPr="006C2B53">
        <w:rPr>
          <w:rFonts w:ascii="Arial" w:eastAsia="Times New Roman" w:hAnsi="Arial" w:cs="Arial"/>
          <w:color w:val="201F1E"/>
          <w:sz w:val="24"/>
          <w:szCs w:val="24"/>
          <w:lang w:eastAsia="es-MX"/>
        </w:rPr>
        <w:t xml:space="preserve"> bueno </w:t>
      </w:r>
      <w:r w:rsidR="00ED2814">
        <w:rPr>
          <w:rFonts w:ascii="Arial" w:eastAsia="Times New Roman" w:hAnsi="Arial" w:cs="Arial"/>
          <w:color w:val="201F1E"/>
          <w:sz w:val="24"/>
          <w:szCs w:val="24"/>
          <w:lang w:eastAsia="es-MX"/>
        </w:rPr>
        <w:t>en su caso si es de G</w:t>
      </w:r>
      <w:r w:rsidR="00ED2814" w:rsidRPr="006C2B53">
        <w:rPr>
          <w:rFonts w:ascii="Arial" w:eastAsia="Times New Roman" w:hAnsi="Arial" w:cs="Arial"/>
          <w:color w:val="201F1E"/>
          <w:sz w:val="24"/>
          <w:szCs w:val="24"/>
          <w:lang w:eastAsia="es-MX"/>
        </w:rPr>
        <w:t>ob</w:t>
      </w:r>
      <w:r w:rsidR="00ED2814">
        <w:rPr>
          <w:rFonts w:ascii="Arial" w:eastAsia="Times New Roman" w:hAnsi="Arial" w:cs="Arial"/>
          <w:color w:val="201F1E"/>
          <w:sz w:val="24"/>
          <w:szCs w:val="24"/>
          <w:lang w:eastAsia="es-MX"/>
        </w:rPr>
        <w:t>ierno</w:t>
      </w:r>
      <w:r w:rsidR="00ED2814" w:rsidRPr="006C2B53">
        <w:rPr>
          <w:rFonts w:ascii="Arial" w:eastAsia="Times New Roman" w:hAnsi="Arial" w:cs="Arial"/>
          <w:color w:val="201F1E"/>
          <w:sz w:val="24"/>
          <w:szCs w:val="24"/>
          <w:lang w:eastAsia="es-MX"/>
        </w:rPr>
        <w:t xml:space="preserve"> </w:t>
      </w:r>
      <w:r w:rsidR="00ED2814">
        <w:rPr>
          <w:rFonts w:ascii="Arial" w:eastAsia="Times New Roman" w:hAnsi="Arial" w:cs="Arial"/>
          <w:color w:val="201F1E"/>
          <w:sz w:val="24"/>
          <w:szCs w:val="24"/>
          <w:lang w:eastAsia="es-MX"/>
        </w:rPr>
        <w:t>del E</w:t>
      </w:r>
      <w:r w:rsidR="00ED2814" w:rsidRPr="006C2B53">
        <w:rPr>
          <w:rFonts w:ascii="Arial" w:eastAsia="Times New Roman" w:hAnsi="Arial" w:cs="Arial"/>
          <w:color w:val="201F1E"/>
          <w:sz w:val="24"/>
          <w:szCs w:val="24"/>
          <w:lang w:eastAsia="es-MX"/>
        </w:rPr>
        <w:t xml:space="preserve">stado hacer la petición o ver porque están cerrados </w:t>
      </w:r>
      <w:r w:rsidR="00ED2814">
        <w:rPr>
          <w:rFonts w:ascii="Arial" w:eastAsia="Times New Roman" w:hAnsi="Arial" w:cs="Arial"/>
          <w:color w:val="201F1E"/>
          <w:sz w:val="24"/>
          <w:szCs w:val="24"/>
          <w:lang w:eastAsia="es-MX"/>
        </w:rPr>
        <w:t xml:space="preserve">en este momento, pero con mucho gusto yo le informo del día, hora, </w:t>
      </w:r>
      <w:r w:rsidR="00ED2814" w:rsidRPr="006C2B53">
        <w:rPr>
          <w:rFonts w:ascii="Arial" w:eastAsia="Times New Roman" w:hAnsi="Arial" w:cs="Arial"/>
          <w:color w:val="201F1E"/>
          <w:sz w:val="24"/>
          <w:szCs w:val="24"/>
          <w:lang w:eastAsia="es-MX"/>
        </w:rPr>
        <w:t xml:space="preserve">para hacer esta gira y </w:t>
      </w:r>
      <w:r w:rsidR="00ED2814">
        <w:rPr>
          <w:rFonts w:ascii="Arial" w:eastAsia="Times New Roman" w:hAnsi="Arial" w:cs="Arial"/>
          <w:color w:val="201F1E"/>
          <w:sz w:val="24"/>
          <w:szCs w:val="24"/>
          <w:lang w:eastAsia="es-MX"/>
        </w:rPr>
        <w:t>conseguir toda esa</w:t>
      </w:r>
      <w:r w:rsidR="00ED2814" w:rsidRPr="006C2B53">
        <w:rPr>
          <w:rFonts w:ascii="Arial" w:eastAsia="Times New Roman" w:hAnsi="Arial" w:cs="Arial"/>
          <w:color w:val="201F1E"/>
          <w:sz w:val="24"/>
          <w:szCs w:val="24"/>
          <w:lang w:eastAsia="es-MX"/>
        </w:rPr>
        <w:t xml:space="preserve"> información</w:t>
      </w:r>
      <w:r w:rsidR="00ED2814">
        <w:rPr>
          <w:rFonts w:ascii="Arial" w:eastAsia="Times New Roman" w:hAnsi="Arial" w:cs="Arial"/>
          <w:color w:val="201F1E"/>
          <w:sz w:val="24"/>
          <w:szCs w:val="24"/>
          <w:lang w:eastAsia="es-MX"/>
        </w:rPr>
        <w:t xml:space="preserve"> que nos está solicitando.---------------------------------------------------------------------------------------------------------------------------------------------------------------------------------------</w:t>
      </w:r>
      <w:r w:rsidR="00ED2814" w:rsidRPr="006074A3">
        <w:rPr>
          <w:rFonts w:ascii="Arial" w:eastAsia="Times New Roman" w:hAnsi="Arial" w:cs="Arial"/>
          <w:color w:val="201F1E"/>
          <w:sz w:val="24"/>
          <w:szCs w:val="24"/>
          <w:lang w:eastAsia="es-MX"/>
        </w:rPr>
        <w:t xml:space="preserve"> </w:t>
      </w:r>
      <w:r w:rsidR="00ED2814">
        <w:rPr>
          <w:rFonts w:ascii="Arial" w:eastAsia="Times New Roman" w:hAnsi="Arial" w:cs="Arial"/>
          <w:color w:val="201F1E"/>
          <w:sz w:val="24"/>
          <w:szCs w:val="24"/>
          <w:lang w:eastAsia="es-MX"/>
        </w:rPr>
        <w:t xml:space="preserve">Habla la regidora </w:t>
      </w:r>
      <w:r w:rsidR="00ED2814" w:rsidRPr="00733E72">
        <w:rPr>
          <w:rFonts w:ascii="Arial" w:eastAsia="Times New Roman" w:hAnsi="Arial" w:cs="Arial"/>
          <w:sz w:val="24"/>
          <w:szCs w:val="24"/>
          <w:lang w:eastAsia="es-MX"/>
        </w:rPr>
        <w:t>Alina Elizabeth Hernández Castañeda</w:t>
      </w:r>
      <w:r w:rsidR="00ED2814">
        <w:rPr>
          <w:rFonts w:ascii="Arial" w:eastAsia="Times New Roman" w:hAnsi="Arial" w:cs="Arial"/>
          <w:sz w:val="24"/>
          <w:szCs w:val="24"/>
          <w:lang w:eastAsia="es-MX"/>
        </w:rPr>
        <w:t>: Si, muy bien…------------------------------------------------------------------------------------------------------</w:t>
      </w:r>
      <w:r w:rsidR="00ED2814" w:rsidRPr="006074A3">
        <w:rPr>
          <w:rFonts w:ascii="Arial" w:hAnsi="Arial" w:cs="Arial"/>
          <w:sz w:val="24"/>
          <w:szCs w:val="24"/>
        </w:rPr>
        <w:t xml:space="preserve"> </w:t>
      </w:r>
      <w:r w:rsidR="00ED2814">
        <w:rPr>
          <w:rFonts w:ascii="Arial" w:hAnsi="Arial" w:cs="Arial"/>
          <w:sz w:val="24"/>
          <w:szCs w:val="24"/>
        </w:rPr>
        <w:t>C</w:t>
      </w:r>
      <w:r w:rsidR="00ED2814" w:rsidRPr="00733E72">
        <w:rPr>
          <w:rFonts w:ascii="Arial" w:hAnsi="Arial" w:cs="Arial"/>
          <w:sz w:val="24"/>
          <w:szCs w:val="24"/>
        </w:rPr>
        <w:t>on la palabra la Presidente Municipal, C. María Elena Limón García:</w:t>
      </w:r>
      <w:r w:rsidR="00ED2814">
        <w:rPr>
          <w:rFonts w:ascii="Arial" w:hAnsi="Arial" w:cs="Arial"/>
          <w:sz w:val="24"/>
          <w:szCs w:val="24"/>
        </w:rPr>
        <w:t xml:space="preserve"> Gracias.-------------------------------------------------------------------------------------------------------------------------------------------------------------------------------------------</w:t>
      </w:r>
      <w:r w:rsidR="00ED2814" w:rsidRPr="006074A3">
        <w:rPr>
          <w:rFonts w:ascii="Arial" w:eastAsia="Times New Roman" w:hAnsi="Arial" w:cs="Arial"/>
          <w:color w:val="201F1E"/>
          <w:sz w:val="24"/>
          <w:szCs w:val="24"/>
          <w:lang w:eastAsia="es-MX"/>
        </w:rPr>
        <w:t xml:space="preserve"> </w:t>
      </w:r>
      <w:r w:rsidR="00ED2814">
        <w:rPr>
          <w:rFonts w:ascii="Arial" w:eastAsia="Times New Roman" w:hAnsi="Arial" w:cs="Arial"/>
          <w:color w:val="201F1E"/>
          <w:sz w:val="24"/>
          <w:szCs w:val="24"/>
          <w:lang w:eastAsia="es-MX"/>
        </w:rPr>
        <w:t xml:space="preserve">Habla la regidora </w:t>
      </w:r>
      <w:r w:rsidR="00ED2814" w:rsidRPr="00733E72">
        <w:rPr>
          <w:rFonts w:ascii="Arial" w:eastAsia="Times New Roman" w:hAnsi="Arial" w:cs="Arial"/>
          <w:sz w:val="24"/>
          <w:szCs w:val="24"/>
          <w:lang w:eastAsia="es-MX"/>
        </w:rPr>
        <w:t>Alina Elizabeth Hernández Castañeda</w:t>
      </w:r>
      <w:r w:rsidR="00ED2814">
        <w:rPr>
          <w:rFonts w:ascii="Arial" w:eastAsia="Times New Roman" w:hAnsi="Arial" w:cs="Arial"/>
          <w:sz w:val="24"/>
          <w:szCs w:val="24"/>
          <w:lang w:eastAsia="es-MX"/>
        </w:rPr>
        <w:t>: Perdón, ah, voy a agregar algo.----------------------------------------------------------------------------------------------------------------------------------------------------------------------------------</w:t>
      </w:r>
      <w:r w:rsidR="00ED2814">
        <w:rPr>
          <w:rFonts w:ascii="Arial" w:hAnsi="Arial" w:cs="Arial"/>
          <w:sz w:val="24"/>
          <w:szCs w:val="24"/>
        </w:rPr>
        <w:t>C</w:t>
      </w:r>
      <w:r w:rsidR="00ED2814" w:rsidRPr="00733E72">
        <w:rPr>
          <w:rFonts w:ascii="Arial" w:hAnsi="Arial" w:cs="Arial"/>
          <w:sz w:val="24"/>
          <w:szCs w:val="24"/>
        </w:rPr>
        <w:t>on la palabra la Presidente Municipal, C. María Elena Limón García:</w:t>
      </w:r>
      <w:r w:rsidR="00ED2814">
        <w:rPr>
          <w:rFonts w:ascii="Arial" w:hAnsi="Arial" w:cs="Arial"/>
          <w:sz w:val="24"/>
          <w:szCs w:val="24"/>
        </w:rPr>
        <w:t xml:space="preserve"> Adelante, adelante.----------------------------------------------------------------------------------------------------------------------------------------------------------------------------</w:t>
      </w:r>
      <w:r w:rsidR="00ED2814" w:rsidRPr="006074A3">
        <w:rPr>
          <w:rFonts w:ascii="Arial" w:eastAsia="Times New Roman" w:hAnsi="Arial" w:cs="Arial"/>
          <w:color w:val="201F1E"/>
          <w:sz w:val="24"/>
          <w:szCs w:val="24"/>
          <w:lang w:eastAsia="es-MX"/>
        </w:rPr>
        <w:t xml:space="preserve"> </w:t>
      </w:r>
      <w:r w:rsidR="00ED2814">
        <w:rPr>
          <w:rFonts w:ascii="Arial" w:eastAsia="Times New Roman" w:hAnsi="Arial" w:cs="Arial"/>
          <w:color w:val="201F1E"/>
          <w:sz w:val="24"/>
          <w:szCs w:val="24"/>
          <w:lang w:eastAsia="es-MX"/>
        </w:rPr>
        <w:t xml:space="preserve">Habla la regidora </w:t>
      </w:r>
      <w:r w:rsidR="00ED2814" w:rsidRPr="00733E72">
        <w:rPr>
          <w:rFonts w:ascii="Arial" w:eastAsia="Times New Roman" w:hAnsi="Arial" w:cs="Arial"/>
          <w:sz w:val="24"/>
          <w:szCs w:val="24"/>
          <w:lang w:eastAsia="es-MX"/>
        </w:rPr>
        <w:t>Alina Elizabeth Hernández Castañeda</w:t>
      </w:r>
      <w:r w:rsidR="00ED2814">
        <w:rPr>
          <w:rFonts w:ascii="Arial" w:eastAsia="Times New Roman" w:hAnsi="Arial" w:cs="Arial"/>
          <w:sz w:val="24"/>
          <w:szCs w:val="24"/>
          <w:lang w:eastAsia="es-MX"/>
        </w:rPr>
        <w:t xml:space="preserve">: Aclarar, a los que fui son únicamente unidades de Servicios Médicos Municipales, los </w:t>
      </w:r>
      <w:r w:rsidR="00ED2814">
        <w:rPr>
          <w:rFonts w:ascii="Arial" w:eastAsia="Times New Roman" w:hAnsi="Arial" w:cs="Arial"/>
          <w:color w:val="201F1E"/>
          <w:sz w:val="24"/>
          <w:szCs w:val="24"/>
          <w:lang w:eastAsia="es-MX"/>
        </w:rPr>
        <w:t>centros de salud estatal esos n</w:t>
      </w:r>
      <w:r w:rsidR="00ED2814" w:rsidRPr="006C2B53">
        <w:rPr>
          <w:rFonts w:ascii="Arial" w:eastAsia="Times New Roman" w:hAnsi="Arial" w:cs="Arial"/>
          <w:color w:val="201F1E"/>
          <w:sz w:val="24"/>
          <w:szCs w:val="24"/>
          <w:lang w:eastAsia="es-MX"/>
        </w:rPr>
        <w:t>o lo sé y me queda claro que le corresponden al</w:t>
      </w:r>
      <w:r w:rsidR="00ED2814">
        <w:rPr>
          <w:rFonts w:ascii="Arial" w:eastAsia="Times New Roman" w:hAnsi="Arial" w:cs="Arial"/>
          <w:color w:val="201F1E"/>
          <w:sz w:val="24"/>
          <w:szCs w:val="24"/>
          <w:lang w:eastAsia="es-MX"/>
        </w:rPr>
        <w:t>, al Gobierno del E</w:t>
      </w:r>
      <w:r w:rsidR="00ED2814" w:rsidRPr="006C2B53">
        <w:rPr>
          <w:rFonts w:ascii="Arial" w:eastAsia="Times New Roman" w:hAnsi="Arial" w:cs="Arial"/>
          <w:color w:val="201F1E"/>
          <w:sz w:val="24"/>
          <w:szCs w:val="24"/>
          <w:lang w:eastAsia="es-MX"/>
        </w:rPr>
        <w:t>stado</w:t>
      </w:r>
      <w:r w:rsidR="00ED2814">
        <w:rPr>
          <w:rFonts w:ascii="Arial" w:eastAsia="Times New Roman" w:hAnsi="Arial" w:cs="Arial"/>
          <w:color w:val="201F1E"/>
          <w:sz w:val="24"/>
          <w:szCs w:val="24"/>
          <w:lang w:eastAsia="es-MX"/>
        </w:rPr>
        <w:t>, y</w:t>
      </w:r>
      <w:r w:rsidR="00ED2814" w:rsidRPr="006C2B53">
        <w:rPr>
          <w:rFonts w:ascii="Arial" w:eastAsia="Times New Roman" w:hAnsi="Arial" w:cs="Arial"/>
          <w:color w:val="201F1E"/>
          <w:sz w:val="24"/>
          <w:szCs w:val="24"/>
          <w:lang w:eastAsia="es-MX"/>
        </w:rPr>
        <w:t>o hablo por los que estaban</w:t>
      </w:r>
      <w:r w:rsidR="00ED2814">
        <w:rPr>
          <w:rFonts w:ascii="Arial" w:eastAsia="Times New Roman" w:hAnsi="Arial" w:cs="Arial"/>
          <w:color w:val="201F1E"/>
          <w:sz w:val="24"/>
          <w:szCs w:val="24"/>
          <w:lang w:eastAsia="es-MX"/>
        </w:rPr>
        <w:t xml:space="preserve"> ya</w:t>
      </w:r>
      <w:r w:rsidR="00ED2814" w:rsidRPr="006C2B53">
        <w:rPr>
          <w:rFonts w:ascii="Arial" w:eastAsia="Times New Roman" w:hAnsi="Arial" w:cs="Arial"/>
          <w:color w:val="201F1E"/>
          <w:sz w:val="24"/>
          <w:szCs w:val="24"/>
          <w:lang w:eastAsia="es-MX"/>
        </w:rPr>
        <w:t xml:space="preserve"> funcionando</w:t>
      </w:r>
      <w:r w:rsidR="00ED2814">
        <w:rPr>
          <w:rFonts w:ascii="Arial" w:eastAsia="Times New Roman" w:hAnsi="Arial" w:cs="Arial"/>
          <w:color w:val="201F1E"/>
          <w:sz w:val="24"/>
          <w:szCs w:val="24"/>
          <w:lang w:eastAsia="es-MX"/>
        </w:rPr>
        <w:t xml:space="preserve"> eh,</w:t>
      </w:r>
      <w:r w:rsidR="00ED2814" w:rsidRPr="006C2B53">
        <w:rPr>
          <w:rFonts w:ascii="Arial" w:eastAsia="Times New Roman" w:hAnsi="Arial" w:cs="Arial"/>
          <w:color w:val="201F1E"/>
          <w:sz w:val="24"/>
          <w:szCs w:val="24"/>
          <w:lang w:eastAsia="es-MX"/>
        </w:rPr>
        <w:t xml:space="preserve"> por parte del municipio</w:t>
      </w:r>
      <w:r w:rsidR="00ED2814">
        <w:rPr>
          <w:rFonts w:ascii="Arial" w:eastAsia="Times New Roman" w:hAnsi="Arial" w:cs="Arial"/>
          <w:color w:val="201F1E"/>
          <w:sz w:val="24"/>
          <w:szCs w:val="24"/>
          <w:lang w:eastAsia="es-MX"/>
        </w:rPr>
        <w:t>.-----------------------------------------------------------------------------------------------------------------------------------------------</w:t>
      </w:r>
      <w:r w:rsidR="00ED2814" w:rsidRPr="006074A3">
        <w:rPr>
          <w:rFonts w:ascii="Arial" w:hAnsi="Arial" w:cs="Arial"/>
          <w:sz w:val="24"/>
          <w:szCs w:val="24"/>
        </w:rPr>
        <w:t xml:space="preserve"> </w:t>
      </w:r>
      <w:r w:rsidR="00ED2814">
        <w:rPr>
          <w:rFonts w:ascii="Arial" w:hAnsi="Arial" w:cs="Arial"/>
          <w:sz w:val="24"/>
          <w:szCs w:val="24"/>
        </w:rPr>
        <w:t>C</w:t>
      </w:r>
      <w:r w:rsidR="00ED2814" w:rsidRPr="00733E72">
        <w:rPr>
          <w:rFonts w:ascii="Arial" w:hAnsi="Arial" w:cs="Arial"/>
          <w:sz w:val="24"/>
          <w:szCs w:val="24"/>
        </w:rPr>
        <w:t>on la palabra la Presidente Municipal, C. María Elena Limón García:</w:t>
      </w:r>
      <w:r w:rsidR="00ED2814">
        <w:rPr>
          <w:rFonts w:ascii="Arial" w:hAnsi="Arial" w:cs="Arial"/>
          <w:sz w:val="24"/>
          <w:szCs w:val="24"/>
        </w:rPr>
        <w:t xml:space="preserve"> Debe de haber alguna razón, no dudo de l</w:t>
      </w:r>
      <w:r w:rsidR="00ED2814" w:rsidRPr="006C2B53">
        <w:rPr>
          <w:rFonts w:ascii="Arial" w:eastAsia="Times New Roman" w:hAnsi="Arial" w:cs="Arial"/>
          <w:color w:val="201F1E"/>
          <w:sz w:val="24"/>
          <w:szCs w:val="24"/>
          <w:lang w:eastAsia="es-MX"/>
        </w:rPr>
        <w:t>o que usted dice</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pero hay que</w:t>
      </w:r>
      <w:r w:rsidR="00ED2814">
        <w:rPr>
          <w:rFonts w:ascii="Arial" w:eastAsia="Times New Roman" w:hAnsi="Arial" w:cs="Arial"/>
          <w:color w:val="201F1E"/>
          <w:sz w:val="24"/>
          <w:szCs w:val="24"/>
          <w:lang w:eastAsia="es-MX"/>
        </w:rPr>
        <w:t>, hay que cerciorarlo y con</w:t>
      </w:r>
      <w:r w:rsidR="00ED2814" w:rsidRPr="006C2B53">
        <w:rPr>
          <w:rFonts w:ascii="Arial" w:eastAsia="Times New Roman" w:hAnsi="Arial" w:cs="Arial"/>
          <w:color w:val="201F1E"/>
          <w:sz w:val="24"/>
          <w:szCs w:val="24"/>
          <w:lang w:eastAsia="es-MX"/>
        </w:rPr>
        <w:t xml:space="preserve"> mucho gusto lo hacemos </w:t>
      </w:r>
      <w:r w:rsidR="00ED2814">
        <w:rPr>
          <w:rFonts w:ascii="Arial" w:eastAsia="Times New Roman" w:hAnsi="Arial" w:cs="Arial"/>
          <w:color w:val="201F1E"/>
          <w:sz w:val="24"/>
          <w:szCs w:val="24"/>
          <w:lang w:eastAsia="es-MX"/>
        </w:rPr>
        <w:t xml:space="preserve">en </w:t>
      </w:r>
      <w:r w:rsidR="00ED2814" w:rsidRPr="006C2B53">
        <w:rPr>
          <w:rFonts w:ascii="Arial" w:eastAsia="Times New Roman" w:hAnsi="Arial" w:cs="Arial"/>
          <w:color w:val="201F1E"/>
          <w:sz w:val="24"/>
          <w:szCs w:val="24"/>
          <w:lang w:eastAsia="es-MX"/>
        </w:rPr>
        <w:t>la medida de lo posible mañana</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pasamos</w:t>
      </w:r>
      <w:r w:rsidR="00ED2814">
        <w:rPr>
          <w:rFonts w:ascii="Arial" w:eastAsia="Times New Roman" w:hAnsi="Arial" w:cs="Arial"/>
          <w:color w:val="201F1E"/>
          <w:sz w:val="24"/>
          <w:szCs w:val="24"/>
          <w:lang w:eastAsia="es-MX"/>
        </w:rPr>
        <w:t>, no sé,</w:t>
      </w:r>
      <w:r w:rsidR="00ED2814" w:rsidRPr="006C2B53">
        <w:rPr>
          <w:rFonts w:ascii="Arial" w:eastAsia="Times New Roman" w:hAnsi="Arial" w:cs="Arial"/>
          <w:color w:val="201F1E"/>
          <w:sz w:val="24"/>
          <w:szCs w:val="24"/>
          <w:lang w:eastAsia="es-MX"/>
        </w:rPr>
        <w:t xml:space="preserve"> en esos días </w:t>
      </w:r>
      <w:r w:rsidR="00ED2814">
        <w:rPr>
          <w:rFonts w:ascii="Arial" w:eastAsia="Times New Roman" w:hAnsi="Arial" w:cs="Arial"/>
          <w:color w:val="201F1E"/>
          <w:sz w:val="24"/>
          <w:szCs w:val="24"/>
          <w:lang w:eastAsia="es-MX"/>
        </w:rPr>
        <w:t>ten</w:t>
      </w:r>
      <w:r w:rsidR="00ED2814" w:rsidRPr="006C2B53">
        <w:rPr>
          <w:rFonts w:ascii="Arial" w:eastAsia="Times New Roman" w:hAnsi="Arial" w:cs="Arial"/>
          <w:color w:val="201F1E"/>
          <w:sz w:val="24"/>
          <w:szCs w:val="24"/>
          <w:lang w:eastAsia="es-MX"/>
        </w:rPr>
        <w:t>emos que</w:t>
      </w:r>
      <w:r w:rsidR="00ED2814">
        <w:rPr>
          <w:rFonts w:ascii="Arial" w:eastAsia="Times New Roman" w:hAnsi="Arial" w:cs="Arial"/>
          <w:color w:val="201F1E"/>
          <w:sz w:val="24"/>
          <w:szCs w:val="24"/>
          <w:lang w:eastAsia="es-MX"/>
        </w:rPr>
        <w:t xml:space="preserve"> </w:t>
      </w:r>
      <w:r w:rsidR="00ED2814" w:rsidRPr="006C2B53">
        <w:rPr>
          <w:rFonts w:ascii="Arial" w:eastAsia="Times New Roman" w:hAnsi="Arial" w:cs="Arial"/>
          <w:color w:val="201F1E"/>
          <w:sz w:val="24"/>
          <w:szCs w:val="24"/>
          <w:lang w:eastAsia="es-MX"/>
        </w:rPr>
        <w:t>dar</w:t>
      </w:r>
      <w:r w:rsidR="00ED2814">
        <w:rPr>
          <w:rFonts w:ascii="Arial" w:eastAsia="Times New Roman" w:hAnsi="Arial" w:cs="Arial"/>
          <w:color w:val="201F1E"/>
          <w:sz w:val="24"/>
          <w:szCs w:val="24"/>
          <w:lang w:eastAsia="es-MX"/>
        </w:rPr>
        <w:t>, encontrar una solución a esto.--------------------------------------------------------------------------------------------------------------------------------------------------------------</w:t>
      </w:r>
      <w:r w:rsidR="00ED2814" w:rsidRPr="0054792E">
        <w:rPr>
          <w:rFonts w:ascii="Arial" w:eastAsia="Times New Roman" w:hAnsi="Arial" w:cs="Arial"/>
          <w:color w:val="201F1E"/>
          <w:sz w:val="24"/>
          <w:szCs w:val="24"/>
          <w:lang w:eastAsia="es-MX"/>
        </w:rPr>
        <w:t xml:space="preserve"> </w:t>
      </w:r>
      <w:r w:rsidR="00ED2814">
        <w:rPr>
          <w:rFonts w:ascii="Arial" w:eastAsia="Times New Roman" w:hAnsi="Arial" w:cs="Arial"/>
          <w:color w:val="201F1E"/>
          <w:sz w:val="24"/>
          <w:szCs w:val="24"/>
          <w:lang w:eastAsia="es-MX"/>
        </w:rPr>
        <w:t xml:space="preserve">Habla la regidora </w:t>
      </w:r>
      <w:r w:rsidR="00ED2814" w:rsidRPr="00733E72">
        <w:rPr>
          <w:rFonts w:ascii="Arial" w:eastAsia="Times New Roman" w:hAnsi="Arial" w:cs="Arial"/>
          <w:sz w:val="24"/>
          <w:szCs w:val="24"/>
          <w:lang w:eastAsia="es-MX"/>
        </w:rPr>
        <w:t>Alina Elizabeth Hernández Castañeda</w:t>
      </w:r>
      <w:r w:rsidR="00ED2814">
        <w:rPr>
          <w:rFonts w:ascii="Arial" w:eastAsia="Times New Roman" w:hAnsi="Arial" w:cs="Arial"/>
          <w:sz w:val="24"/>
          <w:szCs w:val="24"/>
          <w:lang w:eastAsia="es-MX"/>
        </w:rPr>
        <w:t xml:space="preserve">: Si, </w:t>
      </w:r>
      <w:r w:rsidR="00ED2814">
        <w:rPr>
          <w:rFonts w:ascii="Arial" w:eastAsia="Times New Roman" w:hAnsi="Arial" w:cs="Arial"/>
          <w:color w:val="201F1E"/>
          <w:sz w:val="24"/>
          <w:szCs w:val="24"/>
          <w:lang w:eastAsia="es-MX"/>
        </w:rPr>
        <w:t>m</w:t>
      </w:r>
      <w:r w:rsidR="00ED2814" w:rsidRPr="006C2B53">
        <w:rPr>
          <w:rFonts w:ascii="Arial" w:eastAsia="Times New Roman" w:hAnsi="Arial" w:cs="Arial"/>
          <w:color w:val="201F1E"/>
          <w:sz w:val="24"/>
          <w:szCs w:val="24"/>
          <w:lang w:eastAsia="es-MX"/>
        </w:rPr>
        <w:t>uy bien</w:t>
      </w:r>
      <w:r w:rsidR="00ED2814">
        <w:rPr>
          <w:rFonts w:ascii="Arial" w:eastAsia="Times New Roman" w:hAnsi="Arial" w:cs="Arial"/>
          <w:color w:val="201F1E"/>
          <w:sz w:val="24"/>
          <w:szCs w:val="24"/>
          <w:lang w:eastAsia="es-MX"/>
        </w:rPr>
        <w:t>.--------------------------------------------------------------------------------------------------------</w:t>
      </w:r>
      <w:r w:rsidR="00ED2814" w:rsidRPr="0054792E">
        <w:rPr>
          <w:rFonts w:ascii="Arial" w:hAnsi="Arial" w:cs="Arial"/>
          <w:sz w:val="24"/>
          <w:szCs w:val="24"/>
        </w:rPr>
        <w:t xml:space="preserve"> </w:t>
      </w:r>
      <w:r w:rsidR="00ED2814">
        <w:rPr>
          <w:rFonts w:ascii="Arial" w:hAnsi="Arial" w:cs="Arial"/>
          <w:sz w:val="24"/>
          <w:szCs w:val="24"/>
        </w:rPr>
        <w:t>C</w:t>
      </w:r>
      <w:r w:rsidR="00ED2814" w:rsidRPr="00733E72">
        <w:rPr>
          <w:rFonts w:ascii="Arial" w:hAnsi="Arial" w:cs="Arial"/>
          <w:sz w:val="24"/>
          <w:szCs w:val="24"/>
        </w:rPr>
        <w:t>on la palabra la Presidente Municipal, C. María Elena Limón García:</w:t>
      </w:r>
      <w:r w:rsidR="00ED2814">
        <w:rPr>
          <w:rFonts w:ascii="Arial" w:hAnsi="Arial" w:cs="Arial"/>
          <w:sz w:val="24"/>
          <w:szCs w:val="24"/>
        </w:rPr>
        <w:t xml:space="preserve"> ¿Si?, ¿es cuánto? de parte de usted.-.---------------------------------------------------------------------------------------------------------------------------------------------------</w:t>
      </w:r>
      <w:r w:rsidR="00ED2814" w:rsidRPr="0054792E">
        <w:rPr>
          <w:rFonts w:ascii="Arial" w:eastAsia="Times New Roman" w:hAnsi="Arial" w:cs="Arial"/>
          <w:color w:val="201F1E"/>
          <w:sz w:val="24"/>
          <w:szCs w:val="24"/>
          <w:lang w:eastAsia="es-MX"/>
        </w:rPr>
        <w:t xml:space="preserve"> </w:t>
      </w:r>
      <w:r w:rsidR="00ED2814">
        <w:rPr>
          <w:rFonts w:ascii="Arial" w:eastAsia="Times New Roman" w:hAnsi="Arial" w:cs="Arial"/>
          <w:color w:val="201F1E"/>
          <w:sz w:val="24"/>
          <w:szCs w:val="24"/>
          <w:lang w:eastAsia="es-MX"/>
        </w:rPr>
        <w:t xml:space="preserve">Habla la regidora </w:t>
      </w:r>
      <w:r w:rsidR="00ED2814" w:rsidRPr="00733E72">
        <w:rPr>
          <w:rFonts w:ascii="Arial" w:eastAsia="Times New Roman" w:hAnsi="Arial" w:cs="Arial"/>
          <w:sz w:val="24"/>
          <w:szCs w:val="24"/>
          <w:lang w:eastAsia="es-MX"/>
        </w:rPr>
        <w:t>Alina Elizabeth Hernández Castañeda</w:t>
      </w:r>
      <w:r w:rsidR="00ED2814">
        <w:rPr>
          <w:rFonts w:ascii="Arial" w:eastAsia="Times New Roman" w:hAnsi="Arial" w:cs="Arial"/>
          <w:sz w:val="24"/>
          <w:szCs w:val="24"/>
          <w:lang w:eastAsia="es-MX"/>
        </w:rPr>
        <w:t>: Si, ¿y respecto a lo que solicite de un l</w:t>
      </w:r>
      <w:r w:rsidR="00ED2814" w:rsidRPr="006C2B53">
        <w:rPr>
          <w:rFonts w:ascii="Arial" w:eastAsia="Times New Roman" w:hAnsi="Arial" w:cs="Arial"/>
          <w:color w:val="201F1E"/>
          <w:sz w:val="24"/>
          <w:szCs w:val="24"/>
          <w:lang w:eastAsia="es-MX"/>
        </w:rPr>
        <w:t>ugar abierto</w:t>
      </w:r>
      <w:r w:rsidR="00ED2814">
        <w:rPr>
          <w:rFonts w:ascii="Arial" w:eastAsia="Times New Roman" w:hAnsi="Arial" w:cs="Arial"/>
          <w:color w:val="201F1E"/>
          <w:sz w:val="24"/>
          <w:szCs w:val="24"/>
          <w:lang w:eastAsia="es-MX"/>
        </w:rPr>
        <w:t>?--------------------------------------------------------------------------------------------------------------------------------------------------------</w:t>
      </w:r>
      <w:r w:rsidR="00ED2814" w:rsidRPr="0054792E">
        <w:rPr>
          <w:rFonts w:ascii="Arial" w:hAnsi="Arial" w:cs="Arial"/>
          <w:sz w:val="24"/>
          <w:szCs w:val="24"/>
        </w:rPr>
        <w:t xml:space="preserve"> </w:t>
      </w:r>
      <w:r w:rsidR="00ED2814">
        <w:rPr>
          <w:rFonts w:ascii="Arial" w:hAnsi="Arial" w:cs="Arial"/>
          <w:sz w:val="24"/>
          <w:szCs w:val="24"/>
        </w:rPr>
        <w:t>C</w:t>
      </w:r>
      <w:r w:rsidR="00ED2814" w:rsidRPr="00733E72">
        <w:rPr>
          <w:rFonts w:ascii="Arial" w:hAnsi="Arial" w:cs="Arial"/>
          <w:sz w:val="24"/>
          <w:szCs w:val="24"/>
        </w:rPr>
        <w:t>on la palabra la Presidente Municipal, C. María Elena Limón García:</w:t>
      </w:r>
      <w:r w:rsidR="00ED2814">
        <w:rPr>
          <w:rFonts w:ascii="Arial" w:eastAsia="Times New Roman" w:hAnsi="Arial" w:cs="Arial"/>
          <w:color w:val="201F1E"/>
          <w:sz w:val="24"/>
          <w:szCs w:val="24"/>
          <w:lang w:eastAsia="es-MX"/>
        </w:rPr>
        <w:t xml:space="preserve"> B</w:t>
      </w:r>
      <w:r w:rsidR="00ED2814" w:rsidRPr="006C2B53">
        <w:rPr>
          <w:rFonts w:ascii="Arial" w:eastAsia="Times New Roman" w:hAnsi="Arial" w:cs="Arial"/>
          <w:color w:val="201F1E"/>
          <w:sz w:val="24"/>
          <w:szCs w:val="24"/>
          <w:lang w:eastAsia="es-MX"/>
        </w:rPr>
        <w:t>ueno</w:t>
      </w:r>
      <w:r w:rsidR="00ED2814">
        <w:rPr>
          <w:rFonts w:ascii="Arial" w:eastAsia="Times New Roman" w:hAnsi="Arial" w:cs="Arial"/>
          <w:color w:val="201F1E"/>
          <w:sz w:val="24"/>
          <w:szCs w:val="24"/>
          <w:lang w:eastAsia="es-MX"/>
        </w:rPr>
        <w:t xml:space="preserve"> </w:t>
      </w:r>
      <w:r w:rsidR="00ED2814" w:rsidRPr="006C2B53">
        <w:rPr>
          <w:rFonts w:ascii="Arial" w:eastAsia="Times New Roman" w:hAnsi="Arial" w:cs="Arial"/>
          <w:color w:val="201F1E"/>
          <w:sz w:val="24"/>
          <w:szCs w:val="24"/>
          <w:lang w:eastAsia="es-MX"/>
        </w:rPr>
        <w:t>el</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w:t>
      </w:r>
      <w:r w:rsidR="00ED2814">
        <w:rPr>
          <w:rFonts w:ascii="Arial" w:eastAsia="Times New Roman" w:hAnsi="Arial" w:cs="Arial"/>
          <w:color w:val="201F1E"/>
          <w:sz w:val="24"/>
          <w:szCs w:val="24"/>
          <w:lang w:eastAsia="es-MX"/>
        </w:rPr>
        <w:t xml:space="preserve">el </w:t>
      </w:r>
      <w:r w:rsidR="00ED2814" w:rsidRPr="006C2B53">
        <w:rPr>
          <w:rFonts w:ascii="Arial" w:eastAsia="Times New Roman" w:hAnsi="Arial" w:cs="Arial"/>
          <w:color w:val="201F1E"/>
          <w:sz w:val="24"/>
          <w:szCs w:val="24"/>
          <w:lang w:eastAsia="es-MX"/>
        </w:rPr>
        <w:t>reglamento menciona si nos ubicamos de otra manera</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nosotros también aquí logramos</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dice de metros cuadrado por número de personas</w:t>
      </w:r>
      <w:r w:rsidR="00ED2814">
        <w:rPr>
          <w:rFonts w:ascii="Arial" w:eastAsia="Times New Roman" w:hAnsi="Arial" w:cs="Arial"/>
          <w:color w:val="201F1E"/>
          <w:sz w:val="24"/>
          <w:szCs w:val="24"/>
          <w:lang w:eastAsia="es-MX"/>
        </w:rPr>
        <w:t>, lo que habíamos registrado el S</w:t>
      </w:r>
      <w:r w:rsidR="00ED2814" w:rsidRPr="006C2B53">
        <w:rPr>
          <w:rFonts w:ascii="Arial" w:eastAsia="Times New Roman" w:hAnsi="Arial" w:cs="Arial"/>
          <w:color w:val="201F1E"/>
          <w:sz w:val="24"/>
          <w:szCs w:val="24"/>
          <w:lang w:eastAsia="es-MX"/>
        </w:rPr>
        <w:t xml:space="preserve">ecretario era el número de metros cuadrados que </w:t>
      </w:r>
      <w:r w:rsidR="00ED2814">
        <w:rPr>
          <w:rFonts w:ascii="Arial" w:eastAsia="Times New Roman" w:hAnsi="Arial" w:cs="Arial"/>
          <w:color w:val="201F1E"/>
          <w:sz w:val="24"/>
          <w:szCs w:val="24"/>
          <w:lang w:eastAsia="es-MX"/>
        </w:rPr>
        <w:t>hay aquí con el n</w:t>
      </w:r>
      <w:r w:rsidR="00ED2814" w:rsidRPr="006C2B53">
        <w:rPr>
          <w:rFonts w:ascii="Arial" w:eastAsia="Times New Roman" w:hAnsi="Arial" w:cs="Arial"/>
          <w:color w:val="201F1E"/>
          <w:sz w:val="24"/>
          <w:szCs w:val="24"/>
          <w:lang w:eastAsia="es-MX"/>
        </w:rPr>
        <w:t>úmero de personas da</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nos da el número que se menciona de la distancia que debemos de tener</w:t>
      </w:r>
      <w:r w:rsidR="00ED2814">
        <w:rPr>
          <w:rFonts w:ascii="Arial" w:eastAsia="Times New Roman" w:hAnsi="Arial" w:cs="Arial"/>
          <w:color w:val="201F1E"/>
          <w:sz w:val="24"/>
          <w:szCs w:val="24"/>
          <w:lang w:eastAsia="es-MX"/>
        </w:rPr>
        <w:t xml:space="preserve"> y aquí no </w:t>
      </w:r>
      <w:proofErr w:type="spellStart"/>
      <w:r w:rsidR="00ED2814">
        <w:rPr>
          <w:rFonts w:ascii="Arial" w:eastAsia="Times New Roman" w:hAnsi="Arial" w:cs="Arial"/>
          <w:color w:val="201F1E"/>
          <w:sz w:val="24"/>
          <w:szCs w:val="24"/>
          <w:lang w:eastAsia="es-MX"/>
        </w:rPr>
        <w:t>habemos</w:t>
      </w:r>
      <w:proofErr w:type="spellEnd"/>
      <w:r w:rsidR="00ED2814" w:rsidRPr="006C2B53">
        <w:rPr>
          <w:rFonts w:ascii="Arial" w:eastAsia="Times New Roman" w:hAnsi="Arial" w:cs="Arial"/>
          <w:color w:val="201F1E"/>
          <w:sz w:val="24"/>
          <w:szCs w:val="24"/>
          <w:lang w:eastAsia="es-MX"/>
        </w:rPr>
        <w:t xml:space="preserve"> más de 20 personas</w:t>
      </w:r>
      <w:r w:rsidR="00ED2814">
        <w:rPr>
          <w:rFonts w:ascii="Arial" w:eastAsia="Times New Roman" w:hAnsi="Arial" w:cs="Arial"/>
          <w:color w:val="201F1E"/>
          <w:sz w:val="24"/>
          <w:szCs w:val="24"/>
          <w:lang w:eastAsia="es-MX"/>
        </w:rPr>
        <w:t>, somos escasamente 20 personas y podemos estar sesion</w:t>
      </w:r>
      <w:r w:rsidR="00ED2814" w:rsidRPr="006C2B53">
        <w:rPr>
          <w:rFonts w:ascii="Arial" w:eastAsia="Times New Roman" w:hAnsi="Arial" w:cs="Arial"/>
          <w:color w:val="201F1E"/>
          <w:sz w:val="24"/>
          <w:szCs w:val="24"/>
          <w:lang w:eastAsia="es-MX"/>
        </w:rPr>
        <w:t xml:space="preserve">ando en </w:t>
      </w:r>
      <w:r w:rsidR="00ED2814">
        <w:rPr>
          <w:rFonts w:ascii="Arial" w:eastAsia="Times New Roman" w:hAnsi="Arial" w:cs="Arial"/>
          <w:color w:val="201F1E"/>
          <w:sz w:val="24"/>
          <w:szCs w:val="24"/>
          <w:lang w:eastAsia="es-MX"/>
        </w:rPr>
        <w:t>un lugar como este.----------------------------------------------------------------------------------------------------------------------------------</w:t>
      </w:r>
      <w:r w:rsidR="00ED2814" w:rsidRPr="0054792E">
        <w:rPr>
          <w:rFonts w:ascii="Arial" w:eastAsia="Times New Roman" w:hAnsi="Arial" w:cs="Arial"/>
          <w:color w:val="201F1E"/>
          <w:sz w:val="24"/>
          <w:szCs w:val="24"/>
          <w:lang w:eastAsia="es-MX"/>
        </w:rPr>
        <w:t xml:space="preserve"> </w:t>
      </w:r>
      <w:r w:rsidR="00ED2814">
        <w:rPr>
          <w:rFonts w:ascii="Arial" w:eastAsia="Times New Roman" w:hAnsi="Arial" w:cs="Arial"/>
          <w:color w:val="201F1E"/>
          <w:sz w:val="24"/>
          <w:szCs w:val="24"/>
          <w:lang w:eastAsia="es-MX"/>
        </w:rPr>
        <w:t xml:space="preserve">Habla la regidora </w:t>
      </w:r>
      <w:r w:rsidR="00ED2814" w:rsidRPr="00733E72">
        <w:rPr>
          <w:rFonts w:ascii="Arial" w:eastAsia="Times New Roman" w:hAnsi="Arial" w:cs="Arial"/>
          <w:sz w:val="24"/>
          <w:szCs w:val="24"/>
          <w:lang w:eastAsia="es-MX"/>
        </w:rPr>
        <w:t>Alina Elizabeth Hernández Castañeda</w:t>
      </w:r>
      <w:r w:rsidR="00ED2814">
        <w:rPr>
          <w:rFonts w:ascii="Arial" w:eastAsia="Times New Roman" w:hAnsi="Arial" w:cs="Arial"/>
          <w:sz w:val="24"/>
          <w:szCs w:val="24"/>
          <w:lang w:eastAsia="es-MX"/>
        </w:rPr>
        <w:t>: Pero ahorita nada más estamos 14 o 13, más es personal que nos acompaña de Transparencia.---------------------------</w:t>
      </w:r>
      <w:r w:rsidR="00ED2814">
        <w:rPr>
          <w:rFonts w:ascii="Arial" w:eastAsia="Times New Roman" w:hAnsi="Arial" w:cs="Arial"/>
          <w:color w:val="201F1E"/>
          <w:sz w:val="24"/>
          <w:szCs w:val="24"/>
          <w:lang w:eastAsia="es-MX"/>
        </w:rPr>
        <w:t>-------------------------------------------------------------------------------------------------------------------------------------------------------</w:t>
      </w:r>
      <w:r w:rsidR="00ED2814" w:rsidRPr="0054792E">
        <w:rPr>
          <w:rFonts w:ascii="Arial" w:hAnsi="Arial" w:cs="Arial"/>
          <w:sz w:val="24"/>
          <w:szCs w:val="24"/>
        </w:rPr>
        <w:t xml:space="preserve"> </w:t>
      </w:r>
      <w:r w:rsidR="00ED2814">
        <w:rPr>
          <w:rFonts w:ascii="Arial" w:eastAsia="Times New Roman" w:hAnsi="Arial" w:cs="Arial"/>
          <w:color w:val="201F1E"/>
          <w:sz w:val="24"/>
          <w:szCs w:val="24"/>
          <w:lang w:eastAsia="es-MX"/>
        </w:rPr>
        <w:t xml:space="preserve"> </w:t>
      </w:r>
      <w:r w:rsidR="00ED2814">
        <w:rPr>
          <w:rFonts w:ascii="Arial" w:hAnsi="Arial" w:cs="Arial"/>
          <w:sz w:val="24"/>
          <w:szCs w:val="24"/>
        </w:rPr>
        <w:t>C</w:t>
      </w:r>
      <w:r w:rsidR="00ED2814" w:rsidRPr="00733E72">
        <w:rPr>
          <w:rFonts w:ascii="Arial" w:hAnsi="Arial" w:cs="Arial"/>
          <w:sz w:val="24"/>
          <w:szCs w:val="24"/>
        </w:rPr>
        <w:t>on la palabra la Presidente Municipal, C. María Elena Limón García:</w:t>
      </w:r>
      <w:r w:rsidR="00ED2814">
        <w:rPr>
          <w:rFonts w:ascii="Arial" w:eastAsia="Times New Roman" w:hAnsi="Arial" w:cs="Arial"/>
          <w:color w:val="201F1E"/>
          <w:sz w:val="24"/>
          <w:szCs w:val="24"/>
          <w:lang w:eastAsia="es-MX"/>
        </w:rPr>
        <w:t xml:space="preserve"> Si, ya los conté y somos menos de 20, somos 19 ahorita, dígame eh… Síndico.-------------------------------------------------------------------------------------------------------------------------------------------------------------------------------------------Habla el </w:t>
      </w:r>
      <w:r w:rsidR="00ED2814" w:rsidRPr="00733E72">
        <w:rPr>
          <w:rFonts w:ascii="Arial" w:eastAsia="Calibri" w:hAnsi="Arial" w:cs="Arial"/>
          <w:sz w:val="24"/>
          <w:szCs w:val="24"/>
        </w:rPr>
        <w:t>Síndico Munici</w:t>
      </w:r>
      <w:r w:rsidR="00ED2814">
        <w:rPr>
          <w:rFonts w:ascii="Arial" w:eastAsia="Calibri" w:hAnsi="Arial" w:cs="Arial"/>
          <w:sz w:val="24"/>
          <w:szCs w:val="24"/>
        </w:rPr>
        <w:t>pal, José Luis Salazar Martínez: Si, con su permiso Presidenta, salvo que me corrija</w:t>
      </w:r>
      <w:r w:rsidR="00ED2814">
        <w:rPr>
          <w:rFonts w:ascii="Arial" w:eastAsia="Times New Roman" w:hAnsi="Arial" w:cs="Arial"/>
          <w:color w:val="201F1E"/>
          <w:sz w:val="24"/>
          <w:szCs w:val="24"/>
          <w:lang w:eastAsia="es-MX"/>
        </w:rPr>
        <w:t xml:space="preserve"> el S</w:t>
      </w:r>
      <w:r w:rsidR="00ED2814" w:rsidRPr="006C2B53">
        <w:rPr>
          <w:rFonts w:ascii="Arial" w:eastAsia="Times New Roman" w:hAnsi="Arial" w:cs="Arial"/>
          <w:color w:val="201F1E"/>
          <w:sz w:val="24"/>
          <w:szCs w:val="24"/>
          <w:lang w:eastAsia="es-MX"/>
        </w:rPr>
        <w:t xml:space="preserve">ecretario </w:t>
      </w:r>
      <w:r w:rsidR="00ED2814">
        <w:rPr>
          <w:rFonts w:ascii="Arial" w:eastAsia="Times New Roman" w:hAnsi="Arial" w:cs="Arial"/>
          <w:color w:val="201F1E"/>
          <w:sz w:val="24"/>
          <w:szCs w:val="24"/>
          <w:lang w:eastAsia="es-MX"/>
        </w:rPr>
        <w:t xml:space="preserve">eh, </w:t>
      </w:r>
      <w:r w:rsidR="00ED2814" w:rsidRPr="006C2B53">
        <w:rPr>
          <w:rFonts w:ascii="Arial" w:eastAsia="Times New Roman" w:hAnsi="Arial" w:cs="Arial"/>
          <w:color w:val="201F1E"/>
          <w:sz w:val="24"/>
          <w:szCs w:val="24"/>
          <w:lang w:eastAsia="es-MX"/>
        </w:rPr>
        <w:t>creo que la decisión para</w:t>
      </w:r>
      <w:r w:rsidR="00ED2814">
        <w:rPr>
          <w:rFonts w:ascii="Arial" w:eastAsia="Times New Roman" w:hAnsi="Arial" w:cs="Arial"/>
          <w:color w:val="201F1E"/>
          <w:sz w:val="24"/>
          <w:szCs w:val="24"/>
          <w:lang w:eastAsia="es-MX"/>
        </w:rPr>
        <w:t xml:space="preserve"> eh, votar algún otro espacio t</w:t>
      </w:r>
      <w:r w:rsidR="00ED2814" w:rsidRPr="006C2B53">
        <w:rPr>
          <w:rFonts w:ascii="Arial" w:eastAsia="Times New Roman" w:hAnsi="Arial" w:cs="Arial"/>
          <w:color w:val="201F1E"/>
          <w:sz w:val="24"/>
          <w:szCs w:val="24"/>
          <w:lang w:eastAsia="es-MX"/>
        </w:rPr>
        <w:t>endría que haber además de lo que comenta la regidora Alina debería de haber alguna justificación especial</w:t>
      </w:r>
      <w:r w:rsidR="00ED2814">
        <w:rPr>
          <w:rFonts w:ascii="Arial" w:eastAsia="Times New Roman" w:hAnsi="Arial" w:cs="Arial"/>
          <w:color w:val="201F1E"/>
          <w:sz w:val="24"/>
          <w:szCs w:val="24"/>
          <w:lang w:eastAsia="es-MX"/>
        </w:rPr>
        <w:t>, un</w:t>
      </w:r>
      <w:r w:rsidR="00ED2814" w:rsidRPr="006C2B53">
        <w:rPr>
          <w:rFonts w:ascii="Arial" w:eastAsia="Times New Roman" w:hAnsi="Arial" w:cs="Arial"/>
          <w:color w:val="201F1E"/>
          <w:sz w:val="24"/>
          <w:szCs w:val="24"/>
          <w:lang w:eastAsia="es-MX"/>
        </w:rPr>
        <w:t xml:space="preserve"> espacio determinado</w:t>
      </w:r>
      <w:r w:rsidR="00ED2814">
        <w:rPr>
          <w:rFonts w:ascii="Arial" w:eastAsia="Times New Roman" w:hAnsi="Arial" w:cs="Arial"/>
          <w:color w:val="201F1E"/>
          <w:sz w:val="24"/>
          <w:szCs w:val="24"/>
          <w:lang w:eastAsia="es-MX"/>
        </w:rPr>
        <w:t>, es decir la… necesidad de, de votar p</w:t>
      </w:r>
      <w:r w:rsidR="00ED2814" w:rsidRPr="006C2B53">
        <w:rPr>
          <w:rFonts w:ascii="Arial" w:eastAsia="Times New Roman" w:hAnsi="Arial" w:cs="Arial"/>
          <w:color w:val="201F1E"/>
          <w:sz w:val="24"/>
          <w:szCs w:val="24"/>
          <w:lang w:eastAsia="es-MX"/>
        </w:rPr>
        <w:t>a</w:t>
      </w:r>
      <w:r w:rsidR="00ED2814">
        <w:rPr>
          <w:rFonts w:ascii="Arial" w:eastAsia="Times New Roman" w:hAnsi="Arial" w:cs="Arial"/>
          <w:color w:val="201F1E"/>
          <w:sz w:val="24"/>
          <w:szCs w:val="24"/>
          <w:lang w:eastAsia="es-MX"/>
        </w:rPr>
        <w:t xml:space="preserve">ra que se habilite otro espacio </w:t>
      </w:r>
      <w:r w:rsidR="00ED2814" w:rsidRPr="006C2B53">
        <w:rPr>
          <w:rFonts w:ascii="Arial" w:eastAsia="Times New Roman" w:hAnsi="Arial" w:cs="Arial"/>
          <w:color w:val="201F1E"/>
          <w:sz w:val="24"/>
          <w:szCs w:val="24"/>
          <w:lang w:eastAsia="es-MX"/>
        </w:rPr>
        <w:t xml:space="preserve">tendría que </w:t>
      </w:r>
      <w:r w:rsidR="00ED2814">
        <w:rPr>
          <w:rFonts w:ascii="Arial" w:eastAsia="Times New Roman" w:hAnsi="Arial" w:cs="Arial"/>
          <w:color w:val="201F1E"/>
          <w:sz w:val="24"/>
          <w:szCs w:val="24"/>
          <w:lang w:eastAsia="es-MX"/>
        </w:rPr>
        <w:t xml:space="preserve">tener ya un espacio determinado en este momento, entonces yo le eh, creo que salvo, salvo me corrija el Secretario, tendría que </w:t>
      </w:r>
      <w:r w:rsidR="00ED2814" w:rsidRPr="006C2B53">
        <w:rPr>
          <w:rFonts w:ascii="Arial" w:eastAsia="Times New Roman" w:hAnsi="Arial" w:cs="Arial"/>
          <w:color w:val="201F1E"/>
          <w:sz w:val="24"/>
          <w:szCs w:val="24"/>
          <w:lang w:eastAsia="es-MX"/>
        </w:rPr>
        <w:t>hacerse primero ese análisis no estar</w:t>
      </w:r>
      <w:r w:rsidR="00ED2814">
        <w:rPr>
          <w:rFonts w:ascii="Arial" w:eastAsia="Times New Roman" w:hAnsi="Arial" w:cs="Arial"/>
          <w:color w:val="201F1E"/>
          <w:sz w:val="24"/>
          <w:szCs w:val="24"/>
          <w:lang w:eastAsia="es-MX"/>
        </w:rPr>
        <w:t>ía</w:t>
      </w:r>
      <w:r w:rsidR="00ED2814" w:rsidRPr="006C2B53">
        <w:rPr>
          <w:rFonts w:ascii="Arial" w:eastAsia="Times New Roman" w:hAnsi="Arial" w:cs="Arial"/>
          <w:color w:val="201F1E"/>
          <w:sz w:val="24"/>
          <w:szCs w:val="24"/>
          <w:lang w:eastAsia="es-MX"/>
        </w:rPr>
        <w:t xml:space="preserve">mos en condiciones de habilitar un espacio porque no </w:t>
      </w:r>
      <w:r w:rsidR="00ED2814">
        <w:rPr>
          <w:rFonts w:ascii="Arial" w:eastAsia="Times New Roman" w:hAnsi="Arial" w:cs="Arial"/>
          <w:color w:val="201F1E"/>
          <w:sz w:val="24"/>
          <w:szCs w:val="24"/>
          <w:lang w:eastAsia="es-MX"/>
        </w:rPr>
        <w:t xml:space="preserve">existe eh, </w:t>
      </w:r>
      <w:r w:rsidR="00ED2814" w:rsidRPr="006C2B53">
        <w:rPr>
          <w:rFonts w:ascii="Arial" w:eastAsia="Times New Roman" w:hAnsi="Arial" w:cs="Arial"/>
          <w:color w:val="201F1E"/>
          <w:sz w:val="24"/>
          <w:szCs w:val="24"/>
          <w:lang w:eastAsia="es-MX"/>
        </w:rPr>
        <w:t>ahorita la determinación del lugar pues</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entonces yo pediría más bien que</w:t>
      </w:r>
      <w:r w:rsidR="00ED2814">
        <w:rPr>
          <w:rFonts w:ascii="Arial" w:eastAsia="Times New Roman" w:hAnsi="Arial" w:cs="Arial"/>
          <w:color w:val="201F1E"/>
          <w:sz w:val="24"/>
          <w:szCs w:val="24"/>
          <w:lang w:eastAsia="es-MX"/>
        </w:rPr>
        <w:t xml:space="preserve"> el S</w:t>
      </w:r>
      <w:r w:rsidR="00ED2814" w:rsidRPr="006C2B53">
        <w:rPr>
          <w:rFonts w:ascii="Arial" w:eastAsia="Times New Roman" w:hAnsi="Arial" w:cs="Arial"/>
          <w:color w:val="201F1E"/>
          <w:sz w:val="24"/>
          <w:szCs w:val="24"/>
          <w:lang w:eastAsia="es-MX"/>
        </w:rPr>
        <w:t>ecreta</w:t>
      </w:r>
      <w:r w:rsidR="00ED2814">
        <w:rPr>
          <w:rFonts w:ascii="Arial" w:eastAsia="Times New Roman" w:hAnsi="Arial" w:cs="Arial"/>
          <w:color w:val="201F1E"/>
          <w:sz w:val="24"/>
          <w:szCs w:val="24"/>
          <w:lang w:eastAsia="es-MX"/>
        </w:rPr>
        <w:t>rio tomé nota del asunto si la P</w:t>
      </w:r>
      <w:r w:rsidR="00ED2814" w:rsidRPr="006C2B53">
        <w:rPr>
          <w:rFonts w:ascii="Arial" w:eastAsia="Times New Roman" w:hAnsi="Arial" w:cs="Arial"/>
          <w:color w:val="201F1E"/>
          <w:sz w:val="24"/>
          <w:szCs w:val="24"/>
          <w:lang w:eastAsia="es-MX"/>
        </w:rPr>
        <w:t>residenta de está de acuerdo para revisa</w:t>
      </w:r>
      <w:r w:rsidR="00ED2814">
        <w:rPr>
          <w:rFonts w:ascii="Arial" w:eastAsia="Times New Roman" w:hAnsi="Arial" w:cs="Arial"/>
          <w:color w:val="201F1E"/>
          <w:sz w:val="24"/>
          <w:szCs w:val="24"/>
          <w:lang w:eastAsia="es-MX"/>
        </w:rPr>
        <w:t>r el tema y verificar si e</w:t>
      </w:r>
      <w:r w:rsidR="00ED2814" w:rsidRPr="006C2B53">
        <w:rPr>
          <w:rFonts w:ascii="Arial" w:eastAsia="Times New Roman" w:hAnsi="Arial" w:cs="Arial"/>
          <w:color w:val="201F1E"/>
          <w:sz w:val="24"/>
          <w:szCs w:val="24"/>
          <w:lang w:eastAsia="es-MX"/>
        </w:rPr>
        <w:t>xiste algún espacio con esas condiciones</w:t>
      </w:r>
      <w:r w:rsidR="00ED2814">
        <w:rPr>
          <w:rFonts w:ascii="Arial" w:eastAsia="Times New Roman" w:hAnsi="Arial" w:cs="Arial"/>
          <w:color w:val="201F1E"/>
          <w:sz w:val="24"/>
          <w:szCs w:val="24"/>
          <w:lang w:eastAsia="es-MX"/>
        </w:rPr>
        <w:t>, si es que la P</w:t>
      </w:r>
      <w:r w:rsidR="00ED2814" w:rsidRPr="006C2B53">
        <w:rPr>
          <w:rFonts w:ascii="Arial" w:eastAsia="Times New Roman" w:hAnsi="Arial" w:cs="Arial"/>
          <w:color w:val="201F1E"/>
          <w:sz w:val="24"/>
          <w:szCs w:val="24"/>
          <w:lang w:eastAsia="es-MX"/>
        </w:rPr>
        <w:t>residenta está de acuerdo</w:t>
      </w:r>
      <w:r w:rsidR="00ED2814">
        <w:rPr>
          <w:rFonts w:ascii="Arial" w:eastAsia="Times New Roman" w:hAnsi="Arial" w:cs="Arial"/>
          <w:color w:val="201F1E"/>
          <w:sz w:val="24"/>
          <w:szCs w:val="24"/>
          <w:lang w:eastAsia="es-MX"/>
        </w:rPr>
        <w:t>, es cuanto Presidenta.---------------------------------------------------------------------------------------------------------------------------------------------------------------------------------------</w:t>
      </w:r>
      <w:r w:rsidR="00ED2814" w:rsidRPr="006C2B53">
        <w:rPr>
          <w:rFonts w:ascii="Arial" w:eastAsia="Times New Roman" w:hAnsi="Arial" w:cs="Arial"/>
          <w:color w:val="201F1E"/>
          <w:sz w:val="24"/>
          <w:szCs w:val="24"/>
          <w:lang w:eastAsia="es-MX"/>
        </w:rPr>
        <w:t xml:space="preserve"> </w:t>
      </w:r>
      <w:r w:rsidR="00ED2814">
        <w:rPr>
          <w:rFonts w:ascii="Arial" w:hAnsi="Arial" w:cs="Arial"/>
          <w:sz w:val="24"/>
          <w:szCs w:val="24"/>
        </w:rPr>
        <w:t>C</w:t>
      </w:r>
      <w:r w:rsidR="00ED2814" w:rsidRPr="00733E72">
        <w:rPr>
          <w:rFonts w:ascii="Arial" w:hAnsi="Arial" w:cs="Arial"/>
          <w:sz w:val="24"/>
          <w:szCs w:val="24"/>
        </w:rPr>
        <w:t>on la palabra la Presidente Municipal, C. María Elena Limón García:</w:t>
      </w:r>
      <w:r w:rsidR="00ED2814">
        <w:rPr>
          <w:rFonts w:ascii="Arial" w:eastAsia="Times New Roman" w:hAnsi="Arial" w:cs="Arial"/>
          <w:color w:val="201F1E"/>
          <w:sz w:val="24"/>
          <w:szCs w:val="24"/>
          <w:lang w:eastAsia="es-MX"/>
        </w:rPr>
        <w:t xml:space="preserve"> Eh, Secretario tomas el uso de la voz para pasarnos la información que me estabas comentando por favor.------------------------------------------------------------------------------------------------------------------------------------------------------------</w:t>
      </w:r>
      <w:r w:rsidR="00ED2814" w:rsidRPr="003942FE">
        <w:rPr>
          <w:rFonts w:ascii="Arial" w:hAnsi="Arial" w:cs="Arial"/>
          <w:sz w:val="24"/>
          <w:szCs w:val="24"/>
        </w:rPr>
        <w:t xml:space="preserve"> </w:t>
      </w:r>
      <w:r w:rsidR="00ED2814" w:rsidRPr="00D37FD6">
        <w:rPr>
          <w:rFonts w:ascii="Arial" w:hAnsi="Arial" w:cs="Arial"/>
          <w:sz w:val="24"/>
          <w:szCs w:val="24"/>
        </w:rPr>
        <w:t>En uso de la voz el Secretario del Ayuntamiento, Lic. Salvador Ruíz Ayala:</w:t>
      </w:r>
      <w:r w:rsidR="00ED2814">
        <w:rPr>
          <w:rFonts w:ascii="Arial" w:hAnsi="Arial" w:cs="Arial"/>
          <w:sz w:val="24"/>
          <w:szCs w:val="24"/>
        </w:rPr>
        <w:t xml:space="preserve"> Ah no, este, le comentaba al respecto, se tocó, efectivamente eh, hemos optado por las sesiones presenciales puesto que</w:t>
      </w:r>
      <w:r w:rsidR="00ED2814">
        <w:rPr>
          <w:rFonts w:ascii="Arial" w:eastAsia="Times New Roman" w:hAnsi="Arial" w:cs="Arial"/>
          <w:color w:val="201F1E"/>
          <w:sz w:val="24"/>
          <w:szCs w:val="24"/>
          <w:lang w:eastAsia="es-MX"/>
        </w:rPr>
        <w:t xml:space="preserve"> el</w:t>
      </w:r>
      <w:r w:rsidR="00ED2814" w:rsidRPr="006C2B53">
        <w:rPr>
          <w:rFonts w:ascii="Arial" w:eastAsia="Times New Roman" w:hAnsi="Arial" w:cs="Arial"/>
          <w:color w:val="201F1E"/>
          <w:sz w:val="24"/>
          <w:szCs w:val="24"/>
          <w:lang w:eastAsia="es-MX"/>
        </w:rPr>
        <w:t xml:space="preserve"> tipo de asuntos</w:t>
      </w:r>
      <w:r w:rsidR="00ED2814">
        <w:rPr>
          <w:rFonts w:ascii="Arial" w:eastAsia="Times New Roman" w:hAnsi="Arial" w:cs="Arial"/>
          <w:color w:val="201F1E"/>
          <w:sz w:val="24"/>
          <w:szCs w:val="24"/>
          <w:lang w:eastAsia="es-MX"/>
        </w:rPr>
        <w:t xml:space="preserve"> que habido en todas las sesiones por lo menos implica </w:t>
      </w:r>
      <w:r w:rsidR="00ED2814" w:rsidRPr="006C2B53">
        <w:rPr>
          <w:rFonts w:ascii="Arial" w:eastAsia="Times New Roman" w:hAnsi="Arial" w:cs="Arial"/>
          <w:color w:val="201F1E"/>
          <w:sz w:val="24"/>
          <w:szCs w:val="24"/>
          <w:lang w:eastAsia="es-MX"/>
        </w:rPr>
        <w:t xml:space="preserve">un tema </w:t>
      </w:r>
      <w:r w:rsidR="00ED2814">
        <w:rPr>
          <w:rFonts w:ascii="Arial" w:eastAsia="Times New Roman" w:hAnsi="Arial" w:cs="Arial"/>
          <w:color w:val="201F1E"/>
          <w:sz w:val="24"/>
          <w:szCs w:val="24"/>
          <w:lang w:eastAsia="es-MX"/>
        </w:rPr>
        <w:t xml:space="preserve">tan </w:t>
      </w:r>
      <w:r w:rsidR="00ED2814" w:rsidRPr="006C2B53">
        <w:rPr>
          <w:rFonts w:ascii="Arial" w:eastAsia="Times New Roman" w:hAnsi="Arial" w:cs="Arial"/>
          <w:color w:val="201F1E"/>
          <w:sz w:val="24"/>
          <w:szCs w:val="24"/>
          <w:lang w:eastAsia="es-MX"/>
        </w:rPr>
        <w:t xml:space="preserve">importante </w:t>
      </w:r>
      <w:r w:rsidR="00ED2814">
        <w:rPr>
          <w:rFonts w:ascii="Arial" w:eastAsia="Times New Roman" w:hAnsi="Arial" w:cs="Arial"/>
          <w:color w:val="201F1E"/>
          <w:sz w:val="24"/>
          <w:szCs w:val="24"/>
          <w:lang w:eastAsia="es-MX"/>
        </w:rPr>
        <w:t>como el convenio que acabamos de ver dónde están eh,</w:t>
      </w:r>
      <w:r w:rsidR="00ED2814" w:rsidRPr="006C2B53">
        <w:rPr>
          <w:rFonts w:ascii="Arial" w:eastAsia="Times New Roman" w:hAnsi="Arial" w:cs="Arial"/>
          <w:color w:val="201F1E"/>
          <w:sz w:val="24"/>
          <w:szCs w:val="24"/>
          <w:lang w:eastAsia="es-MX"/>
        </w:rPr>
        <w:t xml:space="preserve"> cuestiones que </w:t>
      </w:r>
      <w:r w:rsidR="00ED2814">
        <w:rPr>
          <w:rFonts w:ascii="Arial" w:eastAsia="Times New Roman" w:hAnsi="Arial" w:cs="Arial"/>
          <w:color w:val="201F1E"/>
          <w:sz w:val="24"/>
          <w:szCs w:val="24"/>
          <w:lang w:eastAsia="es-MX"/>
        </w:rPr>
        <w:t>se tienen que votar por mayoría calificada o que toma eh, temas este, relativos al patrimonio del municipio,</w:t>
      </w:r>
      <w:r w:rsidR="00ED2814" w:rsidRPr="006C2B53">
        <w:rPr>
          <w:rFonts w:ascii="Arial" w:eastAsia="Times New Roman" w:hAnsi="Arial" w:cs="Arial"/>
          <w:color w:val="201F1E"/>
          <w:sz w:val="24"/>
          <w:szCs w:val="24"/>
          <w:lang w:eastAsia="es-MX"/>
        </w:rPr>
        <w:t xml:space="preserve"> por esa razón </w:t>
      </w:r>
      <w:r w:rsidR="00ED2814">
        <w:rPr>
          <w:rFonts w:ascii="Arial" w:eastAsia="Times New Roman" w:hAnsi="Arial" w:cs="Arial"/>
          <w:color w:val="201F1E"/>
          <w:sz w:val="24"/>
          <w:szCs w:val="24"/>
          <w:lang w:eastAsia="es-MX"/>
        </w:rPr>
        <w:t xml:space="preserve">eh, no se puede  hacer sesiones a distancia casi de nada de lo que </w:t>
      </w:r>
      <w:r w:rsidR="00ED2814" w:rsidRPr="006C2B53">
        <w:rPr>
          <w:rFonts w:ascii="Arial" w:eastAsia="Times New Roman" w:hAnsi="Arial" w:cs="Arial"/>
          <w:color w:val="201F1E"/>
          <w:sz w:val="24"/>
          <w:szCs w:val="24"/>
          <w:lang w:eastAsia="es-MX"/>
        </w:rPr>
        <w:t xml:space="preserve">estamos tratando puesto que los extremos de la modificación que se hizo </w:t>
      </w:r>
      <w:r w:rsidR="00ED2814">
        <w:rPr>
          <w:rFonts w:ascii="Arial" w:eastAsia="Times New Roman" w:hAnsi="Arial" w:cs="Arial"/>
          <w:color w:val="201F1E"/>
          <w:sz w:val="24"/>
          <w:szCs w:val="24"/>
          <w:lang w:eastAsia="es-MX"/>
        </w:rPr>
        <w:t xml:space="preserve">a </w:t>
      </w:r>
      <w:r w:rsidR="00ED2814" w:rsidRPr="006C2B53">
        <w:rPr>
          <w:rFonts w:ascii="Arial" w:eastAsia="Times New Roman" w:hAnsi="Arial" w:cs="Arial"/>
          <w:color w:val="201F1E"/>
          <w:sz w:val="24"/>
          <w:szCs w:val="24"/>
          <w:lang w:eastAsia="es-MX"/>
        </w:rPr>
        <w:t xml:space="preserve">la </w:t>
      </w:r>
      <w:r w:rsidR="00ED2814">
        <w:rPr>
          <w:rFonts w:ascii="Arial" w:eastAsia="Times New Roman" w:hAnsi="Arial" w:cs="Arial"/>
          <w:color w:val="201F1E"/>
          <w:sz w:val="24"/>
          <w:szCs w:val="24"/>
          <w:lang w:eastAsia="es-MX"/>
        </w:rPr>
        <w:t>Ley de Gobierno no lo</w:t>
      </w:r>
      <w:r w:rsidR="00ED2814" w:rsidRPr="006C2B53">
        <w:rPr>
          <w:rFonts w:ascii="Arial" w:eastAsia="Times New Roman" w:hAnsi="Arial" w:cs="Arial"/>
          <w:color w:val="201F1E"/>
          <w:sz w:val="24"/>
          <w:szCs w:val="24"/>
          <w:lang w:eastAsia="es-MX"/>
        </w:rPr>
        <w:t xml:space="preserve"> incluye</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esa es la r</w:t>
      </w:r>
      <w:r w:rsidR="00ED2814">
        <w:rPr>
          <w:rFonts w:ascii="Arial" w:eastAsia="Times New Roman" w:hAnsi="Arial" w:cs="Arial"/>
          <w:color w:val="201F1E"/>
          <w:sz w:val="24"/>
          <w:szCs w:val="24"/>
          <w:lang w:eastAsia="es-MX"/>
        </w:rPr>
        <w:t>azón de que se cita a presenciales y si se toman en cuenta n</w:t>
      </w:r>
      <w:r w:rsidR="00ED2814" w:rsidRPr="006C2B53">
        <w:rPr>
          <w:rFonts w:ascii="Arial" w:eastAsia="Times New Roman" w:hAnsi="Arial" w:cs="Arial"/>
          <w:color w:val="201F1E"/>
          <w:sz w:val="24"/>
          <w:szCs w:val="24"/>
          <w:lang w:eastAsia="es-MX"/>
        </w:rPr>
        <w:t xml:space="preserve">o rebasamos </w:t>
      </w:r>
      <w:r w:rsidR="00ED2814">
        <w:rPr>
          <w:rFonts w:ascii="Arial" w:eastAsia="Times New Roman" w:hAnsi="Arial" w:cs="Arial"/>
          <w:color w:val="201F1E"/>
          <w:sz w:val="24"/>
          <w:szCs w:val="24"/>
          <w:lang w:eastAsia="es-MX"/>
        </w:rPr>
        <w:t xml:space="preserve">eh, </w:t>
      </w:r>
      <w:r w:rsidR="00ED2814" w:rsidRPr="006C2B53">
        <w:rPr>
          <w:rFonts w:ascii="Arial" w:eastAsia="Times New Roman" w:hAnsi="Arial" w:cs="Arial"/>
          <w:color w:val="201F1E"/>
          <w:sz w:val="24"/>
          <w:szCs w:val="24"/>
          <w:lang w:eastAsia="es-MX"/>
        </w:rPr>
        <w:t>la cantidad de metros</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son 4 metros por</w:t>
      </w:r>
      <w:r w:rsidR="00ED2814">
        <w:rPr>
          <w:rFonts w:ascii="Arial" w:eastAsia="Times New Roman" w:hAnsi="Arial" w:cs="Arial"/>
          <w:color w:val="201F1E"/>
          <w:sz w:val="24"/>
          <w:szCs w:val="24"/>
          <w:lang w:eastAsia="es-MX"/>
        </w:rPr>
        <w:t xml:space="preserve">, por persona o 2, este, se </w:t>
      </w:r>
      <w:r w:rsidR="00ED2814" w:rsidRPr="006C2B53">
        <w:rPr>
          <w:rFonts w:ascii="Arial" w:eastAsia="Times New Roman" w:hAnsi="Arial" w:cs="Arial"/>
          <w:color w:val="201F1E"/>
          <w:sz w:val="24"/>
          <w:szCs w:val="24"/>
          <w:lang w:eastAsia="es-MX"/>
        </w:rPr>
        <w:t>toman en cuenta todas las condiciones</w:t>
      </w:r>
      <w:r w:rsidR="00ED2814">
        <w:rPr>
          <w:rFonts w:ascii="Arial" w:eastAsia="Times New Roman" w:hAnsi="Arial" w:cs="Arial"/>
          <w:color w:val="201F1E"/>
          <w:sz w:val="24"/>
          <w:szCs w:val="24"/>
          <w:lang w:eastAsia="es-MX"/>
        </w:rPr>
        <w:t>, se ha limitado el número de personas, estas mamparas bueno, también equivalen para, para prever la, la comunicación, lo que dice el S</w:t>
      </w:r>
      <w:r w:rsidR="00ED2814" w:rsidRPr="006C2B53">
        <w:rPr>
          <w:rFonts w:ascii="Arial" w:eastAsia="Times New Roman" w:hAnsi="Arial" w:cs="Arial"/>
          <w:color w:val="201F1E"/>
          <w:sz w:val="24"/>
          <w:szCs w:val="24"/>
          <w:lang w:eastAsia="es-MX"/>
        </w:rPr>
        <w:t>índico es que no</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w:t>
      </w:r>
      <w:r w:rsidR="00ED2814">
        <w:rPr>
          <w:rFonts w:ascii="Arial" w:eastAsia="Times New Roman" w:hAnsi="Arial" w:cs="Arial"/>
          <w:color w:val="201F1E"/>
          <w:sz w:val="24"/>
          <w:szCs w:val="24"/>
          <w:lang w:eastAsia="es-MX"/>
        </w:rPr>
        <w:t xml:space="preserve">no se puede decir se habilita un lugar, si no que </w:t>
      </w:r>
      <w:r w:rsidR="00ED2814" w:rsidRPr="006C2B53">
        <w:rPr>
          <w:rFonts w:ascii="Arial" w:eastAsia="Times New Roman" w:hAnsi="Arial" w:cs="Arial"/>
          <w:color w:val="201F1E"/>
          <w:sz w:val="24"/>
          <w:szCs w:val="24"/>
          <w:lang w:eastAsia="es-MX"/>
        </w:rPr>
        <w:t>tiene</w:t>
      </w:r>
      <w:r w:rsidR="00ED2814">
        <w:rPr>
          <w:rFonts w:ascii="Arial" w:eastAsia="Times New Roman" w:hAnsi="Arial" w:cs="Arial"/>
          <w:color w:val="201F1E"/>
          <w:sz w:val="24"/>
          <w:szCs w:val="24"/>
          <w:lang w:eastAsia="es-MX"/>
        </w:rPr>
        <w:t>n que ser propuestas concretas ¿no?, decir se habilita lugar en tales condic</w:t>
      </w:r>
      <w:r w:rsidR="00ED2814" w:rsidRPr="006C2B53">
        <w:rPr>
          <w:rFonts w:ascii="Arial" w:eastAsia="Times New Roman" w:hAnsi="Arial" w:cs="Arial"/>
          <w:color w:val="201F1E"/>
          <w:sz w:val="24"/>
          <w:szCs w:val="24"/>
          <w:lang w:eastAsia="es-MX"/>
        </w:rPr>
        <w:t>iones</w:t>
      </w:r>
      <w:r w:rsidR="00ED2814">
        <w:rPr>
          <w:rFonts w:ascii="Arial" w:eastAsia="Times New Roman" w:hAnsi="Arial" w:cs="Arial"/>
          <w:color w:val="201F1E"/>
          <w:sz w:val="24"/>
          <w:szCs w:val="24"/>
          <w:lang w:eastAsia="es-MX"/>
        </w:rPr>
        <w:t>, esa es la, la, el sentido, ¿sí?----------------------------------------------------------------------------------------------------------------------------------------------------------------</w:t>
      </w:r>
      <w:r w:rsidR="00ED2814" w:rsidRPr="006C2B53">
        <w:rPr>
          <w:rFonts w:ascii="Arial" w:eastAsia="Times New Roman" w:hAnsi="Arial" w:cs="Arial"/>
          <w:color w:val="201F1E"/>
          <w:sz w:val="24"/>
          <w:szCs w:val="24"/>
          <w:lang w:eastAsia="es-MX"/>
        </w:rPr>
        <w:t xml:space="preserve"> </w:t>
      </w:r>
      <w:r w:rsidR="00ED2814">
        <w:rPr>
          <w:rFonts w:ascii="Arial" w:hAnsi="Arial" w:cs="Arial"/>
          <w:sz w:val="24"/>
          <w:szCs w:val="24"/>
        </w:rPr>
        <w:t>C</w:t>
      </w:r>
      <w:r w:rsidR="00ED2814" w:rsidRPr="00733E72">
        <w:rPr>
          <w:rFonts w:ascii="Arial" w:hAnsi="Arial" w:cs="Arial"/>
          <w:sz w:val="24"/>
          <w:szCs w:val="24"/>
        </w:rPr>
        <w:t>on la palabra la Presidente Municipal, C. María Elena Limón García:</w:t>
      </w:r>
      <w:r w:rsidR="00ED2814">
        <w:rPr>
          <w:rFonts w:ascii="Arial" w:eastAsia="Times New Roman" w:hAnsi="Arial" w:cs="Arial"/>
          <w:color w:val="201F1E"/>
          <w:sz w:val="24"/>
          <w:szCs w:val="24"/>
          <w:lang w:eastAsia="es-MX"/>
        </w:rPr>
        <w:t xml:space="preserve"> Y </w:t>
      </w:r>
      <w:r w:rsidR="00ED2814" w:rsidRPr="006C2B53">
        <w:rPr>
          <w:rFonts w:ascii="Arial" w:eastAsia="Times New Roman" w:hAnsi="Arial" w:cs="Arial"/>
          <w:color w:val="201F1E"/>
          <w:sz w:val="24"/>
          <w:szCs w:val="24"/>
          <w:lang w:eastAsia="es-MX"/>
        </w:rPr>
        <w:t>comentarle regidora</w:t>
      </w:r>
      <w:r w:rsidR="00ED2814">
        <w:rPr>
          <w:rFonts w:ascii="Arial" w:eastAsia="Times New Roman" w:hAnsi="Arial" w:cs="Arial"/>
          <w:color w:val="201F1E"/>
          <w:sz w:val="24"/>
          <w:szCs w:val="24"/>
          <w:lang w:eastAsia="es-MX"/>
        </w:rPr>
        <w:t xml:space="preserve"> la última reunión que tuvimos ¿q</w:t>
      </w:r>
      <w:r w:rsidR="00ED2814" w:rsidRPr="006C2B53">
        <w:rPr>
          <w:rFonts w:ascii="Arial" w:eastAsia="Times New Roman" w:hAnsi="Arial" w:cs="Arial"/>
          <w:color w:val="201F1E"/>
          <w:sz w:val="24"/>
          <w:szCs w:val="24"/>
          <w:lang w:eastAsia="es-MX"/>
        </w:rPr>
        <w:t>ué día fue</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cuándo fue la última reunión</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w:t>
      </w:r>
      <w:r w:rsidR="00ED2814">
        <w:rPr>
          <w:rFonts w:ascii="Arial" w:eastAsia="Times New Roman" w:hAnsi="Arial" w:cs="Arial"/>
          <w:color w:val="201F1E"/>
          <w:sz w:val="24"/>
          <w:szCs w:val="24"/>
          <w:lang w:eastAsia="es-MX"/>
        </w:rPr>
        <w:t>la última reunión de c</w:t>
      </w:r>
      <w:r w:rsidR="00ED2814" w:rsidRPr="006C2B53">
        <w:rPr>
          <w:rFonts w:ascii="Arial" w:eastAsia="Times New Roman" w:hAnsi="Arial" w:cs="Arial"/>
          <w:color w:val="201F1E"/>
          <w:sz w:val="24"/>
          <w:szCs w:val="24"/>
          <w:lang w:eastAsia="es-MX"/>
        </w:rPr>
        <w:t xml:space="preserve">abildo </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cuándo convocamos</w:t>
      </w:r>
      <w:r w:rsidR="00ED2814">
        <w:rPr>
          <w:rFonts w:ascii="Arial" w:eastAsia="Times New Roman" w:hAnsi="Arial" w:cs="Arial"/>
          <w:color w:val="201F1E"/>
          <w:sz w:val="24"/>
          <w:szCs w:val="24"/>
          <w:lang w:eastAsia="es-MX"/>
        </w:rPr>
        <w:t>?, el 15 de diciembre, el 11 de diciembre, o sea ya tiene más de un me</w:t>
      </w:r>
      <w:r w:rsidR="00ED2814" w:rsidRPr="006C2B53">
        <w:rPr>
          <w:rFonts w:ascii="Arial" w:eastAsia="Times New Roman" w:hAnsi="Arial" w:cs="Arial"/>
          <w:color w:val="201F1E"/>
          <w:sz w:val="24"/>
          <w:szCs w:val="24"/>
          <w:lang w:eastAsia="es-MX"/>
        </w:rPr>
        <w:t xml:space="preserve">s que </w:t>
      </w:r>
      <w:r w:rsidR="00ED2814">
        <w:rPr>
          <w:rFonts w:ascii="Arial" w:eastAsia="Times New Roman" w:hAnsi="Arial" w:cs="Arial"/>
          <w:color w:val="201F1E"/>
          <w:sz w:val="24"/>
          <w:szCs w:val="24"/>
          <w:lang w:eastAsia="es-MX"/>
        </w:rPr>
        <w:t xml:space="preserve">eh, </w:t>
      </w:r>
      <w:r w:rsidR="00ED2814" w:rsidRPr="006C2B53">
        <w:rPr>
          <w:rFonts w:ascii="Arial" w:eastAsia="Times New Roman" w:hAnsi="Arial" w:cs="Arial"/>
          <w:color w:val="201F1E"/>
          <w:sz w:val="24"/>
          <w:szCs w:val="24"/>
          <w:lang w:eastAsia="es-MX"/>
        </w:rPr>
        <w:t>nos reunimos</w:t>
      </w:r>
      <w:r w:rsidR="00ED2814">
        <w:rPr>
          <w:rFonts w:ascii="Arial" w:eastAsia="Times New Roman" w:hAnsi="Arial" w:cs="Arial"/>
          <w:color w:val="201F1E"/>
          <w:sz w:val="24"/>
          <w:szCs w:val="24"/>
          <w:lang w:eastAsia="es-MX"/>
        </w:rPr>
        <w:t xml:space="preserve"> y</w:t>
      </w:r>
      <w:r w:rsidR="00ED2814" w:rsidRPr="006C2B53">
        <w:rPr>
          <w:rFonts w:ascii="Arial" w:eastAsia="Times New Roman" w:hAnsi="Arial" w:cs="Arial"/>
          <w:color w:val="201F1E"/>
          <w:sz w:val="24"/>
          <w:szCs w:val="24"/>
          <w:lang w:eastAsia="es-MX"/>
        </w:rPr>
        <w:t xml:space="preserve"> to</w:t>
      </w:r>
      <w:r w:rsidR="00ED2814">
        <w:rPr>
          <w:rFonts w:ascii="Arial" w:eastAsia="Times New Roman" w:hAnsi="Arial" w:cs="Arial"/>
          <w:color w:val="201F1E"/>
          <w:sz w:val="24"/>
          <w:szCs w:val="24"/>
          <w:lang w:eastAsia="es-MX"/>
        </w:rPr>
        <w:t>dos los que de alguna manera traen algún contagio,</w:t>
      </w:r>
      <w:r w:rsidR="00ED2814" w:rsidRPr="006C2B53">
        <w:rPr>
          <w:rFonts w:ascii="Arial" w:eastAsia="Times New Roman" w:hAnsi="Arial" w:cs="Arial"/>
          <w:color w:val="201F1E"/>
          <w:sz w:val="24"/>
          <w:szCs w:val="24"/>
          <w:lang w:eastAsia="es-MX"/>
        </w:rPr>
        <w:t xml:space="preserve"> no la </w:t>
      </w:r>
      <w:r w:rsidR="00ED2814">
        <w:rPr>
          <w:rFonts w:ascii="Arial" w:eastAsia="Times New Roman" w:hAnsi="Arial" w:cs="Arial"/>
          <w:color w:val="201F1E"/>
          <w:sz w:val="24"/>
          <w:szCs w:val="24"/>
          <w:lang w:eastAsia="es-MX"/>
        </w:rPr>
        <w:t>contagia</w:t>
      </w:r>
      <w:r w:rsidR="00ED2814" w:rsidRPr="006C2B53">
        <w:rPr>
          <w:rFonts w:ascii="Arial" w:eastAsia="Times New Roman" w:hAnsi="Arial" w:cs="Arial"/>
          <w:color w:val="201F1E"/>
          <w:sz w:val="24"/>
          <w:szCs w:val="24"/>
          <w:lang w:eastAsia="es-MX"/>
        </w:rPr>
        <w:t xml:space="preserve">ron </w:t>
      </w:r>
      <w:r w:rsidR="00ED2814">
        <w:rPr>
          <w:rFonts w:ascii="Arial" w:eastAsia="Times New Roman" w:hAnsi="Arial" w:cs="Arial"/>
          <w:color w:val="201F1E"/>
          <w:sz w:val="24"/>
          <w:szCs w:val="24"/>
          <w:lang w:eastAsia="es-MX"/>
        </w:rPr>
        <w:t xml:space="preserve">aquí en este lugar porque </w:t>
      </w:r>
      <w:r w:rsidR="00ED2814" w:rsidRPr="006C2B53">
        <w:rPr>
          <w:rFonts w:ascii="Arial" w:eastAsia="Times New Roman" w:hAnsi="Arial" w:cs="Arial"/>
          <w:color w:val="201F1E"/>
          <w:sz w:val="24"/>
          <w:szCs w:val="24"/>
          <w:lang w:eastAsia="es-MX"/>
        </w:rPr>
        <w:t>hace más de un mes</w:t>
      </w:r>
      <w:r w:rsidR="00ED2814">
        <w:rPr>
          <w:rFonts w:ascii="Arial" w:eastAsia="Times New Roman" w:hAnsi="Arial" w:cs="Arial"/>
          <w:color w:val="201F1E"/>
          <w:sz w:val="24"/>
          <w:szCs w:val="24"/>
          <w:lang w:eastAsia="es-MX"/>
        </w:rPr>
        <w:t>, entonces</w:t>
      </w:r>
      <w:r w:rsidR="00ED2814" w:rsidRPr="006C2B53">
        <w:rPr>
          <w:rFonts w:ascii="Arial" w:eastAsia="Times New Roman" w:hAnsi="Arial" w:cs="Arial"/>
          <w:color w:val="201F1E"/>
          <w:sz w:val="24"/>
          <w:szCs w:val="24"/>
          <w:lang w:eastAsia="es-MX"/>
        </w:rPr>
        <w:t xml:space="preserve"> yo creo que sí debemos</w:t>
      </w:r>
      <w:r w:rsidR="00ED2814">
        <w:rPr>
          <w:rFonts w:ascii="Arial" w:eastAsia="Times New Roman" w:hAnsi="Arial" w:cs="Arial"/>
          <w:color w:val="201F1E"/>
          <w:sz w:val="24"/>
          <w:szCs w:val="24"/>
          <w:lang w:eastAsia="es-MX"/>
        </w:rPr>
        <w:t xml:space="preserve"> de ser todos m</w:t>
      </w:r>
      <w:r w:rsidR="00ED2814" w:rsidRPr="006C2B53">
        <w:rPr>
          <w:rFonts w:ascii="Arial" w:eastAsia="Times New Roman" w:hAnsi="Arial" w:cs="Arial"/>
          <w:color w:val="201F1E"/>
          <w:sz w:val="24"/>
          <w:szCs w:val="24"/>
          <w:lang w:eastAsia="es-MX"/>
        </w:rPr>
        <w:t>uy cuidadosos como lo hemos hecho hasta ahora</w:t>
      </w:r>
      <w:r w:rsidR="00ED2814">
        <w:rPr>
          <w:rFonts w:ascii="Arial" w:eastAsia="Times New Roman" w:hAnsi="Arial" w:cs="Arial"/>
          <w:color w:val="201F1E"/>
          <w:sz w:val="24"/>
          <w:szCs w:val="24"/>
          <w:lang w:eastAsia="es-MX"/>
        </w:rPr>
        <w:t>, hasta el d</w:t>
      </w:r>
      <w:r w:rsidR="00ED2814" w:rsidRPr="006C2B53">
        <w:rPr>
          <w:rFonts w:ascii="Arial" w:eastAsia="Times New Roman" w:hAnsi="Arial" w:cs="Arial"/>
          <w:color w:val="201F1E"/>
          <w:sz w:val="24"/>
          <w:szCs w:val="24"/>
          <w:lang w:eastAsia="es-MX"/>
        </w:rPr>
        <w:t>ía de hoy</w:t>
      </w:r>
      <w:r w:rsidR="00ED2814">
        <w:rPr>
          <w:rFonts w:ascii="Arial" w:eastAsia="Times New Roman" w:hAnsi="Arial" w:cs="Arial"/>
          <w:color w:val="201F1E"/>
          <w:sz w:val="24"/>
          <w:szCs w:val="24"/>
          <w:lang w:eastAsia="es-MX"/>
        </w:rPr>
        <w:t xml:space="preserve"> cubriendo las </w:t>
      </w:r>
      <w:r w:rsidR="00ED2814" w:rsidRPr="006C2B53">
        <w:rPr>
          <w:rFonts w:ascii="Arial" w:eastAsia="Times New Roman" w:hAnsi="Arial" w:cs="Arial"/>
          <w:color w:val="201F1E"/>
          <w:sz w:val="24"/>
          <w:szCs w:val="24"/>
          <w:lang w:eastAsia="es-MX"/>
        </w:rPr>
        <w:t xml:space="preserve"> medidas y </w:t>
      </w:r>
      <w:r w:rsidR="00ED2814">
        <w:rPr>
          <w:rFonts w:ascii="Arial" w:eastAsia="Times New Roman" w:hAnsi="Arial" w:cs="Arial"/>
          <w:color w:val="201F1E"/>
          <w:sz w:val="24"/>
          <w:szCs w:val="24"/>
          <w:lang w:eastAsia="es-MX"/>
        </w:rPr>
        <w:t>pudiéramos ver algún</w:t>
      </w:r>
      <w:r w:rsidR="00ED2814" w:rsidRPr="006C2B53">
        <w:rPr>
          <w:rFonts w:ascii="Arial" w:eastAsia="Times New Roman" w:hAnsi="Arial" w:cs="Arial"/>
          <w:color w:val="201F1E"/>
          <w:sz w:val="24"/>
          <w:szCs w:val="24"/>
          <w:lang w:eastAsia="es-MX"/>
        </w:rPr>
        <w:t xml:space="preserve"> lugar </w:t>
      </w:r>
      <w:r w:rsidR="00ED2814">
        <w:rPr>
          <w:rFonts w:ascii="Arial" w:eastAsia="Times New Roman" w:hAnsi="Arial" w:cs="Arial"/>
          <w:color w:val="201F1E"/>
          <w:sz w:val="24"/>
          <w:szCs w:val="24"/>
          <w:lang w:eastAsia="es-MX"/>
        </w:rPr>
        <w:t>que cubra esos requisitos de distancia eh, que usted desea, pero vamos buscando y se podría proponer para</w:t>
      </w:r>
      <w:r w:rsidR="00ED2814" w:rsidRPr="006C2B53">
        <w:rPr>
          <w:rFonts w:ascii="Arial" w:eastAsia="Times New Roman" w:hAnsi="Arial" w:cs="Arial"/>
          <w:color w:val="201F1E"/>
          <w:sz w:val="24"/>
          <w:szCs w:val="24"/>
          <w:lang w:eastAsia="es-MX"/>
        </w:rPr>
        <w:t xml:space="preserve"> la próxima sesión </w:t>
      </w:r>
      <w:r w:rsidR="00ED2814">
        <w:rPr>
          <w:rFonts w:ascii="Arial" w:eastAsia="Times New Roman" w:hAnsi="Arial" w:cs="Arial"/>
          <w:color w:val="201F1E"/>
          <w:sz w:val="24"/>
          <w:szCs w:val="24"/>
          <w:lang w:eastAsia="es-MX"/>
        </w:rPr>
        <w:t>de cabildo, adelante regidora.------------------------------------------------------------------------------------------------------------------</w:t>
      </w:r>
      <w:r w:rsidR="00ED2814" w:rsidRPr="009135C1">
        <w:rPr>
          <w:rFonts w:ascii="Arial" w:eastAsia="Times New Roman" w:hAnsi="Arial" w:cs="Arial"/>
          <w:color w:val="201F1E"/>
          <w:sz w:val="24"/>
          <w:szCs w:val="24"/>
          <w:lang w:eastAsia="es-MX"/>
        </w:rPr>
        <w:t xml:space="preserve"> </w:t>
      </w:r>
      <w:r w:rsidR="00ED2814">
        <w:rPr>
          <w:rFonts w:ascii="Arial" w:eastAsia="Times New Roman" w:hAnsi="Arial" w:cs="Arial"/>
          <w:color w:val="201F1E"/>
          <w:sz w:val="24"/>
          <w:szCs w:val="24"/>
          <w:lang w:eastAsia="es-MX"/>
        </w:rPr>
        <w:t xml:space="preserve">Habla la regidora </w:t>
      </w:r>
      <w:r w:rsidR="00ED2814" w:rsidRPr="00733E72">
        <w:rPr>
          <w:rFonts w:ascii="Arial" w:eastAsia="Times New Roman" w:hAnsi="Arial" w:cs="Arial"/>
          <w:sz w:val="24"/>
          <w:szCs w:val="24"/>
          <w:lang w:eastAsia="es-MX"/>
        </w:rPr>
        <w:t>Alina Elizabeth Hernández Castañeda</w:t>
      </w:r>
      <w:r w:rsidR="00ED2814">
        <w:rPr>
          <w:rFonts w:ascii="Arial" w:eastAsia="Times New Roman" w:hAnsi="Arial" w:cs="Arial"/>
          <w:sz w:val="24"/>
          <w:szCs w:val="24"/>
          <w:lang w:eastAsia="es-MX"/>
        </w:rPr>
        <w:t>: Gracias, les quiero</w:t>
      </w:r>
      <w:r w:rsidR="00ED2814" w:rsidRPr="006C2B53">
        <w:rPr>
          <w:rFonts w:ascii="Arial" w:eastAsia="Times New Roman" w:hAnsi="Arial" w:cs="Arial"/>
          <w:color w:val="201F1E"/>
          <w:sz w:val="24"/>
          <w:szCs w:val="24"/>
          <w:lang w:eastAsia="es-MX"/>
        </w:rPr>
        <w:t xml:space="preserve"> compartir una información q</w:t>
      </w:r>
      <w:r w:rsidR="00ED2814">
        <w:rPr>
          <w:rFonts w:ascii="Arial" w:eastAsia="Times New Roman" w:hAnsi="Arial" w:cs="Arial"/>
          <w:color w:val="201F1E"/>
          <w:sz w:val="24"/>
          <w:szCs w:val="24"/>
          <w:lang w:eastAsia="es-MX"/>
        </w:rPr>
        <w:t>ue estaba buscando aquí de la UNICEF que dice que e</w:t>
      </w:r>
      <w:r w:rsidR="00ED2814" w:rsidRPr="006C2B53">
        <w:rPr>
          <w:rFonts w:ascii="Arial" w:eastAsia="Times New Roman" w:hAnsi="Arial" w:cs="Arial"/>
          <w:color w:val="201F1E"/>
          <w:sz w:val="24"/>
          <w:szCs w:val="24"/>
          <w:lang w:eastAsia="es-MX"/>
        </w:rPr>
        <w:t>l virus también se</w:t>
      </w:r>
      <w:r w:rsidR="00ED2814">
        <w:rPr>
          <w:rFonts w:ascii="Arial" w:eastAsia="Times New Roman" w:hAnsi="Arial" w:cs="Arial"/>
          <w:color w:val="201F1E"/>
          <w:sz w:val="24"/>
          <w:szCs w:val="24"/>
          <w:lang w:eastAsia="es-MX"/>
        </w:rPr>
        <w:t>, su riesgo de</w:t>
      </w:r>
      <w:r w:rsidR="00ED2814" w:rsidRPr="006C2B53">
        <w:rPr>
          <w:rFonts w:ascii="Arial" w:eastAsia="Times New Roman" w:hAnsi="Arial" w:cs="Arial"/>
          <w:color w:val="201F1E"/>
          <w:sz w:val="24"/>
          <w:szCs w:val="24"/>
          <w:lang w:eastAsia="es-MX"/>
        </w:rPr>
        <w:t xml:space="preserve"> transmisión es </w:t>
      </w:r>
      <w:r w:rsidR="00ED2814">
        <w:rPr>
          <w:rFonts w:ascii="Arial" w:eastAsia="Times New Roman" w:hAnsi="Arial" w:cs="Arial"/>
          <w:color w:val="201F1E"/>
          <w:sz w:val="24"/>
          <w:szCs w:val="24"/>
          <w:lang w:eastAsia="es-MX"/>
        </w:rPr>
        <w:t>mucho menor al aire libre que en</w:t>
      </w:r>
      <w:r w:rsidR="00ED2814" w:rsidRPr="006C2B53">
        <w:rPr>
          <w:rFonts w:ascii="Arial" w:eastAsia="Times New Roman" w:hAnsi="Arial" w:cs="Arial"/>
          <w:color w:val="201F1E"/>
          <w:sz w:val="24"/>
          <w:szCs w:val="24"/>
          <w:lang w:eastAsia="es-MX"/>
        </w:rPr>
        <w:t xml:space="preserve"> espacio</w:t>
      </w:r>
      <w:r w:rsidR="00ED2814">
        <w:rPr>
          <w:rFonts w:ascii="Arial" w:eastAsia="Times New Roman" w:hAnsi="Arial" w:cs="Arial"/>
          <w:color w:val="201F1E"/>
          <w:sz w:val="24"/>
          <w:szCs w:val="24"/>
          <w:lang w:eastAsia="es-MX"/>
        </w:rPr>
        <w:t>s</w:t>
      </w:r>
      <w:r w:rsidR="00ED2814" w:rsidRPr="006C2B53">
        <w:rPr>
          <w:rFonts w:ascii="Arial" w:eastAsia="Times New Roman" w:hAnsi="Arial" w:cs="Arial"/>
          <w:color w:val="201F1E"/>
          <w:sz w:val="24"/>
          <w:szCs w:val="24"/>
          <w:lang w:eastAsia="es-MX"/>
        </w:rPr>
        <w:t xml:space="preserve"> cerrado</w:t>
      </w:r>
      <w:r w:rsidR="00ED2814">
        <w:rPr>
          <w:rFonts w:ascii="Arial" w:eastAsia="Times New Roman" w:hAnsi="Arial" w:cs="Arial"/>
          <w:color w:val="201F1E"/>
          <w:sz w:val="24"/>
          <w:szCs w:val="24"/>
          <w:lang w:eastAsia="es-MX"/>
        </w:rPr>
        <w:t>s,</w:t>
      </w:r>
      <w:r w:rsidR="00ED2814" w:rsidRPr="006C2B53">
        <w:rPr>
          <w:rFonts w:ascii="Arial" w:eastAsia="Times New Roman" w:hAnsi="Arial" w:cs="Arial"/>
          <w:color w:val="201F1E"/>
          <w:sz w:val="24"/>
          <w:szCs w:val="24"/>
          <w:lang w:eastAsia="es-MX"/>
        </w:rPr>
        <w:t xml:space="preserve"> aunque también influyen medidas de precaución que se estén adoptando por las personas</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es decir</w:t>
      </w:r>
      <w:r w:rsidR="00ED2814">
        <w:rPr>
          <w:rFonts w:ascii="Arial" w:eastAsia="Times New Roman" w:hAnsi="Arial" w:cs="Arial"/>
          <w:color w:val="201F1E"/>
          <w:sz w:val="24"/>
          <w:szCs w:val="24"/>
          <w:lang w:eastAsia="es-MX"/>
        </w:rPr>
        <w:t>, pero si se reduce</w:t>
      </w:r>
      <w:r w:rsidR="00ED2814" w:rsidRPr="006C2B53">
        <w:rPr>
          <w:rFonts w:ascii="Arial" w:eastAsia="Times New Roman" w:hAnsi="Arial" w:cs="Arial"/>
          <w:color w:val="201F1E"/>
          <w:sz w:val="24"/>
          <w:szCs w:val="24"/>
          <w:lang w:eastAsia="es-MX"/>
        </w:rPr>
        <w:t xml:space="preserve"> el riesgo</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l</w:t>
      </w:r>
      <w:r w:rsidR="00ED2814">
        <w:rPr>
          <w:rFonts w:ascii="Arial" w:eastAsia="Times New Roman" w:hAnsi="Arial" w:cs="Arial"/>
          <w:color w:val="201F1E"/>
          <w:sz w:val="24"/>
          <w:szCs w:val="24"/>
          <w:lang w:eastAsia="es-MX"/>
        </w:rPr>
        <w:t xml:space="preserve">o que quiero decir es que si </w:t>
      </w:r>
      <w:r w:rsidR="00ED2814" w:rsidRPr="006C2B53">
        <w:rPr>
          <w:rFonts w:ascii="Arial" w:eastAsia="Times New Roman" w:hAnsi="Arial" w:cs="Arial"/>
          <w:color w:val="201F1E"/>
          <w:sz w:val="24"/>
          <w:szCs w:val="24"/>
          <w:lang w:eastAsia="es-MX"/>
        </w:rPr>
        <w:t xml:space="preserve"> habilitamos recintos para las sesiones solemnes en lugares diversos</w:t>
      </w:r>
      <w:r w:rsidR="00ED2814">
        <w:rPr>
          <w:rFonts w:ascii="Arial" w:eastAsia="Times New Roman" w:hAnsi="Arial" w:cs="Arial"/>
          <w:color w:val="201F1E"/>
          <w:sz w:val="24"/>
          <w:szCs w:val="24"/>
          <w:lang w:eastAsia="es-MX"/>
        </w:rPr>
        <w:t>, p</w:t>
      </w:r>
      <w:r w:rsidR="00ED2814" w:rsidRPr="006C2B53">
        <w:rPr>
          <w:rFonts w:ascii="Arial" w:eastAsia="Times New Roman" w:hAnsi="Arial" w:cs="Arial"/>
          <w:color w:val="201F1E"/>
          <w:sz w:val="24"/>
          <w:szCs w:val="24"/>
          <w:lang w:eastAsia="es-MX"/>
        </w:rPr>
        <w:t>orque</w:t>
      </w:r>
      <w:r w:rsidR="00ED2814">
        <w:rPr>
          <w:rFonts w:ascii="Arial" w:eastAsia="Times New Roman" w:hAnsi="Arial" w:cs="Arial"/>
          <w:color w:val="201F1E"/>
          <w:sz w:val="24"/>
          <w:szCs w:val="24"/>
          <w:lang w:eastAsia="es-MX"/>
        </w:rPr>
        <w:t xml:space="preserve"> no… por ejemplo el</w:t>
      </w:r>
      <w:r w:rsidR="00ED2814" w:rsidRPr="006C2B53">
        <w:rPr>
          <w:rFonts w:ascii="Arial" w:eastAsia="Times New Roman" w:hAnsi="Arial" w:cs="Arial"/>
          <w:color w:val="201F1E"/>
          <w:sz w:val="24"/>
          <w:szCs w:val="24"/>
          <w:lang w:eastAsia="es-MX"/>
        </w:rPr>
        <w:t xml:space="preserve"> Refugio</w:t>
      </w:r>
      <w:r w:rsidR="00ED2814">
        <w:rPr>
          <w:rFonts w:ascii="Arial" w:eastAsia="Times New Roman" w:hAnsi="Arial" w:cs="Arial"/>
          <w:color w:val="201F1E"/>
          <w:sz w:val="24"/>
          <w:szCs w:val="24"/>
          <w:lang w:eastAsia="es-MX"/>
        </w:rPr>
        <w:t xml:space="preserve">, el </w:t>
      </w:r>
      <w:proofErr w:type="spellStart"/>
      <w:r w:rsidR="00ED2814">
        <w:rPr>
          <w:rFonts w:ascii="Arial" w:eastAsia="Times New Roman" w:hAnsi="Arial" w:cs="Arial"/>
          <w:color w:val="201F1E"/>
          <w:sz w:val="24"/>
          <w:szCs w:val="24"/>
          <w:lang w:eastAsia="es-MX"/>
        </w:rPr>
        <w:t>pa</w:t>
      </w:r>
      <w:proofErr w:type="spellEnd"/>
      <w:r w:rsidR="00ED2814">
        <w:rPr>
          <w:rFonts w:ascii="Arial" w:eastAsia="Times New Roman" w:hAnsi="Arial" w:cs="Arial"/>
          <w:color w:val="201F1E"/>
          <w:sz w:val="24"/>
          <w:szCs w:val="24"/>
          <w:lang w:eastAsia="es-MX"/>
        </w:rPr>
        <w:t>, en</w:t>
      </w:r>
      <w:r w:rsidR="00ED2814" w:rsidRPr="006C2B53">
        <w:rPr>
          <w:rFonts w:ascii="Arial" w:eastAsia="Times New Roman" w:hAnsi="Arial" w:cs="Arial"/>
          <w:color w:val="201F1E"/>
          <w:sz w:val="24"/>
          <w:szCs w:val="24"/>
          <w:lang w:eastAsia="es-MX"/>
        </w:rPr>
        <w:t xml:space="preserve"> el museo</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algo así</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que se lleven a cabo cuando tenga</w:t>
      </w:r>
      <w:r w:rsidR="00ED2814">
        <w:rPr>
          <w:rFonts w:ascii="Arial" w:eastAsia="Times New Roman" w:hAnsi="Arial" w:cs="Arial"/>
          <w:color w:val="201F1E"/>
          <w:sz w:val="24"/>
          <w:szCs w:val="24"/>
          <w:lang w:eastAsia="es-MX"/>
        </w:rPr>
        <w:t>n</w:t>
      </w:r>
      <w:r w:rsidR="00ED2814" w:rsidRPr="006C2B53">
        <w:rPr>
          <w:rFonts w:ascii="Arial" w:eastAsia="Times New Roman" w:hAnsi="Arial" w:cs="Arial"/>
          <w:color w:val="201F1E"/>
          <w:sz w:val="24"/>
          <w:szCs w:val="24"/>
          <w:lang w:eastAsia="es-MX"/>
        </w:rPr>
        <w:t xml:space="preserve"> que ser presenciales y pues</w:t>
      </w:r>
      <w:r w:rsidR="00ED2814">
        <w:rPr>
          <w:rFonts w:ascii="Arial" w:eastAsia="Times New Roman" w:hAnsi="Arial" w:cs="Arial"/>
          <w:color w:val="201F1E"/>
          <w:sz w:val="24"/>
          <w:szCs w:val="24"/>
          <w:lang w:eastAsia="es-MX"/>
        </w:rPr>
        <w:t xml:space="preserve">, que prevalezcan </w:t>
      </w:r>
      <w:r w:rsidR="00ED2814" w:rsidRPr="006C2B53">
        <w:rPr>
          <w:rFonts w:ascii="Arial" w:eastAsia="Times New Roman" w:hAnsi="Arial" w:cs="Arial"/>
          <w:color w:val="201F1E"/>
          <w:sz w:val="24"/>
          <w:szCs w:val="24"/>
          <w:lang w:eastAsia="es-MX"/>
        </w:rPr>
        <w:t>las virtuales</w:t>
      </w:r>
      <w:r w:rsidR="00ED2814">
        <w:rPr>
          <w:rFonts w:ascii="Arial" w:eastAsia="Times New Roman" w:hAnsi="Arial" w:cs="Arial"/>
          <w:color w:val="201F1E"/>
          <w:sz w:val="24"/>
          <w:szCs w:val="24"/>
          <w:lang w:eastAsia="es-MX"/>
        </w:rPr>
        <w:t>, también hacer uso de es</w:t>
      </w:r>
      <w:r w:rsidR="00ED2814" w:rsidRPr="006C2B53">
        <w:rPr>
          <w:rFonts w:ascii="Arial" w:eastAsia="Times New Roman" w:hAnsi="Arial" w:cs="Arial"/>
          <w:color w:val="201F1E"/>
          <w:sz w:val="24"/>
          <w:szCs w:val="24"/>
          <w:lang w:eastAsia="es-MX"/>
        </w:rPr>
        <w:t>e medio de</w:t>
      </w:r>
      <w:r w:rsidR="00ED2814">
        <w:rPr>
          <w:rFonts w:ascii="Arial" w:eastAsia="Times New Roman" w:hAnsi="Arial" w:cs="Arial"/>
          <w:color w:val="201F1E"/>
          <w:sz w:val="24"/>
          <w:szCs w:val="24"/>
          <w:lang w:eastAsia="es-MX"/>
        </w:rPr>
        <w:t>, de</w:t>
      </w:r>
      <w:r w:rsidR="00ED2814" w:rsidRPr="006C2B53">
        <w:rPr>
          <w:rFonts w:ascii="Arial" w:eastAsia="Times New Roman" w:hAnsi="Arial" w:cs="Arial"/>
          <w:color w:val="201F1E"/>
          <w:sz w:val="24"/>
          <w:szCs w:val="24"/>
          <w:lang w:eastAsia="es-MX"/>
        </w:rPr>
        <w:t xml:space="preserve"> comunicación y la</w:t>
      </w:r>
      <w:r w:rsidR="00ED2814">
        <w:rPr>
          <w:rFonts w:ascii="Arial" w:eastAsia="Times New Roman" w:hAnsi="Arial" w:cs="Arial"/>
          <w:color w:val="201F1E"/>
          <w:sz w:val="24"/>
          <w:szCs w:val="24"/>
          <w:lang w:eastAsia="es-MX"/>
        </w:rPr>
        <w:t xml:space="preserve"> justificación que requiere el S</w:t>
      </w:r>
      <w:r w:rsidR="00ED2814" w:rsidRPr="006C2B53">
        <w:rPr>
          <w:rFonts w:ascii="Arial" w:eastAsia="Times New Roman" w:hAnsi="Arial" w:cs="Arial"/>
          <w:color w:val="201F1E"/>
          <w:sz w:val="24"/>
          <w:szCs w:val="24"/>
          <w:lang w:eastAsia="es-MX"/>
        </w:rPr>
        <w:t>índico</w:t>
      </w:r>
      <w:r w:rsidR="00ED2814">
        <w:rPr>
          <w:rFonts w:ascii="Arial" w:eastAsia="Times New Roman" w:hAnsi="Arial" w:cs="Arial"/>
          <w:color w:val="201F1E"/>
          <w:sz w:val="24"/>
          <w:szCs w:val="24"/>
          <w:lang w:eastAsia="es-MX"/>
        </w:rPr>
        <w:t>, p</w:t>
      </w:r>
      <w:r w:rsidR="00ED2814" w:rsidRPr="006C2B53">
        <w:rPr>
          <w:rFonts w:ascii="Arial" w:eastAsia="Times New Roman" w:hAnsi="Arial" w:cs="Arial"/>
          <w:color w:val="201F1E"/>
          <w:sz w:val="24"/>
          <w:szCs w:val="24"/>
          <w:lang w:eastAsia="es-MX"/>
        </w:rPr>
        <w:t xml:space="preserve">ues sería </w:t>
      </w:r>
      <w:r w:rsidR="00ED2814">
        <w:rPr>
          <w:rFonts w:ascii="Arial" w:eastAsia="Times New Roman" w:hAnsi="Arial" w:cs="Arial"/>
          <w:color w:val="201F1E"/>
          <w:sz w:val="24"/>
          <w:szCs w:val="24"/>
          <w:lang w:eastAsia="es-MX"/>
        </w:rPr>
        <w:t xml:space="preserve">el </w:t>
      </w:r>
      <w:proofErr w:type="spellStart"/>
      <w:r w:rsidR="00ED2814">
        <w:rPr>
          <w:rFonts w:ascii="Arial" w:eastAsia="Times New Roman" w:hAnsi="Arial" w:cs="Arial"/>
          <w:color w:val="201F1E"/>
          <w:sz w:val="24"/>
          <w:szCs w:val="24"/>
          <w:lang w:eastAsia="es-MX"/>
        </w:rPr>
        <w:t>covid</w:t>
      </w:r>
      <w:proofErr w:type="spellEnd"/>
      <w:r w:rsidR="00ED2814">
        <w:rPr>
          <w:rFonts w:ascii="Arial" w:eastAsia="Times New Roman" w:hAnsi="Arial" w:cs="Arial"/>
          <w:color w:val="201F1E"/>
          <w:sz w:val="24"/>
          <w:szCs w:val="24"/>
          <w:lang w:eastAsia="es-MX"/>
        </w:rPr>
        <w:t xml:space="preserve"> y </w:t>
      </w:r>
      <w:r w:rsidR="00ED2814" w:rsidRPr="006C2B53">
        <w:rPr>
          <w:rFonts w:ascii="Arial" w:eastAsia="Times New Roman" w:hAnsi="Arial" w:cs="Arial"/>
          <w:color w:val="201F1E"/>
          <w:sz w:val="24"/>
          <w:szCs w:val="24"/>
          <w:lang w:eastAsia="es-MX"/>
        </w:rPr>
        <w:t>la pandemia</w:t>
      </w:r>
      <w:r w:rsidR="00ED2814">
        <w:rPr>
          <w:rFonts w:ascii="Arial" w:eastAsia="Times New Roman" w:hAnsi="Arial" w:cs="Arial"/>
          <w:color w:val="201F1E"/>
          <w:sz w:val="24"/>
          <w:szCs w:val="24"/>
          <w:lang w:eastAsia="es-MX"/>
        </w:rPr>
        <w:t xml:space="preserve">, Síndico </w:t>
      </w:r>
      <w:r w:rsidR="00ED2814" w:rsidRPr="006C2B53">
        <w:rPr>
          <w:rFonts w:ascii="Arial" w:eastAsia="Times New Roman" w:hAnsi="Arial" w:cs="Arial"/>
          <w:color w:val="201F1E"/>
          <w:sz w:val="24"/>
          <w:szCs w:val="24"/>
          <w:lang w:eastAsia="es-MX"/>
        </w:rPr>
        <w:t>yo no le veo mayor problema</w:t>
      </w:r>
      <w:r w:rsidR="00ED2814">
        <w:rPr>
          <w:rFonts w:ascii="Arial" w:eastAsia="Times New Roman" w:hAnsi="Arial" w:cs="Arial"/>
          <w:color w:val="201F1E"/>
          <w:sz w:val="24"/>
          <w:szCs w:val="24"/>
          <w:lang w:eastAsia="es-MX"/>
        </w:rPr>
        <w:t xml:space="preserve"> a, a</w:t>
      </w:r>
      <w:r w:rsidR="00ED2814" w:rsidRPr="006C2B53">
        <w:rPr>
          <w:rFonts w:ascii="Arial" w:eastAsia="Times New Roman" w:hAnsi="Arial" w:cs="Arial"/>
          <w:color w:val="201F1E"/>
          <w:sz w:val="24"/>
          <w:szCs w:val="24"/>
          <w:lang w:eastAsia="es-MX"/>
        </w:rPr>
        <w:t xml:space="preserve"> justificar por ese sentido</w:t>
      </w:r>
      <w:r w:rsidR="00ED2814">
        <w:rPr>
          <w:rFonts w:ascii="Arial" w:eastAsia="Times New Roman" w:hAnsi="Arial" w:cs="Arial"/>
          <w:color w:val="201F1E"/>
          <w:sz w:val="24"/>
          <w:szCs w:val="24"/>
          <w:lang w:eastAsia="es-MX"/>
        </w:rPr>
        <w:t>, digo en es</w:t>
      </w:r>
      <w:r w:rsidR="00ED2814" w:rsidRPr="006C2B53">
        <w:rPr>
          <w:rFonts w:ascii="Arial" w:eastAsia="Times New Roman" w:hAnsi="Arial" w:cs="Arial"/>
          <w:color w:val="201F1E"/>
          <w:sz w:val="24"/>
          <w:szCs w:val="24"/>
          <w:lang w:eastAsia="es-MX"/>
        </w:rPr>
        <w:t xml:space="preserve">e </w:t>
      </w:r>
      <w:r w:rsidR="00ED2814">
        <w:rPr>
          <w:rFonts w:ascii="Arial" w:eastAsia="Times New Roman" w:hAnsi="Arial" w:cs="Arial"/>
          <w:color w:val="201F1E"/>
          <w:sz w:val="24"/>
          <w:szCs w:val="24"/>
          <w:lang w:eastAsia="es-MX"/>
        </w:rPr>
        <w:t xml:space="preserve">riesgo </w:t>
      </w:r>
      <w:r w:rsidR="00ED2814" w:rsidRPr="006C2B53">
        <w:rPr>
          <w:rFonts w:ascii="Arial" w:eastAsia="Times New Roman" w:hAnsi="Arial" w:cs="Arial"/>
          <w:color w:val="201F1E"/>
          <w:sz w:val="24"/>
          <w:szCs w:val="24"/>
          <w:lang w:eastAsia="es-MX"/>
        </w:rPr>
        <w:t>estamos todos</w:t>
      </w:r>
      <w:r w:rsidR="00ED2814">
        <w:rPr>
          <w:rFonts w:ascii="Arial" w:eastAsia="Times New Roman" w:hAnsi="Arial" w:cs="Arial"/>
          <w:color w:val="201F1E"/>
          <w:sz w:val="24"/>
          <w:szCs w:val="24"/>
          <w:lang w:eastAsia="es-MX"/>
        </w:rPr>
        <w:t>, como ya lo dije</w:t>
      </w:r>
      <w:r w:rsidR="00ED2814" w:rsidRPr="006C2B53">
        <w:rPr>
          <w:rFonts w:ascii="Arial" w:eastAsia="Times New Roman" w:hAnsi="Arial" w:cs="Arial"/>
          <w:color w:val="201F1E"/>
          <w:sz w:val="24"/>
          <w:szCs w:val="24"/>
          <w:lang w:eastAsia="es-MX"/>
        </w:rPr>
        <w:t xml:space="preserve"> podemos ser asintomáticos y pues</w:t>
      </w:r>
      <w:r w:rsidR="00ED2814">
        <w:rPr>
          <w:rFonts w:ascii="Arial" w:eastAsia="Times New Roman" w:hAnsi="Arial" w:cs="Arial"/>
          <w:color w:val="201F1E"/>
          <w:sz w:val="24"/>
          <w:szCs w:val="24"/>
          <w:lang w:eastAsia="es-MX"/>
        </w:rPr>
        <w:t>, a</w:t>
      </w:r>
      <w:r w:rsidR="00ED2814" w:rsidRPr="006C2B53">
        <w:rPr>
          <w:rFonts w:ascii="Arial" w:eastAsia="Times New Roman" w:hAnsi="Arial" w:cs="Arial"/>
          <w:color w:val="201F1E"/>
          <w:sz w:val="24"/>
          <w:szCs w:val="24"/>
          <w:lang w:eastAsia="es-MX"/>
        </w:rPr>
        <w:t>fortuna</w:t>
      </w:r>
      <w:r w:rsidR="00ED2814">
        <w:rPr>
          <w:rFonts w:ascii="Arial" w:eastAsia="Times New Roman" w:hAnsi="Arial" w:cs="Arial"/>
          <w:color w:val="201F1E"/>
          <w:sz w:val="24"/>
          <w:szCs w:val="24"/>
          <w:lang w:eastAsia="es-MX"/>
        </w:rPr>
        <w:t xml:space="preserve">damente no nos hemos contagiado aquí, a muchos ya les toco, a otros no afortunadamente, pero si tenemos que reducir </w:t>
      </w:r>
      <w:r w:rsidR="00ED2814" w:rsidRPr="006C2B53">
        <w:rPr>
          <w:rFonts w:ascii="Arial" w:eastAsia="Times New Roman" w:hAnsi="Arial" w:cs="Arial"/>
          <w:color w:val="201F1E"/>
          <w:sz w:val="24"/>
          <w:szCs w:val="24"/>
          <w:lang w:eastAsia="es-MX"/>
        </w:rPr>
        <w:t xml:space="preserve">esas </w:t>
      </w:r>
      <w:r w:rsidR="00ED2814">
        <w:rPr>
          <w:rFonts w:ascii="Arial" w:eastAsia="Times New Roman" w:hAnsi="Arial" w:cs="Arial"/>
          <w:color w:val="201F1E"/>
          <w:sz w:val="24"/>
          <w:szCs w:val="24"/>
          <w:lang w:eastAsia="es-MX"/>
        </w:rPr>
        <w:t xml:space="preserve">mmm, </w:t>
      </w:r>
      <w:r w:rsidR="00ED2814" w:rsidRPr="006C2B53">
        <w:rPr>
          <w:rFonts w:ascii="Arial" w:eastAsia="Times New Roman" w:hAnsi="Arial" w:cs="Arial"/>
          <w:color w:val="201F1E"/>
          <w:sz w:val="24"/>
          <w:szCs w:val="24"/>
          <w:lang w:eastAsia="es-MX"/>
        </w:rPr>
        <w:t>condiciones y si tenemos la posibilidad de aquí de varios espacios sí me gustaría que</w:t>
      </w:r>
      <w:r w:rsidR="00ED2814">
        <w:rPr>
          <w:rFonts w:ascii="Arial" w:eastAsia="Times New Roman" w:hAnsi="Arial" w:cs="Arial"/>
          <w:color w:val="201F1E"/>
          <w:sz w:val="24"/>
          <w:szCs w:val="24"/>
          <w:lang w:eastAsia="es-MX"/>
        </w:rPr>
        <w:t>, que ya se habilitara</w:t>
      </w:r>
      <w:r w:rsidR="00ED2814" w:rsidRPr="006C2B53">
        <w:rPr>
          <w:rFonts w:ascii="Arial" w:eastAsia="Times New Roman" w:hAnsi="Arial" w:cs="Arial"/>
          <w:color w:val="201F1E"/>
          <w:sz w:val="24"/>
          <w:szCs w:val="24"/>
          <w:lang w:eastAsia="es-MX"/>
        </w:rPr>
        <w:t xml:space="preserve"> uno para que</w:t>
      </w:r>
      <w:r w:rsidR="00ED2814">
        <w:rPr>
          <w:rFonts w:ascii="Arial" w:eastAsia="Times New Roman" w:hAnsi="Arial" w:cs="Arial"/>
          <w:color w:val="201F1E"/>
          <w:sz w:val="24"/>
          <w:szCs w:val="24"/>
          <w:lang w:eastAsia="es-MX"/>
        </w:rPr>
        <w:t xml:space="preserve"> pues, o se pensara por lo menos</w:t>
      </w:r>
      <w:r w:rsidR="00ED2814" w:rsidRPr="006C2B53">
        <w:rPr>
          <w:rFonts w:ascii="Arial" w:eastAsia="Times New Roman" w:hAnsi="Arial" w:cs="Arial"/>
          <w:color w:val="201F1E"/>
          <w:sz w:val="24"/>
          <w:szCs w:val="24"/>
          <w:lang w:eastAsia="es-MX"/>
        </w:rPr>
        <w:t xml:space="preserve"> y se</w:t>
      </w:r>
      <w:r w:rsidR="00ED2814">
        <w:rPr>
          <w:rFonts w:ascii="Arial" w:eastAsia="Times New Roman" w:hAnsi="Arial" w:cs="Arial"/>
          <w:color w:val="201F1E"/>
          <w:sz w:val="24"/>
          <w:szCs w:val="24"/>
          <w:lang w:eastAsia="es-MX"/>
        </w:rPr>
        <w:t xml:space="preserve"> votara, no ahorita, podemos dejar el Refugio y si se</w:t>
      </w:r>
      <w:r w:rsidR="00ED2814" w:rsidRPr="006C2B53">
        <w:rPr>
          <w:rFonts w:ascii="Arial" w:eastAsia="Times New Roman" w:hAnsi="Arial" w:cs="Arial"/>
          <w:color w:val="201F1E"/>
          <w:sz w:val="24"/>
          <w:szCs w:val="24"/>
          <w:lang w:eastAsia="es-MX"/>
        </w:rPr>
        <w:t xml:space="preserve"> quiere cambiar</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pues lo camb</w:t>
      </w:r>
      <w:r w:rsidR="00ED2814">
        <w:rPr>
          <w:rFonts w:ascii="Arial" w:eastAsia="Times New Roman" w:hAnsi="Arial" w:cs="Arial"/>
          <w:color w:val="201F1E"/>
          <w:sz w:val="24"/>
          <w:szCs w:val="24"/>
          <w:lang w:eastAsia="es-MX"/>
        </w:rPr>
        <w:t>iamos o igual aquí abajo en la Presiden, aquí mismo en Presidencia pero que sean</w:t>
      </w:r>
      <w:r w:rsidR="00ED2814" w:rsidRPr="006C2B53">
        <w:rPr>
          <w:rFonts w:ascii="Arial" w:eastAsia="Times New Roman" w:hAnsi="Arial" w:cs="Arial"/>
          <w:color w:val="201F1E"/>
          <w:sz w:val="24"/>
          <w:szCs w:val="24"/>
          <w:lang w:eastAsia="es-MX"/>
        </w:rPr>
        <w:t xml:space="preserve"> en el patio</w:t>
      </w:r>
      <w:r w:rsidR="00ED2814">
        <w:rPr>
          <w:rFonts w:ascii="Arial" w:eastAsia="Times New Roman" w:hAnsi="Arial" w:cs="Arial"/>
          <w:color w:val="201F1E"/>
          <w:sz w:val="24"/>
          <w:szCs w:val="24"/>
          <w:lang w:eastAsia="es-MX"/>
        </w:rPr>
        <w:t>.-------------------------------------------------------------------------------------------------------------</w:t>
      </w:r>
      <w:r w:rsidR="00ED2814" w:rsidRPr="008B606F">
        <w:rPr>
          <w:rFonts w:ascii="Arial" w:hAnsi="Arial" w:cs="Arial"/>
          <w:sz w:val="24"/>
          <w:szCs w:val="24"/>
        </w:rPr>
        <w:t xml:space="preserve"> </w:t>
      </w:r>
      <w:r w:rsidR="00ED2814">
        <w:rPr>
          <w:rFonts w:ascii="Arial" w:hAnsi="Arial" w:cs="Arial"/>
          <w:sz w:val="24"/>
          <w:szCs w:val="24"/>
        </w:rPr>
        <w:t>C</w:t>
      </w:r>
      <w:r w:rsidR="00ED2814" w:rsidRPr="00733E72">
        <w:rPr>
          <w:rFonts w:ascii="Arial" w:hAnsi="Arial" w:cs="Arial"/>
          <w:sz w:val="24"/>
          <w:szCs w:val="24"/>
        </w:rPr>
        <w:t>on la palabra la Presidente Municipal, C. María Elena Limón García:</w:t>
      </w:r>
      <w:r w:rsidR="00ED2814">
        <w:rPr>
          <w:rFonts w:ascii="Arial" w:eastAsia="Times New Roman" w:hAnsi="Arial" w:cs="Arial"/>
          <w:color w:val="201F1E"/>
          <w:sz w:val="24"/>
          <w:szCs w:val="24"/>
          <w:lang w:eastAsia="es-MX"/>
        </w:rPr>
        <w:t xml:space="preserve"> Se </w:t>
      </w:r>
      <w:r w:rsidR="00ED2814" w:rsidRPr="006C2B53">
        <w:rPr>
          <w:rFonts w:ascii="Arial" w:eastAsia="Times New Roman" w:hAnsi="Arial" w:cs="Arial"/>
          <w:color w:val="201F1E"/>
          <w:sz w:val="24"/>
          <w:szCs w:val="24"/>
          <w:lang w:eastAsia="es-MX"/>
        </w:rPr>
        <w:t>tiene que pensar muy bien</w:t>
      </w:r>
      <w:r w:rsidR="00ED2814">
        <w:rPr>
          <w:rFonts w:ascii="Arial" w:eastAsia="Times New Roman" w:hAnsi="Arial" w:cs="Arial"/>
          <w:color w:val="201F1E"/>
          <w:sz w:val="24"/>
          <w:szCs w:val="24"/>
          <w:lang w:eastAsia="es-MX"/>
        </w:rPr>
        <w:t xml:space="preserve"> regidora, no</w:t>
      </w:r>
      <w:r w:rsidR="00ED2814" w:rsidRPr="006C2B53">
        <w:rPr>
          <w:rFonts w:ascii="Arial" w:eastAsia="Times New Roman" w:hAnsi="Arial" w:cs="Arial"/>
          <w:color w:val="201F1E"/>
          <w:sz w:val="24"/>
          <w:szCs w:val="24"/>
          <w:lang w:eastAsia="es-MX"/>
        </w:rPr>
        <w:t xml:space="preserve"> solamente</w:t>
      </w:r>
      <w:r w:rsidR="00ED2814">
        <w:rPr>
          <w:rFonts w:ascii="Arial" w:eastAsia="Times New Roman" w:hAnsi="Arial" w:cs="Arial"/>
          <w:color w:val="201F1E"/>
          <w:sz w:val="24"/>
          <w:szCs w:val="24"/>
          <w:lang w:eastAsia="es-MX"/>
        </w:rPr>
        <w:t xml:space="preserve"> es el, el tema del virus, si no también es la seguridad de cada uno de ustedes y de los que estamos sesionado aquí, yo… </w:t>
      </w:r>
      <w:r w:rsidR="00ED2814" w:rsidRPr="006C2B53">
        <w:rPr>
          <w:rFonts w:ascii="Arial" w:eastAsia="Times New Roman" w:hAnsi="Arial" w:cs="Arial"/>
          <w:color w:val="201F1E"/>
          <w:sz w:val="24"/>
          <w:szCs w:val="24"/>
          <w:lang w:eastAsia="es-MX"/>
        </w:rPr>
        <w:t xml:space="preserve">cómo le comenté </w:t>
      </w:r>
      <w:r w:rsidR="00ED2814">
        <w:rPr>
          <w:rFonts w:ascii="Arial" w:eastAsia="Times New Roman" w:hAnsi="Arial" w:cs="Arial"/>
          <w:color w:val="201F1E"/>
          <w:sz w:val="24"/>
          <w:szCs w:val="24"/>
          <w:lang w:eastAsia="es-MX"/>
        </w:rPr>
        <w:t>hace un momento en la próxima ses</w:t>
      </w:r>
      <w:r w:rsidR="00ED2814" w:rsidRPr="006C2B53">
        <w:rPr>
          <w:rFonts w:ascii="Arial" w:eastAsia="Times New Roman" w:hAnsi="Arial" w:cs="Arial"/>
          <w:color w:val="201F1E"/>
          <w:sz w:val="24"/>
          <w:szCs w:val="24"/>
          <w:lang w:eastAsia="es-MX"/>
        </w:rPr>
        <w:t xml:space="preserve">ión veremos </w:t>
      </w:r>
      <w:r w:rsidR="00ED2814">
        <w:rPr>
          <w:rFonts w:ascii="Arial" w:eastAsia="Times New Roman" w:hAnsi="Arial" w:cs="Arial"/>
          <w:color w:val="201F1E"/>
          <w:sz w:val="24"/>
          <w:szCs w:val="24"/>
          <w:lang w:eastAsia="es-MX"/>
        </w:rPr>
        <w:t xml:space="preserve">un </w:t>
      </w:r>
      <w:r w:rsidR="00ED2814" w:rsidRPr="006C2B53">
        <w:rPr>
          <w:rFonts w:ascii="Arial" w:eastAsia="Times New Roman" w:hAnsi="Arial" w:cs="Arial"/>
          <w:color w:val="201F1E"/>
          <w:sz w:val="24"/>
          <w:szCs w:val="24"/>
          <w:lang w:eastAsia="es-MX"/>
        </w:rPr>
        <w:t>lugar</w:t>
      </w:r>
      <w:r w:rsidR="00ED2814">
        <w:rPr>
          <w:rFonts w:ascii="Arial" w:eastAsia="Times New Roman" w:hAnsi="Arial" w:cs="Arial"/>
          <w:color w:val="201F1E"/>
          <w:sz w:val="24"/>
          <w:szCs w:val="24"/>
          <w:lang w:eastAsia="es-MX"/>
        </w:rPr>
        <w:t xml:space="preserve"> que cubra todos y cada uno</w:t>
      </w:r>
      <w:r w:rsidR="00ED2814" w:rsidRPr="006C2B53">
        <w:rPr>
          <w:rFonts w:ascii="Arial" w:eastAsia="Times New Roman" w:hAnsi="Arial" w:cs="Arial"/>
          <w:color w:val="201F1E"/>
          <w:sz w:val="24"/>
          <w:szCs w:val="24"/>
          <w:lang w:eastAsia="es-MX"/>
        </w:rPr>
        <w:t xml:space="preserve"> </w:t>
      </w:r>
      <w:r w:rsidR="00ED2814">
        <w:rPr>
          <w:rFonts w:ascii="Arial" w:eastAsia="Times New Roman" w:hAnsi="Arial" w:cs="Arial"/>
          <w:color w:val="201F1E"/>
          <w:sz w:val="24"/>
          <w:szCs w:val="24"/>
          <w:lang w:eastAsia="es-MX"/>
        </w:rPr>
        <w:t xml:space="preserve">de los requisitos tanto de la pandemia y de la seguridad de cada uno de los que estamos sesionando en… la próxima reunión </w:t>
      </w:r>
      <w:r w:rsidR="00ED2814" w:rsidRPr="006C2B53">
        <w:rPr>
          <w:rFonts w:ascii="Arial" w:eastAsia="Times New Roman" w:hAnsi="Arial" w:cs="Arial"/>
          <w:color w:val="201F1E"/>
          <w:sz w:val="24"/>
          <w:szCs w:val="24"/>
          <w:lang w:eastAsia="es-MX"/>
        </w:rPr>
        <w:t>podemos proponer algunos</w:t>
      </w:r>
      <w:r w:rsidR="00ED2814">
        <w:rPr>
          <w:rFonts w:ascii="Arial" w:eastAsia="Times New Roman" w:hAnsi="Arial" w:cs="Arial"/>
          <w:color w:val="201F1E"/>
          <w:sz w:val="24"/>
          <w:szCs w:val="24"/>
          <w:lang w:eastAsia="es-MX"/>
        </w:rPr>
        <w:t xml:space="preserve"> lugares que previamente se estén revisados por Seguridad P</w:t>
      </w:r>
      <w:r w:rsidR="00ED2814" w:rsidRPr="006C2B53">
        <w:rPr>
          <w:rFonts w:ascii="Arial" w:eastAsia="Times New Roman" w:hAnsi="Arial" w:cs="Arial"/>
          <w:color w:val="201F1E"/>
          <w:sz w:val="24"/>
          <w:szCs w:val="24"/>
          <w:lang w:eastAsia="es-MX"/>
        </w:rPr>
        <w:t>ública</w:t>
      </w:r>
      <w:r w:rsidR="00ED2814">
        <w:rPr>
          <w:rFonts w:ascii="Arial" w:eastAsia="Times New Roman" w:hAnsi="Arial" w:cs="Arial"/>
          <w:color w:val="201F1E"/>
          <w:sz w:val="24"/>
          <w:szCs w:val="24"/>
          <w:lang w:eastAsia="es-MX"/>
        </w:rPr>
        <w:t>, por P</w:t>
      </w:r>
      <w:r w:rsidR="00ED2814" w:rsidRPr="006C2B53">
        <w:rPr>
          <w:rFonts w:ascii="Arial" w:eastAsia="Times New Roman" w:hAnsi="Arial" w:cs="Arial"/>
          <w:color w:val="201F1E"/>
          <w:sz w:val="24"/>
          <w:szCs w:val="24"/>
          <w:lang w:eastAsia="es-MX"/>
        </w:rPr>
        <w:t>rotecció</w:t>
      </w:r>
      <w:r w:rsidR="00ED2814">
        <w:rPr>
          <w:rFonts w:ascii="Arial" w:eastAsia="Times New Roman" w:hAnsi="Arial" w:cs="Arial"/>
          <w:color w:val="201F1E"/>
          <w:sz w:val="24"/>
          <w:szCs w:val="24"/>
          <w:lang w:eastAsia="es-MX"/>
        </w:rPr>
        <w:t>n Civil y B</w:t>
      </w:r>
      <w:r w:rsidR="00ED2814" w:rsidRPr="006C2B53">
        <w:rPr>
          <w:rFonts w:ascii="Arial" w:eastAsia="Times New Roman" w:hAnsi="Arial" w:cs="Arial"/>
          <w:color w:val="201F1E"/>
          <w:sz w:val="24"/>
          <w:szCs w:val="24"/>
          <w:lang w:eastAsia="es-MX"/>
        </w:rPr>
        <w:t>omberos</w:t>
      </w:r>
      <w:r w:rsidR="00ED2814">
        <w:rPr>
          <w:rFonts w:ascii="Arial" w:eastAsia="Times New Roman" w:hAnsi="Arial" w:cs="Arial"/>
          <w:color w:val="201F1E"/>
          <w:sz w:val="24"/>
          <w:szCs w:val="24"/>
          <w:lang w:eastAsia="es-MX"/>
        </w:rPr>
        <w:t>, por eh… la D</w:t>
      </w:r>
      <w:r w:rsidR="00ED2814" w:rsidRPr="006C2B53">
        <w:rPr>
          <w:rFonts w:ascii="Arial" w:eastAsia="Times New Roman" w:hAnsi="Arial" w:cs="Arial"/>
          <w:color w:val="201F1E"/>
          <w:sz w:val="24"/>
          <w:szCs w:val="24"/>
          <w:lang w:eastAsia="es-MX"/>
        </w:rPr>
        <w:t>octora Margarita</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que veamos que c</w:t>
      </w:r>
      <w:r w:rsidR="00ED2814">
        <w:rPr>
          <w:rFonts w:ascii="Arial" w:eastAsia="Times New Roman" w:hAnsi="Arial" w:cs="Arial"/>
          <w:color w:val="201F1E"/>
          <w:sz w:val="24"/>
          <w:szCs w:val="24"/>
          <w:lang w:eastAsia="es-MX"/>
        </w:rPr>
        <w:t xml:space="preserve">ubra esos requisitos que usted desea para la </w:t>
      </w:r>
      <w:r w:rsidR="00ED2814" w:rsidRPr="006C2B53">
        <w:rPr>
          <w:rFonts w:ascii="Arial" w:eastAsia="Times New Roman" w:hAnsi="Arial" w:cs="Arial"/>
          <w:color w:val="201F1E"/>
          <w:sz w:val="24"/>
          <w:szCs w:val="24"/>
          <w:lang w:eastAsia="es-MX"/>
        </w:rPr>
        <w:t>propia seguridad de todos nosotros</w:t>
      </w:r>
      <w:r w:rsidR="00ED2814">
        <w:rPr>
          <w:rFonts w:ascii="Arial" w:eastAsia="Times New Roman" w:hAnsi="Arial" w:cs="Arial"/>
          <w:color w:val="201F1E"/>
          <w:sz w:val="24"/>
          <w:szCs w:val="24"/>
          <w:lang w:eastAsia="es-MX"/>
        </w:rPr>
        <w:t xml:space="preserve"> y</w:t>
      </w:r>
      <w:r w:rsidR="00ED2814" w:rsidRPr="006C2B53">
        <w:rPr>
          <w:rFonts w:ascii="Arial" w:eastAsia="Times New Roman" w:hAnsi="Arial" w:cs="Arial"/>
          <w:color w:val="201F1E"/>
          <w:sz w:val="24"/>
          <w:szCs w:val="24"/>
          <w:lang w:eastAsia="es-MX"/>
        </w:rPr>
        <w:t xml:space="preserve"> también de los asuntos de</w:t>
      </w:r>
      <w:r w:rsidR="00ED2814">
        <w:rPr>
          <w:rFonts w:ascii="Arial" w:eastAsia="Times New Roman" w:hAnsi="Arial" w:cs="Arial"/>
          <w:color w:val="201F1E"/>
          <w:sz w:val="24"/>
          <w:szCs w:val="24"/>
          <w:lang w:eastAsia="es-MX"/>
        </w:rPr>
        <w:t xml:space="preserve"> secrecía o de lo, bueno, todo lo pasamos </w:t>
      </w:r>
      <w:r w:rsidR="00ED2814" w:rsidRPr="006C2B53">
        <w:rPr>
          <w:rFonts w:ascii="Arial" w:eastAsia="Times New Roman" w:hAnsi="Arial" w:cs="Arial"/>
          <w:color w:val="201F1E"/>
          <w:sz w:val="24"/>
          <w:szCs w:val="24"/>
          <w:lang w:eastAsia="es-MX"/>
        </w:rPr>
        <w:t>aquí por</w:t>
      </w:r>
      <w:r w:rsidR="00ED2814">
        <w:rPr>
          <w:rFonts w:ascii="Arial" w:eastAsia="Times New Roman" w:hAnsi="Arial" w:cs="Arial"/>
          <w:color w:val="201F1E"/>
          <w:sz w:val="24"/>
          <w:szCs w:val="24"/>
          <w:lang w:eastAsia="es-MX"/>
        </w:rPr>
        <w:t>, al igual que usted</w:t>
      </w:r>
      <w:r w:rsidR="00ED2814" w:rsidRPr="006C2B53">
        <w:rPr>
          <w:rFonts w:ascii="Arial" w:eastAsia="Times New Roman" w:hAnsi="Arial" w:cs="Arial"/>
          <w:color w:val="201F1E"/>
          <w:sz w:val="24"/>
          <w:szCs w:val="24"/>
          <w:lang w:eastAsia="es-MX"/>
        </w:rPr>
        <w:t xml:space="preserve"> por video</w:t>
      </w:r>
      <w:r w:rsidR="00ED2814">
        <w:rPr>
          <w:rFonts w:ascii="Arial" w:eastAsia="Times New Roman" w:hAnsi="Arial" w:cs="Arial"/>
          <w:color w:val="201F1E"/>
          <w:sz w:val="24"/>
          <w:szCs w:val="24"/>
          <w:lang w:eastAsia="es-MX"/>
        </w:rPr>
        <w:t xml:space="preserve"> eh, s</w:t>
      </w:r>
      <w:r w:rsidR="00ED2814" w:rsidRPr="006C2B53">
        <w:rPr>
          <w:rFonts w:ascii="Arial" w:eastAsia="Times New Roman" w:hAnsi="Arial" w:cs="Arial"/>
          <w:color w:val="201F1E"/>
          <w:sz w:val="24"/>
          <w:szCs w:val="24"/>
          <w:lang w:eastAsia="es-MX"/>
        </w:rPr>
        <w:t>on asuntos que son del interés ciudadano</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pero sí creo que es importante cuidar más aspectos</w:t>
      </w:r>
      <w:r w:rsidR="00ED2814">
        <w:rPr>
          <w:rFonts w:ascii="Arial" w:eastAsia="Times New Roman" w:hAnsi="Arial" w:cs="Arial"/>
          <w:color w:val="201F1E"/>
          <w:sz w:val="24"/>
          <w:szCs w:val="24"/>
          <w:lang w:eastAsia="es-MX"/>
        </w:rPr>
        <w:t xml:space="preserve"> no s</w:t>
      </w:r>
      <w:r w:rsidR="00ED2814" w:rsidRPr="006C2B53">
        <w:rPr>
          <w:rFonts w:ascii="Arial" w:eastAsia="Times New Roman" w:hAnsi="Arial" w:cs="Arial"/>
          <w:color w:val="201F1E"/>
          <w:sz w:val="24"/>
          <w:szCs w:val="24"/>
          <w:lang w:eastAsia="es-MX"/>
        </w:rPr>
        <w:t xml:space="preserve">olamente </w:t>
      </w:r>
      <w:r w:rsidR="00ED2814">
        <w:rPr>
          <w:rFonts w:ascii="Arial" w:eastAsia="Times New Roman" w:hAnsi="Arial" w:cs="Arial"/>
          <w:color w:val="201F1E"/>
          <w:sz w:val="24"/>
          <w:szCs w:val="24"/>
          <w:lang w:eastAsia="es-MX"/>
        </w:rPr>
        <w:t>el del, el del virus q</w:t>
      </w:r>
      <w:r w:rsidR="00ED2814" w:rsidRPr="006C2B53">
        <w:rPr>
          <w:rFonts w:ascii="Arial" w:eastAsia="Times New Roman" w:hAnsi="Arial" w:cs="Arial"/>
          <w:color w:val="201F1E"/>
          <w:sz w:val="24"/>
          <w:szCs w:val="24"/>
          <w:lang w:eastAsia="es-MX"/>
        </w:rPr>
        <w:t>ue</w:t>
      </w:r>
      <w:r w:rsidR="00ED2814">
        <w:rPr>
          <w:rFonts w:ascii="Arial" w:eastAsia="Times New Roman" w:hAnsi="Arial" w:cs="Arial"/>
          <w:color w:val="201F1E"/>
          <w:sz w:val="24"/>
          <w:szCs w:val="24"/>
          <w:lang w:eastAsia="es-MX"/>
        </w:rPr>
        <w:t xml:space="preserve"> es el</w:t>
      </w:r>
      <w:r w:rsidR="00ED2814" w:rsidRPr="006C2B53">
        <w:rPr>
          <w:rFonts w:ascii="Arial" w:eastAsia="Times New Roman" w:hAnsi="Arial" w:cs="Arial"/>
          <w:color w:val="201F1E"/>
          <w:sz w:val="24"/>
          <w:szCs w:val="24"/>
          <w:lang w:eastAsia="es-MX"/>
        </w:rPr>
        <w:t xml:space="preserve"> más importante</w:t>
      </w:r>
      <w:r w:rsidR="00ED2814">
        <w:rPr>
          <w:rFonts w:ascii="Arial" w:eastAsia="Times New Roman" w:hAnsi="Arial" w:cs="Arial"/>
          <w:color w:val="201F1E"/>
          <w:sz w:val="24"/>
          <w:szCs w:val="24"/>
          <w:lang w:eastAsia="es-MX"/>
        </w:rPr>
        <w:t>, sino el de la seguridad y la</w:t>
      </w:r>
      <w:r w:rsidR="00ED2814" w:rsidRPr="006C2B53">
        <w:rPr>
          <w:rFonts w:ascii="Arial" w:eastAsia="Times New Roman" w:hAnsi="Arial" w:cs="Arial"/>
          <w:color w:val="201F1E"/>
          <w:sz w:val="24"/>
          <w:szCs w:val="24"/>
          <w:lang w:eastAsia="es-MX"/>
        </w:rPr>
        <w:t xml:space="preserve"> integridad de cada uno de nosotros y con mucho gusto la próxima sesión podemos traer </w:t>
      </w:r>
      <w:r w:rsidR="00ED2814">
        <w:rPr>
          <w:rFonts w:ascii="Arial" w:eastAsia="Times New Roman" w:hAnsi="Arial" w:cs="Arial"/>
          <w:color w:val="201F1E"/>
          <w:sz w:val="24"/>
          <w:szCs w:val="24"/>
          <w:lang w:eastAsia="es-MX"/>
        </w:rPr>
        <w:t>varios y po</w:t>
      </w:r>
      <w:r w:rsidR="00ED2814" w:rsidRPr="006C2B53">
        <w:rPr>
          <w:rFonts w:ascii="Arial" w:eastAsia="Times New Roman" w:hAnsi="Arial" w:cs="Arial"/>
          <w:color w:val="201F1E"/>
          <w:sz w:val="24"/>
          <w:szCs w:val="24"/>
          <w:lang w:eastAsia="es-MX"/>
        </w:rPr>
        <w:t>nerlo</w:t>
      </w:r>
      <w:r w:rsidR="00ED2814">
        <w:rPr>
          <w:rFonts w:ascii="Arial" w:eastAsia="Times New Roman" w:hAnsi="Arial" w:cs="Arial"/>
          <w:color w:val="201F1E"/>
          <w:sz w:val="24"/>
          <w:szCs w:val="24"/>
          <w:lang w:eastAsia="es-MX"/>
        </w:rPr>
        <w:t>, y enlistarlo en la, en la lista de… pendientes de la próxima sesión.-------------------------------------------------------------------------------------------------------------------------------------</w:t>
      </w:r>
      <w:r w:rsidR="00ED2814" w:rsidRPr="00F94293">
        <w:rPr>
          <w:rFonts w:ascii="Arial" w:eastAsia="Times New Roman" w:hAnsi="Arial" w:cs="Arial"/>
          <w:color w:val="201F1E"/>
          <w:sz w:val="24"/>
          <w:szCs w:val="24"/>
          <w:lang w:eastAsia="es-MX"/>
        </w:rPr>
        <w:t xml:space="preserve"> </w:t>
      </w:r>
      <w:r w:rsidR="00ED2814">
        <w:rPr>
          <w:rFonts w:ascii="Arial" w:eastAsia="Times New Roman" w:hAnsi="Arial" w:cs="Arial"/>
          <w:color w:val="201F1E"/>
          <w:sz w:val="24"/>
          <w:szCs w:val="24"/>
          <w:lang w:eastAsia="es-MX"/>
        </w:rPr>
        <w:t xml:space="preserve">Habla la regidora </w:t>
      </w:r>
      <w:r w:rsidR="00ED2814" w:rsidRPr="00733E72">
        <w:rPr>
          <w:rFonts w:ascii="Arial" w:eastAsia="Times New Roman" w:hAnsi="Arial" w:cs="Arial"/>
          <w:sz w:val="24"/>
          <w:szCs w:val="24"/>
          <w:lang w:eastAsia="es-MX"/>
        </w:rPr>
        <w:t>Alina Elizabeth Hernández Castañeda</w:t>
      </w:r>
      <w:r w:rsidR="00ED2814">
        <w:rPr>
          <w:rFonts w:ascii="Arial" w:eastAsia="Times New Roman" w:hAnsi="Arial" w:cs="Arial"/>
          <w:sz w:val="24"/>
          <w:szCs w:val="24"/>
          <w:lang w:eastAsia="es-MX"/>
        </w:rPr>
        <w:t>: Muy bien.-------------------------------------------------------------------------------------------------------------</w:t>
      </w:r>
      <w:r w:rsidR="00ED2814" w:rsidRPr="00F94293">
        <w:rPr>
          <w:rFonts w:ascii="Arial" w:hAnsi="Arial" w:cs="Arial"/>
          <w:sz w:val="24"/>
          <w:szCs w:val="24"/>
        </w:rPr>
        <w:t xml:space="preserve"> </w:t>
      </w:r>
      <w:r w:rsidR="00ED2814">
        <w:rPr>
          <w:rFonts w:ascii="Arial" w:hAnsi="Arial" w:cs="Arial"/>
          <w:sz w:val="24"/>
          <w:szCs w:val="24"/>
        </w:rPr>
        <w:t>C</w:t>
      </w:r>
      <w:r w:rsidR="00ED2814" w:rsidRPr="00733E72">
        <w:rPr>
          <w:rFonts w:ascii="Arial" w:hAnsi="Arial" w:cs="Arial"/>
          <w:sz w:val="24"/>
          <w:szCs w:val="24"/>
        </w:rPr>
        <w:t>on la palabra la Presidente Municipal, C. María Elena Limón García:</w:t>
      </w:r>
      <w:r w:rsidR="00ED2814">
        <w:rPr>
          <w:rFonts w:ascii="Arial" w:eastAsia="Times New Roman" w:hAnsi="Arial" w:cs="Arial"/>
          <w:color w:val="201F1E"/>
          <w:sz w:val="24"/>
          <w:szCs w:val="24"/>
          <w:lang w:eastAsia="es-MX"/>
        </w:rPr>
        <w:t xml:space="preserve"> Gracias regidora, adelante el </w:t>
      </w:r>
      <w:r w:rsidR="00ED2814" w:rsidRPr="006C2B53">
        <w:rPr>
          <w:rFonts w:ascii="Arial" w:eastAsia="Times New Roman" w:hAnsi="Arial" w:cs="Arial"/>
          <w:color w:val="201F1E"/>
          <w:sz w:val="24"/>
          <w:szCs w:val="24"/>
          <w:lang w:eastAsia="es-MX"/>
        </w:rPr>
        <w:t>regidor</w:t>
      </w:r>
      <w:r w:rsidR="00ED2814">
        <w:rPr>
          <w:rFonts w:ascii="Arial" w:eastAsia="Times New Roman" w:hAnsi="Arial" w:cs="Arial"/>
          <w:color w:val="201F1E"/>
          <w:sz w:val="24"/>
          <w:szCs w:val="24"/>
          <w:lang w:eastAsia="es-MX"/>
        </w:rPr>
        <w:t xml:space="preserve"> Francisco Juárez.----------------------------------------------------------------------------------------------------------------------------Habla el regidor </w:t>
      </w:r>
      <w:r w:rsidR="00ED2814" w:rsidRPr="00733E72">
        <w:rPr>
          <w:rFonts w:ascii="Arial" w:eastAsia="Calibri" w:hAnsi="Arial" w:cs="Arial"/>
          <w:sz w:val="24"/>
          <w:szCs w:val="24"/>
        </w:rPr>
        <w:t>Francisco Juárez Piña</w:t>
      </w:r>
      <w:r w:rsidR="00ED2814">
        <w:rPr>
          <w:rFonts w:ascii="Arial" w:eastAsia="Calibri" w:hAnsi="Arial" w:cs="Arial"/>
          <w:sz w:val="24"/>
          <w:szCs w:val="24"/>
        </w:rPr>
        <w:t>: Muchas gracias, muy buenas noches</w:t>
      </w:r>
      <w:r w:rsidR="00ED2814" w:rsidRPr="006C2B53">
        <w:rPr>
          <w:rFonts w:ascii="Arial" w:eastAsia="Times New Roman" w:hAnsi="Arial" w:cs="Arial"/>
          <w:color w:val="201F1E"/>
          <w:sz w:val="24"/>
          <w:szCs w:val="24"/>
          <w:lang w:eastAsia="es-MX"/>
        </w:rPr>
        <w:t xml:space="preserve"> a todas y todos mis compañeros regidores y regidoras</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público que nos acompaña</w:t>
      </w:r>
      <w:r w:rsidR="00ED2814">
        <w:rPr>
          <w:rFonts w:ascii="Arial" w:eastAsia="Times New Roman" w:hAnsi="Arial" w:cs="Arial"/>
          <w:color w:val="201F1E"/>
          <w:sz w:val="24"/>
          <w:szCs w:val="24"/>
          <w:lang w:eastAsia="es-MX"/>
        </w:rPr>
        <w:t xml:space="preserve"> y que nos siguen por</w:t>
      </w:r>
      <w:r w:rsidR="00ED2814" w:rsidRPr="006C2B53">
        <w:rPr>
          <w:rFonts w:ascii="Arial" w:eastAsia="Times New Roman" w:hAnsi="Arial" w:cs="Arial"/>
          <w:color w:val="201F1E"/>
          <w:sz w:val="24"/>
          <w:szCs w:val="24"/>
          <w:lang w:eastAsia="es-MX"/>
        </w:rPr>
        <w:t xml:space="preserve"> las redes sociales</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quisiera aprovechar </w:t>
      </w:r>
      <w:r w:rsidR="00ED2814">
        <w:rPr>
          <w:rFonts w:ascii="Arial" w:eastAsia="Times New Roman" w:hAnsi="Arial" w:cs="Arial"/>
          <w:color w:val="201F1E"/>
          <w:sz w:val="24"/>
          <w:szCs w:val="24"/>
          <w:lang w:eastAsia="es-MX"/>
        </w:rPr>
        <w:t>eh, esta t</w:t>
      </w:r>
      <w:r w:rsidR="00ED2814" w:rsidRPr="006C2B53">
        <w:rPr>
          <w:rFonts w:ascii="Arial" w:eastAsia="Times New Roman" w:hAnsi="Arial" w:cs="Arial"/>
          <w:color w:val="201F1E"/>
          <w:sz w:val="24"/>
          <w:szCs w:val="24"/>
          <w:lang w:eastAsia="es-MX"/>
        </w:rPr>
        <w:t>ribuna para lanzar un posicionamiento en</w:t>
      </w:r>
      <w:r w:rsidR="00ED2814">
        <w:rPr>
          <w:rFonts w:ascii="Arial" w:eastAsia="Times New Roman" w:hAnsi="Arial" w:cs="Arial"/>
          <w:color w:val="201F1E"/>
          <w:sz w:val="24"/>
          <w:szCs w:val="24"/>
          <w:lang w:eastAsia="es-MX"/>
        </w:rPr>
        <w:t>érgico eh, como r</w:t>
      </w:r>
      <w:r w:rsidR="00ED2814" w:rsidRPr="006C2B53">
        <w:rPr>
          <w:rFonts w:ascii="Arial" w:eastAsia="Times New Roman" w:hAnsi="Arial" w:cs="Arial"/>
          <w:color w:val="201F1E"/>
          <w:sz w:val="24"/>
          <w:szCs w:val="24"/>
          <w:lang w:eastAsia="es-MX"/>
        </w:rPr>
        <w:t>egidor</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pero también </w:t>
      </w:r>
      <w:r w:rsidR="00ED2814">
        <w:rPr>
          <w:rFonts w:ascii="Arial" w:eastAsia="Times New Roman" w:hAnsi="Arial" w:cs="Arial"/>
          <w:color w:val="201F1E"/>
          <w:sz w:val="24"/>
          <w:szCs w:val="24"/>
          <w:lang w:eastAsia="es-MX"/>
        </w:rPr>
        <w:t xml:space="preserve">como integrante de esta soberanía para </w:t>
      </w:r>
      <w:r w:rsidR="00ED2814" w:rsidRPr="006C2B53">
        <w:rPr>
          <w:rFonts w:ascii="Arial" w:eastAsia="Times New Roman" w:hAnsi="Arial" w:cs="Arial"/>
          <w:color w:val="201F1E"/>
          <w:sz w:val="24"/>
          <w:szCs w:val="24"/>
          <w:lang w:eastAsia="es-MX"/>
        </w:rPr>
        <w:t>que podamos hacer lo propio</w:t>
      </w:r>
      <w:r w:rsidR="00ED2814">
        <w:rPr>
          <w:rFonts w:ascii="Arial" w:eastAsia="Times New Roman" w:hAnsi="Arial" w:cs="Arial"/>
          <w:color w:val="201F1E"/>
          <w:sz w:val="24"/>
          <w:szCs w:val="24"/>
          <w:lang w:eastAsia="es-MX"/>
        </w:rPr>
        <w:t>, respecto en principio un respaldo solidario y contundente a nuestro personal</w:t>
      </w:r>
      <w:r w:rsidR="00ED2814" w:rsidRPr="006C2B53">
        <w:rPr>
          <w:rFonts w:ascii="Arial" w:eastAsia="Times New Roman" w:hAnsi="Arial" w:cs="Arial"/>
          <w:color w:val="201F1E"/>
          <w:sz w:val="24"/>
          <w:szCs w:val="24"/>
          <w:lang w:eastAsia="es-MX"/>
        </w:rPr>
        <w:t xml:space="preserve"> de salud</w:t>
      </w:r>
      <w:r w:rsidR="00ED2814">
        <w:rPr>
          <w:rFonts w:ascii="Arial" w:eastAsia="Times New Roman" w:hAnsi="Arial" w:cs="Arial"/>
          <w:color w:val="201F1E"/>
          <w:sz w:val="24"/>
          <w:szCs w:val="24"/>
          <w:lang w:eastAsia="es-MX"/>
        </w:rPr>
        <w:t>, a nuestro personal, médicos, enfermeros, paramédicos, que encabeza a muy bien la D</w:t>
      </w:r>
      <w:r w:rsidR="00ED2814" w:rsidRPr="006C2B53">
        <w:rPr>
          <w:rFonts w:ascii="Arial" w:eastAsia="Times New Roman" w:hAnsi="Arial" w:cs="Arial"/>
          <w:color w:val="201F1E"/>
          <w:sz w:val="24"/>
          <w:szCs w:val="24"/>
          <w:lang w:eastAsia="es-MX"/>
        </w:rPr>
        <w:t>octora</w:t>
      </w:r>
      <w:r w:rsidR="00ED2814">
        <w:rPr>
          <w:rFonts w:ascii="Arial" w:eastAsia="Times New Roman" w:hAnsi="Arial" w:cs="Arial"/>
          <w:color w:val="201F1E"/>
          <w:sz w:val="24"/>
          <w:szCs w:val="24"/>
          <w:lang w:eastAsia="es-MX"/>
        </w:rPr>
        <w:t xml:space="preserve"> Margarita, sin ser eh… miembro de la Comisión de</w:t>
      </w:r>
      <w:r w:rsidR="00ED2814" w:rsidRPr="006C2B53">
        <w:rPr>
          <w:rFonts w:ascii="Arial" w:eastAsia="Times New Roman" w:hAnsi="Arial" w:cs="Arial"/>
          <w:color w:val="201F1E"/>
          <w:sz w:val="24"/>
          <w:szCs w:val="24"/>
          <w:lang w:eastAsia="es-MX"/>
        </w:rPr>
        <w:t xml:space="preserve"> salud</w:t>
      </w:r>
      <w:r w:rsidR="00ED2814">
        <w:rPr>
          <w:rFonts w:ascii="Arial" w:eastAsia="Times New Roman" w:hAnsi="Arial" w:cs="Arial"/>
          <w:color w:val="201F1E"/>
          <w:sz w:val="24"/>
          <w:szCs w:val="24"/>
          <w:lang w:eastAsia="es-MX"/>
        </w:rPr>
        <w:t xml:space="preserve"> he </w:t>
      </w:r>
      <w:r w:rsidR="00ED2814" w:rsidRPr="006C2B53">
        <w:rPr>
          <w:rFonts w:ascii="Arial" w:eastAsia="Times New Roman" w:hAnsi="Arial" w:cs="Arial"/>
          <w:color w:val="201F1E"/>
          <w:sz w:val="24"/>
          <w:szCs w:val="24"/>
          <w:lang w:eastAsia="es-MX"/>
        </w:rPr>
        <w:t>estado al pendiente</w:t>
      </w:r>
      <w:r w:rsidR="00ED2814">
        <w:rPr>
          <w:rFonts w:ascii="Arial" w:eastAsia="Times New Roman" w:hAnsi="Arial" w:cs="Arial"/>
          <w:color w:val="201F1E"/>
          <w:sz w:val="24"/>
          <w:szCs w:val="24"/>
          <w:lang w:eastAsia="es-MX"/>
        </w:rPr>
        <w:t xml:space="preserve"> eh… del, toda su</w:t>
      </w:r>
      <w:r w:rsidR="00ED2814" w:rsidRPr="006C2B53">
        <w:rPr>
          <w:rFonts w:ascii="Arial" w:eastAsia="Times New Roman" w:hAnsi="Arial" w:cs="Arial"/>
          <w:color w:val="201F1E"/>
          <w:sz w:val="24"/>
          <w:szCs w:val="24"/>
          <w:lang w:eastAsia="es-MX"/>
        </w:rPr>
        <w:t xml:space="preserve"> gestión </w:t>
      </w:r>
      <w:r w:rsidR="00ED2814">
        <w:rPr>
          <w:rFonts w:ascii="Arial" w:eastAsia="Times New Roman" w:hAnsi="Arial" w:cs="Arial"/>
          <w:color w:val="201F1E"/>
          <w:sz w:val="24"/>
          <w:szCs w:val="24"/>
          <w:lang w:eastAsia="es-MX"/>
        </w:rPr>
        <w:t xml:space="preserve">y… en serio </w:t>
      </w:r>
      <w:r w:rsidR="00ED2814" w:rsidRPr="006C2B53">
        <w:rPr>
          <w:rFonts w:ascii="Arial" w:eastAsia="Times New Roman" w:hAnsi="Arial" w:cs="Arial"/>
          <w:color w:val="201F1E"/>
          <w:sz w:val="24"/>
          <w:szCs w:val="24"/>
          <w:lang w:eastAsia="es-MX"/>
        </w:rPr>
        <w:t>para</w:t>
      </w:r>
      <w:r w:rsidR="00ED2814">
        <w:rPr>
          <w:rFonts w:ascii="Arial" w:eastAsia="Times New Roman" w:hAnsi="Arial" w:cs="Arial"/>
          <w:color w:val="201F1E"/>
          <w:sz w:val="24"/>
          <w:szCs w:val="24"/>
          <w:lang w:eastAsia="es-MX"/>
        </w:rPr>
        <w:t xml:space="preserve"> que hemos,</w:t>
      </w:r>
      <w:r w:rsidR="00ED2814" w:rsidRPr="006C2B53">
        <w:rPr>
          <w:rFonts w:ascii="Arial" w:eastAsia="Times New Roman" w:hAnsi="Arial" w:cs="Arial"/>
          <w:color w:val="201F1E"/>
          <w:sz w:val="24"/>
          <w:szCs w:val="24"/>
          <w:lang w:eastAsia="es-MX"/>
        </w:rPr>
        <w:t xml:space="preserve"> para</w:t>
      </w:r>
      <w:r w:rsidR="00ED2814">
        <w:rPr>
          <w:rFonts w:ascii="Arial" w:eastAsia="Times New Roman" w:hAnsi="Arial" w:cs="Arial"/>
          <w:color w:val="201F1E"/>
          <w:sz w:val="24"/>
          <w:szCs w:val="24"/>
          <w:lang w:eastAsia="es-MX"/>
        </w:rPr>
        <w:t xml:space="preserve"> quienes</w:t>
      </w:r>
      <w:r w:rsidR="00ED2814" w:rsidRPr="006C2B53">
        <w:rPr>
          <w:rFonts w:ascii="Arial" w:eastAsia="Times New Roman" w:hAnsi="Arial" w:cs="Arial"/>
          <w:color w:val="201F1E"/>
          <w:sz w:val="24"/>
          <w:szCs w:val="24"/>
          <w:lang w:eastAsia="es-MX"/>
        </w:rPr>
        <w:t xml:space="preserve"> hemos tenido</w:t>
      </w:r>
      <w:r w:rsidR="00ED2814">
        <w:rPr>
          <w:rFonts w:ascii="Arial" w:eastAsia="Times New Roman" w:hAnsi="Arial" w:cs="Arial"/>
          <w:color w:val="201F1E"/>
          <w:sz w:val="24"/>
          <w:szCs w:val="24"/>
          <w:lang w:eastAsia="es-MX"/>
        </w:rPr>
        <w:t xml:space="preserve"> la oportunidad de estar allí,</w:t>
      </w:r>
      <w:r w:rsidR="00ED2814" w:rsidRPr="006C2B53">
        <w:rPr>
          <w:rFonts w:ascii="Arial" w:eastAsia="Times New Roman" w:hAnsi="Arial" w:cs="Arial"/>
          <w:color w:val="201F1E"/>
          <w:sz w:val="24"/>
          <w:szCs w:val="24"/>
          <w:lang w:eastAsia="es-MX"/>
        </w:rPr>
        <w:t xml:space="preserve"> cerca de todo este esfuerzo que están </w:t>
      </w:r>
      <w:r w:rsidR="00ED2814">
        <w:rPr>
          <w:rFonts w:ascii="Arial" w:eastAsia="Times New Roman" w:hAnsi="Arial" w:cs="Arial"/>
          <w:color w:val="201F1E"/>
          <w:sz w:val="24"/>
          <w:szCs w:val="24"/>
          <w:lang w:eastAsia="es-MX"/>
        </w:rPr>
        <w:t xml:space="preserve">realizando, eh, </w:t>
      </w:r>
      <w:r w:rsidR="00ED2814" w:rsidRPr="006C2B53">
        <w:rPr>
          <w:rFonts w:ascii="Arial" w:eastAsia="Times New Roman" w:hAnsi="Arial" w:cs="Arial"/>
          <w:color w:val="201F1E"/>
          <w:sz w:val="24"/>
          <w:szCs w:val="24"/>
          <w:lang w:eastAsia="es-MX"/>
        </w:rPr>
        <w:t>pues en verdad que</w:t>
      </w:r>
      <w:r w:rsidR="00ED2814">
        <w:rPr>
          <w:rFonts w:ascii="Arial" w:eastAsia="Times New Roman" w:hAnsi="Arial" w:cs="Arial"/>
          <w:color w:val="201F1E"/>
          <w:sz w:val="24"/>
          <w:szCs w:val="24"/>
          <w:lang w:eastAsia="es-MX"/>
        </w:rPr>
        <w:t xml:space="preserve"> se han convertido en nue</w:t>
      </w:r>
      <w:r w:rsidR="00ED2814" w:rsidRPr="006C2B53">
        <w:rPr>
          <w:rFonts w:ascii="Arial" w:eastAsia="Times New Roman" w:hAnsi="Arial" w:cs="Arial"/>
          <w:color w:val="201F1E"/>
          <w:sz w:val="24"/>
          <w:szCs w:val="24"/>
          <w:lang w:eastAsia="es-MX"/>
        </w:rPr>
        <w:t>stros verdadero</w:t>
      </w:r>
      <w:r w:rsidR="00ED2814">
        <w:rPr>
          <w:rFonts w:ascii="Arial" w:eastAsia="Times New Roman" w:hAnsi="Arial" w:cs="Arial"/>
          <w:color w:val="201F1E"/>
          <w:sz w:val="24"/>
          <w:szCs w:val="24"/>
          <w:lang w:eastAsia="es-MX"/>
        </w:rPr>
        <w:t>s héroes ante esta pandemia que nos pega eh, de ma</w:t>
      </w:r>
      <w:r w:rsidR="00ED2814" w:rsidRPr="006C2B53">
        <w:rPr>
          <w:rFonts w:ascii="Arial" w:eastAsia="Times New Roman" w:hAnsi="Arial" w:cs="Arial"/>
          <w:color w:val="201F1E"/>
          <w:sz w:val="24"/>
          <w:szCs w:val="24"/>
          <w:lang w:eastAsia="es-MX"/>
        </w:rPr>
        <w:t>nera</w:t>
      </w:r>
      <w:r w:rsidR="00ED2814">
        <w:rPr>
          <w:rFonts w:ascii="Arial" w:eastAsia="Times New Roman" w:hAnsi="Arial" w:cs="Arial"/>
          <w:color w:val="201F1E"/>
          <w:sz w:val="24"/>
          <w:szCs w:val="24"/>
          <w:lang w:eastAsia="es-MX"/>
        </w:rPr>
        <w:t xml:space="preserve"> eh, iné</w:t>
      </w:r>
      <w:r w:rsidR="00ED2814" w:rsidRPr="006C2B53">
        <w:rPr>
          <w:rFonts w:ascii="Arial" w:eastAsia="Times New Roman" w:hAnsi="Arial" w:cs="Arial"/>
          <w:color w:val="201F1E"/>
          <w:sz w:val="24"/>
          <w:szCs w:val="24"/>
          <w:lang w:eastAsia="es-MX"/>
        </w:rPr>
        <w:t>dita</w:t>
      </w:r>
      <w:r w:rsidR="00ED2814">
        <w:rPr>
          <w:rFonts w:ascii="Arial" w:eastAsia="Times New Roman" w:hAnsi="Arial" w:cs="Arial"/>
          <w:color w:val="201F1E"/>
          <w:sz w:val="24"/>
          <w:szCs w:val="24"/>
          <w:lang w:eastAsia="es-MX"/>
        </w:rPr>
        <w:t xml:space="preserve"> y que</w:t>
      </w:r>
      <w:r w:rsidR="00ED2814" w:rsidRPr="006C2B53">
        <w:rPr>
          <w:rFonts w:ascii="Arial" w:eastAsia="Times New Roman" w:hAnsi="Arial" w:cs="Arial"/>
          <w:color w:val="201F1E"/>
          <w:sz w:val="24"/>
          <w:szCs w:val="24"/>
          <w:lang w:eastAsia="es-MX"/>
        </w:rPr>
        <w:t xml:space="preserve"> nos ha pegado </w:t>
      </w:r>
      <w:r w:rsidR="00ED2814">
        <w:rPr>
          <w:rFonts w:ascii="Arial" w:eastAsia="Times New Roman" w:hAnsi="Arial" w:cs="Arial"/>
          <w:color w:val="201F1E"/>
          <w:sz w:val="24"/>
          <w:szCs w:val="24"/>
          <w:lang w:eastAsia="es-MX"/>
        </w:rPr>
        <w:t>de manera contundente, un saludo y</w:t>
      </w:r>
      <w:r w:rsidR="00ED2814" w:rsidRPr="006C2B53">
        <w:rPr>
          <w:rFonts w:ascii="Arial" w:eastAsia="Times New Roman" w:hAnsi="Arial" w:cs="Arial"/>
          <w:color w:val="201F1E"/>
          <w:sz w:val="24"/>
          <w:szCs w:val="24"/>
          <w:lang w:eastAsia="es-MX"/>
        </w:rPr>
        <w:t xml:space="preserve"> un respaldo contundente para</w:t>
      </w:r>
      <w:r w:rsidR="00ED2814">
        <w:rPr>
          <w:rFonts w:ascii="Arial" w:eastAsia="Times New Roman" w:hAnsi="Arial" w:cs="Arial"/>
          <w:color w:val="201F1E"/>
          <w:sz w:val="24"/>
          <w:szCs w:val="24"/>
          <w:lang w:eastAsia="es-MX"/>
        </w:rPr>
        <w:t xml:space="preserve"> nuestra Doctora que ante</w:t>
      </w:r>
      <w:r w:rsidR="00ED2814" w:rsidRPr="006C2B53">
        <w:rPr>
          <w:rFonts w:ascii="Arial" w:eastAsia="Times New Roman" w:hAnsi="Arial" w:cs="Arial"/>
          <w:color w:val="201F1E"/>
          <w:sz w:val="24"/>
          <w:szCs w:val="24"/>
          <w:lang w:eastAsia="es-MX"/>
        </w:rPr>
        <w:t xml:space="preserve"> las diversas propuestas de </w:t>
      </w:r>
      <w:r w:rsidR="00ED2814">
        <w:rPr>
          <w:rFonts w:ascii="Arial" w:eastAsia="Times New Roman" w:hAnsi="Arial" w:cs="Arial"/>
          <w:color w:val="201F1E"/>
          <w:sz w:val="24"/>
          <w:szCs w:val="24"/>
          <w:lang w:eastAsia="es-MX"/>
        </w:rPr>
        <w:t>Coordinación del Gobierno del E</w:t>
      </w:r>
      <w:r w:rsidR="00ED2814" w:rsidRPr="006C2B53">
        <w:rPr>
          <w:rFonts w:ascii="Arial" w:eastAsia="Times New Roman" w:hAnsi="Arial" w:cs="Arial"/>
          <w:color w:val="201F1E"/>
          <w:sz w:val="24"/>
          <w:szCs w:val="24"/>
          <w:lang w:eastAsia="es-MX"/>
        </w:rPr>
        <w:t>stado</w:t>
      </w:r>
      <w:r w:rsidR="00ED2814">
        <w:rPr>
          <w:rFonts w:ascii="Arial" w:eastAsia="Times New Roman" w:hAnsi="Arial" w:cs="Arial"/>
          <w:color w:val="201F1E"/>
          <w:sz w:val="24"/>
          <w:szCs w:val="24"/>
          <w:lang w:eastAsia="es-MX"/>
        </w:rPr>
        <w:t xml:space="preserve"> eh,</w:t>
      </w:r>
      <w:r w:rsidR="00ED2814" w:rsidRPr="006C2B53">
        <w:rPr>
          <w:rFonts w:ascii="Arial" w:eastAsia="Times New Roman" w:hAnsi="Arial" w:cs="Arial"/>
          <w:color w:val="201F1E"/>
          <w:sz w:val="24"/>
          <w:szCs w:val="24"/>
          <w:lang w:eastAsia="es-MX"/>
        </w:rPr>
        <w:t xml:space="preserve"> se ha venido </w:t>
      </w:r>
      <w:r w:rsidR="00ED2814">
        <w:rPr>
          <w:rFonts w:ascii="Arial" w:eastAsia="Times New Roman" w:hAnsi="Arial" w:cs="Arial"/>
          <w:color w:val="201F1E"/>
          <w:sz w:val="24"/>
          <w:szCs w:val="24"/>
          <w:lang w:eastAsia="es-MX"/>
        </w:rPr>
        <w:t xml:space="preserve">eh, </w:t>
      </w:r>
      <w:r w:rsidR="00ED2814" w:rsidRPr="006C2B53">
        <w:rPr>
          <w:rFonts w:ascii="Arial" w:eastAsia="Times New Roman" w:hAnsi="Arial" w:cs="Arial"/>
          <w:color w:val="201F1E"/>
          <w:sz w:val="24"/>
          <w:szCs w:val="24"/>
          <w:lang w:eastAsia="es-MX"/>
        </w:rPr>
        <w:t>considerando una reconversión hospitalaria en</w:t>
      </w:r>
      <w:r w:rsidR="00ED2814">
        <w:rPr>
          <w:rFonts w:ascii="Arial" w:eastAsia="Times New Roman" w:hAnsi="Arial" w:cs="Arial"/>
          <w:color w:val="201F1E"/>
          <w:sz w:val="24"/>
          <w:szCs w:val="24"/>
          <w:lang w:eastAsia="es-MX"/>
        </w:rPr>
        <w:t xml:space="preserve"> la cual hemos estado inmersos y que</w:t>
      </w:r>
      <w:r w:rsidR="00ED2814" w:rsidRPr="006C2B53">
        <w:rPr>
          <w:rFonts w:ascii="Arial" w:eastAsia="Times New Roman" w:hAnsi="Arial" w:cs="Arial"/>
          <w:color w:val="201F1E"/>
          <w:sz w:val="24"/>
          <w:szCs w:val="24"/>
          <w:lang w:eastAsia="es-MX"/>
        </w:rPr>
        <w:t xml:space="preserve"> seguramente </w:t>
      </w:r>
      <w:r w:rsidR="00ED2814">
        <w:rPr>
          <w:rFonts w:ascii="Arial" w:eastAsia="Times New Roman" w:hAnsi="Arial" w:cs="Arial"/>
          <w:color w:val="201F1E"/>
          <w:sz w:val="24"/>
          <w:szCs w:val="24"/>
          <w:lang w:eastAsia="es-MX"/>
        </w:rPr>
        <w:t xml:space="preserve">eh, pues, </w:t>
      </w:r>
      <w:r w:rsidR="00ED2814" w:rsidRPr="006C2B53">
        <w:rPr>
          <w:rFonts w:ascii="Arial" w:eastAsia="Times New Roman" w:hAnsi="Arial" w:cs="Arial"/>
          <w:color w:val="201F1E"/>
          <w:sz w:val="24"/>
          <w:szCs w:val="24"/>
          <w:lang w:eastAsia="es-MX"/>
        </w:rPr>
        <w:t xml:space="preserve">quienes saben han venido implementando estas políticas </w:t>
      </w:r>
      <w:r w:rsidR="00ED2814">
        <w:rPr>
          <w:rFonts w:ascii="Arial" w:eastAsia="Times New Roman" w:hAnsi="Arial" w:cs="Arial"/>
          <w:color w:val="201F1E"/>
          <w:sz w:val="24"/>
          <w:szCs w:val="24"/>
          <w:lang w:eastAsia="es-MX"/>
        </w:rPr>
        <w:t xml:space="preserve">públicas, </w:t>
      </w:r>
      <w:r w:rsidR="00ED2814" w:rsidRPr="006C2B53">
        <w:rPr>
          <w:rFonts w:ascii="Arial" w:eastAsia="Times New Roman" w:hAnsi="Arial" w:cs="Arial"/>
          <w:color w:val="201F1E"/>
          <w:sz w:val="24"/>
          <w:szCs w:val="24"/>
          <w:lang w:eastAsia="es-MX"/>
        </w:rPr>
        <w:t xml:space="preserve">aprovechó también para </w:t>
      </w:r>
      <w:r w:rsidR="00ED2814">
        <w:rPr>
          <w:rFonts w:ascii="Arial" w:eastAsia="Times New Roman" w:hAnsi="Arial" w:cs="Arial"/>
          <w:color w:val="201F1E"/>
          <w:sz w:val="24"/>
          <w:szCs w:val="24"/>
          <w:lang w:eastAsia="es-MX"/>
        </w:rPr>
        <w:t>lanzarle un enérgico eh, p</w:t>
      </w:r>
      <w:r w:rsidR="00ED2814" w:rsidRPr="006C2B53">
        <w:rPr>
          <w:rFonts w:ascii="Arial" w:eastAsia="Times New Roman" w:hAnsi="Arial" w:cs="Arial"/>
          <w:color w:val="201F1E"/>
          <w:sz w:val="24"/>
          <w:szCs w:val="24"/>
          <w:lang w:eastAsia="es-MX"/>
        </w:rPr>
        <w:t>ronunciamiento a la pro</w:t>
      </w:r>
      <w:r w:rsidR="00ED2814">
        <w:rPr>
          <w:rFonts w:ascii="Arial" w:eastAsia="Times New Roman" w:hAnsi="Arial" w:cs="Arial"/>
          <w:color w:val="201F1E"/>
          <w:sz w:val="24"/>
          <w:szCs w:val="24"/>
          <w:lang w:eastAsia="es-MX"/>
        </w:rPr>
        <w:t>, a la Profeco</w:t>
      </w:r>
      <w:r w:rsidR="00ED2814" w:rsidRPr="006C2B53">
        <w:rPr>
          <w:rFonts w:ascii="Arial" w:eastAsia="Times New Roman" w:hAnsi="Arial" w:cs="Arial"/>
          <w:color w:val="201F1E"/>
          <w:sz w:val="24"/>
          <w:szCs w:val="24"/>
          <w:lang w:eastAsia="es-MX"/>
        </w:rPr>
        <w:t xml:space="preserve"> para que pare la</w:t>
      </w:r>
      <w:r w:rsidR="00ED2814">
        <w:rPr>
          <w:rFonts w:ascii="Arial" w:eastAsia="Times New Roman" w:hAnsi="Arial" w:cs="Arial"/>
          <w:color w:val="201F1E"/>
          <w:sz w:val="24"/>
          <w:szCs w:val="24"/>
          <w:lang w:eastAsia="es-MX"/>
        </w:rPr>
        <w:t xml:space="preserve"> especulación en el desabasto de</w:t>
      </w:r>
      <w:r w:rsidR="00ED2814" w:rsidRPr="006C2B53">
        <w:rPr>
          <w:rFonts w:ascii="Arial" w:eastAsia="Times New Roman" w:hAnsi="Arial" w:cs="Arial"/>
          <w:color w:val="201F1E"/>
          <w:sz w:val="24"/>
          <w:szCs w:val="24"/>
          <w:lang w:eastAsia="es-MX"/>
        </w:rPr>
        <w:t xml:space="preserve"> tanques y recargas de oxígeno</w:t>
      </w:r>
      <w:r w:rsidR="00ED2814">
        <w:rPr>
          <w:rFonts w:ascii="Arial" w:eastAsia="Times New Roman" w:hAnsi="Arial" w:cs="Arial"/>
          <w:color w:val="201F1E"/>
          <w:sz w:val="24"/>
          <w:szCs w:val="24"/>
          <w:lang w:eastAsia="es-MX"/>
        </w:rPr>
        <w:t>, ante esta pandemia</w:t>
      </w:r>
      <w:r w:rsidR="00ED2814" w:rsidRPr="006C2B53">
        <w:rPr>
          <w:rFonts w:ascii="Arial" w:eastAsia="Times New Roman" w:hAnsi="Arial" w:cs="Arial"/>
          <w:color w:val="201F1E"/>
          <w:sz w:val="24"/>
          <w:szCs w:val="24"/>
          <w:lang w:eastAsia="es-MX"/>
        </w:rPr>
        <w:t xml:space="preserve"> hay un</w:t>
      </w:r>
      <w:r w:rsidR="00ED2814">
        <w:rPr>
          <w:rFonts w:ascii="Arial" w:eastAsia="Times New Roman" w:hAnsi="Arial" w:cs="Arial"/>
          <w:color w:val="201F1E"/>
          <w:sz w:val="24"/>
          <w:szCs w:val="24"/>
          <w:lang w:eastAsia="es-MX"/>
        </w:rPr>
        <w:t xml:space="preserve"> desabasto y hay un</w:t>
      </w:r>
      <w:r w:rsidR="00ED2814" w:rsidRPr="006C2B53">
        <w:rPr>
          <w:rFonts w:ascii="Arial" w:eastAsia="Times New Roman" w:hAnsi="Arial" w:cs="Arial"/>
          <w:color w:val="201F1E"/>
          <w:sz w:val="24"/>
          <w:szCs w:val="24"/>
          <w:lang w:eastAsia="es-MX"/>
        </w:rPr>
        <w:t xml:space="preserve"> fenómeno de especulación para proveer los servicios de oxígeno y con la salud</w:t>
      </w:r>
      <w:r w:rsidR="00ED2814">
        <w:rPr>
          <w:rFonts w:ascii="Arial" w:eastAsia="Times New Roman" w:hAnsi="Arial" w:cs="Arial"/>
          <w:color w:val="201F1E"/>
          <w:sz w:val="24"/>
          <w:szCs w:val="24"/>
          <w:lang w:eastAsia="es-MX"/>
        </w:rPr>
        <w:t xml:space="preserve"> de las personas no se juega,</w:t>
      </w:r>
      <w:r w:rsidR="00ED2814" w:rsidRPr="006C2B53">
        <w:rPr>
          <w:rFonts w:ascii="Arial" w:eastAsia="Times New Roman" w:hAnsi="Arial" w:cs="Arial"/>
          <w:color w:val="201F1E"/>
          <w:sz w:val="24"/>
          <w:szCs w:val="24"/>
          <w:lang w:eastAsia="es-MX"/>
        </w:rPr>
        <w:t xml:space="preserve"> cuando las personas y las vidas humanas están en riesgo no se vale hacer</w:t>
      </w:r>
      <w:r w:rsidR="00ED2814">
        <w:rPr>
          <w:rFonts w:ascii="Arial" w:eastAsia="Times New Roman" w:hAnsi="Arial" w:cs="Arial"/>
          <w:color w:val="201F1E"/>
          <w:sz w:val="24"/>
          <w:szCs w:val="24"/>
          <w:lang w:eastAsia="es-MX"/>
        </w:rPr>
        <w:t xml:space="preserve"> </w:t>
      </w:r>
      <w:r w:rsidR="00ED2814" w:rsidRPr="006C2B53">
        <w:rPr>
          <w:rFonts w:ascii="Arial" w:eastAsia="Times New Roman" w:hAnsi="Arial" w:cs="Arial"/>
          <w:color w:val="201F1E"/>
          <w:sz w:val="24"/>
          <w:szCs w:val="24"/>
          <w:lang w:eastAsia="es-MX"/>
        </w:rPr>
        <w:t>me</w:t>
      </w:r>
      <w:r w:rsidR="00ED2814">
        <w:rPr>
          <w:rFonts w:ascii="Arial" w:eastAsia="Times New Roman" w:hAnsi="Arial" w:cs="Arial"/>
          <w:color w:val="201F1E"/>
          <w:sz w:val="24"/>
          <w:szCs w:val="24"/>
          <w:lang w:eastAsia="es-MX"/>
        </w:rPr>
        <w:t xml:space="preserve">ya, ni hacer eh, una </w:t>
      </w:r>
      <w:r w:rsidR="00ED2814" w:rsidRPr="006C2B53">
        <w:rPr>
          <w:rFonts w:ascii="Arial" w:eastAsia="Times New Roman" w:hAnsi="Arial" w:cs="Arial"/>
          <w:color w:val="201F1E"/>
          <w:sz w:val="24"/>
          <w:szCs w:val="24"/>
          <w:lang w:eastAsia="es-MX"/>
        </w:rPr>
        <w:t>lacra</w:t>
      </w:r>
      <w:r w:rsidR="00ED2814">
        <w:rPr>
          <w:rFonts w:ascii="Arial" w:eastAsia="Times New Roman" w:hAnsi="Arial" w:cs="Arial"/>
          <w:color w:val="201F1E"/>
          <w:sz w:val="24"/>
          <w:szCs w:val="24"/>
          <w:lang w:eastAsia="es-MX"/>
        </w:rPr>
        <w:t xml:space="preserve"> de</w:t>
      </w:r>
      <w:r w:rsidR="00ED2814" w:rsidRPr="006C2B53">
        <w:rPr>
          <w:rFonts w:ascii="Arial" w:eastAsia="Times New Roman" w:hAnsi="Arial" w:cs="Arial"/>
          <w:color w:val="201F1E"/>
          <w:sz w:val="24"/>
          <w:szCs w:val="24"/>
          <w:lang w:eastAsia="es-MX"/>
        </w:rPr>
        <w:t xml:space="preserve"> la salud de las personas</w:t>
      </w:r>
      <w:r w:rsidR="00ED2814">
        <w:rPr>
          <w:rFonts w:ascii="Arial" w:eastAsia="Times New Roman" w:hAnsi="Arial" w:cs="Arial"/>
          <w:color w:val="201F1E"/>
          <w:sz w:val="24"/>
          <w:szCs w:val="24"/>
          <w:lang w:eastAsia="es-MX"/>
        </w:rPr>
        <w:t>, e</w:t>
      </w:r>
      <w:r w:rsidR="00ED2814" w:rsidRPr="006C2B53">
        <w:rPr>
          <w:rFonts w:ascii="Arial" w:eastAsia="Times New Roman" w:hAnsi="Arial" w:cs="Arial"/>
          <w:color w:val="201F1E"/>
          <w:sz w:val="24"/>
          <w:szCs w:val="24"/>
          <w:lang w:eastAsia="es-MX"/>
        </w:rPr>
        <w:t xml:space="preserve">s por eso que en acción afirmativa </w:t>
      </w:r>
      <w:r w:rsidR="00ED2814">
        <w:rPr>
          <w:rFonts w:ascii="Arial" w:eastAsia="Times New Roman" w:hAnsi="Arial" w:cs="Arial"/>
          <w:color w:val="201F1E"/>
          <w:sz w:val="24"/>
          <w:szCs w:val="24"/>
          <w:lang w:eastAsia="es-MX"/>
        </w:rPr>
        <w:t>quis</w:t>
      </w:r>
      <w:r w:rsidR="00ED2814" w:rsidRPr="006C2B53">
        <w:rPr>
          <w:rFonts w:ascii="Arial" w:eastAsia="Times New Roman" w:hAnsi="Arial" w:cs="Arial"/>
          <w:color w:val="201F1E"/>
          <w:sz w:val="24"/>
          <w:szCs w:val="24"/>
          <w:lang w:eastAsia="es-MX"/>
        </w:rPr>
        <w:t>iera y</w:t>
      </w:r>
      <w:r w:rsidR="00ED2814">
        <w:rPr>
          <w:rFonts w:ascii="Arial" w:eastAsia="Times New Roman" w:hAnsi="Arial" w:cs="Arial"/>
          <w:color w:val="201F1E"/>
          <w:sz w:val="24"/>
          <w:szCs w:val="24"/>
          <w:lang w:eastAsia="es-MX"/>
        </w:rPr>
        <w:t>o pedirle y solicitarle a este P</w:t>
      </w:r>
      <w:r w:rsidR="00ED2814" w:rsidRPr="006C2B53">
        <w:rPr>
          <w:rFonts w:ascii="Arial" w:eastAsia="Times New Roman" w:hAnsi="Arial" w:cs="Arial"/>
          <w:color w:val="201F1E"/>
          <w:sz w:val="24"/>
          <w:szCs w:val="24"/>
          <w:lang w:eastAsia="es-MX"/>
        </w:rPr>
        <w:t>leno</w:t>
      </w:r>
      <w:r w:rsidR="00ED2814">
        <w:rPr>
          <w:rFonts w:ascii="Arial" w:eastAsia="Times New Roman" w:hAnsi="Arial" w:cs="Arial"/>
          <w:color w:val="201F1E"/>
          <w:sz w:val="24"/>
          <w:szCs w:val="24"/>
          <w:lang w:eastAsia="es-MX"/>
        </w:rPr>
        <w:t>, a nuestra Presidenta M</w:t>
      </w:r>
      <w:r w:rsidR="00ED2814" w:rsidRPr="006C2B53">
        <w:rPr>
          <w:rFonts w:ascii="Arial" w:eastAsia="Times New Roman" w:hAnsi="Arial" w:cs="Arial"/>
          <w:color w:val="201F1E"/>
          <w:sz w:val="24"/>
          <w:szCs w:val="24"/>
          <w:lang w:eastAsia="es-MX"/>
        </w:rPr>
        <w:t>unicipal</w:t>
      </w:r>
      <w:r w:rsidR="00ED2814">
        <w:rPr>
          <w:rFonts w:ascii="Arial" w:eastAsia="Times New Roman" w:hAnsi="Arial" w:cs="Arial"/>
          <w:color w:val="201F1E"/>
          <w:sz w:val="24"/>
          <w:szCs w:val="24"/>
          <w:lang w:eastAsia="es-MX"/>
        </w:rPr>
        <w:t>, a nuestro S</w:t>
      </w:r>
      <w:r w:rsidR="00ED2814" w:rsidRPr="006C2B53">
        <w:rPr>
          <w:rFonts w:ascii="Arial" w:eastAsia="Times New Roman" w:hAnsi="Arial" w:cs="Arial"/>
          <w:color w:val="201F1E"/>
          <w:sz w:val="24"/>
          <w:szCs w:val="24"/>
          <w:lang w:eastAsia="es-MX"/>
        </w:rPr>
        <w:t xml:space="preserve">ecretario </w:t>
      </w:r>
      <w:r w:rsidR="00ED2814">
        <w:rPr>
          <w:rFonts w:ascii="Arial" w:eastAsia="Times New Roman" w:hAnsi="Arial" w:cs="Arial"/>
          <w:color w:val="201F1E"/>
          <w:sz w:val="24"/>
          <w:szCs w:val="24"/>
          <w:lang w:eastAsia="es-MX"/>
        </w:rPr>
        <w:t>que pudié</w:t>
      </w:r>
      <w:r w:rsidR="00ED2814" w:rsidRPr="006C2B53">
        <w:rPr>
          <w:rFonts w:ascii="Arial" w:eastAsia="Times New Roman" w:hAnsi="Arial" w:cs="Arial"/>
          <w:color w:val="201F1E"/>
          <w:sz w:val="24"/>
          <w:szCs w:val="24"/>
          <w:lang w:eastAsia="es-MX"/>
        </w:rPr>
        <w:t>ramos</w:t>
      </w:r>
      <w:r w:rsidR="00ED2814">
        <w:rPr>
          <w:rFonts w:ascii="Arial" w:eastAsia="Times New Roman" w:hAnsi="Arial" w:cs="Arial"/>
          <w:color w:val="201F1E"/>
          <w:sz w:val="24"/>
          <w:szCs w:val="24"/>
          <w:lang w:eastAsia="es-MX"/>
        </w:rPr>
        <w:t xml:space="preserve"> pedirle a nuestros inspect</w:t>
      </w:r>
      <w:r w:rsidR="00ED2814" w:rsidRPr="006C2B53">
        <w:rPr>
          <w:rFonts w:ascii="Arial" w:eastAsia="Times New Roman" w:hAnsi="Arial" w:cs="Arial"/>
          <w:color w:val="201F1E"/>
          <w:sz w:val="24"/>
          <w:szCs w:val="24"/>
          <w:lang w:eastAsia="es-MX"/>
        </w:rPr>
        <w:t>or</w:t>
      </w:r>
      <w:r w:rsidR="00ED2814">
        <w:rPr>
          <w:rFonts w:ascii="Arial" w:eastAsia="Times New Roman" w:hAnsi="Arial" w:cs="Arial"/>
          <w:color w:val="201F1E"/>
          <w:sz w:val="24"/>
          <w:szCs w:val="24"/>
          <w:lang w:eastAsia="es-MX"/>
        </w:rPr>
        <w:t>es que de manera inmediata pueda</w:t>
      </w:r>
      <w:r w:rsidR="00ED2814" w:rsidRPr="006C2B53">
        <w:rPr>
          <w:rFonts w:ascii="Arial" w:eastAsia="Times New Roman" w:hAnsi="Arial" w:cs="Arial"/>
          <w:color w:val="201F1E"/>
          <w:sz w:val="24"/>
          <w:szCs w:val="24"/>
          <w:lang w:eastAsia="es-MX"/>
        </w:rPr>
        <w:t>n ubicar a todos aquellos proveedores que se encuentran en nuestro municipio y que estén abusando e</w:t>
      </w:r>
      <w:r w:rsidR="00ED2814">
        <w:rPr>
          <w:rFonts w:ascii="Arial" w:eastAsia="Times New Roman" w:hAnsi="Arial" w:cs="Arial"/>
          <w:color w:val="201F1E"/>
          <w:sz w:val="24"/>
          <w:szCs w:val="24"/>
          <w:lang w:eastAsia="es-MX"/>
        </w:rPr>
        <w:t>n este tema para poder detectar</w:t>
      </w:r>
      <w:r w:rsidR="00ED2814" w:rsidRPr="006C2B53">
        <w:rPr>
          <w:rFonts w:ascii="Arial" w:eastAsia="Times New Roman" w:hAnsi="Arial" w:cs="Arial"/>
          <w:color w:val="201F1E"/>
          <w:sz w:val="24"/>
          <w:szCs w:val="24"/>
          <w:lang w:eastAsia="es-MX"/>
        </w:rPr>
        <w:t>los y poder clausurar</w:t>
      </w:r>
      <w:r w:rsidR="00ED2814">
        <w:rPr>
          <w:rFonts w:ascii="Arial" w:eastAsia="Times New Roman" w:hAnsi="Arial" w:cs="Arial"/>
          <w:color w:val="201F1E"/>
          <w:sz w:val="24"/>
          <w:szCs w:val="24"/>
          <w:lang w:eastAsia="es-MX"/>
        </w:rPr>
        <w:t>los,</w:t>
      </w:r>
      <w:r w:rsidR="00ED2814" w:rsidRPr="006C2B53">
        <w:rPr>
          <w:rFonts w:ascii="Arial" w:eastAsia="Times New Roman" w:hAnsi="Arial" w:cs="Arial"/>
          <w:color w:val="201F1E"/>
          <w:sz w:val="24"/>
          <w:szCs w:val="24"/>
          <w:lang w:eastAsia="es-MX"/>
        </w:rPr>
        <w:t xml:space="preserve"> a la ciudadanía </w:t>
      </w:r>
      <w:r w:rsidR="00ED2814">
        <w:rPr>
          <w:rFonts w:ascii="Arial" w:eastAsia="Times New Roman" w:hAnsi="Arial" w:cs="Arial"/>
          <w:color w:val="201F1E"/>
          <w:sz w:val="24"/>
          <w:szCs w:val="24"/>
          <w:lang w:eastAsia="es-MX"/>
        </w:rPr>
        <w:t xml:space="preserve">lanzarles un exhorto para que </w:t>
      </w:r>
      <w:r w:rsidR="00ED2814" w:rsidRPr="006C2B53">
        <w:rPr>
          <w:rFonts w:ascii="Arial" w:eastAsia="Times New Roman" w:hAnsi="Arial" w:cs="Arial"/>
          <w:color w:val="201F1E"/>
          <w:sz w:val="24"/>
          <w:szCs w:val="24"/>
          <w:lang w:eastAsia="es-MX"/>
        </w:rPr>
        <w:t>de manera</w:t>
      </w:r>
      <w:r w:rsidR="00ED2814">
        <w:rPr>
          <w:rFonts w:ascii="Arial" w:eastAsia="Times New Roman" w:hAnsi="Arial" w:cs="Arial"/>
          <w:color w:val="201F1E"/>
          <w:sz w:val="24"/>
          <w:szCs w:val="24"/>
          <w:lang w:eastAsia="es-MX"/>
        </w:rPr>
        <w:t xml:space="preserve"> eh…</w:t>
      </w:r>
      <w:r w:rsidR="00ED2814" w:rsidRPr="006C2B53">
        <w:rPr>
          <w:rFonts w:ascii="Arial" w:eastAsia="Times New Roman" w:hAnsi="Arial" w:cs="Arial"/>
          <w:color w:val="201F1E"/>
          <w:sz w:val="24"/>
          <w:szCs w:val="24"/>
          <w:lang w:eastAsia="es-MX"/>
        </w:rPr>
        <w:t xml:space="preserve"> a través de las redes sociales y de manera pú</w:t>
      </w:r>
      <w:r w:rsidR="00ED2814">
        <w:rPr>
          <w:rFonts w:ascii="Arial" w:eastAsia="Times New Roman" w:hAnsi="Arial" w:cs="Arial"/>
          <w:color w:val="201F1E"/>
          <w:sz w:val="24"/>
          <w:szCs w:val="24"/>
          <w:lang w:eastAsia="es-MX"/>
        </w:rPr>
        <w:t>blica pueda</w:t>
      </w:r>
      <w:r w:rsidR="00ED2814" w:rsidRPr="006C2B53">
        <w:rPr>
          <w:rFonts w:ascii="Arial" w:eastAsia="Times New Roman" w:hAnsi="Arial" w:cs="Arial"/>
          <w:color w:val="201F1E"/>
          <w:sz w:val="24"/>
          <w:szCs w:val="24"/>
          <w:lang w:eastAsia="es-MX"/>
        </w:rPr>
        <w:t>n detectar todos aquellos proveedores abusivos</w:t>
      </w:r>
      <w:r w:rsidR="00ED2814">
        <w:rPr>
          <w:rFonts w:ascii="Arial" w:eastAsia="Times New Roman" w:hAnsi="Arial" w:cs="Arial"/>
          <w:color w:val="201F1E"/>
          <w:sz w:val="24"/>
          <w:szCs w:val="24"/>
          <w:lang w:eastAsia="es-MX"/>
        </w:rPr>
        <w:t>, nos los pueda</w:t>
      </w:r>
      <w:r w:rsidR="00ED2814" w:rsidRPr="006C2B53">
        <w:rPr>
          <w:rFonts w:ascii="Arial" w:eastAsia="Times New Roman" w:hAnsi="Arial" w:cs="Arial"/>
          <w:color w:val="201F1E"/>
          <w:sz w:val="24"/>
          <w:szCs w:val="24"/>
          <w:lang w:eastAsia="es-MX"/>
        </w:rPr>
        <w:t>n hacer llegar tanto</w:t>
      </w:r>
      <w:r w:rsidR="00ED2814">
        <w:rPr>
          <w:rFonts w:ascii="Arial" w:eastAsia="Times New Roman" w:hAnsi="Arial" w:cs="Arial"/>
          <w:color w:val="201F1E"/>
          <w:sz w:val="24"/>
          <w:szCs w:val="24"/>
          <w:lang w:eastAsia="es-MX"/>
        </w:rPr>
        <w:t xml:space="preserve"> a las distintas áreas de Inspección y Padrón y L</w:t>
      </w:r>
      <w:r w:rsidR="00ED2814" w:rsidRPr="006C2B53">
        <w:rPr>
          <w:rFonts w:ascii="Arial" w:eastAsia="Times New Roman" w:hAnsi="Arial" w:cs="Arial"/>
          <w:color w:val="201F1E"/>
          <w:sz w:val="24"/>
          <w:szCs w:val="24"/>
          <w:lang w:eastAsia="es-MX"/>
        </w:rPr>
        <w:t>icencias de nuestro municipio y también por las redes sociales</w:t>
      </w:r>
      <w:r w:rsidR="00ED2814">
        <w:rPr>
          <w:rFonts w:ascii="Arial" w:eastAsia="Times New Roman" w:hAnsi="Arial" w:cs="Arial"/>
          <w:color w:val="201F1E"/>
          <w:sz w:val="24"/>
          <w:szCs w:val="24"/>
          <w:lang w:eastAsia="es-MX"/>
        </w:rPr>
        <w:t xml:space="preserve"> porque no se vale que hoy un tanque</w:t>
      </w:r>
      <w:r w:rsidR="00ED2814" w:rsidRPr="006C2B53">
        <w:rPr>
          <w:rFonts w:ascii="Arial" w:eastAsia="Times New Roman" w:hAnsi="Arial" w:cs="Arial"/>
          <w:color w:val="201F1E"/>
          <w:sz w:val="24"/>
          <w:szCs w:val="24"/>
          <w:lang w:eastAsia="es-MX"/>
        </w:rPr>
        <w:t xml:space="preserve"> de oxígeno que vale $11</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000</w:t>
      </w:r>
      <w:r w:rsidR="00ED2814">
        <w:rPr>
          <w:rFonts w:ascii="Arial" w:eastAsia="Times New Roman" w:hAnsi="Arial" w:cs="Arial"/>
          <w:color w:val="201F1E"/>
          <w:sz w:val="24"/>
          <w:szCs w:val="24"/>
          <w:lang w:eastAsia="es-MX"/>
        </w:rPr>
        <w:t>.00 (Once Mil pesos 00/100 M.N.),</w:t>
      </w:r>
      <w:r w:rsidR="00ED2814" w:rsidRPr="006C2B53">
        <w:rPr>
          <w:rFonts w:ascii="Arial" w:eastAsia="Times New Roman" w:hAnsi="Arial" w:cs="Arial"/>
          <w:color w:val="201F1E"/>
          <w:sz w:val="24"/>
          <w:szCs w:val="24"/>
          <w:lang w:eastAsia="es-MX"/>
        </w:rPr>
        <w:t xml:space="preserve"> lo estén</w:t>
      </w:r>
      <w:r w:rsidR="00ED2814">
        <w:rPr>
          <w:rFonts w:ascii="Arial" w:eastAsia="Times New Roman" w:hAnsi="Arial" w:cs="Arial"/>
          <w:color w:val="201F1E"/>
          <w:sz w:val="24"/>
          <w:szCs w:val="24"/>
          <w:lang w:eastAsia="es-MX"/>
        </w:rPr>
        <w:t xml:space="preserve"> ofreciendo alr</w:t>
      </w:r>
      <w:r w:rsidR="00ED2814" w:rsidRPr="006C2B53">
        <w:rPr>
          <w:rFonts w:ascii="Arial" w:eastAsia="Times New Roman" w:hAnsi="Arial" w:cs="Arial"/>
          <w:color w:val="201F1E"/>
          <w:sz w:val="24"/>
          <w:szCs w:val="24"/>
          <w:lang w:eastAsia="es-MX"/>
        </w:rPr>
        <w:t xml:space="preserve">ededor de </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90</w:t>
      </w:r>
      <w:r w:rsidR="00ED2814">
        <w:rPr>
          <w:rFonts w:ascii="Arial" w:eastAsia="Times New Roman" w:hAnsi="Arial" w:cs="Arial"/>
          <w:color w:val="201F1E"/>
          <w:sz w:val="24"/>
          <w:szCs w:val="24"/>
          <w:lang w:eastAsia="es-MX"/>
        </w:rPr>
        <w:t xml:space="preserve">,000.00 (Noventa Mil pesos 00/100 M.N.), ya párenle, </w:t>
      </w:r>
      <w:r w:rsidR="00ED2814" w:rsidRPr="006C2B53">
        <w:rPr>
          <w:rFonts w:ascii="Arial" w:eastAsia="Times New Roman" w:hAnsi="Arial" w:cs="Arial"/>
          <w:color w:val="201F1E"/>
          <w:sz w:val="24"/>
          <w:szCs w:val="24"/>
          <w:lang w:eastAsia="es-MX"/>
        </w:rPr>
        <w:t>ya estuvo</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invitó a la ciuda</w:t>
      </w:r>
      <w:r w:rsidR="00ED2814">
        <w:rPr>
          <w:rFonts w:ascii="Arial" w:eastAsia="Times New Roman" w:hAnsi="Arial" w:cs="Arial"/>
          <w:color w:val="201F1E"/>
          <w:sz w:val="24"/>
          <w:szCs w:val="24"/>
          <w:lang w:eastAsia="es-MX"/>
        </w:rPr>
        <w:t>danía a que pueda denunciarlos no</w:t>
      </w:r>
      <w:r w:rsidR="00ED2814" w:rsidRPr="006C2B53">
        <w:rPr>
          <w:rFonts w:ascii="Arial" w:eastAsia="Times New Roman" w:hAnsi="Arial" w:cs="Arial"/>
          <w:color w:val="201F1E"/>
          <w:sz w:val="24"/>
          <w:szCs w:val="24"/>
          <w:lang w:eastAsia="es-MX"/>
        </w:rPr>
        <w:t xml:space="preserve"> solamente por las redes sociales sino también </w:t>
      </w:r>
      <w:r w:rsidR="00ED2814">
        <w:rPr>
          <w:rFonts w:ascii="Arial" w:eastAsia="Times New Roman" w:hAnsi="Arial" w:cs="Arial"/>
          <w:color w:val="201F1E"/>
          <w:sz w:val="24"/>
          <w:szCs w:val="24"/>
          <w:lang w:eastAsia="es-MX"/>
        </w:rPr>
        <w:t>a este M</w:t>
      </w:r>
      <w:r w:rsidR="00ED2814" w:rsidRPr="006C2B53">
        <w:rPr>
          <w:rFonts w:ascii="Arial" w:eastAsia="Times New Roman" w:hAnsi="Arial" w:cs="Arial"/>
          <w:color w:val="201F1E"/>
          <w:sz w:val="24"/>
          <w:szCs w:val="24"/>
          <w:lang w:eastAsia="es-MX"/>
        </w:rPr>
        <w:t>unicipio</w:t>
      </w:r>
      <w:r w:rsidR="00ED2814">
        <w:rPr>
          <w:rFonts w:ascii="Arial" w:eastAsia="Times New Roman" w:hAnsi="Arial" w:cs="Arial"/>
          <w:color w:val="201F1E"/>
          <w:sz w:val="24"/>
          <w:szCs w:val="24"/>
          <w:lang w:eastAsia="es-MX"/>
        </w:rPr>
        <w:t xml:space="preserve"> de San Pedro Tlaquepaque, yo estoy convencido que nuestra P</w:t>
      </w:r>
      <w:r w:rsidR="00ED2814" w:rsidRPr="006C2B53">
        <w:rPr>
          <w:rFonts w:ascii="Arial" w:eastAsia="Times New Roman" w:hAnsi="Arial" w:cs="Arial"/>
          <w:color w:val="201F1E"/>
          <w:sz w:val="24"/>
          <w:szCs w:val="24"/>
          <w:lang w:eastAsia="es-MX"/>
        </w:rPr>
        <w:t>residenta recibirá estas denuncias y tomaremos cartas en el asunto</w:t>
      </w:r>
      <w:r w:rsidR="00ED2814">
        <w:rPr>
          <w:rFonts w:ascii="Arial" w:eastAsia="Times New Roman" w:hAnsi="Arial" w:cs="Arial"/>
          <w:color w:val="201F1E"/>
          <w:sz w:val="24"/>
          <w:szCs w:val="24"/>
          <w:lang w:eastAsia="es-MX"/>
        </w:rPr>
        <w:t>, es cuanto Presidenta.----------------------------------------------------------------------------------------------------------------------------------------------</w:t>
      </w:r>
      <w:r w:rsidR="00ED2814" w:rsidRPr="00157843">
        <w:rPr>
          <w:rFonts w:ascii="Arial" w:hAnsi="Arial" w:cs="Arial"/>
          <w:sz w:val="24"/>
          <w:szCs w:val="24"/>
        </w:rPr>
        <w:t xml:space="preserve"> </w:t>
      </w:r>
      <w:r w:rsidR="00ED2814">
        <w:rPr>
          <w:rFonts w:ascii="Arial" w:hAnsi="Arial" w:cs="Arial"/>
          <w:sz w:val="24"/>
          <w:szCs w:val="24"/>
        </w:rPr>
        <w:t>C</w:t>
      </w:r>
      <w:r w:rsidR="00ED2814" w:rsidRPr="00733E72">
        <w:rPr>
          <w:rFonts w:ascii="Arial" w:hAnsi="Arial" w:cs="Arial"/>
          <w:sz w:val="24"/>
          <w:szCs w:val="24"/>
        </w:rPr>
        <w:t>on la palabra la Presidente Municipal, C. María Elena Limón García:</w:t>
      </w:r>
      <w:r w:rsidR="00ED2814">
        <w:rPr>
          <w:rFonts w:ascii="Arial" w:eastAsia="Times New Roman" w:hAnsi="Arial" w:cs="Arial"/>
          <w:color w:val="201F1E"/>
          <w:sz w:val="24"/>
          <w:szCs w:val="24"/>
          <w:lang w:eastAsia="es-MX"/>
        </w:rPr>
        <w:t xml:space="preserve"> G</w:t>
      </w:r>
      <w:r w:rsidR="00ED2814" w:rsidRPr="006C2B53">
        <w:rPr>
          <w:rFonts w:ascii="Arial" w:eastAsia="Times New Roman" w:hAnsi="Arial" w:cs="Arial"/>
          <w:color w:val="201F1E"/>
          <w:sz w:val="24"/>
          <w:szCs w:val="24"/>
          <w:lang w:eastAsia="es-MX"/>
        </w:rPr>
        <w:t>racias regidor</w:t>
      </w:r>
      <w:r w:rsidR="00ED2814">
        <w:rPr>
          <w:rFonts w:ascii="Arial" w:eastAsia="Times New Roman" w:hAnsi="Arial" w:cs="Arial"/>
          <w:color w:val="201F1E"/>
          <w:sz w:val="24"/>
          <w:szCs w:val="24"/>
          <w:lang w:eastAsia="es-MX"/>
        </w:rPr>
        <w:t>, eh… Secretario v</w:t>
      </w:r>
      <w:r w:rsidR="00ED2814" w:rsidRPr="006C2B53">
        <w:rPr>
          <w:rFonts w:ascii="Arial" w:eastAsia="Times New Roman" w:hAnsi="Arial" w:cs="Arial"/>
          <w:color w:val="201F1E"/>
          <w:sz w:val="24"/>
          <w:szCs w:val="24"/>
          <w:lang w:eastAsia="es-MX"/>
        </w:rPr>
        <w:t>e</w:t>
      </w:r>
      <w:r w:rsidR="00ED2814">
        <w:rPr>
          <w:rFonts w:ascii="Arial" w:eastAsia="Times New Roman" w:hAnsi="Arial" w:cs="Arial"/>
          <w:color w:val="201F1E"/>
          <w:sz w:val="24"/>
          <w:szCs w:val="24"/>
          <w:lang w:eastAsia="es-MX"/>
        </w:rPr>
        <w:t>r con R</w:t>
      </w:r>
      <w:r w:rsidR="00ED2814" w:rsidRPr="006C2B53">
        <w:rPr>
          <w:rFonts w:ascii="Arial" w:eastAsia="Times New Roman" w:hAnsi="Arial" w:cs="Arial"/>
          <w:color w:val="201F1E"/>
          <w:sz w:val="24"/>
          <w:szCs w:val="24"/>
          <w:lang w:eastAsia="es-MX"/>
        </w:rPr>
        <w:t>eglamentos y</w:t>
      </w:r>
      <w:r w:rsidR="00ED2814">
        <w:rPr>
          <w:rFonts w:ascii="Arial" w:eastAsia="Times New Roman" w:hAnsi="Arial" w:cs="Arial"/>
          <w:color w:val="201F1E"/>
          <w:sz w:val="24"/>
          <w:szCs w:val="24"/>
          <w:lang w:eastAsia="es-MX"/>
        </w:rPr>
        <w:t>… también con Inspección y V</w:t>
      </w:r>
      <w:r w:rsidR="00ED2814" w:rsidRPr="006C2B53">
        <w:rPr>
          <w:rFonts w:ascii="Arial" w:eastAsia="Times New Roman" w:hAnsi="Arial" w:cs="Arial"/>
          <w:color w:val="201F1E"/>
          <w:sz w:val="24"/>
          <w:szCs w:val="24"/>
          <w:lang w:eastAsia="es-MX"/>
        </w:rPr>
        <w:t>igilancia ver ese tema que sí me parece un abuso</w:t>
      </w:r>
      <w:r w:rsidR="00ED2814">
        <w:rPr>
          <w:rFonts w:ascii="Arial" w:eastAsia="Times New Roman" w:hAnsi="Arial" w:cs="Arial"/>
          <w:color w:val="201F1E"/>
          <w:sz w:val="24"/>
          <w:szCs w:val="24"/>
          <w:lang w:eastAsia="es-MX"/>
        </w:rPr>
        <w:t xml:space="preserve"> y no tienen </w:t>
      </w:r>
      <w:r w:rsidR="00ED2814" w:rsidRPr="006C2B53">
        <w:rPr>
          <w:rFonts w:ascii="Arial" w:eastAsia="Times New Roman" w:hAnsi="Arial" w:cs="Arial"/>
          <w:color w:val="201F1E"/>
          <w:sz w:val="24"/>
          <w:szCs w:val="24"/>
          <w:lang w:eastAsia="es-MX"/>
        </w:rPr>
        <w:t xml:space="preserve">consideración </w:t>
      </w:r>
      <w:r w:rsidR="00ED2814">
        <w:rPr>
          <w:rFonts w:ascii="Arial" w:eastAsia="Times New Roman" w:hAnsi="Arial" w:cs="Arial"/>
          <w:color w:val="201F1E"/>
          <w:sz w:val="24"/>
          <w:szCs w:val="24"/>
          <w:lang w:eastAsia="es-MX"/>
        </w:rPr>
        <w:t>ni con la</w:t>
      </w:r>
      <w:r w:rsidR="00ED2814" w:rsidRPr="006C2B53">
        <w:rPr>
          <w:rFonts w:ascii="Arial" w:eastAsia="Times New Roman" w:hAnsi="Arial" w:cs="Arial"/>
          <w:color w:val="201F1E"/>
          <w:sz w:val="24"/>
          <w:szCs w:val="24"/>
          <w:lang w:eastAsia="es-MX"/>
        </w:rPr>
        <w:t xml:space="preserve"> familia</w:t>
      </w:r>
      <w:r w:rsidR="00ED2814">
        <w:rPr>
          <w:rFonts w:ascii="Arial" w:eastAsia="Times New Roman" w:hAnsi="Arial" w:cs="Arial"/>
          <w:color w:val="201F1E"/>
          <w:sz w:val="24"/>
          <w:szCs w:val="24"/>
          <w:lang w:eastAsia="es-MX"/>
        </w:rPr>
        <w:t>, ni con los enfermos, para realizar esta</w:t>
      </w:r>
      <w:r w:rsidR="00ED2814" w:rsidRPr="006C2B53">
        <w:rPr>
          <w:rFonts w:ascii="Arial" w:eastAsia="Times New Roman" w:hAnsi="Arial" w:cs="Arial"/>
          <w:color w:val="201F1E"/>
          <w:sz w:val="24"/>
          <w:szCs w:val="24"/>
          <w:lang w:eastAsia="es-MX"/>
        </w:rPr>
        <w:t xml:space="preserve"> búsqueda de personas que estén</w:t>
      </w:r>
      <w:r w:rsidR="00ED2814">
        <w:rPr>
          <w:rFonts w:ascii="Arial" w:eastAsia="Times New Roman" w:hAnsi="Arial" w:cs="Arial"/>
          <w:color w:val="201F1E"/>
          <w:sz w:val="24"/>
          <w:szCs w:val="24"/>
          <w:lang w:eastAsia="es-MX"/>
        </w:rPr>
        <w:t>, de</w:t>
      </w:r>
      <w:r w:rsidR="00ED2814" w:rsidRPr="006C2B53">
        <w:rPr>
          <w:rFonts w:ascii="Arial" w:eastAsia="Times New Roman" w:hAnsi="Arial" w:cs="Arial"/>
          <w:color w:val="201F1E"/>
          <w:sz w:val="24"/>
          <w:szCs w:val="24"/>
          <w:lang w:eastAsia="es-MX"/>
        </w:rPr>
        <w:t xml:space="preserve"> empresas </w:t>
      </w:r>
      <w:r w:rsidR="00ED2814">
        <w:rPr>
          <w:rFonts w:ascii="Arial" w:eastAsia="Times New Roman" w:hAnsi="Arial" w:cs="Arial"/>
          <w:color w:val="201F1E"/>
          <w:sz w:val="24"/>
          <w:szCs w:val="24"/>
          <w:lang w:eastAsia="es-MX"/>
        </w:rPr>
        <w:t xml:space="preserve">que </w:t>
      </w:r>
      <w:r w:rsidR="00ED2814" w:rsidRPr="006C2B53">
        <w:rPr>
          <w:rFonts w:ascii="Arial" w:eastAsia="Times New Roman" w:hAnsi="Arial" w:cs="Arial"/>
          <w:color w:val="201F1E"/>
          <w:sz w:val="24"/>
          <w:szCs w:val="24"/>
          <w:lang w:eastAsia="es-MX"/>
        </w:rPr>
        <w:t>estén haciendo</w:t>
      </w:r>
      <w:r w:rsidR="00ED2814">
        <w:rPr>
          <w:rFonts w:ascii="Arial" w:eastAsia="Times New Roman" w:hAnsi="Arial" w:cs="Arial"/>
          <w:color w:val="201F1E"/>
          <w:sz w:val="24"/>
          <w:szCs w:val="24"/>
          <w:lang w:eastAsia="es-MX"/>
        </w:rPr>
        <w:t xml:space="preserve"> un mal uso y también con la COFEPRIS, hablar con COFEPRIS para ver es</w:t>
      </w:r>
      <w:r w:rsidR="00ED2814" w:rsidRPr="006C2B53">
        <w:rPr>
          <w:rFonts w:ascii="Arial" w:eastAsia="Times New Roman" w:hAnsi="Arial" w:cs="Arial"/>
          <w:color w:val="201F1E"/>
          <w:sz w:val="24"/>
          <w:szCs w:val="24"/>
          <w:lang w:eastAsia="es-MX"/>
        </w:rPr>
        <w:t>e tema de</w:t>
      </w:r>
      <w:r w:rsidR="00ED2814">
        <w:rPr>
          <w:rFonts w:ascii="Arial" w:eastAsia="Times New Roman" w:hAnsi="Arial" w:cs="Arial"/>
          <w:color w:val="201F1E"/>
          <w:sz w:val="24"/>
          <w:szCs w:val="24"/>
          <w:lang w:eastAsia="es-MX"/>
        </w:rPr>
        <w:t xml:space="preserve"> que </w:t>
      </w:r>
      <w:r w:rsidR="00ED2814" w:rsidRPr="006C2B53">
        <w:rPr>
          <w:rFonts w:ascii="Arial" w:eastAsia="Times New Roman" w:hAnsi="Arial" w:cs="Arial"/>
          <w:color w:val="201F1E"/>
          <w:sz w:val="24"/>
          <w:szCs w:val="24"/>
          <w:lang w:eastAsia="es-MX"/>
        </w:rPr>
        <w:t>establ</w:t>
      </w:r>
      <w:r w:rsidR="00ED2814">
        <w:rPr>
          <w:rFonts w:ascii="Arial" w:eastAsia="Times New Roman" w:hAnsi="Arial" w:cs="Arial"/>
          <w:color w:val="201F1E"/>
          <w:sz w:val="24"/>
          <w:szCs w:val="24"/>
          <w:lang w:eastAsia="es-MX"/>
        </w:rPr>
        <w:t xml:space="preserve">ecimientos estén vendiendo eso en nuestro </w:t>
      </w:r>
      <w:r w:rsidR="00ED2814" w:rsidRPr="006C2B53">
        <w:rPr>
          <w:rFonts w:ascii="Arial" w:eastAsia="Times New Roman" w:hAnsi="Arial" w:cs="Arial"/>
          <w:color w:val="201F1E"/>
          <w:sz w:val="24"/>
          <w:szCs w:val="24"/>
          <w:lang w:eastAsia="es-MX"/>
        </w:rPr>
        <w:t>municipio</w:t>
      </w:r>
      <w:r w:rsidR="00ED2814">
        <w:rPr>
          <w:rFonts w:ascii="Arial" w:eastAsia="Times New Roman" w:hAnsi="Arial" w:cs="Arial"/>
          <w:color w:val="201F1E"/>
          <w:sz w:val="24"/>
          <w:szCs w:val="24"/>
          <w:lang w:eastAsia="es-MX"/>
        </w:rPr>
        <w:t xml:space="preserve"> </w:t>
      </w:r>
      <w:proofErr w:type="spellStart"/>
      <w:r w:rsidR="00ED2814">
        <w:rPr>
          <w:rFonts w:ascii="Arial" w:eastAsia="Times New Roman" w:hAnsi="Arial" w:cs="Arial"/>
          <w:color w:val="201F1E"/>
          <w:sz w:val="24"/>
          <w:szCs w:val="24"/>
          <w:lang w:eastAsia="es-MX"/>
        </w:rPr>
        <w:t>y</w:t>
      </w:r>
      <w:proofErr w:type="spellEnd"/>
      <w:r w:rsidR="00ED2814">
        <w:rPr>
          <w:rFonts w:ascii="Arial" w:eastAsia="Times New Roman" w:hAnsi="Arial" w:cs="Arial"/>
          <w:color w:val="201F1E"/>
          <w:sz w:val="24"/>
          <w:szCs w:val="24"/>
          <w:lang w:eastAsia="es-MX"/>
        </w:rPr>
        <w:t xml:space="preserve"> ir a checar para ver precios y junto con</w:t>
      </w:r>
      <w:r w:rsidR="00ED2814" w:rsidRPr="006C2B53">
        <w:rPr>
          <w:rFonts w:ascii="Arial" w:eastAsia="Times New Roman" w:hAnsi="Arial" w:cs="Arial"/>
          <w:color w:val="201F1E"/>
          <w:sz w:val="24"/>
          <w:szCs w:val="24"/>
          <w:lang w:eastAsia="es-MX"/>
        </w:rPr>
        <w:t xml:space="preserve"> </w:t>
      </w:r>
      <w:r w:rsidR="00ED2814">
        <w:rPr>
          <w:rFonts w:ascii="Arial" w:eastAsia="Times New Roman" w:hAnsi="Arial" w:cs="Arial"/>
          <w:color w:val="201F1E"/>
          <w:sz w:val="24"/>
          <w:szCs w:val="24"/>
          <w:lang w:eastAsia="es-MX"/>
        </w:rPr>
        <w:t>coordinación con COFEPRIS p-</w:t>
      </w:r>
      <w:proofErr w:type="spellStart"/>
      <w:r w:rsidR="00ED2814">
        <w:rPr>
          <w:rFonts w:ascii="Arial" w:eastAsia="Times New Roman" w:hAnsi="Arial" w:cs="Arial"/>
          <w:color w:val="201F1E"/>
          <w:sz w:val="24"/>
          <w:szCs w:val="24"/>
          <w:lang w:eastAsia="es-MX"/>
        </w:rPr>
        <w:t>or</w:t>
      </w:r>
      <w:proofErr w:type="spellEnd"/>
      <w:r w:rsidR="00ED2814">
        <w:rPr>
          <w:rFonts w:ascii="Arial" w:eastAsia="Times New Roman" w:hAnsi="Arial" w:cs="Arial"/>
          <w:color w:val="201F1E"/>
          <w:sz w:val="24"/>
          <w:szCs w:val="24"/>
          <w:lang w:eastAsia="es-MX"/>
        </w:rPr>
        <w:t xml:space="preserve"> favor.------------------------------------------------------------------------------------------------------------------------------------------------------------------------Habla el regidor </w:t>
      </w:r>
      <w:r w:rsidR="00ED2814" w:rsidRPr="00733E72">
        <w:rPr>
          <w:rFonts w:ascii="Arial" w:eastAsia="Calibri" w:hAnsi="Arial" w:cs="Arial"/>
          <w:sz w:val="24"/>
          <w:szCs w:val="24"/>
        </w:rPr>
        <w:t>Francisco Juárez Piña</w:t>
      </w:r>
      <w:r w:rsidR="00ED2814">
        <w:rPr>
          <w:rFonts w:ascii="Arial" w:eastAsia="Calibri" w:hAnsi="Arial" w:cs="Arial"/>
          <w:sz w:val="24"/>
          <w:szCs w:val="24"/>
        </w:rPr>
        <w:t>: Gracias Presidenta.----------------------------------------------------------------------------------------------------------------------</w:t>
      </w:r>
      <w:r w:rsidR="00ED2814" w:rsidRPr="00157843">
        <w:rPr>
          <w:rFonts w:ascii="Arial" w:hAnsi="Arial" w:cs="Arial"/>
          <w:sz w:val="24"/>
          <w:szCs w:val="24"/>
        </w:rPr>
        <w:t xml:space="preserve"> </w:t>
      </w:r>
      <w:r w:rsidR="00ED2814">
        <w:rPr>
          <w:rFonts w:ascii="Arial" w:hAnsi="Arial" w:cs="Arial"/>
          <w:sz w:val="24"/>
          <w:szCs w:val="24"/>
        </w:rPr>
        <w:t>C</w:t>
      </w:r>
      <w:r w:rsidR="00ED2814" w:rsidRPr="00733E72">
        <w:rPr>
          <w:rFonts w:ascii="Arial" w:hAnsi="Arial" w:cs="Arial"/>
          <w:sz w:val="24"/>
          <w:szCs w:val="24"/>
        </w:rPr>
        <w:t>on la palabra la Presidente Municipal, C. María Elena Limón García:</w:t>
      </w:r>
      <w:r w:rsidR="00ED2814">
        <w:rPr>
          <w:rFonts w:ascii="Arial" w:eastAsia="Times New Roman" w:hAnsi="Arial" w:cs="Arial"/>
          <w:color w:val="201F1E"/>
          <w:sz w:val="24"/>
          <w:szCs w:val="24"/>
          <w:lang w:eastAsia="es-MX"/>
        </w:rPr>
        <w:t xml:space="preserve"> Eh, Oscar, adelante regidor Oscar.-------------------------------------------------------------------------------------------------------------------------------------------------------------Habla el Regidor </w:t>
      </w:r>
      <w:r w:rsidR="00ED2814" w:rsidRPr="00733E72">
        <w:rPr>
          <w:rFonts w:ascii="Arial" w:eastAsia="Arial" w:hAnsi="Arial" w:cs="Arial"/>
          <w:sz w:val="24"/>
          <w:szCs w:val="24"/>
        </w:rPr>
        <w:t>Oscar Vásquez Llamas</w:t>
      </w:r>
      <w:r w:rsidR="00ED2814">
        <w:rPr>
          <w:rFonts w:ascii="Arial" w:eastAsia="Arial" w:hAnsi="Arial" w:cs="Arial"/>
          <w:sz w:val="24"/>
          <w:szCs w:val="24"/>
        </w:rPr>
        <w:t>:</w:t>
      </w:r>
      <w:r w:rsidR="00ED2814" w:rsidRPr="006C2B53">
        <w:rPr>
          <w:rFonts w:ascii="Arial" w:eastAsia="Times New Roman" w:hAnsi="Arial" w:cs="Arial"/>
          <w:color w:val="201F1E"/>
          <w:sz w:val="24"/>
          <w:szCs w:val="24"/>
          <w:lang w:eastAsia="es-MX"/>
        </w:rPr>
        <w:t xml:space="preserve"> </w:t>
      </w:r>
      <w:r w:rsidR="00ED2814">
        <w:rPr>
          <w:rFonts w:ascii="Arial" w:eastAsia="Times New Roman" w:hAnsi="Arial" w:cs="Arial"/>
          <w:color w:val="201F1E"/>
          <w:sz w:val="24"/>
          <w:szCs w:val="24"/>
          <w:lang w:eastAsia="es-MX"/>
        </w:rPr>
        <w:t>Bien, compañeros de nueva cuenta buenas noches, buenas noches P</w:t>
      </w:r>
      <w:r w:rsidR="00ED2814" w:rsidRPr="006C2B53">
        <w:rPr>
          <w:rFonts w:ascii="Arial" w:eastAsia="Times New Roman" w:hAnsi="Arial" w:cs="Arial"/>
          <w:color w:val="201F1E"/>
          <w:sz w:val="24"/>
          <w:szCs w:val="24"/>
          <w:lang w:eastAsia="es-MX"/>
        </w:rPr>
        <w:t>residenta</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para cuatro cosas y voy con la primera hay un</w:t>
      </w:r>
      <w:r w:rsidR="00ED2814">
        <w:rPr>
          <w:rFonts w:ascii="Arial" w:eastAsia="Times New Roman" w:hAnsi="Arial" w:cs="Arial"/>
          <w:color w:val="201F1E"/>
          <w:sz w:val="24"/>
          <w:szCs w:val="24"/>
          <w:lang w:eastAsia="es-MX"/>
        </w:rPr>
        <w:t xml:space="preserve"> </w:t>
      </w:r>
      <w:r w:rsidR="00ED2814" w:rsidRPr="006C2B53">
        <w:rPr>
          <w:rFonts w:ascii="Arial" w:eastAsia="Times New Roman" w:hAnsi="Arial" w:cs="Arial"/>
          <w:color w:val="201F1E"/>
          <w:sz w:val="24"/>
          <w:szCs w:val="24"/>
          <w:lang w:eastAsia="es-MX"/>
        </w:rPr>
        <w:t>a</w:t>
      </w:r>
      <w:r w:rsidR="00ED2814">
        <w:rPr>
          <w:rFonts w:ascii="Arial" w:eastAsia="Times New Roman" w:hAnsi="Arial" w:cs="Arial"/>
          <w:color w:val="201F1E"/>
          <w:sz w:val="24"/>
          <w:szCs w:val="24"/>
          <w:lang w:eastAsia="es-MX"/>
        </w:rPr>
        <w:t>cuerdo legislativo</w:t>
      </w:r>
      <w:r w:rsidR="00ED2814" w:rsidRPr="006C2B53">
        <w:rPr>
          <w:rFonts w:ascii="Arial" w:eastAsia="Times New Roman" w:hAnsi="Arial" w:cs="Arial"/>
          <w:color w:val="201F1E"/>
          <w:sz w:val="24"/>
          <w:szCs w:val="24"/>
          <w:lang w:eastAsia="es-MX"/>
        </w:rPr>
        <w:t xml:space="preserve"> por el cual se exhorta al H Ayuntamiento para realizar </w:t>
      </w:r>
      <w:r w:rsidR="00ED2814">
        <w:rPr>
          <w:rFonts w:ascii="Arial" w:eastAsia="Times New Roman" w:hAnsi="Arial" w:cs="Arial"/>
          <w:color w:val="201F1E"/>
          <w:sz w:val="24"/>
          <w:szCs w:val="24"/>
          <w:lang w:eastAsia="es-MX"/>
        </w:rPr>
        <w:t xml:space="preserve">acciones necesarias para </w:t>
      </w:r>
      <w:r w:rsidR="00ED2814" w:rsidRPr="006C2B53">
        <w:rPr>
          <w:rFonts w:ascii="Arial" w:eastAsia="Times New Roman" w:hAnsi="Arial" w:cs="Arial"/>
          <w:color w:val="201F1E"/>
          <w:sz w:val="24"/>
          <w:szCs w:val="24"/>
          <w:lang w:eastAsia="es-MX"/>
        </w:rPr>
        <w:t>la creación de u</w:t>
      </w:r>
      <w:r w:rsidR="00ED2814">
        <w:rPr>
          <w:rFonts w:ascii="Arial" w:eastAsia="Times New Roman" w:hAnsi="Arial" w:cs="Arial"/>
          <w:color w:val="201F1E"/>
          <w:sz w:val="24"/>
          <w:szCs w:val="24"/>
          <w:lang w:eastAsia="es-MX"/>
        </w:rPr>
        <w:t>n parque lineal sobre la calle N</w:t>
      </w:r>
      <w:r w:rsidR="00ED2814" w:rsidRPr="006C2B53">
        <w:rPr>
          <w:rFonts w:ascii="Arial" w:eastAsia="Times New Roman" w:hAnsi="Arial" w:cs="Arial"/>
          <w:color w:val="201F1E"/>
          <w:sz w:val="24"/>
          <w:szCs w:val="24"/>
          <w:lang w:eastAsia="es-MX"/>
        </w:rPr>
        <w:t>íspero en la Colonia Lomas del Tapatío</w:t>
      </w:r>
      <w:r w:rsidR="00ED2814">
        <w:rPr>
          <w:rFonts w:ascii="Arial" w:eastAsia="Times New Roman" w:hAnsi="Arial" w:cs="Arial"/>
          <w:color w:val="201F1E"/>
          <w:sz w:val="24"/>
          <w:szCs w:val="24"/>
          <w:lang w:eastAsia="es-MX"/>
        </w:rPr>
        <w:t>, preguntar eh… el</w:t>
      </w:r>
      <w:r w:rsidR="00ED2814" w:rsidRPr="006C2B53">
        <w:rPr>
          <w:rFonts w:ascii="Arial" w:eastAsia="Times New Roman" w:hAnsi="Arial" w:cs="Arial"/>
          <w:color w:val="201F1E"/>
          <w:sz w:val="24"/>
          <w:szCs w:val="24"/>
          <w:lang w:eastAsia="es-MX"/>
        </w:rPr>
        <w:t xml:space="preserve"> rumbo o la respuesta que tendrá a este exhorto</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si se tomarán acciones</w:t>
      </w:r>
      <w:r w:rsidR="00ED2814">
        <w:rPr>
          <w:rFonts w:ascii="Arial" w:eastAsia="Times New Roman" w:hAnsi="Arial" w:cs="Arial"/>
          <w:color w:val="201F1E"/>
          <w:sz w:val="24"/>
          <w:szCs w:val="24"/>
          <w:lang w:eastAsia="es-MX"/>
        </w:rPr>
        <w:t xml:space="preserve">, si se construirá o, o el </w:t>
      </w:r>
      <w:r w:rsidR="00ED2814" w:rsidRPr="006C2B53">
        <w:rPr>
          <w:rFonts w:ascii="Arial" w:eastAsia="Times New Roman" w:hAnsi="Arial" w:cs="Arial"/>
          <w:color w:val="201F1E"/>
          <w:sz w:val="24"/>
          <w:szCs w:val="24"/>
          <w:lang w:eastAsia="es-MX"/>
        </w:rPr>
        <w:t>exhorto pues</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es como lo entiendo un llamado</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una invitación a que se construya </w:t>
      </w:r>
      <w:r w:rsidR="00ED2814">
        <w:rPr>
          <w:rFonts w:ascii="Arial" w:eastAsia="Times New Roman" w:hAnsi="Arial" w:cs="Arial"/>
          <w:color w:val="201F1E"/>
          <w:sz w:val="24"/>
          <w:szCs w:val="24"/>
          <w:lang w:eastAsia="es-MX"/>
        </w:rPr>
        <w:t xml:space="preserve">eh, </w:t>
      </w:r>
      <w:r w:rsidR="00ED2814" w:rsidRPr="006C2B53">
        <w:rPr>
          <w:rFonts w:ascii="Arial" w:eastAsia="Times New Roman" w:hAnsi="Arial" w:cs="Arial"/>
          <w:color w:val="201F1E"/>
          <w:sz w:val="24"/>
          <w:szCs w:val="24"/>
          <w:lang w:eastAsia="es-MX"/>
        </w:rPr>
        <w:t>para que los ve</w:t>
      </w:r>
      <w:r w:rsidR="00ED2814">
        <w:rPr>
          <w:rFonts w:ascii="Arial" w:eastAsia="Times New Roman" w:hAnsi="Arial" w:cs="Arial"/>
          <w:color w:val="201F1E"/>
          <w:sz w:val="24"/>
          <w:szCs w:val="24"/>
          <w:lang w:eastAsia="es-MX"/>
        </w:rPr>
        <w:t>cinos de esa zona sepan pues, qué va a pasar con ese exhorto.-------------------------------------------------------------------------------------------------------------</w:t>
      </w:r>
      <w:r w:rsidR="00ED2814" w:rsidRPr="00BB4934">
        <w:rPr>
          <w:rFonts w:ascii="Arial" w:hAnsi="Arial" w:cs="Arial"/>
          <w:sz w:val="24"/>
          <w:szCs w:val="24"/>
        </w:rPr>
        <w:t xml:space="preserve"> </w:t>
      </w:r>
      <w:r w:rsidR="00ED2814">
        <w:rPr>
          <w:rFonts w:ascii="Arial" w:hAnsi="Arial" w:cs="Arial"/>
          <w:sz w:val="24"/>
          <w:szCs w:val="24"/>
        </w:rPr>
        <w:t>C</w:t>
      </w:r>
      <w:r w:rsidR="00ED2814" w:rsidRPr="00733E72">
        <w:rPr>
          <w:rFonts w:ascii="Arial" w:hAnsi="Arial" w:cs="Arial"/>
          <w:sz w:val="24"/>
          <w:szCs w:val="24"/>
        </w:rPr>
        <w:t>on la palabra la Presidente Municipal, C. María Elena Limón García:</w:t>
      </w:r>
      <w:r w:rsidR="00ED2814">
        <w:rPr>
          <w:rFonts w:ascii="Arial" w:eastAsia="Times New Roman" w:hAnsi="Arial" w:cs="Arial"/>
          <w:color w:val="201F1E"/>
          <w:sz w:val="24"/>
          <w:szCs w:val="24"/>
          <w:lang w:eastAsia="es-MX"/>
        </w:rPr>
        <w:t xml:space="preserve"> Eh, desco</w:t>
      </w:r>
      <w:r w:rsidR="00ED2814" w:rsidRPr="006C2B53">
        <w:rPr>
          <w:rFonts w:ascii="Arial" w:eastAsia="Times New Roman" w:hAnsi="Arial" w:cs="Arial"/>
          <w:color w:val="201F1E"/>
          <w:sz w:val="24"/>
          <w:szCs w:val="24"/>
          <w:lang w:eastAsia="es-MX"/>
        </w:rPr>
        <w:t>nozco el tema</w:t>
      </w:r>
      <w:r w:rsidR="00ED2814">
        <w:rPr>
          <w:rFonts w:ascii="Arial" w:eastAsia="Times New Roman" w:hAnsi="Arial" w:cs="Arial"/>
          <w:color w:val="201F1E"/>
          <w:sz w:val="24"/>
          <w:szCs w:val="24"/>
          <w:lang w:eastAsia="es-MX"/>
        </w:rPr>
        <w:t xml:space="preserve"> eh… de, ¿es parque lineal N</w:t>
      </w:r>
      <w:r w:rsidR="00ED2814" w:rsidRPr="006C2B53">
        <w:rPr>
          <w:rFonts w:ascii="Arial" w:eastAsia="Times New Roman" w:hAnsi="Arial" w:cs="Arial"/>
          <w:color w:val="201F1E"/>
          <w:sz w:val="24"/>
          <w:szCs w:val="24"/>
          <w:lang w:eastAsia="es-MX"/>
        </w:rPr>
        <w:t>íspero</w:t>
      </w:r>
      <w:r w:rsidR="00ED2814">
        <w:rPr>
          <w:rFonts w:ascii="Arial" w:eastAsia="Times New Roman" w:hAnsi="Arial" w:cs="Arial"/>
          <w:color w:val="201F1E"/>
          <w:sz w:val="24"/>
          <w:szCs w:val="24"/>
          <w:lang w:eastAsia="es-MX"/>
        </w:rPr>
        <w:t>?--------------------------------------------------------------------------------------------------------------------------</w:t>
      </w:r>
      <w:r w:rsidR="00ED2814" w:rsidRPr="00BB4934">
        <w:rPr>
          <w:rFonts w:ascii="Arial" w:eastAsia="Times New Roman" w:hAnsi="Arial" w:cs="Arial"/>
          <w:color w:val="201F1E"/>
          <w:sz w:val="24"/>
          <w:szCs w:val="24"/>
          <w:lang w:eastAsia="es-MX"/>
        </w:rPr>
        <w:t xml:space="preserve"> </w:t>
      </w:r>
      <w:r w:rsidR="00ED2814">
        <w:rPr>
          <w:rFonts w:ascii="Arial" w:eastAsia="Times New Roman" w:hAnsi="Arial" w:cs="Arial"/>
          <w:color w:val="201F1E"/>
          <w:sz w:val="24"/>
          <w:szCs w:val="24"/>
          <w:lang w:eastAsia="es-MX"/>
        </w:rPr>
        <w:t xml:space="preserve">Habla el Regidor </w:t>
      </w:r>
      <w:r w:rsidR="00ED2814" w:rsidRPr="00733E72">
        <w:rPr>
          <w:rFonts w:ascii="Arial" w:eastAsia="Arial" w:hAnsi="Arial" w:cs="Arial"/>
          <w:sz w:val="24"/>
          <w:szCs w:val="24"/>
        </w:rPr>
        <w:t>Oscar Vásquez Llamas</w:t>
      </w:r>
      <w:r w:rsidR="00ED2814">
        <w:rPr>
          <w:rFonts w:ascii="Arial" w:eastAsia="Arial" w:hAnsi="Arial" w:cs="Arial"/>
          <w:sz w:val="24"/>
          <w:szCs w:val="24"/>
        </w:rPr>
        <w:t>:</w:t>
      </w:r>
      <w:r w:rsidR="00ED2814" w:rsidRPr="006C2B53">
        <w:rPr>
          <w:rFonts w:ascii="Arial" w:eastAsia="Times New Roman" w:hAnsi="Arial" w:cs="Arial"/>
          <w:color w:val="201F1E"/>
          <w:sz w:val="24"/>
          <w:szCs w:val="24"/>
          <w:lang w:eastAsia="es-MX"/>
        </w:rPr>
        <w:t xml:space="preserve"> </w:t>
      </w:r>
      <w:r w:rsidR="00ED2814">
        <w:rPr>
          <w:rFonts w:ascii="Arial" w:eastAsia="Times New Roman" w:hAnsi="Arial" w:cs="Arial"/>
          <w:color w:val="201F1E"/>
          <w:sz w:val="24"/>
          <w:szCs w:val="24"/>
          <w:lang w:eastAsia="es-MX"/>
        </w:rPr>
        <w:t>En la calle N</w:t>
      </w:r>
      <w:r w:rsidR="00ED2814" w:rsidRPr="006C2B53">
        <w:rPr>
          <w:rFonts w:ascii="Arial" w:eastAsia="Times New Roman" w:hAnsi="Arial" w:cs="Arial"/>
          <w:color w:val="201F1E"/>
          <w:sz w:val="24"/>
          <w:szCs w:val="24"/>
          <w:lang w:eastAsia="es-MX"/>
        </w:rPr>
        <w:t>íspero</w:t>
      </w:r>
      <w:r w:rsidR="00ED2814">
        <w:rPr>
          <w:rFonts w:ascii="Arial" w:eastAsia="Times New Roman" w:hAnsi="Arial" w:cs="Arial"/>
          <w:color w:val="201F1E"/>
          <w:sz w:val="24"/>
          <w:szCs w:val="24"/>
          <w:lang w:eastAsia="es-MX"/>
        </w:rPr>
        <w:t>.--------------------------------------------------------------------------------------------------------------------</w:t>
      </w:r>
      <w:r w:rsidR="00ED2814" w:rsidRPr="00BB4934">
        <w:rPr>
          <w:rFonts w:ascii="Arial" w:hAnsi="Arial" w:cs="Arial"/>
          <w:sz w:val="24"/>
          <w:szCs w:val="24"/>
        </w:rPr>
        <w:t xml:space="preserve"> </w:t>
      </w:r>
      <w:r w:rsidR="00ED2814">
        <w:rPr>
          <w:rFonts w:ascii="Arial" w:hAnsi="Arial" w:cs="Arial"/>
          <w:sz w:val="24"/>
          <w:szCs w:val="24"/>
        </w:rPr>
        <w:t>C</w:t>
      </w:r>
      <w:r w:rsidR="00ED2814" w:rsidRPr="00733E72">
        <w:rPr>
          <w:rFonts w:ascii="Arial" w:hAnsi="Arial" w:cs="Arial"/>
          <w:sz w:val="24"/>
          <w:szCs w:val="24"/>
        </w:rPr>
        <w:t>on la palabra la Presidente Municipal, C. María Elena Limón García:</w:t>
      </w:r>
      <w:r w:rsidR="00ED2814">
        <w:rPr>
          <w:rFonts w:ascii="Arial" w:eastAsia="Times New Roman" w:hAnsi="Arial" w:cs="Arial"/>
          <w:color w:val="201F1E"/>
          <w:sz w:val="24"/>
          <w:szCs w:val="24"/>
          <w:lang w:eastAsia="es-MX"/>
        </w:rPr>
        <w:t xml:space="preserve"> En la calle N</w:t>
      </w:r>
      <w:r w:rsidR="00ED2814" w:rsidRPr="006C2B53">
        <w:rPr>
          <w:rFonts w:ascii="Arial" w:eastAsia="Times New Roman" w:hAnsi="Arial" w:cs="Arial"/>
          <w:color w:val="201F1E"/>
          <w:sz w:val="24"/>
          <w:szCs w:val="24"/>
          <w:lang w:eastAsia="es-MX"/>
        </w:rPr>
        <w:t>íspero</w:t>
      </w:r>
      <w:r w:rsidR="00ED2814">
        <w:rPr>
          <w:rFonts w:ascii="Arial" w:eastAsia="Times New Roman" w:hAnsi="Arial" w:cs="Arial"/>
          <w:color w:val="201F1E"/>
          <w:sz w:val="24"/>
          <w:szCs w:val="24"/>
          <w:lang w:eastAsia="es-MX"/>
        </w:rPr>
        <w:t xml:space="preserve">.--------------------------------------------------------------------------------------------------------------------------------------------------------------------------------Habla el Regidor </w:t>
      </w:r>
      <w:r w:rsidR="00ED2814" w:rsidRPr="00733E72">
        <w:rPr>
          <w:rFonts w:ascii="Arial" w:eastAsia="Arial" w:hAnsi="Arial" w:cs="Arial"/>
          <w:sz w:val="24"/>
          <w:szCs w:val="24"/>
        </w:rPr>
        <w:t>Oscar Vásquez Llamas</w:t>
      </w:r>
      <w:r w:rsidR="00ED2814">
        <w:rPr>
          <w:rFonts w:ascii="Arial" w:eastAsia="Arial" w:hAnsi="Arial" w:cs="Arial"/>
          <w:sz w:val="24"/>
          <w:szCs w:val="24"/>
        </w:rPr>
        <w:t>:</w:t>
      </w:r>
      <w:r w:rsidR="00ED2814" w:rsidRPr="006C2B53">
        <w:rPr>
          <w:rFonts w:ascii="Arial" w:eastAsia="Times New Roman" w:hAnsi="Arial" w:cs="Arial"/>
          <w:color w:val="201F1E"/>
          <w:sz w:val="24"/>
          <w:szCs w:val="24"/>
          <w:lang w:eastAsia="es-MX"/>
        </w:rPr>
        <w:t xml:space="preserve"> </w:t>
      </w:r>
      <w:r w:rsidR="00ED2814">
        <w:rPr>
          <w:rFonts w:ascii="Arial" w:eastAsia="Times New Roman" w:hAnsi="Arial" w:cs="Arial"/>
          <w:color w:val="201F1E"/>
          <w:sz w:val="24"/>
          <w:szCs w:val="24"/>
          <w:lang w:eastAsia="es-MX"/>
        </w:rPr>
        <w:t xml:space="preserve">En la </w:t>
      </w:r>
      <w:r w:rsidR="00ED2814" w:rsidRPr="006C2B53">
        <w:rPr>
          <w:rFonts w:ascii="Arial" w:eastAsia="Times New Roman" w:hAnsi="Arial" w:cs="Arial"/>
          <w:color w:val="201F1E"/>
          <w:sz w:val="24"/>
          <w:szCs w:val="24"/>
          <w:lang w:eastAsia="es-MX"/>
        </w:rPr>
        <w:t>Colonia Lomas del Tapatío</w:t>
      </w:r>
      <w:r w:rsidR="00ED2814">
        <w:rPr>
          <w:rFonts w:ascii="Arial" w:eastAsia="Times New Roman" w:hAnsi="Arial" w:cs="Arial"/>
          <w:color w:val="201F1E"/>
          <w:sz w:val="24"/>
          <w:szCs w:val="24"/>
          <w:lang w:eastAsia="es-MX"/>
        </w:rPr>
        <w:t xml:space="preserve">, está fechado el 19 de </w:t>
      </w:r>
      <w:proofErr w:type="spellStart"/>
      <w:r w:rsidR="00ED2814">
        <w:rPr>
          <w:rFonts w:ascii="Arial" w:eastAsia="Times New Roman" w:hAnsi="Arial" w:cs="Arial"/>
          <w:color w:val="201F1E"/>
          <w:sz w:val="24"/>
          <w:szCs w:val="24"/>
          <w:lang w:eastAsia="es-MX"/>
        </w:rPr>
        <w:t>agos</w:t>
      </w:r>
      <w:proofErr w:type="spellEnd"/>
      <w:r w:rsidR="00ED2814">
        <w:rPr>
          <w:rFonts w:ascii="Arial" w:eastAsia="Times New Roman" w:hAnsi="Arial" w:cs="Arial"/>
          <w:color w:val="201F1E"/>
          <w:sz w:val="24"/>
          <w:szCs w:val="24"/>
          <w:lang w:eastAsia="es-MX"/>
        </w:rPr>
        <w:t>, el</w:t>
      </w:r>
      <w:r w:rsidR="00ED2814" w:rsidRPr="006C2B53">
        <w:rPr>
          <w:rFonts w:ascii="Arial" w:eastAsia="Times New Roman" w:hAnsi="Arial" w:cs="Arial"/>
          <w:color w:val="201F1E"/>
          <w:sz w:val="24"/>
          <w:szCs w:val="24"/>
          <w:lang w:eastAsia="es-MX"/>
        </w:rPr>
        <w:t xml:space="preserve"> 19 de marzo del 2020</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del año pasado</w:t>
      </w:r>
      <w:r w:rsidR="00ED2814">
        <w:rPr>
          <w:rFonts w:ascii="Arial" w:eastAsia="Times New Roman" w:hAnsi="Arial" w:cs="Arial"/>
          <w:color w:val="201F1E"/>
          <w:sz w:val="24"/>
          <w:szCs w:val="24"/>
          <w:lang w:eastAsia="es-MX"/>
        </w:rPr>
        <w:t>.-------------------------------------------------------------------------------------------------------------------------------------------------------------------------------------------</w:t>
      </w:r>
      <w:r w:rsidR="00ED2814" w:rsidRPr="00B42E0C">
        <w:rPr>
          <w:rFonts w:ascii="Arial" w:hAnsi="Arial" w:cs="Arial"/>
          <w:sz w:val="24"/>
          <w:szCs w:val="24"/>
        </w:rPr>
        <w:t xml:space="preserve"> </w:t>
      </w:r>
      <w:r w:rsidR="00ED2814">
        <w:rPr>
          <w:rFonts w:ascii="Arial" w:hAnsi="Arial" w:cs="Arial"/>
          <w:sz w:val="24"/>
          <w:szCs w:val="24"/>
        </w:rPr>
        <w:t>C</w:t>
      </w:r>
      <w:r w:rsidR="00ED2814" w:rsidRPr="00733E72">
        <w:rPr>
          <w:rFonts w:ascii="Arial" w:hAnsi="Arial" w:cs="Arial"/>
          <w:sz w:val="24"/>
          <w:szCs w:val="24"/>
        </w:rPr>
        <w:t>on la palabra la Presidente Municipal, C. María Elena Limón García:</w:t>
      </w:r>
      <w:r w:rsidR="00ED2814">
        <w:rPr>
          <w:rFonts w:ascii="Arial" w:eastAsia="Times New Roman" w:hAnsi="Arial" w:cs="Arial"/>
          <w:color w:val="201F1E"/>
          <w:sz w:val="24"/>
          <w:szCs w:val="24"/>
          <w:lang w:eastAsia="es-MX"/>
        </w:rPr>
        <w:t xml:space="preserve"> Eh, </w:t>
      </w:r>
      <w:r w:rsidR="00ED2814" w:rsidRPr="006C2B53">
        <w:rPr>
          <w:rFonts w:ascii="Arial" w:eastAsia="Times New Roman" w:hAnsi="Arial" w:cs="Arial"/>
          <w:color w:val="201F1E"/>
          <w:sz w:val="24"/>
          <w:szCs w:val="24"/>
          <w:lang w:eastAsia="es-MX"/>
        </w:rPr>
        <w:t xml:space="preserve"> lo veo de inmediato con él</w:t>
      </w:r>
      <w:r w:rsidR="00ED2814">
        <w:rPr>
          <w:rFonts w:ascii="Arial" w:eastAsia="Times New Roman" w:hAnsi="Arial" w:cs="Arial"/>
          <w:color w:val="201F1E"/>
          <w:sz w:val="24"/>
          <w:szCs w:val="24"/>
          <w:lang w:eastAsia="es-MX"/>
        </w:rPr>
        <w:t>, el D</w:t>
      </w:r>
      <w:r w:rsidR="00ED2814" w:rsidRPr="006C2B53">
        <w:rPr>
          <w:rFonts w:ascii="Arial" w:eastAsia="Times New Roman" w:hAnsi="Arial" w:cs="Arial"/>
          <w:color w:val="201F1E"/>
          <w:sz w:val="24"/>
          <w:szCs w:val="24"/>
          <w:lang w:eastAsia="es-MX"/>
        </w:rPr>
        <w:t xml:space="preserve">irector </w:t>
      </w:r>
      <w:r w:rsidR="00ED2814">
        <w:rPr>
          <w:rFonts w:ascii="Arial" w:eastAsia="Times New Roman" w:hAnsi="Arial" w:cs="Arial"/>
          <w:color w:val="201F1E"/>
          <w:sz w:val="24"/>
          <w:szCs w:val="24"/>
          <w:lang w:eastAsia="es-MX"/>
        </w:rPr>
        <w:t xml:space="preserve">que es </w:t>
      </w:r>
      <w:r w:rsidR="00ED2814" w:rsidRPr="006C2B53">
        <w:rPr>
          <w:rFonts w:ascii="Arial" w:eastAsia="Times New Roman" w:hAnsi="Arial" w:cs="Arial"/>
          <w:color w:val="201F1E"/>
          <w:sz w:val="24"/>
          <w:szCs w:val="24"/>
          <w:lang w:eastAsia="es-MX"/>
        </w:rPr>
        <w:t>Ricardo Robles</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le informó a más tardar el día de mañana</w:t>
      </w:r>
      <w:r w:rsidR="00ED2814">
        <w:rPr>
          <w:rFonts w:ascii="Arial" w:eastAsia="Times New Roman" w:hAnsi="Arial" w:cs="Arial"/>
          <w:color w:val="201F1E"/>
          <w:sz w:val="24"/>
          <w:szCs w:val="24"/>
          <w:lang w:eastAsia="es-MX"/>
        </w:rPr>
        <w:t>, ¿sí?--------------------------------------------------------------------------------------------------------------------------------------------------------</w:t>
      </w:r>
      <w:r w:rsidR="00ED2814" w:rsidRPr="00B42E0C">
        <w:rPr>
          <w:rFonts w:ascii="Arial" w:eastAsia="Times New Roman" w:hAnsi="Arial" w:cs="Arial"/>
          <w:color w:val="201F1E"/>
          <w:sz w:val="24"/>
          <w:szCs w:val="24"/>
          <w:lang w:eastAsia="es-MX"/>
        </w:rPr>
        <w:t xml:space="preserve"> </w:t>
      </w:r>
      <w:r w:rsidR="00ED2814">
        <w:rPr>
          <w:rFonts w:ascii="Arial" w:eastAsia="Times New Roman" w:hAnsi="Arial" w:cs="Arial"/>
          <w:color w:val="201F1E"/>
          <w:sz w:val="24"/>
          <w:szCs w:val="24"/>
          <w:lang w:eastAsia="es-MX"/>
        </w:rPr>
        <w:t xml:space="preserve">Habla el Regidor </w:t>
      </w:r>
      <w:r w:rsidR="00ED2814" w:rsidRPr="00733E72">
        <w:rPr>
          <w:rFonts w:ascii="Arial" w:eastAsia="Arial" w:hAnsi="Arial" w:cs="Arial"/>
          <w:sz w:val="24"/>
          <w:szCs w:val="24"/>
        </w:rPr>
        <w:t>Oscar Vásquez Llamas</w:t>
      </w:r>
      <w:r w:rsidR="00ED2814">
        <w:rPr>
          <w:rFonts w:ascii="Arial" w:eastAsia="Arial" w:hAnsi="Arial" w:cs="Arial"/>
          <w:sz w:val="24"/>
          <w:szCs w:val="24"/>
        </w:rPr>
        <w:t>:</w:t>
      </w:r>
      <w:r w:rsidR="00ED2814" w:rsidRPr="006C2B53">
        <w:rPr>
          <w:rFonts w:ascii="Arial" w:eastAsia="Times New Roman" w:hAnsi="Arial" w:cs="Arial"/>
          <w:color w:val="201F1E"/>
          <w:sz w:val="24"/>
          <w:szCs w:val="24"/>
          <w:lang w:eastAsia="es-MX"/>
        </w:rPr>
        <w:t xml:space="preserve"> Ok</w:t>
      </w:r>
      <w:r w:rsidR="00ED2814">
        <w:rPr>
          <w:rFonts w:ascii="Arial" w:eastAsia="Times New Roman" w:hAnsi="Arial" w:cs="Arial"/>
          <w:color w:val="201F1E"/>
          <w:sz w:val="24"/>
          <w:szCs w:val="24"/>
          <w:lang w:eastAsia="es-MX"/>
        </w:rPr>
        <w:t>. grac</w:t>
      </w:r>
      <w:r w:rsidR="00ED2814" w:rsidRPr="006C2B53">
        <w:rPr>
          <w:rFonts w:ascii="Arial" w:eastAsia="Times New Roman" w:hAnsi="Arial" w:cs="Arial"/>
          <w:color w:val="201F1E"/>
          <w:sz w:val="24"/>
          <w:szCs w:val="24"/>
          <w:lang w:eastAsia="es-MX"/>
        </w:rPr>
        <w:t>ias</w:t>
      </w:r>
      <w:r w:rsidR="00ED2814">
        <w:rPr>
          <w:rFonts w:ascii="Arial" w:eastAsia="Times New Roman" w:hAnsi="Arial" w:cs="Arial"/>
          <w:color w:val="201F1E"/>
          <w:sz w:val="24"/>
          <w:szCs w:val="24"/>
          <w:lang w:eastAsia="es-MX"/>
        </w:rPr>
        <w:t>.------------------------------------------------------------------------------------------------------------------------------</w:t>
      </w:r>
      <w:r w:rsidR="00ED2814" w:rsidRPr="00B42E0C">
        <w:rPr>
          <w:rFonts w:ascii="Arial" w:hAnsi="Arial" w:cs="Arial"/>
          <w:sz w:val="24"/>
          <w:szCs w:val="24"/>
        </w:rPr>
        <w:t xml:space="preserve"> </w:t>
      </w:r>
      <w:r w:rsidR="00ED2814">
        <w:rPr>
          <w:rFonts w:ascii="Arial" w:hAnsi="Arial" w:cs="Arial"/>
          <w:sz w:val="24"/>
          <w:szCs w:val="24"/>
        </w:rPr>
        <w:t>C</w:t>
      </w:r>
      <w:r w:rsidR="00ED2814" w:rsidRPr="00733E72">
        <w:rPr>
          <w:rFonts w:ascii="Arial" w:hAnsi="Arial" w:cs="Arial"/>
          <w:sz w:val="24"/>
          <w:szCs w:val="24"/>
        </w:rPr>
        <w:t>on la palabra la Presidente Municipal, C. María Elena Limón García:</w:t>
      </w:r>
      <w:r w:rsidR="00ED2814">
        <w:rPr>
          <w:rFonts w:ascii="Arial" w:hAnsi="Arial" w:cs="Arial"/>
          <w:sz w:val="24"/>
          <w:szCs w:val="24"/>
        </w:rPr>
        <w:t xml:space="preserve"> Gracias.-------------------------------------------------------------------------------------------------------------------------------------------------------------------------------------------</w:t>
      </w:r>
      <w:r w:rsidR="00ED2814">
        <w:rPr>
          <w:rFonts w:ascii="Arial" w:eastAsia="Times New Roman" w:hAnsi="Arial" w:cs="Arial"/>
          <w:color w:val="201F1E"/>
          <w:sz w:val="24"/>
          <w:szCs w:val="24"/>
          <w:lang w:eastAsia="es-MX"/>
        </w:rPr>
        <w:t xml:space="preserve"> Habla el Regidor </w:t>
      </w:r>
      <w:r w:rsidR="00ED2814" w:rsidRPr="00733E72">
        <w:rPr>
          <w:rFonts w:ascii="Arial" w:eastAsia="Arial" w:hAnsi="Arial" w:cs="Arial"/>
          <w:sz w:val="24"/>
          <w:szCs w:val="24"/>
        </w:rPr>
        <w:t>Oscar Vásquez Llamas</w:t>
      </w:r>
      <w:r w:rsidR="00ED2814">
        <w:rPr>
          <w:rFonts w:ascii="Arial" w:eastAsia="Arial" w:hAnsi="Arial" w:cs="Arial"/>
          <w:sz w:val="24"/>
          <w:szCs w:val="24"/>
        </w:rPr>
        <w:t>:</w:t>
      </w:r>
      <w:r w:rsidR="00ED2814">
        <w:rPr>
          <w:rFonts w:ascii="Arial" w:eastAsia="Times New Roman" w:hAnsi="Arial" w:cs="Arial"/>
          <w:color w:val="201F1E"/>
          <w:sz w:val="24"/>
          <w:szCs w:val="24"/>
          <w:lang w:eastAsia="es-MX"/>
        </w:rPr>
        <w:t xml:space="preserve"> </w:t>
      </w:r>
      <w:r w:rsidR="00ED2814" w:rsidRPr="006C2B53">
        <w:rPr>
          <w:rFonts w:ascii="Arial" w:eastAsia="Times New Roman" w:hAnsi="Arial" w:cs="Arial"/>
          <w:color w:val="201F1E"/>
          <w:sz w:val="24"/>
          <w:szCs w:val="24"/>
          <w:lang w:eastAsia="es-MX"/>
        </w:rPr>
        <w:t xml:space="preserve">En cuanto </w:t>
      </w:r>
      <w:r w:rsidR="00ED2814">
        <w:rPr>
          <w:rFonts w:ascii="Arial" w:eastAsia="Times New Roman" w:hAnsi="Arial" w:cs="Arial"/>
          <w:color w:val="201F1E"/>
          <w:sz w:val="24"/>
          <w:szCs w:val="24"/>
          <w:lang w:eastAsia="es-MX"/>
        </w:rPr>
        <w:t xml:space="preserve">a </w:t>
      </w:r>
      <w:r w:rsidR="00ED2814" w:rsidRPr="006C2B53">
        <w:rPr>
          <w:rFonts w:ascii="Arial" w:eastAsia="Times New Roman" w:hAnsi="Arial" w:cs="Arial"/>
          <w:color w:val="201F1E"/>
          <w:sz w:val="24"/>
          <w:szCs w:val="24"/>
          <w:lang w:eastAsia="es-MX"/>
        </w:rPr>
        <w:t>es</w:t>
      </w:r>
      <w:r w:rsidR="00ED2814">
        <w:rPr>
          <w:rFonts w:ascii="Arial" w:eastAsia="Times New Roman" w:hAnsi="Arial" w:cs="Arial"/>
          <w:color w:val="201F1E"/>
          <w:sz w:val="24"/>
          <w:szCs w:val="24"/>
          <w:lang w:eastAsia="es-MX"/>
        </w:rPr>
        <w:t>e</w:t>
      </w:r>
      <w:r w:rsidR="00ED2814" w:rsidRPr="006C2B53">
        <w:rPr>
          <w:rFonts w:ascii="Arial" w:eastAsia="Times New Roman" w:hAnsi="Arial" w:cs="Arial"/>
          <w:color w:val="201F1E"/>
          <w:sz w:val="24"/>
          <w:szCs w:val="24"/>
          <w:lang w:eastAsia="es-MX"/>
        </w:rPr>
        <w:t xml:space="preserve"> tema es cuánto</w:t>
      </w:r>
      <w:r w:rsidR="00ED2814">
        <w:rPr>
          <w:rFonts w:ascii="Arial" w:eastAsia="Times New Roman" w:hAnsi="Arial" w:cs="Arial"/>
          <w:color w:val="201F1E"/>
          <w:sz w:val="24"/>
          <w:szCs w:val="24"/>
          <w:lang w:eastAsia="es-MX"/>
        </w:rPr>
        <w:t xml:space="preserve"> eh,</w:t>
      </w:r>
      <w:r w:rsidR="00ED2814" w:rsidRPr="006C2B53">
        <w:rPr>
          <w:rFonts w:ascii="Arial" w:eastAsia="Times New Roman" w:hAnsi="Arial" w:cs="Arial"/>
          <w:color w:val="201F1E"/>
          <w:sz w:val="24"/>
          <w:szCs w:val="24"/>
          <w:lang w:eastAsia="es-MX"/>
        </w:rPr>
        <w:t xml:space="preserve"> el segundo punto es vecino de Santa Anita</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se </w:t>
      </w:r>
      <w:r w:rsidR="00ED2814">
        <w:rPr>
          <w:rFonts w:ascii="Arial" w:eastAsia="Times New Roman" w:hAnsi="Arial" w:cs="Arial"/>
          <w:color w:val="201F1E"/>
          <w:sz w:val="24"/>
          <w:szCs w:val="24"/>
          <w:lang w:eastAsia="es-MX"/>
        </w:rPr>
        <w:t xml:space="preserve">está llevando a cabo una obra eh, hay </w:t>
      </w:r>
      <w:r w:rsidR="00ED2814" w:rsidRPr="006C2B53">
        <w:rPr>
          <w:rFonts w:ascii="Arial" w:eastAsia="Times New Roman" w:hAnsi="Arial" w:cs="Arial"/>
          <w:color w:val="201F1E"/>
          <w:sz w:val="24"/>
          <w:szCs w:val="24"/>
          <w:lang w:eastAsia="es-MX"/>
        </w:rPr>
        <w:t xml:space="preserve">una obra en proceso </w:t>
      </w:r>
      <w:r w:rsidR="00ED2814">
        <w:rPr>
          <w:rFonts w:ascii="Arial" w:eastAsia="Times New Roman" w:hAnsi="Arial" w:cs="Arial"/>
          <w:color w:val="201F1E"/>
          <w:sz w:val="24"/>
          <w:szCs w:val="24"/>
          <w:lang w:eastAsia="es-MX"/>
        </w:rPr>
        <w:t xml:space="preserve">por </w:t>
      </w:r>
      <w:r w:rsidR="00ED2814" w:rsidRPr="006C2B53">
        <w:rPr>
          <w:rFonts w:ascii="Arial" w:eastAsia="Times New Roman" w:hAnsi="Arial" w:cs="Arial"/>
          <w:color w:val="201F1E"/>
          <w:sz w:val="24"/>
          <w:szCs w:val="24"/>
          <w:lang w:eastAsia="es-MX"/>
        </w:rPr>
        <w:t>la calle Colón</w:t>
      </w:r>
      <w:r w:rsidR="00ED2814">
        <w:rPr>
          <w:rFonts w:ascii="Arial" w:eastAsia="Times New Roman" w:hAnsi="Arial" w:cs="Arial"/>
          <w:color w:val="201F1E"/>
          <w:sz w:val="24"/>
          <w:szCs w:val="24"/>
          <w:lang w:eastAsia="es-MX"/>
        </w:rPr>
        <w:t xml:space="preserve"> eh, me piden eh,</w:t>
      </w:r>
      <w:r w:rsidR="00ED2814" w:rsidRPr="006C2B53">
        <w:rPr>
          <w:rFonts w:ascii="Arial" w:eastAsia="Times New Roman" w:hAnsi="Arial" w:cs="Arial"/>
          <w:color w:val="201F1E"/>
          <w:sz w:val="24"/>
          <w:szCs w:val="24"/>
          <w:lang w:eastAsia="es-MX"/>
        </w:rPr>
        <w:t xml:space="preserve"> le haga la solicitud de que no se olvide de</w:t>
      </w:r>
      <w:r w:rsidR="00ED2814">
        <w:rPr>
          <w:rFonts w:ascii="Arial" w:eastAsia="Times New Roman" w:hAnsi="Arial" w:cs="Arial"/>
          <w:color w:val="201F1E"/>
          <w:sz w:val="24"/>
          <w:szCs w:val="24"/>
          <w:lang w:eastAsia="es-MX"/>
        </w:rPr>
        <w:t>, de</w:t>
      </w:r>
      <w:r w:rsidR="00ED2814" w:rsidRPr="006C2B53">
        <w:rPr>
          <w:rFonts w:ascii="Arial" w:eastAsia="Times New Roman" w:hAnsi="Arial" w:cs="Arial"/>
          <w:color w:val="201F1E"/>
          <w:sz w:val="24"/>
          <w:szCs w:val="24"/>
          <w:lang w:eastAsia="es-MX"/>
        </w:rPr>
        <w:t xml:space="preserve"> hacer la evaluación si</w:t>
      </w:r>
      <w:r w:rsidR="00ED2814">
        <w:rPr>
          <w:rFonts w:ascii="Arial" w:eastAsia="Times New Roman" w:hAnsi="Arial" w:cs="Arial"/>
          <w:color w:val="201F1E"/>
          <w:sz w:val="24"/>
          <w:szCs w:val="24"/>
          <w:lang w:eastAsia="es-MX"/>
        </w:rPr>
        <w:t xml:space="preserve">… se </w:t>
      </w:r>
      <w:r w:rsidR="00ED2814" w:rsidRPr="006C2B53">
        <w:rPr>
          <w:rFonts w:ascii="Arial" w:eastAsia="Times New Roman" w:hAnsi="Arial" w:cs="Arial"/>
          <w:color w:val="201F1E"/>
          <w:sz w:val="24"/>
          <w:szCs w:val="24"/>
          <w:lang w:eastAsia="es-MX"/>
        </w:rPr>
        <w:t xml:space="preserve">deben de retirar los árboles en lo que es el camellón o lo que puede ser el camellón o áreas verdes entre la calle </w:t>
      </w:r>
      <w:r w:rsidR="00ED2814">
        <w:rPr>
          <w:rFonts w:ascii="Arial" w:eastAsia="Times New Roman" w:hAnsi="Arial" w:cs="Arial"/>
          <w:color w:val="201F1E"/>
          <w:sz w:val="24"/>
          <w:szCs w:val="24"/>
          <w:lang w:eastAsia="es-MX"/>
        </w:rPr>
        <w:t xml:space="preserve">Matamoros y el ingreso al cementerio eh ya que </w:t>
      </w:r>
      <w:r w:rsidR="00ED2814" w:rsidRPr="006C2B53">
        <w:rPr>
          <w:rFonts w:ascii="Arial" w:eastAsia="Times New Roman" w:hAnsi="Arial" w:cs="Arial"/>
          <w:color w:val="201F1E"/>
          <w:sz w:val="24"/>
          <w:szCs w:val="24"/>
          <w:lang w:eastAsia="es-MX"/>
        </w:rPr>
        <w:t>algunos árboles pueden representar algún riesgo</w:t>
      </w:r>
      <w:r w:rsidR="00ED2814">
        <w:rPr>
          <w:rFonts w:ascii="Arial" w:eastAsia="Times New Roman" w:hAnsi="Arial" w:cs="Arial"/>
          <w:color w:val="201F1E"/>
          <w:sz w:val="24"/>
          <w:szCs w:val="24"/>
          <w:lang w:eastAsia="es-MX"/>
        </w:rPr>
        <w:t>, piden</w:t>
      </w:r>
      <w:r w:rsidR="00ED2814" w:rsidRPr="006C2B53">
        <w:rPr>
          <w:rFonts w:ascii="Arial" w:eastAsia="Times New Roman" w:hAnsi="Arial" w:cs="Arial"/>
          <w:color w:val="201F1E"/>
          <w:sz w:val="24"/>
          <w:szCs w:val="24"/>
          <w:lang w:eastAsia="es-MX"/>
        </w:rPr>
        <w:t xml:space="preserve"> prácticamente </w:t>
      </w:r>
      <w:r w:rsidR="00ED2814">
        <w:rPr>
          <w:rFonts w:ascii="Arial" w:eastAsia="Times New Roman" w:hAnsi="Arial" w:cs="Arial"/>
          <w:color w:val="201F1E"/>
          <w:sz w:val="24"/>
          <w:szCs w:val="24"/>
          <w:lang w:eastAsia="es-MX"/>
        </w:rPr>
        <w:t xml:space="preserve">eh, se evalúe para </w:t>
      </w:r>
      <w:r w:rsidR="00ED2814" w:rsidRPr="006C2B53">
        <w:rPr>
          <w:rFonts w:ascii="Arial" w:eastAsia="Times New Roman" w:hAnsi="Arial" w:cs="Arial"/>
          <w:color w:val="201F1E"/>
          <w:sz w:val="24"/>
          <w:szCs w:val="24"/>
          <w:lang w:eastAsia="es-MX"/>
        </w:rPr>
        <w:t>sí se deben de retir</w:t>
      </w:r>
      <w:r w:rsidR="00ED2814">
        <w:rPr>
          <w:rFonts w:ascii="Arial" w:eastAsia="Times New Roman" w:hAnsi="Arial" w:cs="Arial"/>
          <w:color w:val="201F1E"/>
          <w:sz w:val="24"/>
          <w:szCs w:val="24"/>
          <w:lang w:eastAsia="es-MX"/>
        </w:rPr>
        <w:t>ar o si se debe remoz</w:t>
      </w:r>
      <w:r w:rsidR="00ED2814" w:rsidRPr="006C2B53">
        <w:rPr>
          <w:rFonts w:ascii="Arial" w:eastAsia="Times New Roman" w:hAnsi="Arial" w:cs="Arial"/>
          <w:color w:val="201F1E"/>
          <w:sz w:val="24"/>
          <w:szCs w:val="24"/>
          <w:lang w:eastAsia="es-MX"/>
        </w:rPr>
        <w:t>ar para embellecer y que vaya aco</w:t>
      </w:r>
      <w:r w:rsidR="00ED2814">
        <w:rPr>
          <w:rFonts w:ascii="Arial" w:eastAsia="Times New Roman" w:hAnsi="Arial" w:cs="Arial"/>
          <w:color w:val="201F1E"/>
          <w:sz w:val="24"/>
          <w:szCs w:val="24"/>
          <w:lang w:eastAsia="es-MX"/>
        </w:rPr>
        <w:t>rde con la obra pública que se e</w:t>
      </w:r>
      <w:r w:rsidR="00ED2814" w:rsidRPr="006C2B53">
        <w:rPr>
          <w:rFonts w:ascii="Arial" w:eastAsia="Times New Roman" w:hAnsi="Arial" w:cs="Arial"/>
          <w:color w:val="201F1E"/>
          <w:sz w:val="24"/>
          <w:szCs w:val="24"/>
          <w:lang w:eastAsia="es-MX"/>
        </w:rPr>
        <w:t>stá realizando</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es la calle Colón </w:t>
      </w:r>
      <w:r w:rsidR="00ED2814">
        <w:rPr>
          <w:rFonts w:ascii="Arial" w:eastAsia="Times New Roman" w:hAnsi="Arial" w:cs="Arial"/>
          <w:color w:val="201F1E"/>
          <w:sz w:val="24"/>
          <w:szCs w:val="24"/>
          <w:lang w:eastAsia="es-MX"/>
        </w:rPr>
        <w:t>entre Matamoros y el ingreso al cementerio.--------------------------------------------------------------------------------------------------------------------------------------------------------------------------------------</w:t>
      </w:r>
      <w:r w:rsidR="00ED2814" w:rsidRPr="00B42E0C">
        <w:rPr>
          <w:rFonts w:ascii="Arial" w:hAnsi="Arial" w:cs="Arial"/>
          <w:sz w:val="24"/>
          <w:szCs w:val="24"/>
        </w:rPr>
        <w:t xml:space="preserve"> </w:t>
      </w:r>
      <w:r w:rsidR="00ED2814">
        <w:rPr>
          <w:rFonts w:ascii="Arial" w:hAnsi="Arial" w:cs="Arial"/>
          <w:sz w:val="24"/>
          <w:szCs w:val="24"/>
        </w:rPr>
        <w:t>C</w:t>
      </w:r>
      <w:r w:rsidR="00ED2814" w:rsidRPr="00733E72">
        <w:rPr>
          <w:rFonts w:ascii="Arial" w:hAnsi="Arial" w:cs="Arial"/>
          <w:sz w:val="24"/>
          <w:szCs w:val="24"/>
        </w:rPr>
        <w:t>on la palabra la Presidente Municipal, C. María Elena Limón García:</w:t>
      </w:r>
      <w:r w:rsidR="00ED2814">
        <w:rPr>
          <w:rFonts w:ascii="Arial" w:hAnsi="Arial" w:cs="Arial"/>
          <w:sz w:val="24"/>
          <w:szCs w:val="24"/>
        </w:rPr>
        <w:t xml:space="preserve"> </w:t>
      </w:r>
      <w:r w:rsidR="00ED2814">
        <w:rPr>
          <w:rFonts w:ascii="Arial" w:eastAsia="Times New Roman" w:hAnsi="Arial" w:cs="Arial"/>
          <w:color w:val="201F1E"/>
          <w:sz w:val="24"/>
          <w:szCs w:val="24"/>
          <w:lang w:eastAsia="es-MX"/>
        </w:rPr>
        <w:t>Igualmente Secretario es hablar con e</w:t>
      </w:r>
      <w:r w:rsidR="00ED2814" w:rsidRPr="006C2B53">
        <w:rPr>
          <w:rFonts w:ascii="Arial" w:eastAsia="Times New Roman" w:hAnsi="Arial" w:cs="Arial"/>
          <w:color w:val="201F1E"/>
          <w:sz w:val="24"/>
          <w:szCs w:val="24"/>
          <w:lang w:eastAsia="es-MX"/>
        </w:rPr>
        <w:t xml:space="preserve">l </w:t>
      </w:r>
      <w:r w:rsidR="00ED2814">
        <w:rPr>
          <w:rFonts w:ascii="Arial" w:eastAsia="Times New Roman" w:hAnsi="Arial" w:cs="Arial"/>
          <w:color w:val="201F1E"/>
          <w:sz w:val="24"/>
          <w:szCs w:val="24"/>
          <w:lang w:eastAsia="es-MX"/>
        </w:rPr>
        <w:t>Director de Servicios Públicos M</w:t>
      </w:r>
      <w:r w:rsidR="00ED2814" w:rsidRPr="006C2B53">
        <w:rPr>
          <w:rFonts w:ascii="Arial" w:eastAsia="Times New Roman" w:hAnsi="Arial" w:cs="Arial"/>
          <w:color w:val="201F1E"/>
          <w:sz w:val="24"/>
          <w:szCs w:val="24"/>
          <w:lang w:eastAsia="es-MX"/>
        </w:rPr>
        <w:t xml:space="preserve">unicipales </w:t>
      </w:r>
      <w:r w:rsidR="00ED2814">
        <w:rPr>
          <w:rFonts w:ascii="Arial" w:eastAsia="Times New Roman" w:hAnsi="Arial" w:cs="Arial"/>
          <w:color w:val="201F1E"/>
          <w:sz w:val="24"/>
          <w:szCs w:val="24"/>
          <w:lang w:eastAsia="es-MX"/>
        </w:rPr>
        <w:t xml:space="preserve">y ver que está sucediendo en este </w:t>
      </w:r>
      <w:r w:rsidR="00ED2814" w:rsidRPr="006C2B53">
        <w:rPr>
          <w:rFonts w:ascii="Arial" w:eastAsia="Times New Roman" w:hAnsi="Arial" w:cs="Arial"/>
          <w:color w:val="201F1E"/>
          <w:sz w:val="24"/>
          <w:szCs w:val="24"/>
          <w:lang w:eastAsia="es-MX"/>
        </w:rPr>
        <w:t>tema de</w:t>
      </w:r>
      <w:r w:rsidR="00ED2814">
        <w:rPr>
          <w:rFonts w:ascii="Arial" w:eastAsia="Times New Roman" w:hAnsi="Arial" w:cs="Arial"/>
          <w:color w:val="201F1E"/>
          <w:sz w:val="24"/>
          <w:szCs w:val="24"/>
          <w:lang w:eastAsia="es-MX"/>
        </w:rPr>
        <w:t xml:space="preserve">, regidora adelante.-----------------------------------------------------------------------------------------------------------------------------------------------------------------------------------------Habla la Regidora </w:t>
      </w:r>
      <w:r w:rsidR="00ED2814" w:rsidRPr="00733E72">
        <w:rPr>
          <w:rFonts w:ascii="Arial" w:eastAsia="Calibri" w:hAnsi="Arial" w:cs="Arial"/>
          <w:sz w:val="24"/>
          <w:szCs w:val="24"/>
        </w:rPr>
        <w:t>Irma Yolanda Reynoso Mercado</w:t>
      </w:r>
      <w:r w:rsidR="00ED2814">
        <w:rPr>
          <w:rFonts w:ascii="Arial" w:eastAsia="Calibri" w:hAnsi="Arial" w:cs="Arial"/>
          <w:sz w:val="24"/>
          <w:szCs w:val="24"/>
        </w:rPr>
        <w:t xml:space="preserve">: Buenas noches a todos eh, Presidenta esa obra la </w:t>
      </w:r>
      <w:r w:rsidR="00ED2814">
        <w:rPr>
          <w:rFonts w:ascii="Arial" w:eastAsia="Times New Roman" w:hAnsi="Arial" w:cs="Arial"/>
          <w:color w:val="201F1E"/>
          <w:sz w:val="24"/>
          <w:szCs w:val="24"/>
          <w:lang w:eastAsia="es-MX"/>
        </w:rPr>
        <w:t>inauguramos hace unos días, si, si hubo muchas preguntas por parte de los habitantes de ahí, salieron y varias personas preguntaban si se iba a mover algo del arbolado y la respuesta fue que el arbolado iba a quedar como estaba ¿sí?, entonces no se iba a mover nada excepto dos que están muy secos y que estaban a punto de retirarse, pero esas fueron las indicaciones que habían para esa obra.--------------------------------------------------------------------------------------------------------</w:t>
      </w:r>
      <w:r w:rsidR="00ED2814" w:rsidRPr="00372E90">
        <w:rPr>
          <w:rFonts w:ascii="Arial" w:hAnsi="Arial" w:cs="Arial"/>
          <w:sz w:val="24"/>
          <w:szCs w:val="24"/>
        </w:rPr>
        <w:t xml:space="preserve"> </w:t>
      </w:r>
      <w:r w:rsidR="00ED2814">
        <w:rPr>
          <w:rFonts w:ascii="Arial" w:hAnsi="Arial" w:cs="Arial"/>
          <w:sz w:val="24"/>
          <w:szCs w:val="24"/>
        </w:rPr>
        <w:t>C</w:t>
      </w:r>
      <w:r w:rsidR="00ED2814" w:rsidRPr="00733E72">
        <w:rPr>
          <w:rFonts w:ascii="Arial" w:hAnsi="Arial" w:cs="Arial"/>
          <w:sz w:val="24"/>
          <w:szCs w:val="24"/>
        </w:rPr>
        <w:t>on la palabra la Presidente Municipal, C. María Elena Limón García:</w:t>
      </w:r>
      <w:r w:rsidR="00ED2814">
        <w:rPr>
          <w:rFonts w:ascii="Arial" w:hAnsi="Arial" w:cs="Arial"/>
          <w:sz w:val="24"/>
          <w:szCs w:val="24"/>
        </w:rPr>
        <w:t xml:space="preserve"> Si, perdón, es una obra</w:t>
      </w:r>
      <w:r w:rsidR="00ED2814">
        <w:rPr>
          <w:rFonts w:ascii="Arial" w:eastAsia="Times New Roman" w:hAnsi="Arial" w:cs="Arial"/>
          <w:color w:val="201F1E"/>
          <w:sz w:val="24"/>
          <w:szCs w:val="24"/>
          <w:lang w:eastAsia="es-MX"/>
        </w:rPr>
        <w:t xml:space="preserve">, se, se arrancó la obra, </w:t>
      </w:r>
      <w:r w:rsidR="00ED2814" w:rsidRPr="006C2B53">
        <w:rPr>
          <w:rFonts w:ascii="Arial" w:eastAsia="Times New Roman" w:hAnsi="Arial" w:cs="Arial"/>
          <w:color w:val="201F1E"/>
          <w:sz w:val="24"/>
          <w:szCs w:val="24"/>
          <w:lang w:eastAsia="es-MX"/>
        </w:rPr>
        <w:t xml:space="preserve">perdón es </w:t>
      </w:r>
      <w:r w:rsidR="00ED2814">
        <w:rPr>
          <w:rFonts w:ascii="Arial" w:eastAsia="Times New Roman" w:hAnsi="Arial" w:cs="Arial"/>
          <w:color w:val="201F1E"/>
          <w:sz w:val="24"/>
          <w:szCs w:val="24"/>
          <w:lang w:eastAsia="es-MX"/>
        </w:rPr>
        <w:t xml:space="preserve">en </w:t>
      </w:r>
      <w:r w:rsidR="00ED2814" w:rsidRPr="006C2B53">
        <w:rPr>
          <w:rFonts w:ascii="Arial" w:eastAsia="Times New Roman" w:hAnsi="Arial" w:cs="Arial"/>
          <w:color w:val="201F1E"/>
          <w:sz w:val="24"/>
          <w:szCs w:val="24"/>
          <w:lang w:eastAsia="es-MX"/>
        </w:rPr>
        <w:t>Santa Anita</w:t>
      </w:r>
      <w:r w:rsidR="00ED2814">
        <w:rPr>
          <w:rFonts w:ascii="Arial" w:eastAsia="Times New Roman" w:hAnsi="Arial" w:cs="Arial"/>
          <w:color w:val="201F1E"/>
          <w:sz w:val="24"/>
          <w:szCs w:val="24"/>
          <w:lang w:eastAsia="es-MX"/>
        </w:rPr>
        <w:t>, si, en Santa Anita, no, no se van a mov</w:t>
      </w:r>
      <w:r w:rsidR="00ED2814" w:rsidRPr="006C2B53">
        <w:rPr>
          <w:rFonts w:ascii="Arial" w:eastAsia="Times New Roman" w:hAnsi="Arial" w:cs="Arial"/>
          <w:color w:val="201F1E"/>
          <w:sz w:val="24"/>
          <w:szCs w:val="24"/>
          <w:lang w:eastAsia="es-MX"/>
        </w:rPr>
        <w:t>er los árboles y los árboles</w:t>
      </w:r>
      <w:r w:rsidR="00ED2814">
        <w:rPr>
          <w:rFonts w:ascii="Arial" w:eastAsia="Times New Roman" w:hAnsi="Arial" w:cs="Arial"/>
          <w:color w:val="201F1E"/>
          <w:sz w:val="24"/>
          <w:szCs w:val="24"/>
          <w:lang w:eastAsia="es-MX"/>
        </w:rPr>
        <w:t xml:space="preserve"> quedan en la, en el mismo lugar en el que están, así se le hizo saber a los ciudadanos el día que se arrancó la obra, hace algunos días y no, ahí al contrario se va a remozar toda esa parte pero cuidando el arbolado que ya existe y plantando algunos más por supuesto.-------------------------------------------------------------------------------------------------------------------------------------</w:t>
      </w:r>
      <w:r w:rsidR="00ED2814" w:rsidRPr="00372E90">
        <w:rPr>
          <w:rFonts w:ascii="Arial" w:eastAsia="Times New Roman" w:hAnsi="Arial" w:cs="Arial"/>
          <w:color w:val="201F1E"/>
          <w:sz w:val="24"/>
          <w:szCs w:val="24"/>
          <w:lang w:eastAsia="es-MX"/>
        </w:rPr>
        <w:t xml:space="preserve"> </w:t>
      </w:r>
      <w:r w:rsidR="00ED2814">
        <w:rPr>
          <w:rFonts w:ascii="Arial" w:eastAsia="Times New Roman" w:hAnsi="Arial" w:cs="Arial"/>
          <w:color w:val="201F1E"/>
          <w:sz w:val="24"/>
          <w:szCs w:val="24"/>
          <w:lang w:eastAsia="es-MX"/>
        </w:rPr>
        <w:t xml:space="preserve">Habla el Regidor </w:t>
      </w:r>
      <w:r w:rsidR="00ED2814" w:rsidRPr="00733E72">
        <w:rPr>
          <w:rFonts w:ascii="Arial" w:eastAsia="Arial" w:hAnsi="Arial" w:cs="Arial"/>
          <w:sz w:val="24"/>
          <w:szCs w:val="24"/>
        </w:rPr>
        <w:t>Oscar Vásquez Llamas</w:t>
      </w:r>
      <w:r w:rsidR="00ED2814">
        <w:rPr>
          <w:rFonts w:ascii="Arial" w:eastAsia="Arial" w:hAnsi="Arial" w:cs="Arial"/>
          <w:sz w:val="24"/>
          <w:szCs w:val="24"/>
        </w:rPr>
        <w:t>: Ok.</w:t>
      </w:r>
      <w:r w:rsidR="00ED2814">
        <w:rPr>
          <w:rFonts w:ascii="Arial" w:eastAsia="Times New Roman" w:hAnsi="Arial" w:cs="Arial"/>
          <w:color w:val="201F1E"/>
          <w:sz w:val="24"/>
          <w:szCs w:val="24"/>
          <w:lang w:eastAsia="es-MX"/>
        </w:rPr>
        <w:t xml:space="preserve"> Es</w:t>
      </w:r>
      <w:r w:rsidR="00ED2814" w:rsidRPr="006C2B53">
        <w:rPr>
          <w:rFonts w:ascii="Arial" w:eastAsia="Times New Roman" w:hAnsi="Arial" w:cs="Arial"/>
          <w:color w:val="201F1E"/>
          <w:sz w:val="24"/>
          <w:szCs w:val="24"/>
          <w:lang w:eastAsia="es-MX"/>
        </w:rPr>
        <w:t xml:space="preserve"> cuanto </w:t>
      </w:r>
      <w:r w:rsidR="00ED2814">
        <w:rPr>
          <w:rFonts w:ascii="Arial" w:eastAsia="Times New Roman" w:hAnsi="Arial" w:cs="Arial"/>
          <w:color w:val="201F1E"/>
          <w:sz w:val="24"/>
          <w:szCs w:val="24"/>
          <w:lang w:eastAsia="es-MX"/>
        </w:rPr>
        <w:t>al segundo punto, el tercero y era un compromiso</w:t>
      </w:r>
      <w:r w:rsidR="00ED2814" w:rsidRPr="006C2B53">
        <w:rPr>
          <w:rFonts w:ascii="Arial" w:eastAsia="Times New Roman" w:hAnsi="Arial" w:cs="Arial"/>
          <w:color w:val="201F1E"/>
          <w:sz w:val="24"/>
          <w:szCs w:val="24"/>
          <w:lang w:eastAsia="es-MX"/>
        </w:rPr>
        <w:t xml:space="preserve"> de</w:t>
      </w:r>
      <w:r w:rsidR="00ED2814">
        <w:rPr>
          <w:rFonts w:ascii="Arial" w:eastAsia="Times New Roman" w:hAnsi="Arial" w:cs="Arial"/>
          <w:color w:val="201F1E"/>
          <w:sz w:val="24"/>
          <w:szCs w:val="24"/>
          <w:lang w:eastAsia="es-MX"/>
        </w:rPr>
        <w:t xml:space="preserve"> hacerle llegar lo</w:t>
      </w:r>
      <w:r w:rsidR="00ED2814" w:rsidRPr="006C2B53">
        <w:rPr>
          <w:rFonts w:ascii="Arial" w:eastAsia="Times New Roman" w:hAnsi="Arial" w:cs="Arial"/>
          <w:color w:val="201F1E"/>
          <w:sz w:val="24"/>
          <w:szCs w:val="24"/>
          <w:lang w:eastAsia="es-MX"/>
        </w:rPr>
        <w:t xml:space="preserve"> que fuera el derecho de vía </w:t>
      </w:r>
      <w:r w:rsidR="00ED2814">
        <w:rPr>
          <w:rFonts w:ascii="Arial" w:eastAsia="Times New Roman" w:hAnsi="Arial" w:cs="Arial"/>
          <w:color w:val="201F1E"/>
          <w:sz w:val="24"/>
          <w:szCs w:val="24"/>
          <w:lang w:eastAsia="es-MX"/>
        </w:rPr>
        <w:t xml:space="preserve">en, en vía Manzanillo, entre la… </w:t>
      </w:r>
      <w:r w:rsidR="00ED2814" w:rsidRPr="006C2B53">
        <w:rPr>
          <w:rFonts w:ascii="Arial" w:eastAsia="Times New Roman" w:hAnsi="Arial" w:cs="Arial"/>
          <w:color w:val="201F1E"/>
          <w:sz w:val="24"/>
          <w:szCs w:val="24"/>
          <w:lang w:eastAsia="es-MX"/>
        </w:rPr>
        <w:t>calle</w:t>
      </w:r>
      <w:r w:rsidR="00ED2814">
        <w:rPr>
          <w:rFonts w:ascii="Arial" w:eastAsia="Times New Roman" w:hAnsi="Arial" w:cs="Arial"/>
          <w:color w:val="201F1E"/>
          <w:sz w:val="24"/>
          <w:szCs w:val="24"/>
          <w:lang w:eastAsia="es-MX"/>
        </w:rPr>
        <w:t xml:space="preserve"> eh, Río T</w:t>
      </w:r>
      <w:r w:rsidR="00ED2814" w:rsidRPr="006C2B53">
        <w:rPr>
          <w:rFonts w:ascii="Arial" w:eastAsia="Times New Roman" w:hAnsi="Arial" w:cs="Arial"/>
          <w:color w:val="201F1E"/>
          <w:sz w:val="24"/>
          <w:szCs w:val="24"/>
          <w:lang w:eastAsia="es-MX"/>
        </w:rPr>
        <w:t>ámesis</w:t>
      </w:r>
      <w:r w:rsidR="00ED2814">
        <w:rPr>
          <w:rFonts w:ascii="Arial" w:eastAsia="Times New Roman" w:hAnsi="Arial" w:cs="Arial"/>
          <w:color w:val="201F1E"/>
          <w:sz w:val="24"/>
          <w:szCs w:val="24"/>
          <w:lang w:eastAsia="es-MX"/>
        </w:rPr>
        <w:t xml:space="preserve"> y… Santa Elena con el tema de la creación, de la construcción</w:t>
      </w:r>
      <w:r w:rsidR="00ED2814" w:rsidRPr="006C2B53">
        <w:rPr>
          <w:rFonts w:ascii="Arial" w:eastAsia="Times New Roman" w:hAnsi="Arial" w:cs="Arial"/>
          <w:color w:val="201F1E"/>
          <w:sz w:val="24"/>
          <w:szCs w:val="24"/>
          <w:lang w:eastAsia="es-MX"/>
        </w:rPr>
        <w:t xml:space="preserve"> del parque lineal</w:t>
      </w:r>
      <w:r w:rsidR="00ED2814">
        <w:rPr>
          <w:rFonts w:ascii="Arial" w:eastAsia="Times New Roman" w:hAnsi="Arial" w:cs="Arial"/>
          <w:color w:val="201F1E"/>
          <w:sz w:val="24"/>
          <w:szCs w:val="24"/>
          <w:lang w:eastAsia="es-MX"/>
        </w:rPr>
        <w:t xml:space="preserve"> aquí está el documento dónde </w:t>
      </w:r>
      <w:r w:rsidR="00ED2814" w:rsidRPr="006C2B53">
        <w:rPr>
          <w:rFonts w:ascii="Arial" w:eastAsia="Times New Roman" w:hAnsi="Arial" w:cs="Arial"/>
          <w:color w:val="201F1E"/>
          <w:sz w:val="24"/>
          <w:szCs w:val="24"/>
          <w:lang w:eastAsia="es-MX"/>
        </w:rPr>
        <w:t xml:space="preserve">nos dice que </w:t>
      </w:r>
      <w:r w:rsidR="00ED2814">
        <w:rPr>
          <w:rFonts w:ascii="Arial" w:eastAsia="Times New Roman" w:hAnsi="Arial" w:cs="Arial"/>
          <w:color w:val="201F1E"/>
          <w:sz w:val="24"/>
          <w:szCs w:val="24"/>
          <w:lang w:eastAsia="es-MX"/>
        </w:rPr>
        <w:t xml:space="preserve">el derecho de vía </w:t>
      </w:r>
      <w:r w:rsidR="00ED2814" w:rsidRPr="006C2B53">
        <w:rPr>
          <w:rFonts w:ascii="Arial" w:eastAsia="Times New Roman" w:hAnsi="Arial" w:cs="Arial"/>
          <w:color w:val="201F1E"/>
          <w:sz w:val="24"/>
          <w:szCs w:val="24"/>
          <w:lang w:eastAsia="es-MX"/>
        </w:rPr>
        <w:t>son 15 metros</w:t>
      </w:r>
      <w:r w:rsidR="00ED2814">
        <w:rPr>
          <w:rFonts w:ascii="Arial" w:eastAsia="Times New Roman" w:hAnsi="Arial" w:cs="Arial"/>
          <w:color w:val="201F1E"/>
          <w:sz w:val="24"/>
          <w:szCs w:val="24"/>
          <w:lang w:eastAsia="es-MX"/>
        </w:rPr>
        <w:t xml:space="preserve"> a partir de la vía</w:t>
      </w:r>
      <w:r w:rsidR="00ED2814" w:rsidRPr="006C2B53">
        <w:rPr>
          <w:rFonts w:ascii="Arial" w:eastAsia="Times New Roman" w:hAnsi="Arial" w:cs="Arial"/>
          <w:color w:val="201F1E"/>
          <w:sz w:val="24"/>
          <w:szCs w:val="24"/>
          <w:lang w:eastAsia="es-MX"/>
        </w:rPr>
        <w:t xml:space="preserve"> central hacia ambos</w:t>
      </w:r>
      <w:r w:rsidR="00ED2814">
        <w:rPr>
          <w:rFonts w:ascii="Arial" w:eastAsia="Times New Roman" w:hAnsi="Arial" w:cs="Arial"/>
          <w:color w:val="201F1E"/>
          <w:sz w:val="24"/>
          <w:szCs w:val="24"/>
          <w:lang w:eastAsia="es-MX"/>
        </w:rPr>
        <w:t xml:space="preserve"> costados y del kilómetro X al X que va más allá de Villa Fontana y hasta las Juntas, por lo que en esa zona que mi compañero regidor decía que era un terreno f</w:t>
      </w:r>
      <w:r w:rsidR="00ED2814" w:rsidRPr="006C2B53">
        <w:rPr>
          <w:rFonts w:ascii="Arial" w:eastAsia="Times New Roman" w:hAnsi="Arial" w:cs="Arial"/>
          <w:color w:val="201F1E"/>
          <w:sz w:val="24"/>
          <w:szCs w:val="24"/>
          <w:lang w:eastAsia="es-MX"/>
        </w:rPr>
        <w:t>ederal</w:t>
      </w:r>
      <w:r w:rsidR="00ED2814">
        <w:rPr>
          <w:rFonts w:ascii="Arial" w:eastAsia="Times New Roman" w:hAnsi="Arial" w:cs="Arial"/>
          <w:color w:val="201F1E"/>
          <w:sz w:val="24"/>
          <w:szCs w:val="24"/>
          <w:lang w:eastAsia="es-MX"/>
        </w:rPr>
        <w:t xml:space="preserve"> y, y, un compañero más decía que suponían</w:t>
      </w:r>
      <w:r w:rsidR="00ED2814" w:rsidRPr="006C2B53">
        <w:rPr>
          <w:rFonts w:ascii="Arial" w:eastAsia="Times New Roman" w:hAnsi="Arial" w:cs="Arial"/>
          <w:color w:val="201F1E"/>
          <w:sz w:val="24"/>
          <w:szCs w:val="24"/>
          <w:lang w:eastAsia="es-MX"/>
        </w:rPr>
        <w:t xml:space="preserve"> que por estar </w:t>
      </w:r>
      <w:r w:rsidR="00ED2814">
        <w:rPr>
          <w:rFonts w:ascii="Arial" w:eastAsia="Times New Roman" w:hAnsi="Arial" w:cs="Arial"/>
          <w:color w:val="201F1E"/>
          <w:sz w:val="24"/>
          <w:szCs w:val="24"/>
          <w:lang w:eastAsia="es-MX"/>
        </w:rPr>
        <w:t xml:space="preserve">junto a las vías pues, era un terreno federal, pues no es así, hay en su, esa franja </w:t>
      </w:r>
      <w:r w:rsidR="00ED2814" w:rsidRPr="006C2B53">
        <w:rPr>
          <w:rFonts w:ascii="Arial" w:eastAsia="Times New Roman" w:hAnsi="Arial" w:cs="Arial"/>
          <w:color w:val="201F1E"/>
          <w:sz w:val="24"/>
          <w:szCs w:val="24"/>
          <w:lang w:eastAsia="es-MX"/>
        </w:rPr>
        <w:t>de tierra qu</w:t>
      </w:r>
      <w:r w:rsidR="00ED2814">
        <w:rPr>
          <w:rFonts w:ascii="Arial" w:eastAsia="Times New Roman" w:hAnsi="Arial" w:cs="Arial"/>
          <w:color w:val="201F1E"/>
          <w:sz w:val="24"/>
          <w:szCs w:val="24"/>
          <w:lang w:eastAsia="es-MX"/>
        </w:rPr>
        <w:t xml:space="preserve">e va en su longitud </w:t>
      </w:r>
      <w:r w:rsidR="00ED2814" w:rsidRPr="006C2B53">
        <w:rPr>
          <w:rFonts w:ascii="Arial" w:eastAsia="Times New Roman" w:hAnsi="Arial" w:cs="Arial"/>
          <w:color w:val="201F1E"/>
          <w:sz w:val="24"/>
          <w:szCs w:val="24"/>
          <w:lang w:eastAsia="es-MX"/>
        </w:rPr>
        <w:t xml:space="preserve">cercano </w:t>
      </w:r>
      <w:r w:rsidR="00ED2814">
        <w:rPr>
          <w:rFonts w:ascii="Arial" w:eastAsia="Times New Roman" w:hAnsi="Arial" w:cs="Arial"/>
          <w:color w:val="201F1E"/>
          <w:sz w:val="24"/>
          <w:szCs w:val="24"/>
          <w:lang w:eastAsia="es-MX"/>
        </w:rPr>
        <w:t xml:space="preserve">a los </w:t>
      </w:r>
      <w:r w:rsidR="00ED2814" w:rsidRPr="006C2B53">
        <w:rPr>
          <w:rFonts w:ascii="Arial" w:eastAsia="Times New Roman" w:hAnsi="Arial" w:cs="Arial"/>
          <w:color w:val="201F1E"/>
          <w:sz w:val="24"/>
          <w:szCs w:val="24"/>
          <w:lang w:eastAsia="es-MX"/>
        </w:rPr>
        <w:t>600 metros y que puede ir del área de la banqueta hasta 12 metros en su parte más amplia</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pues es un excedente o es terreno de la comunidad</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pero no es el derecho de vía </w:t>
      </w:r>
      <w:r w:rsidR="00ED2814">
        <w:rPr>
          <w:rFonts w:ascii="Arial" w:eastAsia="Times New Roman" w:hAnsi="Arial" w:cs="Arial"/>
          <w:color w:val="201F1E"/>
          <w:sz w:val="24"/>
          <w:szCs w:val="24"/>
          <w:lang w:eastAsia="es-MX"/>
        </w:rPr>
        <w:t>y bueno, fue un compromiso y ago</w:t>
      </w:r>
      <w:r w:rsidR="00ED2814" w:rsidRPr="006C2B53">
        <w:rPr>
          <w:rFonts w:ascii="Arial" w:eastAsia="Times New Roman" w:hAnsi="Arial" w:cs="Arial"/>
          <w:color w:val="201F1E"/>
          <w:sz w:val="24"/>
          <w:szCs w:val="24"/>
          <w:lang w:eastAsia="es-MX"/>
        </w:rPr>
        <w:t xml:space="preserve">to ese tema del </w:t>
      </w:r>
      <w:r w:rsidR="00ED2814">
        <w:rPr>
          <w:rFonts w:ascii="Arial" w:eastAsia="Times New Roman" w:hAnsi="Arial" w:cs="Arial"/>
          <w:color w:val="201F1E"/>
          <w:sz w:val="24"/>
          <w:szCs w:val="24"/>
          <w:lang w:eastAsia="es-MX"/>
        </w:rPr>
        <w:t>parque lineal, aquí</w:t>
      </w:r>
      <w:r w:rsidR="00ED2814" w:rsidRPr="006C2B53">
        <w:rPr>
          <w:rFonts w:ascii="Arial" w:eastAsia="Times New Roman" w:hAnsi="Arial" w:cs="Arial"/>
          <w:color w:val="201F1E"/>
          <w:sz w:val="24"/>
          <w:szCs w:val="24"/>
          <w:lang w:eastAsia="es-MX"/>
        </w:rPr>
        <w:t xml:space="preserve"> está el documento</w:t>
      </w:r>
      <w:r w:rsidR="00ED2814">
        <w:rPr>
          <w:rFonts w:ascii="Arial" w:eastAsia="Times New Roman" w:hAnsi="Arial" w:cs="Arial"/>
          <w:color w:val="201F1E"/>
          <w:sz w:val="24"/>
          <w:szCs w:val="24"/>
          <w:lang w:eastAsia="es-MX"/>
        </w:rPr>
        <w:t>.-----------------------------------------------------------------------------------------------------------------------------------------------------------------------------------</w:t>
      </w:r>
      <w:r w:rsidR="00ED2814" w:rsidRPr="000951D7">
        <w:rPr>
          <w:rFonts w:ascii="Arial" w:hAnsi="Arial" w:cs="Arial"/>
          <w:sz w:val="24"/>
          <w:szCs w:val="24"/>
        </w:rPr>
        <w:t xml:space="preserve"> </w:t>
      </w:r>
      <w:r w:rsidR="00ED2814">
        <w:rPr>
          <w:rFonts w:ascii="Arial" w:hAnsi="Arial" w:cs="Arial"/>
          <w:sz w:val="24"/>
          <w:szCs w:val="24"/>
        </w:rPr>
        <w:t>C</w:t>
      </w:r>
      <w:r w:rsidR="00ED2814" w:rsidRPr="00733E72">
        <w:rPr>
          <w:rFonts w:ascii="Arial" w:hAnsi="Arial" w:cs="Arial"/>
          <w:sz w:val="24"/>
          <w:szCs w:val="24"/>
        </w:rPr>
        <w:t>on la palabra la Presidente Municipal, C. María Elena Limón García:</w:t>
      </w:r>
      <w:r w:rsidR="00ED2814">
        <w:rPr>
          <w:rFonts w:ascii="Arial" w:hAnsi="Arial" w:cs="Arial"/>
          <w:sz w:val="24"/>
          <w:szCs w:val="24"/>
        </w:rPr>
        <w:t xml:space="preserve"> ¿Nos lo hace llegar?, por favor.----------------------------------------------------------------------------------------------------------------------------------------------------------</w:t>
      </w:r>
      <w:r w:rsidR="00ED2814">
        <w:rPr>
          <w:rFonts w:ascii="Arial" w:eastAsia="Times New Roman" w:hAnsi="Arial" w:cs="Arial"/>
          <w:color w:val="201F1E"/>
          <w:sz w:val="24"/>
          <w:szCs w:val="24"/>
          <w:lang w:eastAsia="es-MX"/>
        </w:rPr>
        <w:t>--</w:t>
      </w:r>
      <w:r w:rsidR="00ED2814" w:rsidRPr="000951D7">
        <w:rPr>
          <w:rFonts w:ascii="Arial" w:eastAsia="Times New Roman" w:hAnsi="Arial" w:cs="Arial"/>
          <w:color w:val="201F1E"/>
          <w:sz w:val="24"/>
          <w:szCs w:val="24"/>
          <w:lang w:eastAsia="es-MX"/>
        </w:rPr>
        <w:t xml:space="preserve"> </w:t>
      </w:r>
      <w:r w:rsidR="00ED2814">
        <w:rPr>
          <w:rFonts w:ascii="Arial" w:eastAsia="Times New Roman" w:hAnsi="Arial" w:cs="Arial"/>
          <w:color w:val="201F1E"/>
          <w:sz w:val="24"/>
          <w:szCs w:val="24"/>
          <w:lang w:eastAsia="es-MX"/>
        </w:rPr>
        <w:t xml:space="preserve">Habla el Regidor </w:t>
      </w:r>
      <w:r w:rsidR="00ED2814" w:rsidRPr="00733E72">
        <w:rPr>
          <w:rFonts w:ascii="Arial" w:eastAsia="Arial" w:hAnsi="Arial" w:cs="Arial"/>
          <w:sz w:val="24"/>
          <w:szCs w:val="24"/>
        </w:rPr>
        <w:t>Oscar Vásquez Llamas</w:t>
      </w:r>
      <w:r w:rsidR="00ED2814">
        <w:rPr>
          <w:rFonts w:ascii="Arial" w:eastAsia="Arial" w:hAnsi="Arial" w:cs="Arial"/>
          <w:sz w:val="24"/>
          <w:szCs w:val="24"/>
        </w:rPr>
        <w:t>: Si</w:t>
      </w:r>
      <w:r w:rsidR="00ED2814" w:rsidRPr="006C2B53">
        <w:rPr>
          <w:rFonts w:ascii="Arial" w:eastAsia="Times New Roman" w:hAnsi="Arial" w:cs="Arial"/>
          <w:color w:val="201F1E"/>
          <w:sz w:val="24"/>
          <w:szCs w:val="24"/>
          <w:lang w:eastAsia="es-MX"/>
        </w:rPr>
        <w:t xml:space="preserve"> con todo gusto</w:t>
      </w:r>
      <w:r w:rsidR="00ED2814">
        <w:rPr>
          <w:rFonts w:ascii="Arial" w:eastAsia="Times New Roman" w:hAnsi="Arial" w:cs="Arial"/>
          <w:color w:val="201F1E"/>
          <w:sz w:val="24"/>
          <w:szCs w:val="24"/>
          <w:lang w:eastAsia="es-MX"/>
        </w:rPr>
        <w:t>, ese es en cuanto al…---------------------------------------------------------------------------------------------------------------------------------------------------------------------------------------</w:t>
      </w:r>
      <w:r w:rsidR="00ED2814">
        <w:rPr>
          <w:rFonts w:ascii="Arial" w:hAnsi="Arial" w:cs="Arial"/>
          <w:sz w:val="24"/>
          <w:szCs w:val="24"/>
        </w:rPr>
        <w:t>C</w:t>
      </w:r>
      <w:r w:rsidR="00ED2814" w:rsidRPr="00733E72">
        <w:rPr>
          <w:rFonts w:ascii="Arial" w:hAnsi="Arial" w:cs="Arial"/>
          <w:sz w:val="24"/>
          <w:szCs w:val="24"/>
        </w:rPr>
        <w:t>on la palabra la Presidente Municipal, C. María Elena Limón García:</w:t>
      </w:r>
      <w:r w:rsidR="00ED2814">
        <w:rPr>
          <w:rFonts w:ascii="Arial" w:hAnsi="Arial" w:cs="Arial"/>
          <w:sz w:val="24"/>
          <w:szCs w:val="24"/>
        </w:rPr>
        <w:t xml:space="preserve"> ¿Nos lo pudiera hacer llegar para darle lectura?, bueno me </w:t>
      </w:r>
      <w:r w:rsidR="00ED2814">
        <w:rPr>
          <w:rFonts w:ascii="Arial" w:eastAsia="Times New Roman" w:hAnsi="Arial" w:cs="Arial"/>
          <w:color w:val="201F1E"/>
          <w:sz w:val="24"/>
          <w:szCs w:val="24"/>
          <w:lang w:eastAsia="es-MX"/>
        </w:rPr>
        <w:t xml:space="preserve">gustaría darle </w:t>
      </w:r>
      <w:r w:rsidR="00ED2814" w:rsidRPr="006C2B53">
        <w:rPr>
          <w:rFonts w:ascii="Arial" w:eastAsia="Times New Roman" w:hAnsi="Arial" w:cs="Arial"/>
          <w:color w:val="201F1E"/>
          <w:sz w:val="24"/>
          <w:szCs w:val="24"/>
          <w:lang w:eastAsia="es-MX"/>
        </w:rPr>
        <w:t>lectura</w:t>
      </w:r>
      <w:r w:rsidR="00ED2814">
        <w:rPr>
          <w:rFonts w:ascii="Arial" w:eastAsia="Times New Roman" w:hAnsi="Arial" w:cs="Arial"/>
          <w:color w:val="201F1E"/>
          <w:sz w:val="24"/>
          <w:szCs w:val="24"/>
          <w:lang w:eastAsia="es-MX"/>
        </w:rPr>
        <w:t>, e</w:t>
      </w:r>
      <w:r w:rsidR="00ED2814" w:rsidRPr="006C2B53">
        <w:rPr>
          <w:rFonts w:ascii="Arial" w:eastAsia="Times New Roman" w:hAnsi="Arial" w:cs="Arial"/>
          <w:color w:val="201F1E"/>
          <w:sz w:val="24"/>
          <w:szCs w:val="24"/>
          <w:lang w:eastAsia="es-MX"/>
        </w:rPr>
        <w:t>ste es un</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oficio dirigido a</w:t>
      </w:r>
      <w:r w:rsidR="00ED2814">
        <w:rPr>
          <w:rFonts w:ascii="Arial" w:eastAsia="Times New Roman" w:hAnsi="Arial" w:cs="Arial"/>
          <w:color w:val="201F1E"/>
          <w:sz w:val="24"/>
          <w:szCs w:val="24"/>
          <w:lang w:eastAsia="es-MX"/>
        </w:rPr>
        <w:t>l regidor Oscar Llamas, Oscar Vásquez Llamas, en atención a su oficio</w:t>
      </w:r>
      <w:r w:rsidR="00ED2814" w:rsidRPr="006C2B53">
        <w:rPr>
          <w:rFonts w:ascii="Arial" w:eastAsia="Times New Roman" w:hAnsi="Arial" w:cs="Arial"/>
          <w:color w:val="201F1E"/>
          <w:sz w:val="24"/>
          <w:szCs w:val="24"/>
          <w:lang w:eastAsia="es-MX"/>
        </w:rPr>
        <w:t xml:space="preserve"> de fecha</w:t>
      </w:r>
      <w:r w:rsidR="00ED2814">
        <w:rPr>
          <w:rFonts w:ascii="Arial" w:eastAsia="Times New Roman" w:hAnsi="Arial" w:cs="Arial"/>
          <w:color w:val="201F1E"/>
          <w:sz w:val="24"/>
          <w:szCs w:val="24"/>
          <w:lang w:eastAsia="es-MX"/>
        </w:rPr>
        <w:t xml:space="preserve"> de 7</w:t>
      </w:r>
      <w:r w:rsidR="00ED2814" w:rsidRPr="006C2B53">
        <w:rPr>
          <w:rFonts w:ascii="Arial" w:eastAsia="Times New Roman" w:hAnsi="Arial" w:cs="Arial"/>
          <w:color w:val="201F1E"/>
          <w:sz w:val="24"/>
          <w:szCs w:val="24"/>
          <w:lang w:eastAsia="es-MX"/>
        </w:rPr>
        <w:t xml:space="preserve"> </w:t>
      </w:r>
      <w:r w:rsidR="00ED2814">
        <w:rPr>
          <w:rFonts w:ascii="Arial" w:eastAsia="Times New Roman" w:hAnsi="Arial" w:cs="Arial"/>
          <w:color w:val="201F1E"/>
          <w:sz w:val="24"/>
          <w:szCs w:val="24"/>
          <w:lang w:eastAsia="es-MX"/>
        </w:rPr>
        <w:t xml:space="preserve">de </w:t>
      </w:r>
      <w:r w:rsidR="00ED2814" w:rsidRPr="006C2B53">
        <w:rPr>
          <w:rFonts w:ascii="Arial" w:eastAsia="Times New Roman" w:hAnsi="Arial" w:cs="Arial"/>
          <w:color w:val="201F1E"/>
          <w:sz w:val="24"/>
          <w:szCs w:val="24"/>
          <w:lang w:eastAsia="es-MX"/>
        </w:rPr>
        <w:t>noviembre</w:t>
      </w:r>
      <w:r w:rsidR="00ED2814">
        <w:rPr>
          <w:rFonts w:ascii="Arial" w:eastAsia="Times New Roman" w:hAnsi="Arial" w:cs="Arial"/>
          <w:color w:val="201F1E"/>
          <w:sz w:val="24"/>
          <w:szCs w:val="24"/>
          <w:lang w:eastAsia="es-MX"/>
        </w:rPr>
        <w:t xml:space="preserve"> del 2020, recibo en este centro el día 19 de noviembre</w:t>
      </w:r>
      <w:r w:rsidR="00ED2814" w:rsidRPr="006C2B53">
        <w:rPr>
          <w:rFonts w:ascii="Arial" w:eastAsia="Times New Roman" w:hAnsi="Arial" w:cs="Arial"/>
          <w:color w:val="201F1E"/>
          <w:sz w:val="24"/>
          <w:szCs w:val="24"/>
          <w:lang w:eastAsia="es-MX"/>
        </w:rPr>
        <w:t xml:space="preserve"> en e</w:t>
      </w:r>
      <w:r w:rsidR="00ED2814">
        <w:rPr>
          <w:rFonts w:ascii="Arial" w:eastAsia="Times New Roman" w:hAnsi="Arial" w:cs="Arial"/>
          <w:color w:val="201F1E"/>
          <w:sz w:val="24"/>
          <w:szCs w:val="24"/>
          <w:lang w:eastAsia="es-MX"/>
        </w:rPr>
        <w:t xml:space="preserve">l que solicita se le informe </w:t>
      </w:r>
      <w:r w:rsidR="00ED2814" w:rsidRPr="006C2B53">
        <w:rPr>
          <w:rFonts w:ascii="Arial" w:eastAsia="Times New Roman" w:hAnsi="Arial" w:cs="Arial"/>
          <w:color w:val="201F1E"/>
          <w:sz w:val="24"/>
          <w:szCs w:val="24"/>
          <w:lang w:eastAsia="es-MX"/>
        </w:rPr>
        <w:t xml:space="preserve">los metros correspondientes al derecho de vía </w:t>
      </w:r>
      <w:r w:rsidR="00ED2814">
        <w:rPr>
          <w:rFonts w:ascii="Arial" w:eastAsia="Times New Roman" w:hAnsi="Arial" w:cs="Arial"/>
          <w:color w:val="201F1E"/>
          <w:sz w:val="24"/>
          <w:szCs w:val="24"/>
          <w:lang w:eastAsia="es-MX"/>
        </w:rPr>
        <w:t xml:space="preserve">kilómetro 1 252 al 1 271 </w:t>
      </w:r>
      <w:r w:rsidR="00ED2814" w:rsidRPr="006C2B53">
        <w:rPr>
          <w:rFonts w:ascii="Arial" w:eastAsia="Times New Roman" w:hAnsi="Arial" w:cs="Arial"/>
          <w:color w:val="201F1E"/>
          <w:sz w:val="24"/>
          <w:szCs w:val="24"/>
          <w:lang w:eastAsia="es-MX"/>
        </w:rPr>
        <w:t>a</w:t>
      </w:r>
      <w:r w:rsidR="00ED2814">
        <w:rPr>
          <w:rFonts w:ascii="Arial" w:eastAsia="Times New Roman" w:hAnsi="Arial" w:cs="Arial"/>
          <w:color w:val="201F1E"/>
          <w:sz w:val="24"/>
          <w:szCs w:val="24"/>
          <w:lang w:eastAsia="es-MX"/>
        </w:rPr>
        <w:t>l</w:t>
      </w:r>
      <w:r w:rsidR="00ED2814" w:rsidRPr="006C2B53">
        <w:rPr>
          <w:rFonts w:ascii="Arial" w:eastAsia="Times New Roman" w:hAnsi="Arial" w:cs="Arial"/>
          <w:color w:val="201F1E"/>
          <w:sz w:val="24"/>
          <w:szCs w:val="24"/>
          <w:lang w:eastAsia="es-MX"/>
        </w:rPr>
        <w:t xml:space="preserve"> respecto</w:t>
      </w:r>
      <w:r w:rsidR="00ED2814">
        <w:rPr>
          <w:rFonts w:ascii="Arial" w:eastAsia="Times New Roman" w:hAnsi="Arial" w:cs="Arial"/>
          <w:color w:val="201F1E"/>
          <w:sz w:val="24"/>
          <w:szCs w:val="24"/>
          <w:lang w:eastAsia="es-MX"/>
        </w:rPr>
        <w:t xml:space="preserve"> informo que de acuerdo al documento que dispone este C</w:t>
      </w:r>
      <w:r w:rsidR="00ED2814" w:rsidRPr="006C2B53">
        <w:rPr>
          <w:rFonts w:ascii="Arial" w:eastAsia="Times New Roman" w:hAnsi="Arial" w:cs="Arial"/>
          <w:color w:val="201F1E"/>
          <w:sz w:val="24"/>
          <w:szCs w:val="24"/>
          <w:lang w:eastAsia="es-MX"/>
        </w:rPr>
        <w:t>entro</w:t>
      </w:r>
      <w:r w:rsidR="00ED2814" w:rsidRPr="00FB3735">
        <w:rPr>
          <w:rFonts w:ascii="Arial" w:eastAsia="Times New Roman" w:hAnsi="Arial" w:cs="Arial"/>
          <w:sz w:val="24"/>
          <w:szCs w:val="24"/>
          <w:lang w:eastAsia="es-MX"/>
        </w:rPr>
        <w:t xml:space="preserve"> SCT</w:t>
      </w:r>
      <w:r w:rsidR="00ED2814">
        <w:rPr>
          <w:rFonts w:ascii="Arial" w:eastAsia="Times New Roman" w:hAnsi="Arial" w:cs="Arial"/>
          <w:color w:val="201F1E"/>
          <w:sz w:val="24"/>
          <w:szCs w:val="24"/>
          <w:lang w:eastAsia="es-MX"/>
        </w:rPr>
        <w:t xml:space="preserve"> Jalisco en anexo 2, cartas de diez de la línea i, </w:t>
      </w:r>
      <w:r w:rsidR="00ED2814" w:rsidRPr="006C2B53">
        <w:rPr>
          <w:rFonts w:ascii="Arial" w:eastAsia="Times New Roman" w:hAnsi="Arial" w:cs="Arial"/>
          <w:color w:val="201F1E"/>
          <w:sz w:val="24"/>
          <w:szCs w:val="24"/>
          <w:lang w:eastAsia="es-MX"/>
        </w:rPr>
        <w:t xml:space="preserve"> Irapuato</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Manzanillo kilómetro 1</w:t>
      </w:r>
      <w:r w:rsidR="00ED2814">
        <w:rPr>
          <w:rFonts w:ascii="Arial" w:eastAsia="Times New Roman" w:hAnsi="Arial" w:cs="Arial"/>
          <w:color w:val="201F1E"/>
          <w:sz w:val="24"/>
          <w:szCs w:val="24"/>
          <w:lang w:eastAsia="es-MX"/>
        </w:rPr>
        <w:t xml:space="preserve"> 252</w:t>
      </w:r>
      <w:r w:rsidR="00ED2814" w:rsidRPr="006C2B53">
        <w:rPr>
          <w:rFonts w:ascii="Arial" w:eastAsia="Times New Roman" w:hAnsi="Arial" w:cs="Arial"/>
          <w:color w:val="201F1E"/>
          <w:sz w:val="24"/>
          <w:szCs w:val="24"/>
          <w:lang w:eastAsia="es-MX"/>
        </w:rPr>
        <w:t xml:space="preserve"> al kilómetro 1</w:t>
      </w:r>
      <w:r w:rsidR="00ED2814">
        <w:rPr>
          <w:rFonts w:ascii="Arial" w:eastAsia="Times New Roman" w:hAnsi="Arial" w:cs="Arial"/>
          <w:color w:val="201F1E"/>
          <w:sz w:val="24"/>
          <w:szCs w:val="24"/>
          <w:lang w:eastAsia="es-MX"/>
        </w:rPr>
        <w:t xml:space="preserve"> 2</w:t>
      </w:r>
      <w:r w:rsidR="00ED2814" w:rsidRPr="006C2B53">
        <w:rPr>
          <w:rFonts w:ascii="Arial" w:eastAsia="Times New Roman" w:hAnsi="Arial" w:cs="Arial"/>
          <w:color w:val="201F1E"/>
          <w:sz w:val="24"/>
          <w:szCs w:val="24"/>
          <w:lang w:eastAsia="es-MX"/>
        </w:rPr>
        <w:t>71 derecho de vía concesionado de 15 metros de cada lado</w:t>
      </w:r>
      <w:r w:rsidR="00ED2814">
        <w:rPr>
          <w:rFonts w:ascii="Arial" w:eastAsia="Times New Roman" w:hAnsi="Arial" w:cs="Arial"/>
          <w:color w:val="201F1E"/>
          <w:sz w:val="24"/>
          <w:szCs w:val="24"/>
          <w:lang w:eastAsia="es-MX"/>
        </w:rPr>
        <w:t>, este midie</w:t>
      </w:r>
      <w:r w:rsidR="00ED2814" w:rsidRPr="006C2B53">
        <w:rPr>
          <w:rFonts w:ascii="Arial" w:eastAsia="Times New Roman" w:hAnsi="Arial" w:cs="Arial"/>
          <w:color w:val="201F1E"/>
          <w:sz w:val="24"/>
          <w:szCs w:val="24"/>
          <w:lang w:eastAsia="es-MX"/>
        </w:rPr>
        <w:t>ndo a partir del centro de la vía principal por otro particular</w:t>
      </w:r>
      <w:r w:rsidR="00ED2814">
        <w:rPr>
          <w:rFonts w:ascii="Arial" w:eastAsia="Times New Roman" w:hAnsi="Arial" w:cs="Arial"/>
          <w:color w:val="201F1E"/>
          <w:sz w:val="24"/>
          <w:szCs w:val="24"/>
          <w:lang w:eastAsia="es-MX"/>
        </w:rPr>
        <w:t xml:space="preserve">, sin otro particular el Director General Ernesto </w:t>
      </w:r>
      <w:r w:rsidR="00ED2814" w:rsidRPr="006C2B53">
        <w:rPr>
          <w:rFonts w:ascii="Arial" w:eastAsia="Times New Roman" w:hAnsi="Arial" w:cs="Arial"/>
          <w:color w:val="201F1E"/>
          <w:sz w:val="24"/>
          <w:szCs w:val="24"/>
          <w:lang w:eastAsia="es-MX"/>
        </w:rPr>
        <w:t>Rubio Ávalos</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Dirección General</w:t>
      </w:r>
      <w:r w:rsidR="00ED2814">
        <w:rPr>
          <w:rFonts w:ascii="Arial" w:eastAsia="Times New Roman" w:hAnsi="Arial" w:cs="Arial"/>
          <w:color w:val="201F1E"/>
          <w:sz w:val="24"/>
          <w:szCs w:val="24"/>
          <w:lang w:eastAsia="es-MX"/>
        </w:rPr>
        <w:t>, eso es eh…</w:t>
      </w:r>
      <w:r w:rsidR="00ED2814" w:rsidRPr="006C2B53">
        <w:rPr>
          <w:rFonts w:ascii="Arial" w:eastAsia="Times New Roman" w:hAnsi="Arial" w:cs="Arial"/>
          <w:color w:val="201F1E"/>
          <w:sz w:val="24"/>
          <w:szCs w:val="24"/>
          <w:lang w:eastAsia="es-MX"/>
        </w:rPr>
        <w:t xml:space="preserve"> no sé si nos pueda </w:t>
      </w:r>
      <w:r w:rsidR="00ED2814">
        <w:rPr>
          <w:rFonts w:ascii="Arial" w:eastAsia="Times New Roman" w:hAnsi="Arial" w:cs="Arial"/>
          <w:color w:val="201F1E"/>
          <w:sz w:val="24"/>
          <w:szCs w:val="24"/>
          <w:lang w:eastAsia="es-MX"/>
        </w:rPr>
        <w:t>hacer llegar</w:t>
      </w:r>
      <w:r w:rsidR="00ED2814" w:rsidRPr="006C2B53">
        <w:rPr>
          <w:rFonts w:ascii="Arial" w:eastAsia="Times New Roman" w:hAnsi="Arial" w:cs="Arial"/>
          <w:color w:val="201F1E"/>
          <w:sz w:val="24"/>
          <w:szCs w:val="24"/>
          <w:lang w:eastAsia="es-MX"/>
        </w:rPr>
        <w:t xml:space="preserve"> una copia para validarlo con los documentos que </w:t>
      </w:r>
      <w:r w:rsidR="00ED2814">
        <w:rPr>
          <w:rFonts w:ascii="Arial" w:eastAsia="Times New Roman" w:hAnsi="Arial" w:cs="Arial"/>
          <w:color w:val="201F1E"/>
          <w:sz w:val="24"/>
          <w:szCs w:val="24"/>
          <w:lang w:eastAsia="es-MX"/>
        </w:rPr>
        <w:t>nosotros tenemos, muchas gracias regidor.--------------------------------------------------------------------------------------------------------------------------------------------</w:t>
      </w:r>
      <w:r w:rsidR="00ED2814" w:rsidRPr="00FB3735">
        <w:rPr>
          <w:rFonts w:ascii="Arial" w:eastAsia="Times New Roman" w:hAnsi="Arial" w:cs="Arial"/>
          <w:color w:val="201F1E"/>
          <w:sz w:val="24"/>
          <w:szCs w:val="24"/>
          <w:lang w:eastAsia="es-MX"/>
        </w:rPr>
        <w:t xml:space="preserve"> </w:t>
      </w:r>
      <w:r w:rsidR="00ED2814">
        <w:rPr>
          <w:rFonts w:ascii="Arial" w:eastAsia="Times New Roman" w:hAnsi="Arial" w:cs="Arial"/>
          <w:color w:val="201F1E"/>
          <w:sz w:val="24"/>
          <w:szCs w:val="24"/>
          <w:lang w:eastAsia="es-MX"/>
        </w:rPr>
        <w:t xml:space="preserve">Habla el Regidor </w:t>
      </w:r>
      <w:r w:rsidR="00ED2814" w:rsidRPr="00733E72">
        <w:rPr>
          <w:rFonts w:ascii="Arial" w:eastAsia="Arial" w:hAnsi="Arial" w:cs="Arial"/>
          <w:sz w:val="24"/>
          <w:szCs w:val="24"/>
        </w:rPr>
        <w:t>Oscar Vásquez Llamas</w:t>
      </w:r>
      <w:r w:rsidR="00ED2814">
        <w:rPr>
          <w:rFonts w:ascii="Arial" w:eastAsia="Arial" w:hAnsi="Arial" w:cs="Arial"/>
          <w:sz w:val="24"/>
          <w:szCs w:val="24"/>
        </w:rPr>
        <w:t xml:space="preserve">: </w:t>
      </w:r>
      <w:r w:rsidR="00ED2814">
        <w:rPr>
          <w:rFonts w:ascii="Arial" w:eastAsia="Times New Roman" w:hAnsi="Arial" w:cs="Arial"/>
          <w:color w:val="201F1E"/>
          <w:sz w:val="24"/>
          <w:szCs w:val="24"/>
          <w:lang w:eastAsia="es-MX"/>
        </w:rPr>
        <w:t>B</w:t>
      </w:r>
      <w:r w:rsidR="00ED2814" w:rsidRPr="006C2B53">
        <w:rPr>
          <w:rFonts w:ascii="Arial" w:eastAsia="Times New Roman" w:hAnsi="Arial" w:cs="Arial"/>
          <w:color w:val="201F1E"/>
          <w:sz w:val="24"/>
          <w:szCs w:val="24"/>
          <w:lang w:eastAsia="es-MX"/>
        </w:rPr>
        <w:t>ien</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eso</w:t>
      </w:r>
      <w:r w:rsidR="00ED2814">
        <w:rPr>
          <w:rFonts w:ascii="Arial" w:eastAsia="Times New Roman" w:hAnsi="Arial" w:cs="Arial"/>
          <w:color w:val="201F1E"/>
          <w:sz w:val="24"/>
          <w:szCs w:val="24"/>
          <w:lang w:eastAsia="es-MX"/>
        </w:rPr>
        <w:t xml:space="preserve"> e</w:t>
      </w:r>
      <w:r w:rsidR="00ED2814" w:rsidRPr="006C2B53">
        <w:rPr>
          <w:rFonts w:ascii="Arial" w:eastAsia="Times New Roman" w:hAnsi="Arial" w:cs="Arial"/>
          <w:color w:val="201F1E"/>
          <w:sz w:val="24"/>
          <w:szCs w:val="24"/>
          <w:lang w:eastAsia="es-MX"/>
        </w:rPr>
        <w:t>s en cuanto al tercer punto y de mi parte agotado</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pero </w:t>
      </w:r>
      <w:r w:rsidR="00ED2814">
        <w:rPr>
          <w:rFonts w:ascii="Arial" w:eastAsia="Times New Roman" w:hAnsi="Arial" w:cs="Arial"/>
          <w:color w:val="201F1E"/>
          <w:sz w:val="24"/>
          <w:szCs w:val="24"/>
          <w:lang w:eastAsia="es-MX"/>
        </w:rPr>
        <w:t xml:space="preserve">si </w:t>
      </w:r>
      <w:r w:rsidR="00ED2814" w:rsidRPr="006C2B53">
        <w:rPr>
          <w:rFonts w:ascii="Arial" w:eastAsia="Times New Roman" w:hAnsi="Arial" w:cs="Arial"/>
          <w:color w:val="201F1E"/>
          <w:sz w:val="24"/>
          <w:szCs w:val="24"/>
          <w:lang w:eastAsia="es-MX"/>
        </w:rPr>
        <w:t>quisiera</w:t>
      </w:r>
      <w:r w:rsidR="00ED2814">
        <w:rPr>
          <w:rFonts w:ascii="Arial" w:eastAsia="Times New Roman" w:hAnsi="Arial" w:cs="Arial"/>
          <w:color w:val="201F1E"/>
          <w:sz w:val="24"/>
          <w:szCs w:val="24"/>
          <w:lang w:eastAsia="es-MX"/>
        </w:rPr>
        <w:t>, más bien q</w:t>
      </w:r>
      <w:r w:rsidR="00ED2814" w:rsidRPr="006C2B53">
        <w:rPr>
          <w:rFonts w:ascii="Arial" w:eastAsia="Times New Roman" w:hAnsi="Arial" w:cs="Arial"/>
          <w:color w:val="201F1E"/>
          <w:sz w:val="24"/>
          <w:szCs w:val="24"/>
          <w:lang w:eastAsia="es-MX"/>
        </w:rPr>
        <w:t>uisiera haber dejado en el pasado lo que tiene que ver con el cuarto</w:t>
      </w:r>
      <w:r w:rsidR="00ED2814">
        <w:rPr>
          <w:rFonts w:ascii="Arial" w:eastAsia="Times New Roman" w:hAnsi="Arial" w:cs="Arial"/>
          <w:color w:val="201F1E"/>
          <w:sz w:val="24"/>
          <w:szCs w:val="24"/>
          <w:lang w:eastAsia="es-MX"/>
        </w:rPr>
        <w:t xml:space="preserve"> punto que tiene que ver con aquella s</w:t>
      </w:r>
      <w:r w:rsidR="00ED2814" w:rsidRPr="006C2B53">
        <w:rPr>
          <w:rFonts w:ascii="Arial" w:eastAsia="Times New Roman" w:hAnsi="Arial" w:cs="Arial"/>
          <w:color w:val="201F1E"/>
          <w:sz w:val="24"/>
          <w:szCs w:val="24"/>
          <w:lang w:eastAsia="es-MX"/>
        </w:rPr>
        <w:t>olicitud que le hice para</w:t>
      </w:r>
      <w:r w:rsidR="00ED2814">
        <w:rPr>
          <w:rFonts w:ascii="Arial" w:eastAsia="Times New Roman" w:hAnsi="Arial" w:cs="Arial"/>
          <w:color w:val="201F1E"/>
          <w:sz w:val="24"/>
          <w:szCs w:val="24"/>
          <w:lang w:eastAsia="es-MX"/>
        </w:rPr>
        <w:t xml:space="preserve"> que hicieran una revisión</w:t>
      </w:r>
      <w:r w:rsidR="00ED2814" w:rsidRPr="006C2B53">
        <w:rPr>
          <w:rFonts w:ascii="Arial" w:eastAsia="Times New Roman" w:hAnsi="Arial" w:cs="Arial"/>
          <w:color w:val="201F1E"/>
          <w:sz w:val="24"/>
          <w:szCs w:val="24"/>
          <w:lang w:eastAsia="es-MX"/>
        </w:rPr>
        <w:t xml:space="preserve"> en e</w:t>
      </w:r>
      <w:r w:rsidR="00ED2814">
        <w:rPr>
          <w:rFonts w:ascii="Arial" w:eastAsia="Times New Roman" w:hAnsi="Arial" w:cs="Arial"/>
          <w:color w:val="201F1E"/>
          <w:sz w:val="24"/>
          <w:szCs w:val="24"/>
          <w:lang w:eastAsia="es-MX"/>
        </w:rPr>
        <w:t>l alumbrado público de avenida A</w:t>
      </w:r>
      <w:r w:rsidR="00ED2814" w:rsidRPr="006C2B53">
        <w:rPr>
          <w:rFonts w:ascii="Arial" w:eastAsia="Times New Roman" w:hAnsi="Arial" w:cs="Arial"/>
          <w:color w:val="201F1E"/>
          <w:sz w:val="24"/>
          <w:szCs w:val="24"/>
          <w:lang w:eastAsia="es-MX"/>
        </w:rPr>
        <w:t>rtesanos</w:t>
      </w:r>
      <w:r w:rsidR="00ED2814">
        <w:rPr>
          <w:rFonts w:ascii="Arial" w:eastAsia="Times New Roman" w:hAnsi="Arial" w:cs="Arial"/>
          <w:color w:val="201F1E"/>
          <w:sz w:val="24"/>
          <w:szCs w:val="24"/>
          <w:lang w:eastAsia="es-MX"/>
        </w:rPr>
        <w:t xml:space="preserve"> eh,</w:t>
      </w:r>
      <w:r w:rsidR="00ED2814" w:rsidRPr="006C2B53">
        <w:rPr>
          <w:rFonts w:ascii="Arial" w:eastAsia="Times New Roman" w:hAnsi="Arial" w:cs="Arial"/>
          <w:color w:val="201F1E"/>
          <w:sz w:val="24"/>
          <w:szCs w:val="24"/>
          <w:lang w:eastAsia="es-MX"/>
        </w:rPr>
        <w:t xml:space="preserve"> aquella ocasión por el modo</w:t>
      </w:r>
      <w:r w:rsidR="00ED2814">
        <w:rPr>
          <w:rFonts w:ascii="Arial" w:eastAsia="Times New Roman" w:hAnsi="Arial" w:cs="Arial"/>
          <w:color w:val="201F1E"/>
          <w:sz w:val="24"/>
          <w:szCs w:val="24"/>
          <w:lang w:eastAsia="es-MX"/>
        </w:rPr>
        <w:t>, por el modo y</w:t>
      </w:r>
      <w:r w:rsidR="00ED2814" w:rsidRPr="006C2B53">
        <w:rPr>
          <w:rFonts w:ascii="Arial" w:eastAsia="Times New Roman" w:hAnsi="Arial" w:cs="Arial"/>
          <w:color w:val="201F1E"/>
          <w:sz w:val="24"/>
          <w:szCs w:val="24"/>
          <w:lang w:eastAsia="es-MX"/>
        </w:rPr>
        <w:t xml:space="preserve"> cómo defendieron a la</w:t>
      </w:r>
      <w:r w:rsidR="00ED2814">
        <w:rPr>
          <w:rFonts w:ascii="Arial" w:eastAsia="Times New Roman" w:hAnsi="Arial" w:cs="Arial"/>
          <w:color w:val="201F1E"/>
          <w:sz w:val="24"/>
          <w:szCs w:val="24"/>
          <w:lang w:eastAsia="es-MX"/>
        </w:rPr>
        <w:t>, a la Dirección de Alumbrado P</w:t>
      </w:r>
      <w:r w:rsidR="00ED2814" w:rsidRPr="006C2B53">
        <w:rPr>
          <w:rFonts w:ascii="Arial" w:eastAsia="Times New Roman" w:hAnsi="Arial" w:cs="Arial"/>
          <w:color w:val="201F1E"/>
          <w:sz w:val="24"/>
          <w:szCs w:val="24"/>
          <w:lang w:eastAsia="es-MX"/>
        </w:rPr>
        <w:t>úblico</w:t>
      </w:r>
      <w:r w:rsidR="00ED2814">
        <w:rPr>
          <w:rFonts w:ascii="Arial" w:eastAsia="Times New Roman" w:hAnsi="Arial" w:cs="Arial"/>
          <w:color w:val="201F1E"/>
          <w:sz w:val="24"/>
          <w:szCs w:val="24"/>
          <w:lang w:eastAsia="es-MX"/>
        </w:rPr>
        <w:t xml:space="preserve"> vuelvo a retomar ese tema y</w:t>
      </w:r>
      <w:r w:rsidR="00ED2814" w:rsidRPr="006C2B53">
        <w:rPr>
          <w:rFonts w:ascii="Arial" w:eastAsia="Times New Roman" w:hAnsi="Arial" w:cs="Arial"/>
          <w:color w:val="201F1E"/>
          <w:sz w:val="24"/>
          <w:szCs w:val="24"/>
          <w:lang w:eastAsia="es-MX"/>
        </w:rPr>
        <w:t xml:space="preserve"> porque en el presupuesto se hace una ampliación hasta por más de</w:t>
      </w:r>
      <w:r w:rsidR="00ED2814">
        <w:rPr>
          <w:rFonts w:ascii="Arial" w:eastAsia="Times New Roman" w:hAnsi="Arial" w:cs="Arial"/>
          <w:color w:val="201F1E"/>
          <w:sz w:val="24"/>
          <w:szCs w:val="24"/>
          <w:lang w:eastAsia="es-MX"/>
        </w:rPr>
        <w:t xml:space="preserve"> 25 millones o 25 millones de pesos</w:t>
      </w:r>
      <w:r w:rsidR="00ED2814" w:rsidRPr="006C2B53">
        <w:rPr>
          <w:rFonts w:ascii="Arial" w:eastAsia="Times New Roman" w:hAnsi="Arial" w:cs="Arial"/>
          <w:color w:val="201F1E"/>
          <w:sz w:val="24"/>
          <w:szCs w:val="24"/>
          <w:lang w:eastAsia="es-MX"/>
        </w:rPr>
        <w:t xml:space="preserve"> adicionales a lo presupuestado</w:t>
      </w:r>
      <w:r w:rsidR="00ED2814">
        <w:rPr>
          <w:rFonts w:ascii="Arial" w:eastAsia="Times New Roman" w:hAnsi="Arial" w:cs="Arial"/>
          <w:color w:val="201F1E"/>
          <w:sz w:val="24"/>
          <w:szCs w:val="24"/>
          <w:lang w:eastAsia="es-MX"/>
        </w:rPr>
        <w:t xml:space="preserve"> para este ejercicio,</w:t>
      </w:r>
      <w:r w:rsidR="00ED2814" w:rsidRPr="006C2B53">
        <w:rPr>
          <w:rFonts w:ascii="Arial" w:eastAsia="Times New Roman" w:hAnsi="Arial" w:cs="Arial"/>
          <w:color w:val="201F1E"/>
          <w:sz w:val="24"/>
          <w:szCs w:val="24"/>
          <w:lang w:eastAsia="es-MX"/>
        </w:rPr>
        <w:t xml:space="preserve"> esa</w:t>
      </w:r>
      <w:r w:rsidR="00ED2814">
        <w:rPr>
          <w:rFonts w:ascii="Arial" w:eastAsia="Times New Roman" w:hAnsi="Arial" w:cs="Arial"/>
          <w:color w:val="201F1E"/>
          <w:sz w:val="24"/>
          <w:szCs w:val="24"/>
          <w:lang w:eastAsia="es-MX"/>
        </w:rPr>
        <w:t>, esa noche y un día después P</w:t>
      </w:r>
      <w:r w:rsidR="00ED2814" w:rsidRPr="006C2B53">
        <w:rPr>
          <w:rFonts w:ascii="Arial" w:eastAsia="Times New Roman" w:hAnsi="Arial" w:cs="Arial"/>
          <w:color w:val="201F1E"/>
          <w:sz w:val="24"/>
          <w:szCs w:val="24"/>
          <w:lang w:eastAsia="es-MX"/>
        </w:rPr>
        <w:t>residenta</w:t>
      </w:r>
      <w:r w:rsidR="00ED2814">
        <w:rPr>
          <w:rFonts w:ascii="Arial" w:eastAsia="Times New Roman" w:hAnsi="Arial" w:cs="Arial"/>
          <w:color w:val="201F1E"/>
          <w:sz w:val="24"/>
          <w:szCs w:val="24"/>
          <w:lang w:eastAsia="es-MX"/>
        </w:rPr>
        <w:t>, resulta</w:t>
      </w:r>
      <w:r w:rsidR="00ED2814" w:rsidRPr="006C2B53">
        <w:rPr>
          <w:rFonts w:ascii="Arial" w:eastAsia="Times New Roman" w:hAnsi="Arial" w:cs="Arial"/>
          <w:color w:val="201F1E"/>
          <w:sz w:val="24"/>
          <w:szCs w:val="24"/>
          <w:lang w:eastAsia="es-MX"/>
        </w:rPr>
        <w:t xml:space="preserve"> de</w:t>
      </w:r>
      <w:r w:rsidR="00ED2814">
        <w:rPr>
          <w:rFonts w:ascii="Arial" w:eastAsia="Times New Roman" w:hAnsi="Arial" w:cs="Arial"/>
          <w:color w:val="201F1E"/>
          <w:sz w:val="24"/>
          <w:szCs w:val="24"/>
          <w:lang w:eastAsia="es-MX"/>
        </w:rPr>
        <w:t>, de</w:t>
      </w:r>
      <w:r w:rsidR="00ED2814" w:rsidRPr="006C2B53">
        <w:rPr>
          <w:rFonts w:ascii="Arial" w:eastAsia="Times New Roman" w:hAnsi="Arial" w:cs="Arial"/>
          <w:color w:val="201F1E"/>
          <w:sz w:val="24"/>
          <w:szCs w:val="24"/>
          <w:lang w:eastAsia="es-MX"/>
        </w:rPr>
        <w:t xml:space="preserve"> su visita </w:t>
      </w:r>
      <w:r w:rsidR="00ED2814">
        <w:rPr>
          <w:rFonts w:ascii="Arial" w:eastAsia="Times New Roman" w:hAnsi="Arial" w:cs="Arial"/>
          <w:color w:val="201F1E"/>
          <w:sz w:val="24"/>
          <w:szCs w:val="24"/>
          <w:lang w:eastAsia="es-MX"/>
        </w:rPr>
        <w:t xml:space="preserve">que </w:t>
      </w:r>
      <w:r w:rsidR="00ED2814" w:rsidRPr="006C2B53">
        <w:rPr>
          <w:rFonts w:ascii="Arial" w:eastAsia="Times New Roman" w:hAnsi="Arial" w:cs="Arial"/>
          <w:color w:val="201F1E"/>
          <w:sz w:val="24"/>
          <w:szCs w:val="24"/>
          <w:lang w:eastAsia="es-MX"/>
        </w:rPr>
        <w:t>encuentra usted de 11 luminarias encuentra 4 con anomalías vía telefónica</w:t>
      </w:r>
      <w:r w:rsidR="00ED2814">
        <w:rPr>
          <w:rFonts w:ascii="Arial" w:eastAsia="Times New Roman" w:hAnsi="Arial" w:cs="Arial"/>
          <w:color w:val="201F1E"/>
          <w:sz w:val="24"/>
          <w:szCs w:val="24"/>
          <w:lang w:eastAsia="es-MX"/>
        </w:rPr>
        <w:t xml:space="preserve"> me lo hace, me</w:t>
      </w:r>
      <w:r w:rsidR="00ED2814" w:rsidRPr="006C2B53">
        <w:rPr>
          <w:rFonts w:ascii="Arial" w:eastAsia="Times New Roman" w:hAnsi="Arial" w:cs="Arial"/>
          <w:color w:val="201F1E"/>
          <w:sz w:val="24"/>
          <w:szCs w:val="24"/>
          <w:lang w:eastAsia="es-MX"/>
        </w:rPr>
        <w:t xml:space="preserve"> hace el conocimiento</w:t>
      </w:r>
      <w:r w:rsidR="00ED2814">
        <w:rPr>
          <w:rFonts w:ascii="Arial" w:eastAsia="Times New Roman" w:hAnsi="Arial" w:cs="Arial"/>
          <w:color w:val="201F1E"/>
          <w:sz w:val="24"/>
          <w:szCs w:val="24"/>
          <w:lang w:eastAsia="es-MX"/>
        </w:rPr>
        <w:t>, pero</w:t>
      </w:r>
      <w:r w:rsidR="00ED2814" w:rsidRPr="006C2B53">
        <w:rPr>
          <w:rFonts w:ascii="Arial" w:eastAsia="Times New Roman" w:hAnsi="Arial" w:cs="Arial"/>
          <w:color w:val="201F1E"/>
          <w:sz w:val="24"/>
          <w:szCs w:val="24"/>
          <w:lang w:eastAsia="es-MX"/>
        </w:rPr>
        <w:t xml:space="preserve"> entre las </w:t>
      </w:r>
      <w:r w:rsidR="00ED2814">
        <w:rPr>
          <w:rFonts w:ascii="Arial" w:eastAsia="Times New Roman" w:hAnsi="Arial" w:cs="Arial"/>
          <w:color w:val="201F1E"/>
          <w:sz w:val="24"/>
          <w:szCs w:val="24"/>
          <w:lang w:eastAsia="es-MX"/>
        </w:rPr>
        <w:t>0</w:t>
      </w:r>
      <w:r w:rsidR="00ED2814" w:rsidRPr="006C2B53">
        <w:rPr>
          <w:rFonts w:ascii="Arial" w:eastAsia="Times New Roman" w:hAnsi="Arial" w:cs="Arial"/>
          <w:color w:val="201F1E"/>
          <w:sz w:val="24"/>
          <w:szCs w:val="24"/>
          <w:lang w:eastAsia="es-MX"/>
        </w:rPr>
        <w:t>9</w:t>
      </w:r>
      <w:r w:rsidR="00ED2814">
        <w:rPr>
          <w:rFonts w:ascii="Arial" w:eastAsia="Times New Roman" w:hAnsi="Arial" w:cs="Arial"/>
          <w:color w:val="201F1E"/>
          <w:sz w:val="24"/>
          <w:szCs w:val="24"/>
          <w:lang w:eastAsia="es-MX"/>
        </w:rPr>
        <w:t>:00</w:t>
      </w:r>
      <w:r w:rsidR="00ED2814" w:rsidRPr="006C2B53">
        <w:rPr>
          <w:rFonts w:ascii="Arial" w:eastAsia="Times New Roman" w:hAnsi="Arial" w:cs="Arial"/>
          <w:color w:val="201F1E"/>
          <w:sz w:val="24"/>
          <w:szCs w:val="24"/>
          <w:lang w:eastAsia="es-MX"/>
        </w:rPr>
        <w:t xml:space="preserve"> de la noche y 10:15 de la noche estuve yo ahí</w:t>
      </w:r>
      <w:r w:rsidR="00ED2814">
        <w:rPr>
          <w:rFonts w:ascii="Arial" w:eastAsia="Times New Roman" w:hAnsi="Arial" w:cs="Arial"/>
          <w:color w:val="201F1E"/>
          <w:sz w:val="24"/>
          <w:szCs w:val="24"/>
          <w:lang w:eastAsia="es-MX"/>
        </w:rPr>
        <w:t>, ahí anduvo la c</w:t>
      </w:r>
      <w:r w:rsidR="00ED2814" w:rsidRPr="006C2B53">
        <w:rPr>
          <w:rFonts w:ascii="Arial" w:eastAsia="Times New Roman" w:hAnsi="Arial" w:cs="Arial"/>
          <w:color w:val="201F1E"/>
          <w:sz w:val="24"/>
          <w:szCs w:val="24"/>
          <w:lang w:eastAsia="es-MX"/>
        </w:rPr>
        <w:t>uadrilla de alumbrado público repararon otras cinco</w:t>
      </w:r>
      <w:r w:rsidR="00ED2814">
        <w:rPr>
          <w:rFonts w:ascii="Arial" w:eastAsia="Times New Roman" w:hAnsi="Arial" w:cs="Arial"/>
          <w:color w:val="201F1E"/>
          <w:sz w:val="24"/>
          <w:szCs w:val="24"/>
          <w:lang w:eastAsia="es-MX"/>
        </w:rPr>
        <w:t xml:space="preserve"> y hay dos que de j</w:t>
      </w:r>
      <w:r w:rsidR="00ED2814" w:rsidRPr="006C2B53">
        <w:rPr>
          <w:rFonts w:ascii="Arial" w:eastAsia="Times New Roman" w:hAnsi="Arial" w:cs="Arial"/>
          <w:color w:val="201F1E"/>
          <w:sz w:val="24"/>
          <w:szCs w:val="24"/>
          <w:lang w:eastAsia="es-MX"/>
        </w:rPr>
        <w:t>ulio a la fecha no encienden</w:t>
      </w:r>
      <w:r w:rsidR="00ED2814">
        <w:rPr>
          <w:rFonts w:ascii="Arial" w:eastAsia="Times New Roman" w:hAnsi="Arial" w:cs="Arial"/>
          <w:color w:val="201F1E"/>
          <w:sz w:val="24"/>
          <w:szCs w:val="24"/>
          <w:lang w:eastAsia="es-MX"/>
        </w:rPr>
        <w:t>, es el de la calle E</w:t>
      </w:r>
      <w:r w:rsidR="00ED2814" w:rsidRPr="006C2B53">
        <w:rPr>
          <w:rFonts w:ascii="Arial" w:eastAsia="Times New Roman" w:hAnsi="Arial" w:cs="Arial"/>
          <w:color w:val="201F1E"/>
          <w:sz w:val="24"/>
          <w:szCs w:val="24"/>
          <w:lang w:eastAsia="es-MX"/>
        </w:rPr>
        <w:t>banista</w:t>
      </w:r>
      <w:r w:rsidR="00ED2814">
        <w:rPr>
          <w:rFonts w:ascii="Arial" w:eastAsia="Times New Roman" w:hAnsi="Arial" w:cs="Arial"/>
          <w:color w:val="201F1E"/>
          <w:sz w:val="24"/>
          <w:szCs w:val="24"/>
          <w:lang w:eastAsia="es-MX"/>
        </w:rPr>
        <w:t>s esquina con avenida Artesanos y la calle Plomeros esquina con avenida A</w:t>
      </w:r>
      <w:r w:rsidR="00ED2814" w:rsidRPr="006C2B53">
        <w:rPr>
          <w:rFonts w:ascii="Arial" w:eastAsia="Times New Roman" w:hAnsi="Arial" w:cs="Arial"/>
          <w:color w:val="201F1E"/>
          <w:sz w:val="24"/>
          <w:szCs w:val="24"/>
          <w:lang w:eastAsia="es-MX"/>
        </w:rPr>
        <w:t>rtesanos</w:t>
      </w:r>
      <w:r w:rsidR="00ED2814">
        <w:rPr>
          <w:rFonts w:ascii="Arial" w:eastAsia="Times New Roman" w:hAnsi="Arial" w:cs="Arial"/>
          <w:color w:val="201F1E"/>
          <w:sz w:val="24"/>
          <w:szCs w:val="24"/>
          <w:lang w:eastAsia="es-MX"/>
        </w:rPr>
        <w:t>, suman un total de once</w:t>
      </w:r>
      <w:r w:rsidR="00ED2814" w:rsidRPr="006C2B53">
        <w:rPr>
          <w:rFonts w:ascii="Arial" w:eastAsia="Times New Roman" w:hAnsi="Arial" w:cs="Arial"/>
          <w:color w:val="201F1E"/>
          <w:sz w:val="24"/>
          <w:szCs w:val="24"/>
          <w:lang w:eastAsia="es-MX"/>
        </w:rPr>
        <w:t xml:space="preserve"> y dos que no existe</w:t>
      </w:r>
      <w:r w:rsidR="00ED2814">
        <w:rPr>
          <w:rFonts w:ascii="Arial" w:eastAsia="Times New Roman" w:hAnsi="Arial" w:cs="Arial"/>
          <w:color w:val="201F1E"/>
          <w:sz w:val="24"/>
          <w:szCs w:val="24"/>
          <w:lang w:eastAsia="es-MX"/>
        </w:rPr>
        <w:t>n las de</w:t>
      </w:r>
      <w:r w:rsidR="00ED2814" w:rsidRPr="006C2B53">
        <w:rPr>
          <w:rFonts w:ascii="Arial" w:eastAsia="Times New Roman" w:hAnsi="Arial" w:cs="Arial"/>
          <w:color w:val="201F1E"/>
          <w:sz w:val="24"/>
          <w:szCs w:val="24"/>
          <w:lang w:eastAsia="es-MX"/>
        </w:rPr>
        <w:t xml:space="preserve"> </w:t>
      </w:r>
      <w:r w:rsidR="00ED2814">
        <w:rPr>
          <w:rFonts w:ascii="Arial" w:eastAsia="Times New Roman" w:hAnsi="Arial" w:cs="Arial"/>
          <w:color w:val="201F1E"/>
          <w:sz w:val="24"/>
          <w:szCs w:val="24"/>
          <w:lang w:eastAsia="es-MX"/>
        </w:rPr>
        <w:t>vía Manzanillo y a</w:t>
      </w:r>
      <w:r w:rsidR="00ED2814" w:rsidRPr="006C2B53">
        <w:rPr>
          <w:rFonts w:ascii="Arial" w:eastAsia="Times New Roman" w:hAnsi="Arial" w:cs="Arial"/>
          <w:color w:val="201F1E"/>
          <w:sz w:val="24"/>
          <w:szCs w:val="24"/>
          <w:lang w:eastAsia="es-MX"/>
        </w:rPr>
        <w:t>venid</w:t>
      </w:r>
      <w:r w:rsidR="00ED2814">
        <w:rPr>
          <w:rFonts w:ascii="Arial" w:eastAsia="Times New Roman" w:hAnsi="Arial" w:cs="Arial"/>
          <w:color w:val="201F1E"/>
          <w:sz w:val="24"/>
          <w:szCs w:val="24"/>
          <w:lang w:eastAsia="es-MX"/>
        </w:rPr>
        <w:t>a A</w:t>
      </w:r>
      <w:r w:rsidR="00ED2814" w:rsidRPr="006C2B53">
        <w:rPr>
          <w:rFonts w:ascii="Arial" w:eastAsia="Times New Roman" w:hAnsi="Arial" w:cs="Arial"/>
          <w:color w:val="201F1E"/>
          <w:sz w:val="24"/>
          <w:szCs w:val="24"/>
          <w:lang w:eastAsia="es-MX"/>
        </w:rPr>
        <w:t>rtesanos</w:t>
      </w:r>
      <w:r w:rsidR="00ED2814">
        <w:rPr>
          <w:rFonts w:ascii="Arial" w:eastAsia="Times New Roman" w:hAnsi="Arial" w:cs="Arial"/>
          <w:color w:val="201F1E"/>
          <w:sz w:val="24"/>
          <w:szCs w:val="24"/>
          <w:lang w:eastAsia="es-MX"/>
        </w:rPr>
        <w:t xml:space="preserve">, hace falta </w:t>
      </w:r>
      <w:proofErr w:type="spellStart"/>
      <w:r w:rsidR="00ED2814">
        <w:rPr>
          <w:rFonts w:ascii="Arial" w:eastAsia="Times New Roman" w:hAnsi="Arial" w:cs="Arial"/>
          <w:color w:val="201F1E"/>
          <w:sz w:val="24"/>
          <w:szCs w:val="24"/>
          <w:lang w:eastAsia="es-MX"/>
        </w:rPr>
        <w:t>posteri</w:t>
      </w:r>
      <w:r w:rsidR="00ED2814" w:rsidRPr="006C2B53">
        <w:rPr>
          <w:rFonts w:ascii="Arial" w:eastAsia="Times New Roman" w:hAnsi="Arial" w:cs="Arial"/>
          <w:color w:val="201F1E"/>
          <w:sz w:val="24"/>
          <w:szCs w:val="24"/>
          <w:lang w:eastAsia="es-MX"/>
        </w:rPr>
        <w:t>a</w:t>
      </w:r>
      <w:proofErr w:type="spellEnd"/>
      <w:r w:rsidR="00ED2814" w:rsidRPr="006C2B53">
        <w:rPr>
          <w:rFonts w:ascii="Arial" w:eastAsia="Times New Roman" w:hAnsi="Arial" w:cs="Arial"/>
          <w:color w:val="201F1E"/>
          <w:sz w:val="24"/>
          <w:szCs w:val="24"/>
          <w:lang w:eastAsia="es-MX"/>
        </w:rPr>
        <w:t xml:space="preserve"> y cableado</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alguien </w:t>
      </w:r>
      <w:r w:rsidR="00ED2814">
        <w:rPr>
          <w:rFonts w:ascii="Arial" w:eastAsia="Times New Roman" w:hAnsi="Arial" w:cs="Arial"/>
          <w:color w:val="201F1E"/>
          <w:sz w:val="24"/>
          <w:szCs w:val="24"/>
          <w:lang w:eastAsia="es-MX"/>
        </w:rPr>
        <w:t xml:space="preserve">eh, </w:t>
      </w:r>
      <w:r w:rsidR="00ED2814" w:rsidRPr="006C2B53">
        <w:rPr>
          <w:rFonts w:ascii="Arial" w:eastAsia="Times New Roman" w:hAnsi="Arial" w:cs="Arial"/>
          <w:color w:val="201F1E"/>
          <w:sz w:val="24"/>
          <w:szCs w:val="24"/>
          <w:lang w:eastAsia="es-MX"/>
        </w:rPr>
        <w:t xml:space="preserve">a partir de un accidente automovilístico </w:t>
      </w:r>
      <w:r w:rsidR="00ED2814">
        <w:rPr>
          <w:rFonts w:ascii="Arial" w:eastAsia="Times New Roman" w:hAnsi="Arial" w:cs="Arial"/>
          <w:color w:val="201F1E"/>
          <w:sz w:val="24"/>
          <w:szCs w:val="24"/>
          <w:lang w:eastAsia="es-MX"/>
        </w:rPr>
        <w:t xml:space="preserve">se cayó un poste, no se lo llevó </w:t>
      </w:r>
      <w:r w:rsidR="00ED2814" w:rsidRPr="006C2B53">
        <w:rPr>
          <w:rFonts w:ascii="Arial" w:eastAsia="Times New Roman" w:hAnsi="Arial" w:cs="Arial"/>
          <w:color w:val="201F1E"/>
          <w:sz w:val="24"/>
          <w:szCs w:val="24"/>
          <w:lang w:eastAsia="es-MX"/>
        </w:rPr>
        <w:t>Comisión Federal</w:t>
      </w:r>
      <w:r w:rsidR="00ED2814">
        <w:rPr>
          <w:rFonts w:ascii="Arial" w:eastAsia="Times New Roman" w:hAnsi="Arial" w:cs="Arial"/>
          <w:color w:val="201F1E"/>
          <w:sz w:val="24"/>
          <w:szCs w:val="24"/>
          <w:lang w:eastAsia="es-MX"/>
        </w:rPr>
        <w:t>, el</w:t>
      </w:r>
      <w:r w:rsidR="00ED2814" w:rsidRPr="006C2B53">
        <w:rPr>
          <w:rFonts w:ascii="Arial" w:eastAsia="Times New Roman" w:hAnsi="Arial" w:cs="Arial"/>
          <w:color w:val="201F1E"/>
          <w:sz w:val="24"/>
          <w:szCs w:val="24"/>
          <w:lang w:eastAsia="es-MX"/>
        </w:rPr>
        <w:t xml:space="preserve"> cableado </w:t>
      </w:r>
      <w:r w:rsidR="00ED2814">
        <w:rPr>
          <w:rFonts w:ascii="Arial" w:eastAsia="Times New Roman" w:hAnsi="Arial" w:cs="Arial"/>
          <w:color w:val="201F1E"/>
          <w:sz w:val="24"/>
          <w:szCs w:val="24"/>
          <w:lang w:eastAsia="es-MX"/>
        </w:rPr>
        <w:t xml:space="preserve">se lo robaron y no existen esas dos luminarias, </w:t>
      </w:r>
      <w:r w:rsidR="00ED2814" w:rsidRPr="006C2B53">
        <w:rPr>
          <w:rFonts w:ascii="Arial" w:eastAsia="Times New Roman" w:hAnsi="Arial" w:cs="Arial"/>
          <w:color w:val="201F1E"/>
          <w:sz w:val="24"/>
          <w:szCs w:val="24"/>
          <w:lang w:eastAsia="es-MX"/>
        </w:rPr>
        <w:t>luego entonces sigue quedando en el aire si se habían reparado</w:t>
      </w:r>
      <w:r w:rsidR="00ED2814">
        <w:rPr>
          <w:rFonts w:ascii="Arial" w:eastAsia="Times New Roman" w:hAnsi="Arial" w:cs="Arial"/>
          <w:color w:val="201F1E"/>
          <w:sz w:val="24"/>
          <w:szCs w:val="24"/>
          <w:lang w:eastAsia="es-MX"/>
        </w:rPr>
        <w:t xml:space="preserve"> o n</w:t>
      </w:r>
      <w:r w:rsidR="00ED2814" w:rsidRPr="006C2B53">
        <w:rPr>
          <w:rFonts w:ascii="Arial" w:eastAsia="Times New Roman" w:hAnsi="Arial" w:cs="Arial"/>
          <w:color w:val="201F1E"/>
          <w:sz w:val="24"/>
          <w:szCs w:val="24"/>
          <w:lang w:eastAsia="es-MX"/>
        </w:rPr>
        <w:t>o</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si el material se retiró o no</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pero </w:t>
      </w:r>
      <w:r w:rsidR="00ED2814">
        <w:rPr>
          <w:rFonts w:ascii="Arial" w:eastAsia="Times New Roman" w:hAnsi="Arial" w:cs="Arial"/>
          <w:color w:val="201F1E"/>
          <w:sz w:val="24"/>
          <w:szCs w:val="24"/>
          <w:lang w:eastAsia="es-MX"/>
        </w:rPr>
        <w:t xml:space="preserve">en </w:t>
      </w:r>
      <w:r w:rsidR="00ED2814" w:rsidRPr="006C2B53">
        <w:rPr>
          <w:rFonts w:ascii="Arial" w:eastAsia="Times New Roman" w:hAnsi="Arial" w:cs="Arial"/>
          <w:color w:val="201F1E"/>
          <w:sz w:val="24"/>
          <w:szCs w:val="24"/>
          <w:lang w:eastAsia="es-MX"/>
        </w:rPr>
        <w:t xml:space="preserve">ninguno </w:t>
      </w:r>
      <w:r w:rsidR="00ED2814">
        <w:rPr>
          <w:rFonts w:ascii="Arial" w:eastAsia="Times New Roman" w:hAnsi="Arial" w:cs="Arial"/>
          <w:color w:val="201F1E"/>
          <w:sz w:val="24"/>
          <w:szCs w:val="24"/>
          <w:lang w:eastAsia="es-MX"/>
        </w:rPr>
        <w:t xml:space="preserve">momento </w:t>
      </w:r>
      <w:r w:rsidR="00ED2814" w:rsidRPr="006C2B53">
        <w:rPr>
          <w:rFonts w:ascii="Arial" w:eastAsia="Times New Roman" w:hAnsi="Arial" w:cs="Arial"/>
          <w:color w:val="201F1E"/>
          <w:sz w:val="24"/>
          <w:szCs w:val="24"/>
          <w:lang w:eastAsia="es-MX"/>
        </w:rPr>
        <w:t>fui respons</w:t>
      </w:r>
      <w:r w:rsidR="00ED2814">
        <w:rPr>
          <w:rFonts w:ascii="Arial" w:eastAsia="Times New Roman" w:hAnsi="Arial" w:cs="Arial"/>
          <w:color w:val="201F1E"/>
          <w:sz w:val="24"/>
          <w:szCs w:val="24"/>
          <w:lang w:eastAsia="es-MX"/>
        </w:rPr>
        <w:t>able, yo partiendo en un</w:t>
      </w:r>
      <w:r w:rsidR="00ED2814" w:rsidRPr="006C2B53">
        <w:rPr>
          <w:rFonts w:ascii="Arial" w:eastAsia="Times New Roman" w:hAnsi="Arial" w:cs="Arial"/>
          <w:color w:val="201F1E"/>
          <w:sz w:val="24"/>
          <w:szCs w:val="24"/>
          <w:lang w:eastAsia="es-MX"/>
        </w:rPr>
        <w:t xml:space="preserve"> supuesto porque no estaba</w:t>
      </w:r>
      <w:r w:rsidR="00ED2814">
        <w:rPr>
          <w:rFonts w:ascii="Arial" w:eastAsia="Times New Roman" w:hAnsi="Arial" w:cs="Arial"/>
          <w:color w:val="201F1E"/>
          <w:sz w:val="24"/>
          <w:szCs w:val="24"/>
          <w:lang w:eastAsia="es-MX"/>
        </w:rPr>
        <w:t>, no tenía la certeza de c</w:t>
      </w:r>
      <w:r w:rsidR="00ED2814" w:rsidRPr="006C2B53">
        <w:rPr>
          <w:rFonts w:ascii="Arial" w:eastAsia="Times New Roman" w:hAnsi="Arial" w:cs="Arial"/>
          <w:color w:val="201F1E"/>
          <w:sz w:val="24"/>
          <w:szCs w:val="24"/>
          <w:lang w:eastAsia="es-MX"/>
        </w:rPr>
        <w:t>uántas estaban apagadas</w:t>
      </w:r>
      <w:r w:rsidR="00ED2814">
        <w:rPr>
          <w:rFonts w:ascii="Arial" w:eastAsia="Times New Roman" w:hAnsi="Arial" w:cs="Arial"/>
          <w:color w:val="201F1E"/>
          <w:sz w:val="24"/>
          <w:szCs w:val="24"/>
          <w:lang w:eastAsia="es-MX"/>
        </w:rPr>
        <w:t>, un día después s</w:t>
      </w:r>
      <w:r w:rsidR="00ED2814" w:rsidRPr="006C2B53">
        <w:rPr>
          <w:rFonts w:ascii="Arial" w:eastAsia="Times New Roman" w:hAnsi="Arial" w:cs="Arial"/>
          <w:color w:val="201F1E"/>
          <w:sz w:val="24"/>
          <w:szCs w:val="24"/>
          <w:lang w:eastAsia="es-MX"/>
        </w:rPr>
        <w:t>e confirma</w:t>
      </w:r>
      <w:r w:rsidR="00ED2814">
        <w:rPr>
          <w:rFonts w:ascii="Arial" w:eastAsia="Times New Roman" w:hAnsi="Arial" w:cs="Arial"/>
          <w:color w:val="201F1E"/>
          <w:sz w:val="24"/>
          <w:szCs w:val="24"/>
          <w:lang w:eastAsia="es-MX"/>
        </w:rPr>
        <w:t xml:space="preserve"> que la mayoría</w:t>
      </w:r>
      <w:r w:rsidR="00ED2814" w:rsidRPr="006C2B53">
        <w:rPr>
          <w:rFonts w:ascii="Arial" w:eastAsia="Times New Roman" w:hAnsi="Arial" w:cs="Arial"/>
          <w:color w:val="201F1E"/>
          <w:sz w:val="24"/>
          <w:szCs w:val="24"/>
          <w:lang w:eastAsia="es-MX"/>
        </w:rPr>
        <w:t xml:space="preserve"> estaba</w:t>
      </w:r>
      <w:r w:rsidR="00ED2814">
        <w:rPr>
          <w:rFonts w:ascii="Arial" w:eastAsia="Times New Roman" w:hAnsi="Arial" w:cs="Arial"/>
          <w:color w:val="201F1E"/>
          <w:sz w:val="24"/>
          <w:szCs w:val="24"/>
          <w:lang w:eastAsia="es-MX"/>
        </w:rPr>
        <w:t xml:space="preserve"> a</w:t>
      </w:r>
      <w:r w:rsidR="00ED2814" w:rsidRPr="006C2B53">
        <w:rPr>
          <w:rFonts w:ascii="Arial" w:eastAsia="Times New Roman" w:hAnsi="Arial" w:cs="Arial"/>
          <w:color w:val="201F1E"/>
          <w:sz w:val="24"/>
          <w:szCs w:val="24"/>
          <w:lang w:eastAsia="es-MX"/>
        </w:rPr>
        <w:t xml:space="preserve"> oscuras</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que necesitaban</w:t>
      </w:r>
      <w:r w:rsidR="00ED2814">
        <w:rPr>
          <w:rFonts w:ascii="Arial" w:eastAsia="Times New Roman" w:hAnsi="Arial" w:cs="Arial"/>
          <w:color w:val="201F1E"/>
          <w:sz w:val="24"/>
          <w:szCs w:val="24"/>
          <w:lang w:eastAsia="es-MX"/>
        </w:rPr>
        <w:t>, necesitaban mantenimiento y</w:t>
      </w:r>
      <w:r w:rsidR="00ED2814" w:rsidRPr="006C2B53">
        <w:rPr>
          <w:rFonts w:ascii="Arial" w:eastAsia="Times New Roman" w:hAnsi="Arial" w:cs="Arial"/>
          <w:color w:val="201F1E"/>
          <w:sz w:val="24"/>
          <w:szCs w:val="24"/>
          <w:lang w:eastAsia="es-MX"/>
        </w:rPr>
        <w:t xml:space="preserve"> no era como decía la</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la</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la dirección</w:t>
      </w:r>
      <w:r w:rsidR="00ED2814">
        <w:rPr>
          <w:rFonts w:ascii="Arial" w:eastAsia="Times New Roman" w:hAnsi="Arial" w:cs="Arial"/>
          <w:color w:val="201F1E"/>
          <w:sz w:val="24"/>
          <w:szCs w:val="24"/>
          <w:lang w:eastAsia="es-MX"/>
        </w:rPr>
        <w:t>, luego entonces</w:t>
      </w:r>
      <w:r w:rsidR="00ED2814" w:rsidRPr="006C2B53">
        <w:rPr>
          <w:rFonts w:ascii="Arial" w:eastAsia="Times New Roman" w:hAnsi="Arial" w:cs="Arial"/>
          <w:color w:val="201F1E"/>
          <w:sz w:val="24"/>
          <w:szCs w:val="24"/>
          <w:lang w:eastAsia="es-MX"/>
        </w:rPr>
        <w:t xml:space="preserve"> el supuesto del que hablábamos se convirtió en una anomalía aprobada </w:t>
      </w:r>
      <w:r w:rsidR="00ED2814">
        <w:rPr>
          <w:rFonts w:ascii="Arial" w:eastAsia="Times New Roman" w:hAnsi="Arial" w:cs="Arial"/>
          <w:color w:val="201F1E"/>
          <w:sz w:val="24"/>
          <w:szCs w:val="24"/>
          <w:lang w:eastAsia="es-MX"/>
        </w:rPr>
        <w:t>hasta hoy y fui</w:t>
      </w:r>
      <w:r w:rsidR="00ED2814" w:rsidRPr="006C2B53">
        <w:rPr>
          <w:rFonts w:ascii="Arial" w:eastAsia="Times New Roman" w:hAnsi="Arial" w:cs="Arial"/>
          <w:color w:val="201F1E"/>
          <w:sz w:val="24"/>
          <w:szCs w:val="24"/>
          <w:lang w:eastAsia="es-MX"/>
        </w:rPr>
        <w:t xml:space="preserve"> llamado irresponsable y en un tono de advertencia me pidieron</w:t>
      </w:r>
      <w:r w:rsidR="00ED2814">
        <w:rPr>
          <w:rFonts w:ascii="Arial" w:eastAsia="Times New Roman" w:hAnsi="Arial" w:cs="Arial"/>
          <w:color w:val="201F1E"/>
          <w:sz w:val="24"/>
          <w:szCs w:val="24"/>
          <w:lang w:eastAsia="es-MX"/>
        </w:rPr>
        <w:t xml:space="preserve"> y</w:t>
      </w:r>
      <w:r w:rsidR="00ED2814" w:rsidRPr="006C2B53">
        <w:rPr>
          <w:rFonts w:ascii="Arial" w:eastAsia="Times New Roman" w:hAnsi="Arial" w:cs="Arial"/>
          <w:color w:val="201F1E"/>
          <w:sz w:val="24"/>
          <w:szCs w:val="24"/>
          <w:lang w:eastAsia="es-MX"/>
        </w:rPr>
        <w:t xml:space="preserve"> me dijeron que había que tener cuidado cuando hablara de esa dependencia porque era la mejor calificada de la admin</w:t>
      </w:r>
      <w:r w:rsidR="00ED2814">
        <w:rPr>
          <w:rFonts w:ascii="Arial" w:eastAsia="Times New Roman" w:hAnsi="Arial" w:cs="Arial"/>
          <w:color w:val="201F1E"/>
          <w:sz w:val="24"/>
          <w:szCs w:val="24"/>
          <w:lang w:eastAsia="es-MX"/>
        </w:rPr>
        <w:t>istración y es lo más preocupante, que el supuesto de que</w:t>
      </w:r>
      <w:r w:rsidR="00ED2814" w:rsidRPr="006C2B53">
        <w:rPr>
          <w:rFonts w:ascii="Arial" w:eastAsia="Times New Roman" w:hAnsi="Arial" w:cs="Arial"/>
          <w:color w:val="201F1E"/>
          <w:sz w:val="24"/>
          <w:szCs w:val="24"/>
          <w:lang w:eastAsia="es-MX"/>
        </w:rPr>
        <w:t xml:space="preserve"> hablaba yo</w:t>
      </w:r>
      <w:r w:rsidR="00ED2814">
        <w:rPr>
          <w:rFonts w:ascii="Arial" w:eastAsia="Times New Roman" w:hAnsi="Arial" w:cs="Arial"/>
          <w:color w:val="201F1E"/>
          <w:sz w:val="24"/>
          <w:szCs w:val="24"/>
          <w:lang w:eastAsia="es-MX"/>
        </w:rPr>
        <w:t>, pues se prueba, las anomalías se encontraron ahí y las</w:t>
      </w:r>
      <w:r w:rsidR="00ED2814" w:rsidRPr="006C2B53">
        <w:rPr>
          <w:rFonts w:ascii="Arial" w:eastAsia="Times New Roman" w:hAnsi="Arial" w:cs="Arial"/>
          <w:color w:val="201F1E"/>
          <w:sz w:val="24"/>
          <w:szCs w:val="24"/>
          <w:lang w:eastAsia="es-MX"/>
        </w:rPr>
        <w:t xml:space="preserve"> lámpara</w:t>
      </w:r>
      <w:r w:rsidR="00ED2814">
        <w:rPr>
          <w:rFonts w:ascii="Arial" w:eastAsia="Times New Roman" w:hAnsi="Arial" w:cs="Arial"/>
          <w:color w:val="201F1E"/>
          <w:sz w:val="24"/>
          <w:szCs w:val="24"/>
          <w:lang w:eastAsia="es-MX"/>
        </w:rPr>
        <w:t>s</w:t>
      </w:r>
      <w:r w:rsidR="00ED2814" w:rsidRPr="006C2B53">
        <w:rPr>
          <w:rFonts w:ascii="Arial" w:eastAsia="Times New Roman" w:hAnsi="Arial" w:cs="Arial"/>
          <w:color w:val="201F1E"/>
          <w:sz w:val="24"/>
          <w:szCs w:val="24"/>
          <w:lang w:eastAsia="es-MX"/>
        </w:rPr>
        <w:t xml:space="preserve"> siguen apagada</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eso</w:t>
      </w:r>
      <w:r w:rsidR="00ED2814">
        <w:rPr>
          <w:rFonts w:ascii="Arial" w:eastAsia="Times New Roman" w:hAnsi="Arial" w:cs="Arial"/>
          <w:color w:val="201F1E"/>
          <w:sz w:val="24"/>
          <w:szCs w:val="24"/>
          <w:lang w:eastAsia="es-MX"/>
        </w:rPr>
        <w:t xml:space="preserve"> es en cuanto a ese día Presidenta,</w:t>
      </w:r>
      <w:r w:rsidR="00ED2814" w:rsidRPr="006C2B53">
        <w:rPr>
          <w:rFonts w:ascii="Arial" w:eastAsia="Times New Roman" w:hAnsi="Arial" w:cs="Arial"/>
          <w:color w:val="201F1E"/>
          <w:sz w:val="24"/>
          <w:szCs w:val="24"/>
          <w:lang w:eastAsia="es-MX"/>
        </w:rPr>
        <w:t xml:space="preserve"> dejando</w:t>
      </w:r>
      <w:r w:rsidR="00ED2814">
        <w:rPr>
          <w:rFonts w:ascii="Arial" w:eastAsia="Times New Roman" w:hAnsi="Arial" w:cs="Arial"/>
          <w:color w:val="201F1E"/>
          <w:sz w:val="24"/>
          <w:szCs w:val="24"/>
          <w:lang w:eastAsia="es-MX"/>
        </w:rPr>
        <w:t xml:space="preserve"> ese</w:t>
      </w:r>
      <w:r w:rsidR="00ED2814" w:rsidRPr="006C2B53">
        <w:rPr>
          <w:rFonts w:ascii="Arial" w:eastAsia="Times New Roman" w:hAnsi="Arial" w:cs="Arial"/>
          <w:color w:val="201F1E"/>
          <w:sz w:val="24"/>
          <w:szCs w:val="24"/>
          <w:lang w:eastAsia="es-MX"/>
        </w:rPr>
        <w:t xml:space="preserve"> tema de </w:t>
      </w:r>
      <w:r w:rsidR="00ED2814">
        <w:rPr>
          <w:rFonts w:ascii="Arial" w:eastAsia="Times New Roman" w:hAnsi="Arial" w:cs="Arial"/>
          <w:color w:val="201F1E"/>
          <w:sz w:val="24"/>
          <w:szCs w:val="24"/>
          <w:lang w:eastAsia="es-MX"/>
        </w:rPr>
        <w:t>ese corredor que va de Avenida S</w:t>
      </w:r>
      <w:r w:rsidR="00ED2814" w:rsidRPr="006C2B53">
        <w:rPr>
          <w:rFonts w:ascii="Arial" w:eastAsia="Times New Roman" w:hAnsi="Arial" w:cs="Arial"/>
          <w:color w:val="201F1E"/>
          <w:sz w:val="24"/>
          <w:szCs w:val="24"/>
          <w:lang w:eastAsia="es-MX"/>
        </w:rPr>
        <w:t>ol</w:t>
      </w:r>
      <w:r w:rsidR="00ED2814">
        <w:rPr>
          <w:rFonts w:ascii="Arial" w:eastAsia="Times New Roman" w:hAnsi="Arial" w:cs="Arial"/>
          <w:color w:val="201F1E"/>
          <w:sz w:val="24"/>
          <w:szCs w:val="24"/>
          <w:lang w:eastAsia="es-MX"/>
        </w:rPr>
        <w:t xml:space="preserve"> h</w:t>
      </w:r>
      <w:r w:rsidR="00ED2814" w:rsidRPr="006C2B53">
        <w:rPr>
          <w:rFonts w:ascii="Arial" w:eastAsia="Times New Roman" w:hAnsi="Arial" w:cs="Arial"/>
          <w:color w:val="201F1E"/>
          <w:sz w:val="24"/>
          <w:szCs w:val="24"/>
          <w:lang w:eastAsia="es-MX"/>
        </w:rPr>
        <w:t>as</w:t>
      </w:r>
      <w:r w:rsidR="00ED2814">
        <w:rPr>
          <w:rFonts w:ascii="Arial" w:eastAsia="Times New Roman" w:hAnsi="Arial" w:cs="Arial"/>
          <w:color w:val="201F1E"/>
          <w:sz w:val="24"/>
          <w:szCs w:val="24"/>
          <w:lang w:eastAsia="es-MX"/>
        </w:rPr>
        <w:t xml:space="preserve">ta avenida </w:t>
      </w:r>
      <w:proofErr w:type="spellStart"/>
      <w:r w:rsidR="00ED2814">
        <w:rPr>
          <w:rFonts w:ascii="Arial" w:eastAsia="Times New Roman" w:hAnsi="Arial" w:cs="Arial"/>
          <w:color w:val="201F1E"/>
          <w:sz w:val="24"/>
          <w:szCs w:val="24"/>
          <w:lang w:eastAsia="es-MX"/>
        </w:rPr>
        <w:t>Fertime</w:t>
      </w:r>
      <w:r w:rsidR="00ED2814" w:rsidRPr="006C2B53">
        <w:rPr>
          <w:rFonts w:ascii="Arial" w:eastAsia="Times New Roman" w:hAnsi="Arial" w:cs="Arial"/>
          <w:color w:val="201F1E"/>
          <w:sz w:val="24"/>
          <w:szCs w:val="24"/>
          <w:lang w:eastAsia="es-MX"/>
        </w:rPr>
        <w:t>x</w:t>
      </w:r>
      <w:proofErr w:type="spellEnd"/>
      <w:r w:rsidR="00ED2814">
        <w:rPr>
          <w:rFonts w:ascii="Arial" w:eastAsia="Times New Roman" w:hAnsi="Arial" w:cs="Arial"/>
          <w:color w:val="201F1E"/>
          <w:sz w:val="24"/>
          <w:szCs w:val="24"/>
          <w:lang w:eastAsia="es-MX"/>
        </w:rPr>
        <w:t xml:space="preserve"> y de las vías M</w:t>
      </w:r>
      <w:r w:rsidR="00ED2814" w:rsidRPr="006C2B53">
        <w:rPr>
          <w:rFonts w:ascii="Arial" w:eastAsia="Times New Roman" w:hAnsi="Arial" w:cs="Arial"/>
          <w:color w:val="201F1E"/>
          <w:sz w:val="24"/>
          <w:szCs w:val="24"/>
          <w:lang w:eastAsia="es-MX"/>
        </w:rPr>
        <w:t>anzanillo</w:t>
      </w:r>
      <w:r w:rsidR="00ED2814">
        <w:rPr>
          <w:rFonts w:ascii="Arial" w:eastAsia="Times New Roman" w:hAnsi="Arial" w:cs="Arial"/>
          <w:color w:val="201F1E"/>
          <w:sz w:val="24"/>
          <w:szCs w:val="24"/>
          <w:lang w:eastAsia="es-MX"/>
        </w:rPr>
        <w:t xml:space="preserve"> hasta la calle Panderos, solicité </w:t>
      </w:r>
      <w:r w:rsidR="00ED2814" w:rsidRPr="006C2B53">
        <w:rPr>
          <w:rFonts w:ascii="Arial" w:eastAsia="Times New Roman" w:hAnsi="Arial" w:cs="Arial"/>
          <w:color w:val="201F1E"/>
          <w:sz w:val="24"/>
          <w:szCs w:val="24"/>
          <w:lang w:eastAsia="es-MX"/>
        </w:rPr>
        <w:t>información a la</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a la dirección</w:t>
      </w:r>
      <w:r w:rsidR="00ED2814">
        <w:rPr>
          <w:rFonts w:ascii="Arial" w:eastAsia="Times New Roman" w:hAnsi="Arial" w:cs="Arial"/>
          <w:color w:val="201F1E"/>
          <w:sz w:val="24"/>
          <w:szCs w:val="24"/>
          <w:lang w:eastAsia="es-MX"/>
        </w:rPr>
        <w:t>, digo</w:t>
      </w:r>
      <w:r w:rsidR="00ED2814" w:rsidRPr="006C2B53">
        <w:rPr>
          <w:rFonts w:ascii="Arial" w:eastAsia="Times New Roman" w:hAnsi="Arial" w:cs="Arial"/>
          <w:color w:val="201F1E"/>
          <w:sz w:val="24"/>
          <w:szCs w:val="24"/>
          <w:lang w:eastAsia="es-MX"/>
        </w:rPr>
        <w:t xml:space="preserve"> </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por qué insisto en el tema alumbrado</w:t>
      </w:r>
      <w:r w:rsidR="00ED2814">
        <w:rPr>
          <w:rFonts w:ascii="Arial" w:eastAsia="Times New Roman" w:hAnsi="Arial" w:cs="Arial"/>
          <w:color w:val="201F1E"/>
          <w:sz w:val="24"/>
          <w:szCs w:val="24"/>
          <w:lang w:eastAsia="es-MX"/>
        </w:rPr>
        <w:t>? y porque no</w:t>
      </w:r>
      <w:r w:rsidR="00ED2814" w:rsidRPr="006C2B53">
        <w:rPr>
          <w:rFonts w:ascii="Arial" w:eastAsia="Times New Roman" w:hAnsi="Arial" w:cs="Arial"/>
          <w:color w:val="201F1E"/>
          <w:sz w:val="24"/>
          <w:szCs w:val="24"/>
          <w:lang w:eastAsia="es-MX"/>
        </w:rPr>
        <w:t xml:space="preserve"> estoy de acuerdo en que se defienda una dependencia de esa manera</w:t>
      </w:r>
      <w:r w:rsidR="00ED2814">
        <w:rPr>
          <w:rFonts w:ascii="Arial" w:eastAsia="Times New Roman" w:hAnsi="Arial" w:cs="Arial"/>
          <w:color w:val="201F1E"/>
          <w:sz w:val="24"/>
          <w:szCs w:val="24"/>
          <w:lang w:eastAsia="es-MX"/>
        </w:rPr>
        <w:t xml:space="preserve"> a partir de un</w:t>
      </w:r>
      <w:r w:rsidR="00ED2814" w:rsidRPr="006C2B53">
        <w:rPr>
          <w:rFonts w:ascii="Arial" w:eastAsia="Times New Roman" w:hAnsi="Arial" w:cs="Arial"/>
          <w:color w:val="201F1E"/>
          <w:sz w:val="24"/>
          <w:szCs w:val="24"/>
          <w:lang w:eastAsia="es-MX"/>
        </w:rPr>
        <w:t xml:space="preserve"> escritorio</w:t>
      </w:r>
      <w:r w:rsidR="00ED2814">
        <w:rPr>
          <w:rFonts w:ascii="Arial" w:eastAsia="Times New Roman" w:hAnsi="Arial" w:cs="Arial"/>
          <w:color w:val="201F1E"/>
          <w:sz w:val="24"/>
          <w:szCs w:val="24"/>
          <w:lang w:eastAsia="es-MX"/>
        </w:rPr>
        <w:t xml:space="preserve"> y se le llame irresponsable a</w:t>
      </w:r>
      <w:r w:rsidR="00ED2814" w:rsidRPr="006C2B53">
        <w:rPr>
          <w:rFonts w:ascii="Arial" w:eastAsia="Times New Roman" w:hAnsi="Arial" w:cs="Arial"/>
          <w:color w:val="201F1E"/>
          <w:sz w:val="24"/>
          <w:szCs w:val="24"/>
          <w:lang w:eastAsia="es-MX"/>
        </w:rPr>
        <w:t xml:space="preserve"> alguien que</w:t>
      </w:r>
      <w:r w:rsidR="00ED2814">
        <w:rPr>
          <w:rFonts w:ascii="Arial" w:eastAsia="Times New Roman" w:hAnsi="Arial" w:cs="Arial"/>
          <w:color w:val="201F1E"/>
          <w:sz w:val="24"/>
          <w:szCs w:val="24"/>
          <w:lang w:eastAsia="es-MX"/>
        </w:rPr>
        <w:t>, que</w:t>
      </w:r>
      <w:r w:rsidR="00ED2814" w:rsidRPr="006C2B53">
        <w:rPr>
          <w:rFonts w:ascii="Arial" w:eastAsia="Times New Roman" w:hAnsi="Arial" w:cs="Arial"/>
          <w:color w:val="201F1E"/>
          <w:sz w:val="24"/>
          <w:szCs w:val="24"/>
          <w:lang w:eastAsia="es-MX"/>
        </w:rPr>
        <w:t xml:space="preserve"> hace señalamientos </w:t>
      </w:r>
      <w:r w:rsidR="00ED2814">
        <w:rPr>
          <w:rFonts w:ascii="Arial" w:eastAsia="Times New Roman" w:hAnsi="Arial" w:cs="Arial"/>
          <w:color w:val="201F1E"/>
          <w:sz w:val="24"/>
          <w:szCs w:val="24"/>
          <w:lang w:eastAsia="es-MX"/>
        </w:rPr>
        <w:t xml:space="preserve">a </w:t>
      </w:r>
      <w:r w:rsidR="00ED2814" w:rsidRPr="006C2B53">
        <w:rPr>
          <w:rFonts w:ascii="Arial" w:eastAsia="Times New Roman" w:hAnsi="Arial" w:cs="Arial"/>
          <w:color w:val="201F1E"/>
          <w:sz w:val="24"/>
          <w:szCs w:val="24"/>
          <w:lang w:eastAsia="es-MX"/>
        </w:rPr>
        <w:t>parti</w:t>
      </w:r>
      <w:r w:rsidR="00ED2814">
        <w:rPr>
          <w:rFonts w:ascii="Arial" w:eastAsia="Times New Roman" w:hAnsi="Arial" w:cs="Arial"/>
          <w:color w:val="201F1E"/>
          <w:sz w:val="24"/>
          <w:szCs w:val="24"/>
          <w:lang w:eastAsia="es-MX"/>
        </w:rPr>
        <w:t xml:space="preserve">r de </w:t>
      </w:r>
      <w:r w:rsidR="00ED2814" w:rsidRPr="006C2B53">
        <w:rPr>
          <w:rFonts w:ascii="Arial" w:eastAsia="Times New Roman" w:hAnsi="Arial" w:cs="Arial"/>
          <w:color w:val="201F1E"/>
          <w:sz w:val="24"/>
          <w:szCs w:val="24"/>
          <w:lang w:eastAsia="es-MX"/>
        </w:rPr>
        <w:t>s</w:t>
      </w:r>
      <w:r w:rsidR="00ED2814">
        <w:rPr>
          <w:rFonts w:ascii="Arial" w:eastAsia="Times New Roman" w:hAnsi="Arial" w:cs="Arial"/>
          <w:color w:val="201F1E"/>
          <w:sz w:val="24"/>
          <w:szCs w:val="24"/>
          <w:lang w:eastAsia="es-MX"/>
        </w:rPr>
        <w:t>u</w:t>
      </w:r>
      <w:r w:rsidR="00ED2814" w:rsidRPr="006C2B53">
        <w:rPr>
          <w:rFonts w:ascii="Arial" w:eastAsia="Times New Roman" w:hAnsi="Arial" w:cs="Arial"/>
          <w:color w:val="201F1E"/>
          <w:sz w:val="24"/>
          <w:szCs w:val="24"/>
          <w:lang w:eastAsia="es-MX"/>
        </w:rPr>
        <w:t xml:space="preserve"> obligación</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w:t>
      </w:r>
      <w:r w:rsidR="00ED2814">
        <w:rPr>
          <w:rFonts w:ascii="Arial" w:eastAsia="Times New Roman" w:hAnsi="Arial" w:cs="Arial"/>
          <w:color w:val="201F1E"/>
          <w:sz w:val="24"/>
          <w:szCs w:val="24"/>
          <w:lang w:eastAsia="es-MX"/>
        </w:rPr>
        <w:t xml:space="preserve">le solicité </w:t>
      </w:r>
      <w:r w:rsidR="00ED2814" w:rsidRPr="006C2B53">
        <w:rPr>
          <w:rFonts w:ascii="Arial" w:eastAsia="Times New Roman" w:hAnsi="Arial" w:cs="Arial"/>
          <w:color w:val="201F1E"/>
          <w:sz w:val="24"/>
          <w:szCs w:val="24"/>
          <w:lang w:eastAsia="es-MX"/>
        </w:rPr>
        <w:t>información a</w:t>
      </w:r>
      <w:r w:rsidR="00ED2814">
        <w:rPr>
          <w:rFonts w:ascii="Arial" w:eastAsia="Times New Roman" w:hAnsi="Arial" w:cs="Arial"/>
          <w:color w:val="201F1E"/>
          <w:sz w:val="24"/>
          <w:szCs w:val="24"/>
          <w:lang w:eastAsia="es-MX"/>
        </w:rPr>
        <w:t xml:space="preserve"> la dependencia que me informara</w:t>
      </w:r>
      <w:r w:rsidR="00ED2814" w:rsidRPr="006C2B53">
        <w:rPr>
          <w:rFonts w:ascii="Arial" w:eastAsia="Times New Roman" w:hAnsi="Arial" w:cs="Arial"/>
          <w:color w:val="201F1E"/>
          <w:sz w:val="24"/>
          <w:szCs w:val="24"/>
          <w:lang w:eastAsia="es-MX"/>
        </w:rPr>
        <w:t xml:space="preserve"> cuántas luminarias se había sustituido </w:t>
      </w:r>
      <w:r w:rsidR="00ED2814">
        <w:rPr>
          <w:rFonts w:ascii="Arial" w:eastAsia="Times New Roman" w:hAnsi="Arial" w:cs="Arial"/>
          <w:color w:val="201F1E"/>
          <w:sz w:val="24"/>
          <w:szCs w:val="24"/>
          <w:lang w:eastAsia="es-MX"/>
        </w:rPr>
        <w:t xml:space="preserve">de incandescentes a Led a lo que la… </w:t>
      </w:r>
      <w:r w:rsidR="00ED2814" w:rsidRPr="006C2B53">
        <w:rPr>
          <w:rFonts w:ascii="Arial" w:eastAsia="Times New Roman" w:hAnsi="Arial" w:cs="Arial"/>
          <w:color w:val="201F1E"/>
          <w:sz w:val="24"/>
          <w:szCs w:val="24"/>
          <w:lang w:eastAsia="es-MX"/>
        </w:rPr>
        <w:t>dependencia de manera rápida como yo había dicho que me atendían me contestó que había sido un total de 115</w:t>
      </w:r>
      <w:r w:rsidR="00ED2814">
        <w:rPr>
          <w:rFonts w:ascii="Arial" w:eastAsia="Times New Roman" w:hAnsi="Arial" w:cs="Arial"/>
          <w:color w:val="201F1E"/>
          <w:sz w:val="24"/>
          <w:szCs w:val="24"/>
          <w:lang w:eastAsia="es-MX"/>
        </w:rPr>
        <w:t>, haciendo una aclaración q</w:t>
      </w:r>
      <w:r w:rsidR="00ED2814" w:rsidRPr="006C2B53">
        <w:rPr>
          <w:rFonts w:ascii="Arial" w:eastAsia="Times New Roman" w:hAnsi="Arial" w:cs="Arial"/>
          <w:color w:val="201F1E"/>
          <w:sz w:val="24"/>
          <w:szCs w:val="24"/>
          <w:lang w:eastAsia="es-MX"/>
        </w:rPr>
        <w:t>ue</w:t>
      </w:r>
      <w:r w:rsidR="00ED2814">
        <w:rPr>
          <w:rFonts w:ascii="Arial" w:eastAsia="Times New Roman" w:hAnsi="Arial" w:cs="Arial"/>
          <w:color w:val="201F1E"/>
          <w:sz w:val="24"/>
          <w:szCs w:val="24"/>
          <w:lang w:eastAsia="es-MX"/>
        </w:rPr>
        <w:t>, que</w:t>
      </w:r>
      <w:r w:rsidR="00ED2814" w:rsidRPr="006C2B53">
        <w:rPr>
          <w:rFonts w:ascii="Arial" w:eastAsia="Times New Roman" w:hAnsi="Arial" w:cs="Arial"/>
          <w:color w:val="201F1E"/>
          <w:sz w:val="24"/>
          <w:szCs w:val="24"/>
          <w:lang w:eastAsia="es-MX"/>
        </w:rPr>
        <w:t xml:space="preserve"> no se</w:t>
      </w:r>
      <w:r w:rsidR="00ED2814">
        <w:rPr>
          <w:rFonts w:ascii="Arial" w:eastAsia="Times New Roman" w:hAnsi="Arial" w:cs="Arial"/>
          <w:color w:val="201F1E"/>
          <w:sz w:val="24"/>
          <w:szCs w:val="24"/>
          <w:lang w:eastAsia="es-MX"/>
        </w:rPr>
        <w:t xml:space="preserve"> hab</w:t>
      </w:r>
      <w:r w:rsidR="00ED2814" w:rsidRPr="006C2B53">
        <w:rPr>
          <w:rFonts w:ascii="Arial" w:eastAsia="Times New Roman" w:hAnsi="Arial" w:cs="Arial"/>
          <w:color w:val="201F1E"/>
          <w:sz w:val="24"/>
          <w:szCs w:val="24"/>
          <w:lang w:eastAsia="es-MX"/>
        </w:rPr>
        <w:t>ían sustituidos ninguna sola o ni una sola</w:t>
      </w:r>
      <w:r w:rsidR="00ED2814">
        <w:rPr>
          <w:rFonts w:ascii="Arial" w:eastAsia="Times New Roman" w:hAnsi="Arial" w:cs="Arial"/>
          <w:color w:val="201F1E"/>
          <w:sz w:val="24"/>
          <w:szCs w:val="24"/>
          <w:lang w:eastAsia="es-MX"/>
        </w:rPr>
        <w:t xml:space="preserve"> de incandescente a Led, </w:t>
      </w:r>
      <w:r w:rsidR="00ED2814" w:rsidRPr="006C2B53">
        <w:rPr>
          <w:rFonts w:ascii="Arial" w:eastAsia="Times New Roman" w:hAnsi="Arial" w:cs="Arial"/>
          <w:color w:val="201F1E"/>
          <w:sz w:val="24"/>
          <w:szCs w:val="24"/>
          <w:lang w:eastAsia="es-MX"/>
        </w:rPr>
        <w:t xml:space="preserve">que eran de vapor de sodio </w:t>
      </w:r>
      <w:r w:rsidR="00ED2814">
        <w:rPr>
          <w:rFonts w:ascii="Arial" w:eastAsia="Times New Roman" w:hAnsi="Arial" w:cs="Arial"/>
          <w:color w:val="201F1E"/>
          <w:sz w:val="24"/>
          <w:szCs w:val="24"/>
          <w:lang w:eastAsia="es-MX"/>
        </w:rPr>
        <w:t xml:space="preserve">y me hace llegar los </w:t>
      </w:r>
      <w:r w:rsidR="00ED2814" w:rsidRPr="006C2B53">
        <w:rPr>
          <w:rFonts w:ascii="Arial" w:eastAsia="Times New Roman" w:hAnsi="Arial" w:cs="Arial"/>
          <w:color w:val="201F1E"/>
          <w:sz w:val="24"/>
          <w:szCs w:val="24"/>
          <w:lang w:eastAsia="es-MX"/>
        </w:rPr>
        <w:t>antecedentes de cuando</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en el país y en el mundo </w:t>
      </w:r>
      <w:r w:rsidR="00ED2814">
        <w:rPr>
          <w:rFonts w:ascii="Arial" w:eastAsia="Times New Roman" w:hAnsi="Arial" w:cs="Arial"/>
          <w:color w:val="201F1E"/>
          <w:sz w:val="24"/>
          <w:szCs w:val="24"/>
          <w:lang w:eastAsia="es-MX"/>
        </w:rPr>
        <w:t xml:space="preserve">se da inicio a </w:t>
      </w:r>
      <w:r w:rsidR="00ED2814" w:rsidRPr="006C2B53">
        <w:rPr>
          <w:rFonts w:ascii="Arial" w:eastAsia="Times New Roman" w:hAnsi="Arial" w:cs="Arial"/>
          <w:color w:val="201F1E"/>
          <w:sz w:val="24"/>
          <w:szCs w:val="24"/>
          <w:lang w:eastAsia="es-MX"/>
        </w:rPr>
        <w:t>la sustitución de</w:t>
      </w:r>
      <w:r w:rsidR="00ED2814">
        <w:rPr>
          <w:rFonts w:ascii="Arial" w:eastAsia="Times New Roman" w:hAnsi="Arial" w:cs="Arial"/>
          <w:color w:val="201F1E"/>
          <w:sz w:val="24"/>
          <w:szCs w:val="24"/>
          <w:lang w:eastAsia="es-MX"/>
        </w:rPr>
        <w:t>, de incandescentes a</w:t>
      </w:r>
      <w:r w:rsidR="00ED2814" w:rsidRPr="006C2B53">
        <w:rPr>
          <w:rFonts w:ascii="Arial" w:eastAsia="Times New Roman" w:hAnsi="Arial" w:cs="Arial"/>
          <w:color w:val="201F1E"/>
          <w:sz w:val="24"/>
          <w:szCs w:val="24"/>
          <w:lang w:eastAsia="es-MX"/>
        </w:rPr>
        <w:t xml:space="preserve"> vapor de sodio</w:t>
      </w:r>
      <w:r w:rsidR="00ED2814">
        <w:rPr>
          <w:rFonts w:ascii="Arial" w:eastAsia="Times New Roman" w:hAnsi="Arial" w:cs="Arial"/>
          <w:color w:val="201F1E"/>
          <w:sz w:val="24"/>
          <w:szCs w:val="24"/>
          <w:lang w:eastAsia="es-MX"/>
        </w:rPr>
        <w:t>, de vapor de sodio a Led, y luego me contesta que en A</w:t>
      </w:r>
      <w:r w:rsidR="00ED2814" w:rsidRPr="006C2B53">
        <w:rPr>
          <w:rFonts w:ascii="Arial" w:eastAsia="Times New Roman" w:hAnsi="Arial" w:cs="Arial"/>
          <w:color w:val="201F1E"/>
          <w:sz w:val="24"/>
          <w:szCs w:val="24"/>
          <w:lang w:eastAsia="es-MX"/>
        </w:rPr>
        <w:t>rtesanos se</w:t>
      </w:r>
      <w:r w:rsidR="00ED2814">
        <w:rPr>
          <w:rFonts w:ascii="Arial" w:eastAsia="Times New Roman" w:hAnsi="Arial" w:cs="Arial"/>
          <w:color w:val="201F1E"/>
          <w:sz w:val="24"/>
          <w:szCs w:val="24"/>
          <w:lang w:eastAsia="es-MX"/>
        </w:rPr>
        <w:t xml:space="preserve"> h</w:t>
      </w:r>
      <w:r w:rsidR="00ED2814" w:rsidRPr="006C2B53">
        <w:rPr>
          <w:rFonts w:ascii="Arial" w:eastAsia="Times New Roman" w:hAnsi="Arial" w:cs="Arial"/>
          <w:color w:val="201F1E"/>
          <w:sz w:val="24"/>
          <w:szCs w:val="24"/>
          <w:lang w:eastAsia="es-MX"/>
        </w:rPr>
        <w:t>an</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se</w:t>
      </w:r>
      <w:r w:rsidR="00ED2814">
        <w:rPr>
          <w:rFonts w:ascii="Arial" w:eastAsia="Times New Roman" w:hAnsi="Arial" w:cs="Arial"/>
          <w:color w:val="201F1E"/>
          <w:sz w:val="24"/>
          <w:szCs w:val="24"/>
          <w:lang w:eastAsia="es-MX"/>
        </w:rPr>
        <w:t xml:space="preserve"> h</w:t>
      </w:r>
      <w:r w:rsidR="00ED2814" w:rsidRPr="006C2B53">
        <w:rPr>
          <w:rFonts w:ascii="Arial" w:eastAsia="Times New Roman" w:hAnsi="Arial" w:cs="Arial"/>
          <w:color w:val="201F1E"/>
          <w:sz w:val="24"/>
          <w:szCs w:val="24"/>
          <w:lang w:eastAsia="es-MX"/>
        </w:rPr>
        <w:t>an sustituidos 115 luminarias</w:t>
      </w:r>
      <w:r w:rsidR="00ED2814">
        <w:rPr>
          <w:rFonts w:ascii="Arial" w:eastAsia="Times New Roman" w:hAnsi="Arial" w:cs="Arial"/>
          <w:color w:val="201F1E"/>
          <w:sz w:val="24"/>
          <w:szCs w:val="24"/>
          <w:lang w:eastAsia="es-MX"/>
        </w:rPr>
        <w:t>, le pido cantidad y ubicaci</w:t>
      </w:r>
      <w:r w:rsidR="00ED2814" w:rsidRPr="006C2B53">
        <w:rPr>
          <w:rFonts w:ascii="Arial" w:eastAsia="Times New Roman" w:hAnsi="Arial" w:cs="Arial"/>
          <w:color w:val="201F1E"/>
          <w:sz w:val="24"/>
          <w:szCs w:val="24"/>
          <w:lang w:eastAsia="es-MX"/>
        </w:rPr>
        <w:t>ón</w:t>
      </w:r>
      <w:r w:rsidR="00ED2814">
        <w:rPr>
          <w:rFonts w:ascii="Arial" w:eastAsia="Times New Roman" w:hAnsi="Arial" w:cs="Arial"/>
          <w:color w:val="201F1E"/>
          <w:sz w:val="24"/>
          <w:szCs w:val="24"/>
          <w:lang w:eastAsia="es-MX"/>
        </w:rPr>
        <w:t xml:space="preserve"> y ¿qué cree Presidenta?</w:t>
      </w:r>
      <w:r w:rsidR="00ED2814" w:rsidRPr="006C2B53">
        <w:rPr>
          <w:rFonts w:ascii="Arial" w:eastAsia="Times New Roman" w:hAnsi="Arial" w:cs="Arial"/>
          <w:color w:val="201F1E"/>
          <w:sz w:val="24"/>
          <w:szCs w:val="24"/>
          <w:lang w:eastAsia="es-MX"/>
        </w:rPr>
        <w:t xml:space="preserve"> </w:t>
      </w:r>
      <w:r w:rsidR="00ED2814">
        <w:rPr>
          <w:rFonts w:ascii="Arial" w:eastAsia="Times New Roman" w:hAnsi="Arial" w:cs="Arial"/>
          <w:color w:val="201F1E"/>
          <w:sz w:val="24"/>
          <w:szCs w:val="24"/>
          <w:lang w:eastAsia="es-MX"/>
        </w:rPr>
        <w:t xml:space="preserve">de </w:t>
      </w:r>
      <w:r w:rsidR="00ED2814" w:rsidRPr="006C2B53">
        <w:rPr>
          <w:rFonts w:ascii="Arial" w:eastAsia="Times New Roman" w:hAnsi="Arial" w:cs="Arial"/>
          <w:color w:val="201F1E"/>
          <w:sz w:val="24"/>
          <w:szCs w:val="24"/>
          <w:lang w:eastAsia="es-MX"/>
        </w:rPr>
        <w:t>la</w:t>
      </w:r>
      <w:r w:rsidR="00ED2814">
        <w:rPr>
          <w:rFonts w:ascii="Arial" w:eastAsia="Times New Roman" w:hAnsi="Arial" w:cs="Arial"/>
          <w:color w:val="201F1E"/>
          <w:sz w:val="24"/>
          <w:szCs w:val="24"/>
          <w:lang w:eastAsia="es-MX"/>
        </w:rPr>
        <w:t>s</w:t>
      </w:r>
      <w:r w:rsidR="00ED2814" w:rsidRPr="006C2B53">
        <w:rPr>
          <w:rFonts w:ascii="Arial" w:eastAsia="Times New Roman" w:hAnsi="Arial" w:cs="Arial"/>
          <w:color w:val="201F1E"/>
          <w:sz w:val="24"/>
          <w:szCs w:val="24"/>
          <w:lang w:eastAsia="es-MX"/>
        </w:rPr>
        <w:t xml:space="preserve"> 115 hacen falta 21</w:t>
      </w:r>
      <w:r w:rsidR="00ED2814">
        <w:rPr>
          <w:rFonts w:ascii="Arial" w:eastAsia="Times New Roman" w:hAnsi="Arial" w:cs="Arial"/>
          <w:color w:val="201F1E"/>
          <w:sz w:val="24"/>
          <w:szCs w:val="24"/>
          <w:lang w:eastAsia="es-MX"/>
        </w:rPr>
        <w:t>, 21 que fueron compradas a</w:t>
      </w:r>
      <w:r w:rsidR="00ED2814" w:rsidRPr="006C2B53">
        <w:rPr>
          <w:rFonts w:ascii="Arial" w:eastAsia="Times New Roman" w:hAnsi="Arial" w:cs="Arial"/>
          <w:color w:val="201F1E"/>
          <w:sz w:val="24"/>
          <w:szCs w:val="24"/>
          <w:lang w:eastAsia="es-MX"/>
        </w:rPr>
        <w:t xml:space="preserve"> cerca de $7</w:t>
      </w:r>
      <w:r w:rsidR="00ED2814">
        <w:rPr>
          <w:rFonts w:ascii="Arial" w:eastAsia="Times New Roman" w:hAnsi="Arial" w:cs="Arial"/>
          <w:color w:val="201F1E"/>
          <w:sz w:val="24"/>
          <w:szCs w:val="24"/>
          <w:lang w:eastAsia="es-MX"/>
        </w:rPr>
        <w:t xml:space="preserve">,000.00 (Siete Mil pesos 00/100 M.N.), </w:t>
      </w:r>
      <w:r w:rsidR="00ED2814" w:rsidRPr="006C2B53">
        <w:rPr>
          <w:rFonts w:ascii="Arial" w:eastAsia="Times New Roman" w:hAnsi="Arial" w:cs="Arial"/>
          <w:color w:val="201F1E"/>
          <w:sz w:val="24"/>
          <w:szCs w:val="24"/>
          <w:lang w:eastAsia="es-MX"/>
        </w:rPr>
        <w:t xml:space="preserve">luego entonces vuelvo a decirles </w:t>
      </w:r>
      <w:r w:rsidR="00ED2814">
        <w:rPr>
          <w:rFonts w:ascii="Arial" w:eastAsia="Times New Roman" w:hAnsi="Arial" w:cs="Arial"/>
          <w:color w:val="201F1E"/>
          <w:sz w:val="24"/>
          <w:szCs w:val="24"/>
          <w:lang w:eastAsia="es-MX"/>
        </w:rPr>
        <w:t xml:space="preserve">que hay anomalías en esa </w:t>
      </w:r>
      <w:r w:rsidR="00ED2814" w:rsidRPr="006C2B53">
        <w:rPr>
          <w:rFonts w:ascii="Arial" w:eastAsia="Times New Roman" w:hAnsi="Arial" w:cs="Arial"/>
          <w:color w:val="201F1E"/>
          <w:sz w:val="24"/>
          <w:szCs w:val="24"/>
          <w:lang w:eastAsia="es-MX"/>
        </w:rPr>
        <w:t xml:space="preserve">dependencia </w:t>
      </w:r>
      <w:r w:rsidR="00ED2814">
        <w:rPr>
          <w:rFonts w:ascii="Arial" w:eastAsia="Times New Roman" w:hAnsi="Arial" w:cs="Arial"/>
          <w:color w:val="201F1E"/>
          <w:sz w:val="24"/>
          <w:szCs w:val="24"/>
          <w:lang w:eastAsia="es-MX"/>
        </w:rPr>
        <w:t>que defendieron y cómo la defendi</w:t>
      </w:r>
      <w:r w:rsidR="00ED2814" w:rsidRPr="006C2B53">
        <w:rPr>
          <w:rFonts w:ascii="Arial" w:eastAsia="Times New Roman" w:hAnsi="Arial" w:cs="Arial"/>
          <w:color w:val="201F1E"/>
          <w:sz w:val="24"/>
          <w:szCs w:val="24"/>
          <w:lang w:eastAsia="es-MX"/>
        </w:rPr>
        <w:t>eron</w:t>
      </w:r>
      <w:r w:rsidR="00ED2814">
        <w:rPr>
          <w:rFonts w:ascii="Arial" w:eastAsia="Times New Roman" w:hAnsi="Arial" w:cs="Arial"/>
          <w:color w:val="201F1E"/>
          <w:sz w:val="24"/>
          <w:szCs w:val="24"/>
          <w:lang w:eastAsia="es-MX"/>
        </w:rPr>
        <w:t xml:space="preserve"> y que bueno, yo si quisiera le explicarán a la ciudadanía que está pasando con esa depende</w:t>
      </w:r>
      <w:r w:rsidR="00ED2814" w:rsidRPr="006C2B53">
        <w:rPr>
          <w:rFonts w:ascii="Arial" w:eastAsia="Times New Roman" w:hAnsi="Arial" w:cs="Arial"/>
          <w:color w:val="201F1E"/>
          <w:sz w:val="24"/>
          <w:szCs w:val="24"/>
          <w:lang w:eastAsia="es-MX"/>
        </w:rPr>
        <w:t>ncia</w:t>
      </w:r>
      <w:r w:rsidR="00ED2814">
        <w:rPr>
          <w:rFonts w:ascii="Arial" w:eastAsia="Times New Roman" w:hAnsi="Arial" w:cs="Arial"/>
          <w:color w:val="201F1E"/>
          <w:sz w:val="24"/>
          <w:szCs w:val="24"/>
          <w:lang w:eastAsia="es-MX"/>
        </w:rPr>
        <w:t xml:space="preserve"> que es la mejor calificada de la administración, el documento que me hace llegar la, la Dirección.---------------------------------------------------------------------------------------------------------------------------------------</w:t>
      </w:r>
      <w:r w:rsidR="00ED2814" w:rsidRPr="001D5CC9">
        <w:rPr>
          <w:rFonts w:ascii="Arial" w:hAnsi="Arial" w:cs="Arial"/>
          <w:sz w:val="24"/>
          <w:szCs w:val="24"/>
        </w:rPr>
        <w:t xml:space="preserve"> </w:t>
      </w:r>
      <w:r w:rsidR="00ED2814">
        <w:rPr>
          <w:rFonts w:ascii="Arial" w:hAnsi="Arial" w:cs="Arial"/>
          <w:sz w:val="24"/>
          <w:szCs w:val="24"/>
        </w:rPr>
        <w:t>C</w:t>
      </w:r>
      <w:r w:rsidR="00ED2814" w:rsidRPr="00733E72">
        <w:rPr>
          <w:rFonts w:ascii="Arial" w:hAnsi="Arial" w:cs="Arial"/>
          <w:sz w:val="24"/>
          <w:szCs w:val="24"/>
        </w:rPr>
        <w:t>on la palabra la Presidente Municipal, C. María Elena Limón García:</w:t>
      </w:r>
      <w:r w:rsidR="00ED2814">
        <w:rPr>
          <w:rFonts w:ascii="Arial" w:hAnsi="Arial" w:cs="Arial"/>
          <w:sz w:val="24"/>
          <w:szCs w:val="24"/>
        </w:rPr>
        <w:t xml:space="preserve"> Eh, si me permiten,</w:t>
      </w:r>
      <w:r w:rsidR="00ED2814" w:rsidRPr="006C2B53">
        <w:rPr>
          <w:rFonts w:ascii="Arial" w:eastAsia="Times New Roman" w:hAnsi="Arial" w:cs="Arial"/>
          <w:color w:val="201F1E"/>
          <w:sz w:val="24"/>
          <w:szCs w:val="24"/>
          <w:lang w:eastAsia="es-MX"/>
        </w:rPr>
        <w:t xml:space="preserve"> por favor</w:t>
      </w:r>
      <w:r w:rsidR="00ED2814">
        <w:rPr>
          <w:rFonts w:ascii="Arial" w:eastAsia="Times New Roman" w:hAnsi="Arial" w:cs="Arial"/>
          <w:color w:val="201F1E"/>
          <w:sz w:val="24"/>
          <w:szCs w:val="24"/>
          <w:lang w:eastAsia="es-MX"/>
        </w:rPr>
        <w:t xml:space="preserve"> de nueva cuenta vuelvo a </w:t>
      </w:r>
      <w:r w:rsidR="00ED2814" w:rsidRPr="006C2B53">
        <w:rPr>
          <w:rFonts w:ascii="Arial" w:eastAsia="Times New Roman" w:hAnsi="Arial" w:cs="Arial"/>
          <w:color w:val="201F1E"/>
          <w:sz w:val="24"/>
          <w:szCs w:val="24"/>
          <w:lang w:eastAsia="es-MX"/>
        </w:rPr>
        <w:t>pedirles qu</w:t>
      </w:r>
      <w:r w:rsidR="00ED2814">
        <w:rPr>
          <w:rFonts w:ascii="Arial" w:eastAsia="Times New Roman" w:hAnsi="Arial" w:cs="Arial"/>
          <w:color w:val="201F1E"/>
          <w:sz w:val="24"/>
          <w:szCs w:val="24"/>
          <w:lang w:eastAsia="es-MX"/>
        </w:rPr>
        <w:t>e cuando se haga una acusación se traiga</w:t>
      </w:r>
      <w:r w:rsidR="00ED2814" w:rsidRPr="006C2B53">
        <w:rPr>
          <w:rFonts w:ascii="Arial" w:eastAsia="Times New Roman" w:hAnsi="Arial" w:cs="Arial"/>
          <w:color w:val="201F1E"/>
          <w:sz w:val="24"/>
          <w:szCs w:val="24"/>
          <w:lang w:eastAsia="es-MX"/>
        </w:rPr>
        <w:t xml:space="preserve"> una</w:t>
      </w:r>
      <w:r w:rsidR="00ED2814">
        <w:rPr>
          <w:rFonts w:ascii="Arial" w:eastAsia="Times New Roman" w:hAnsi="Arial" w:cs="Arial"/>
          <w:color w:val="201F1E"/>
          <w:sz w:val="24"/>
          <w:szCs w:val="24"/>
          <w:lang w:eastAsia="es-MX"/>
        </w:rPr>
        <w:t xml:space="preserve"> prueba contundente en el cual d</w:t>
      </w:r>
      <w:r w:rsidR="00ED2814" w:rsidRPr="006C2B53">
        <w:rPr>
          <w:rFonts w:ascii="Arial" w:eastAsia="Times New Roman" w:hAnsi="Arial" w:cs="Arial"/>
          <w:color w:val="201F1E"/>
          <w:sz w:val="24"/>
          <w:szCs w:val="24"/>
          <w:lang w:eastAsia="es-MX"/>
        </w:rPr>
        <w:t>e</w:t>
      </w:r>
      <w:r w:rsidR="00ED2814">
        <w:rPr>
          <w:rFonts w:ascii="Arial" w:eastAsia="Times New Roman" w:hAnsi="Arial" w:cs="Arial"/>
          <w:color w:val="201F1E"/>
          <w:sz w:val="24"/>
          <w:szCs w:val="24"/>
          <w:lang w:eastAsia="es-MX"/>
        </w:rPr>
        <w:t>m</w:t>
      </w:r>
      <w:r w:rsidR="00ED2814" w:rsidRPr="006C2B53">
        <w:rPr>
          <w:rFonts w:ascii="Arial" w:eastAsia="Times New Roman" w:hAnsi="Arial" w:cs="Arial"/>
          <w:color w:val="201F1E"/>
          <w:sz w:val="24"/>
          <w:szCs w:val="24"/>
          <w:lang w:eastAsia="es-MX"/>
        </w:rPr>
        <w:t xml:space="preserve">uestre </w:t>
      </w:r>
      <w:r w:rsidR="00ED2814">
        <w:rPr>
          <w:rFonts w:ascii="Arial" w:eastAsia="Times New Roman" w:hAnsi="Arial" w:cs="Arial"/>
          <w:color w:val="201F1E"/>
          <w:sz w:val="24"/>
          <w:szCs w:val="24"/>
          <w:lang w:eastAsia="es-MX"/>
        </w:rPr>
        <w:t xml:space="preserve">que </w:t>
      </w:r>
      <w:r w:rsidR="00ED2814" w:rsidRPr="006C2B53">
        <w:rPr>
          <w:rFonts w:ascii="Arial" w:eastAsia="Times New Roman" w:hAnsi="Arial" w:cs="Arial"/>
          <w:color w:val="201F1E"/>
          <w:sz w:val="24"/>
          <w:szCs w:val="24"/>
          <w:lang w:eastAsia="es-MX"/>
        </w:rPr>
        <w:t xml:space="preserve">la palabra </w:t>
      </w:r>
      <w:r w:rsidR="00ED2814">
        <w:rPr>
          <w:rFonts w:ascii="Arial" w:eastAsia="Times New Roman" w:hAnsi="Arial" w:cs="Arial"/>
          <w:color w:val="201F1E"/>
          <w:sz w:val="24"/>
          <w:szCs w:val="24"/>
          <w:lang w:eastAsia="es-MX"/>
        </w:rPr>
        <w:t xml:space="preserve">con la que está </w:t>
      </w:r>
      <w:r w:rsidR="00ED2814" w:rsidRPr="006C2B53">
        <w:rPr>
          <w:rFonts w:ascii="Arial" w:eastAsia="Times New Roman" w:hAnsi="Arial" w:cs="Arial"/>
          <w:color w:val="201F1E"/>
          <w:sz w:val="24"/>
          <w:szCs w:val="24"/>
          <w:lang w:eastAsia="es-MX"/>
        </w:rPr>
        <w:t>haciendo</w:t>
      </w:r>
      <w:r w:rsidR="00ED2814">
        <w:rPr>
          <w:rFonts w:ascii="Arial" w:eastAsia="Times New Roman" w:hAnsi="Arial" w:cs="Arial"/>
          <w:color w:val="201F1E"/>
          <w:sz w:val="24"/>
          <w:szCs w:val="24"/>
          <w:lang w:eastAsia="es-MX"/>
        </w:rPr>
        <w:t xml:space="preserve"> la acusación tenga una prueba, no pueden venir aquí y solamente acusar sin pruebas, todo este ayuntamiento ha tenido un trabajo ejemplar y q</w:t>
      </w:r>
      <w:r w:rsidR="00ED2814" w:rsidRPr="006C2B53">
        <w:rPr>
          <w:rFonts w:ascii="Arial" w:eastAsia="Times New Roman" w:hAnsi="Arial" w:cs="Arial"/>
          <w:color w:val="201F1E"/>
          <w:sz w:val="24"/>
          <w:szCs w:val="24"/>
          <w:lang w:eastAsia="es-MX"/>
        </w:rPr>
        <w:t xml:space="preserve">uiero felicitar a todos y a cada uno </w:t>
      </w:r>
      <w:r w:rsidR="00ED2814">
        <w:rPr>
          <w:rFonts w:ascii="Arial" w:eastAsia="Times New Roman" w:hAnsi="Arial" w:cs="Arial"/>
          <w:color w:val="201F1E"/>
          <w:sz w:val="24"/>
          <w:szCs w:val="24"/>
          <w:lang w:eastAsia="es-MX"/>
        </w:rPr>
        <w:t>de los trabajadores de este ayuntamiento</w:t>
      </w:r>
      <w:r w:rsidR="00ED2814" w:rsidRPr="006C2B53">
        <w:rPr>
          <w:rFonts w:ascii="Arial" w:eastAsia="Times New Roman" w:hAnsi="Arial" w:cs="Arial"/>
          <w:color w:val="201F1E"/>
          <w:sz w:val="24"/>
          <w:szCs w:val="24"/>
          <w:lang w:eastAsia="es-MX"/>
        </w:rPr>
        <w:t xml:space="preserve"> porque a pesar de esta pandemia</w:t>
      </w:r>
      <w:r w:rsidR="00ED2814">
        <w:rPr>
          <w:rFonts w:ascii="Arial" w:eastAsia="Times New Roman" w:hAnsi="Arial" w:cs="Arial"/>
          <w:color w:val="201F1E"/>
          <w:sz w:val="24"/>
          <w:szCs w:val="24"/>
          <w:lang w:eastAsia="es-MX"/>
        </w:rPr>
        <w:t xml:space="preserve"> han</w:t>
      </w:r>
      <w:r w:rsidR="00ED2814" w:rsidRPr="006C2B53">
        <w:rPr>
          <w:rFonts w:ascii="Arial" w:eastAsia="Times New Roman" w:hAnsi="Arial" w:cs="Arial"/>
          <w:color w:val="201F1E"/>
          <w:sz w:val="24"/>
          <w:szCs w:val="24"/>
          <w:lang w:eastAsia="es-MX"/>
        </w:rPr>
        <w:t xml:space="preserve"> estado trabajando de noche</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de día y como cuando se renta una casa el</w:t>
      </w:r>
      <w:r w:rsidR="00ED2814">
        <w:rPr>
          <w:rFonts w:ascii="Arial" w:eastAsia="Times New Roman" w:hAnsi="Arial" w:cs="Arial"/>
          <w:color w:val="201F1E"/>
          <w:sz w:val="24"/>
          <w:szCs w:val="24"/>
          <w:lang w:eastAsia="es-MX"/>
        </w:rPr>
        <w:t xml:space="preserve">, </w:t>
      </w:r>
      <w:r w:rsidR="00ED2814" w:rsidRPr="006C2B53">
        <w:rPr>
          <w:rFonts w:ascii="Arial" w:eastAsia="Times New Roman" w:hAnsi="Arial" w:cs="Arial"/>
          <w:color w:val="201F1E"/>
          <w:sz w:val="24"/>
          <w:szCs w:val="24"/>
          <w:lang w:eastAsia="es-MX"/>
        </w:rPr>
        <w:t>el que rent</w:t>
      </w:r>
      <w:r w:rsidR="00ED2814">
        <w:rPr>
          <w:rFonts w:ascii="Arial" w:eastAsia="Times New Roman" w:hAnsi="Arial" w:cs="Arial"/>
          <w:color w:val="201F1E"/>
          <w:sz w:val="24"/>
          <w:szCs w:val="24"/>
          <w:lang w:eastAsia="es-MX"/>
        </w:rPr>
        <w:t>a es</w:t>
      </w:r>
      <w:r w:rsidR="00ED2814" w:rsidRPr="006C2B53">
        <w:rPr>
          <w:rFonts w:ascii="Arial" w:eastAsia="Times New Roman" w:hAnsi="Arial" w:cs="Arial"/>
          <w:color w:val="201F1E"/>
          <w:sz w:val="24"/>
          <w:szCs w:val="24"/>
          <w:lang w:eastAsia="es-MX"/>
        </w:rPr>
        <w:t>a casa se hace responsable de la</w:t>
      </w:r>
      <w:r w:rsidR="00ED2814">
        <w:rPr>
          <w:rFonts w:ascii="Arial" w:eastAsia="Times New Roman" w:hAnsi="Arial" w:cs="Arial"/>
          <w:color w:val="201F1E"/>
          <w:sz w:val="24"/>
          <w:szCs w:val="24"/>
          <w:lang w:eastAsia="es-MX"/>
        </w:rPr>
        <w:t>, de la falla de un foco, los focos no son et</w:t>
      </w:r>
      <w:r w:rsidR="00ED2814" w:rsidRPr="006C2B53">
        <w:rPr>
          <w:rFonts w:ascii="Arial" w:eastAsia="Times New Roman" w:hAnsi="Arial" w:cs="Arial"/>
          <w:color w:val="201F1E"/>
          <w:sz w:val="24"/>
          <w:szCs w:val="24"/>
          <w:lang w:eastAsia="es-MX"/>
        </w:rPr>
        <w:t>ernos</w:t>
      </w:r>
      <w:r w:rsidR="00ED2814">
        <w:rPr>
          <w:rFonts w:ascii="Arial" w:eastAsia="Times New Roman" w:hAnsi="Arial" w:cs="Arial"/>
          <w:color w:val="201F1E"/>
          <w:sz w:val="24"/>
          <w:szCs w:val="24"/>
          <w:lang w:eastAsia="es-MX"/>
        </w:rPr>
        <w:t>, las</w:t>
      </w:r>
      <w:r w:rsidR="00ED2814" w:rsidRPr="006C2B53">
        <w:rPr>
          <w:rFonts w:ascii="Arial" w:eastAsia="Times New Roman" w:hAnsi="Arial" w:cs="Arial"/>
          <w:color w:val="201F1E"/>
          <w:sz w:val="24"/>
          <w:szCs w:val="24"/>
          <w:lang w:eastAsia="es-MX"/>
        </w:rPr>
        <w:t xml:space="preserve"> lámparas o </w:t>
      </w:r>
      <w:r w:rsidR="00ED2814">
        <w:rPr>
          <w:rFonts w:ascii="Arial" w:eastAsia="Times New Roman" w:hAnsi="Arial" w:cs="Arial"/>
          <w:color w:val="201F1E"/>
          <w:sz w:val="24"/>
          <w:szCs w:val="24"/>
          <w:lang w:eastAsia="es-MX"/>
        </w:rPr>
        <w:t xml:space="preserve">los </w:t>
      </w:r>
      <w:r w:rsidR="00ED2814" w:rsidRPr="006C2B53">
        <w:rPr>
          <w:rFonts w:ascii="Arial" w:eastAsia="Times New Roman" w:hAnsi="Arial" w:cs="Arial"/>
          <w:color w:val="201F1E"/>
          <w:sz w:val="24"/>
          <w:szCs w:val="24"/>
          <w:lang w:eastAsia="es-MX"/>
        </w:rPr>
        <w:t xml:space="preserve">aparatos eléctricos puede tener </w:t>
      </w:r>
      <w:r w:rsidR="00ED2814">
        <w:rPr>
          <w:rFonts w:ascii="Arial" w:eastAsia="Times New Roman" w:hAnsi="Arial" w:cs="Arial"/>
          <w:color w:val="201F1E"/>
          <w:sz w:val="24"/>
          <w:szCs w:val="24"/>
          <w:lang w:eastAsia="es-MX"/>
        </w:rPr>
        <w:t>fallas y así pasa con el</w:t>
      </w:r>
      <w:r w:rsidR="00ED2814" w:rsidRPr="006C2B53">
        <w:rPr>
          <w:rFonts w:ascii="Arial" w:eastAsia="Times New Roman" w:hAnsi="Arial" w:cs="Arial"/>
          <w:color w:val="201F1E"/>
          <w:sz w:val="24"/>
          <w:szCs w:val="24"/>
          <w:lang w:eastAsia="es-MX"/>
        </w:rPr>
        <w:t xml:space="preserve"> alumbrado público</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vamos </w:t>
      </w:r>
      <w:r w:rsidR="00ED2814">
        <w:rPr>
          <w:rFonts w:ascii="Arial" w:eastAsia="Times New Roman" w:hAnsi="Arial" w:cs="Arial"/>
          <w:color w:val="201F1E"/>
          <w:sz w:val="24"/>
          <w:szCs w:val="24"/>
          <w:lang w:eastAsia="es-MX"/>
        </w:rPr>
        <w:t xml:space="preserve">a </w:t>
      </w:r>
      <w:r w:rsidR="00ED2814" w:rsidRPr="006C2B53">
        <w:rPr>
          <w:rFonts w:ascii="Arial" w:eastAsia="Times New Roman" w:hAnsi="Arial" w:cs="Arial"/>
          <w:color w:val="201F1E"/>
          <w:sz w:val="24"/>
          <w:szCs w:val="24"/>
          <w:lang w:eastAsia="es-MX"/>
        </w:rPr>
        <w:t xml:space="preserve">algunos lugares o cuando no las </w:t>
      </w:r>
      <w:proofErr w:type="spellStart"/>
      <w:r w:rsidR="00ED2814" w:rsidRPr="006C2B53">
        <w:rPr>
          <w:rFonts w:ascii="Arial" w:eastAsia="Times New Roman" w:hAnsi="Arial" w:cs="Arial"/>
          <w:color w:val="201F1E"/>
          <w:sz w:val="24"/>
          <w:szCs w:val="24"/>
          <w:lang w:eastAsia="es-MX"/>
        </w:rPr>
        <w:t>vandalizan</w:t>
      </w:r>
      <w:proofErr w:type="spellEnd"/>
      <w:r w:rsidR="00ED2814">
        <w:rPr>
          <w:rFonts w:ascii="Arial" w:eastAsia="Times New Roman" w:hAnsi="Arial" w:cs="Arial"/>
          <w:color w:val="201F1E"/>
          <w:sz w:val="24"/>
          <w:szCs w:val="24"/>
          <w:lang w:eastAsia="es-MX"/>
        </w:rPr>
        <w:t xml:space="preserve"> eh, las roban</w:t>
      </w:r>
      <w:r w:rsidR="00ED2814" w:rsidRPr="006C2B53">
        <w:rPr>
          <w:rFonts w:ascii="Arial" w:eastAsia="Times New Roman" w:hAnsi="Arial" w:cs="Arial"/>
          <w:color w:val="201F1E"/>
          <w:sz w:val="24"/>
          <w:szCs w:val="24"/>
          <w:lang w:eastAsia="es-MX"/>
        </w:rPr>
        <w:t xml:space="preserve"> o dejan de funcionar o descargas</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creo que </w:t>
      </w:r>
      <w:r w:rsidR="00ED2814">
        <w:rPr>
          <w:rFonts w:ascii="Arial" w:eastAsia="Times New Roman" w:hAnsi="Arial" w:cs="Arial"/>
          <w:color w:val="201F1E"/>
          <w:sz w:val="24"/>
          <w:szCs w:val="24"/>
          <w:lang w:eastAsia="es-MX"/>
        </w:rPr>
        <w:t xml:space="preserve">eh, </w:t>
      </w:r>
      <w:r w:rsidR="00ED2814" w:rsidRPr="006C2B53">
        <w:rPr>
          <w:rFonts w:ascii="Arial" w:eastAsia="Times New Roman" w:hAnsi="Arial" w:cs="Arial"/>
          <w:color w:val="201F1E"/>
          <w:sz w:val="24"/>
          <w:szCs w:val="24"/>
          <w:lang w:eastAsia="es-MX"/>
        </w:rPr>
        <w:t>usted tiene todo el derecho regidor de hacer una denuncia a quien corresponde</w:t>
      </w:r>
      <w:r w:rsidR="00ED2814">
        <w:rPr>
          <w:rFonts w:ascii="Arial" w:eastAsia="Times New Roman" w:hAnsi="Arial" w:cs="Arial"/>
          <w:color w:val="201F1E"/>
          <w:sz w:val="24"/>
          <w:szCs w:val="24"/>
          <w:lang w:eastAsia="es-MX"/>
        </w:rPr>
        <w:t>, t</w:t>
      </w:r>
      <w:r w:rsidR="00ED2814" w:rsidRPr="006C2B53">
        <w:rPr>
          <w:rFonts w:ascii="Arial" w:eastAsia="Times New Roman" w:hAnsi="Arial" w:cs="Arial"/>
          <w:color w:val="201F1E"/>
          <w:sz w:val="24"/>
          <w:szCs w:val="24"/>
          <w:lang w:eastAsia="es-MX"/>
        </w:rPr>
        <w:t>e</w:t>
      </w:r>
      <w:r w:rsidR="00ED2814">
        <w:rPr>
          <w:rFonts w:ascii="Arial" w:eastAsia="Times New Roman" w:hAnsi="Arial" w:cs="Arial"/>
          <w:color w:val="201F1E"/>
          <w:sz w:val="24"/>
          <w:szCs w:val="24"/>
          <w:lang w:eastAsia="es-MX"/>
        </w:rPr>
        <w:t>nemos aquí nosotros el área de C</w:t>
      </w:r>
      <w:r w:rsidR="00ED2814" w:rsidRPr="006C2B53">
        <w:rPr>
          <w:rFonts w:ascii="Arial" w:eastAsia="Times New Roman" w:hAnsi="Arial" w:cs="Arial"/>
          <w:color w:val="201F1E"/>
          <w:sz w:val="24"/>
          <w:szCs w:val="24"/>
          <w:lang w:eastAsia="es-MX"/>
        </w:rPr>
        <w:t xml:space="preserve">ontraloría y que puede </w:t>
      </w:r>
      <w:r w:rsidR="00ED2814">
        <w:rPr>
          <w:rFonts w:ascii="Arial" w:eastAsia="Times New Roman" w:hAnsi="Arial" w:cs="Arial"/>
          <w:color w:val="201F1E"/>
          <w:sz w:val="24"/>
          <w:szCs w:val="24"/>
          <w:lang w:eastAsia="es-MX"/>
        </w:rPr>
        <w:t>levantar su denuncia para que se inicie un</w:t>
      </w:r>
      <w:r w:rsidR="00ED2814" w:rsidRPr="006C2B53">
        <w:rPr>
          <w:rFonts w:ascii="Arial" w:eastAsia="Times New Roman" w:hAnsi="Arial" w:cs="Arial"/>
          <w:color w:val="201F1E"/>
          <w:sz w:val="24"/>
          <w:szCs w:val="24"/>
          <w:lang w:eastAsia="es-MX"/>
        </w:rPr>
        <w:t xml:space="preserve"> proceso de </w:t>
      </w:r>
      <w:r w:rsidR="00ED2814">
        <w:rPr>
          <w:rFonts w:ascii="Arial" w:eastAsia="Times New Roman" w:hAnsi="Arial" w:cs="Arial"/>
          <w:color w:val="201F1E"/>
          <w:sz w:val="24"/>
          <w:szCs w:val="24"/>
          <w:lang w:eastAsia="es-MX"/>
        </w:rPr>
        <w:t xml:space="preserve">investigación, pero el que prueba bueno, pues tiene el derecho de, de, perdón el que acusa tiene el </w:t>
      </w:r>
      <w:r w:rsidR="00ED2814" w:rsidRPr="006C2B53">
        <w:rPr>
          <w:rFonts w:ascii="Arial" w:eastAsia="Times New Roman" w:hAnsi="Arial" w:cs="Arial"/>
          <w:color w:val="201F1E"/>
          <w:sz w:val="24"/>
          <w:szCs w:val="24"/>
          <w:lang w:eastAsia="es-MX"/>
        </w:rPr>
        <w:t>derecho</w:t>
      </w:r>
      <w:r w:rsidR="00ED2814">
        <w:rPr>
          <w:rFonts w:ascii="Arial" w:eastAsia="Times New Roman" w:hAnsi="Arial" w:cs="Arial"/>
          <w:color w:val="201F1E"/>
          <w:sz w:val="24"/>
          <w:szCs w:val="24"/>
          <w:lang w:eastAsia="es-MX"/>
        </w:rPr>
        <w:t xml:space="preserve"> de probar y es su derecho regidor, hágalo valer, vaya a las instancias correspondientes para que se inicie un procedimiento y si se encuentran los culpables bueno pues, tendrán que hacer, hacerse acreedores a, a lo que resulte.---------------------------------------------------------------------------------------------------------------Habla el Regidor </w:t>
      </w:r>
      <w:r w:rsidR="00ED2814" w:rsidRPr="00733E72">
        <w:rPr>
          <w:rFonts w:ascii="Arial" w:eastAsia="Arial" w:hAnsi="Arial" w:cs="Arial"/>
          <w:sz w:val="24"/>
          <w:szCs w:val="24"/>
        </w:rPr>
        <w:t>Oscar Vásquez Llamas</w:t>
      </w:r>
      <w:r w:rsidR="00ED2814">
        <w:rPr>
          <w:rFonts w:ascii="Arial" w:eastAsia="Arial" w:hAnsi="Arial" w:cs="Arial"/>
          <w:sz w:val="24"/>
          <w:szCs w:val="24"/>
        </w:rPr>
        <w:t>: Perdón, mi principal obligación es hacer del conocim</w:t>
      </w:r>
      <w:r w:rsidR="00ED2814" w:rsidRPr="006C2B53">
        <w:rPr>
          <w:rFonts w:ascii="Arial" w:eastAsia="Times New Roman" w:hAnsi="Arial" w:cs="Arial"/>
          <w:color w:val="201F1E"/>
          <w:sz w:val="24"/>
          <w:szCs w:val="24"/>
          <w:lang w:eastAsia="es-MX"/>
        </w:rPr>
        <w:t>iento del ayuntamiento</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no presentar denuncia</w:t>
      </w:r>
      <w:r w:rsidR="00ED2814">
        <w:rPr>
          <w:rFonts w:ascii="Arial" w:eastAsia="Times New Roman" w:hAnsi="Arial" w:cs="Arial"/>
          <w:color w:val="201F1E"/>
          <w:sz w:val="24"/>
          <w:szCs w:val="24"/>
          <w:lang w:eastAsia="es-MX"/>
        </w:rPr>
        <w:t>s,</w:t>
      </w:r>
      <w:r w:rsidR="00ED2814" w:rsidRPr="006C2B53">
        <w:rPr>
          <w:rFonts w:ascii="Arial" w:eastAsia="Times New Roman" w:hAnsi="Arial" w:cs="Arial"/>
          <w:color w:val="201F1E"/>
          <w:sz w:val="24"/>
          <w:szCs w:val="24"/>
          <w:lang w:eastAsia="es-MX"/>
        </w:rPr>
        <w:t xml:space="preserve"> la</w:t>
      </w:r>
      <w:r w:rsidR="00ED2814">
        <w:rPr>
          <w:rFonts w:ascii="Arial" w:eastAsia="Times New Roman" w:hAnsi="Arial" w:cs="Arial"/>
          <w:color w:val="201F1E"/>
          <w:sz w:val="24"/>
          <w:szCs w:val="24"/>
          <w:lang w:eastAsia="es-MX"/>
        </w:rPr>
        <w:t xml:space="preserve"> </w:t>
      </w:r>
      <w:proofErr w:type="spellStart"/>
      <w:r w:rsidR="00ED2814">
        <w:rPr>
          <w:rFonts w:ascii="Arial" w:eastAsia="Times New Roman" w:hAnsi="Arial" w:cs="Arial"/>
          <w:color w:val="201F1E"/>
          <w:sz w:val="24"/>
          <w:szCs w:val="24"/>
          <w:lang w:eastAsia="es-MX"/>
        </w:rPr>
        <w:t>pri</w:t>
      </w:r>
      <w:proofErr w:type="spellEnd"/>
      <w:r w:rsidR="00ED2814">
        <w:rPr>
          <w:rFonts w:ascii="Arial" w:eastAsia="Times New Roman" w:hAnsi="Arial" w:cs="Arial"/>
          <w:color w:val="201F1E"/>
          <w:sz w:val="24"/>
          <w:szCs w:val="24"/>
          <w:lang w:eastAsia="es-MX"/>
        </w:rPr>
        <w:t>, la, la</w:t>
      </w:r>
      <w:r w:rsidR="00ED2814" w:rsidRPr="006C2B53">
        <w:rPr>
          <w:rFonts w:ascii="Arial" w:eastAsia="Times New Roman" w:hAnsi="Arial" w:cs="Arial"/>
          <w:color w:val="201F1E"/>
          <w:sz w:val="24"/>
          <w:szCs w:val="24"/>
          <w:lang w:eastAsia="es-MX"/>
        </w:rPr>
        <w:t xml:space="preserve"> obligación de presentar denuncias</w:t>
      </w:r>
      <w:r w:rsidR="00ED2814">
        <w:rPr>
          <w:rFonts w:ascii="Arial" w:eastAsia="Times New Roman" w:hAnsi="Arial" w:cs="Arial"/>
          <w:color w:val="201F1E"/>
          <w:sz w:val="24"/>
          <w:szCs w:val="24"/>
          <w:lang w:eastAsia="es-MX"/>
        </w:rPr>
        <w:t xml:space="preserve"> eh,</w:t>
      </w:r>
      <w:r w:rsidR="00ED2814" w:rsidRPr="006C2B53">
        <w:rPr>
          <w:rFonts w:ascii="Arial" w:eastAsia="Times New Roman" w:hAnsi="Arial" w:cs="Arial"/>
          <w:color w:val="201F1E"/>
          <w:sz w:val="24"/>
          <w:szCs w:val="24"/>
          <w:lang w:eastAsia="es-MX"/>
        </w:rPr>
        <w:t xml:space="preserve"> no</w:t>
      </w:r>
      <w:r w:rsidR="00ED2814">
        <w:rPr>
          <w:rFonts w:ascii="Arial" w:eastAsia="Times New Roman" w:hAnsi="Arial" w:cs="Arial"/>
          <w:color w:val="201F1E"/>
          <w:sz w:val="24"/>
          <w:szCs w:val="24"/>
          <w:lang w:eastAsia="es-MX"/>
        </w:rPr>
        <w:t xml:space="preserve"> es de, no es de</w:t>
      </w:r>
      <w:r w:rsidR="00ED2814" w:rsidRPr="006C2B53">
        <w:rPr>
          <w:rFonts w:ascii="Arial" w:eastAsia="Times New Roman" w:hAnsi="Arial" w:cs="Arial"/>
          <w:color w:val="201F1E"/>
          <w:sz w:val="24"/>
          <w:szCs w:val="24"/>
          <w:lang w:eastAsia="es-MX"/>
        </w:rPr>
        <w:t xml:space="preserve"> mi persona</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hay un responsable de la administración</w:t>
      </w:r>
      <w:r w:rsidR="00ED2814">
        <w:rPr>
          <w:rFonts w:ascii="Arial" w:eastAsia="Times New Roman" w:hAnsi="Arial" w:cs="Arial"/>
          <w:color w:val="201F1E"/>
          <w:sz w:val="24"/>
          <w:szCs w:val="24"/>
          <w:lang w:eastAsia="es-MX"/>
        </w:rPr>
        <w:t xml:space="preserve"> y, y, a partir de  coordinacio</w:t>
      </w:r>
      <w:r w:rsidR="00ED2814" w:rsidRPr="006C2B53">
        <w:rPr>
          <w:rFonts w:ascii="Arial" w:eastAsia="Times New Roman" w:hAnsi="Arial" w:cs="Arial"/>
          <w:color w:val="201F1E"/>
          <w:sz w:val="24"/>
          <w:szCs w:val="24"/>
          <w:lang w:eastAsia="es-MX"/>
        </w:rPr>
        <w:t>n</w:t>
      </w:r>
      <w:r w:rsidR="00ED2814">
        <w:rPr>
          <w:rFonts w:ascii="Arial" w:eastAsia="Times New Roman" w:hAnsi="Arial" w:cs="Arial"/>
          <w:color w:val="201F1E"/>
          <w:sz w:val="24"/>
          <w:szCs w:val="24"/>
          <w:lang w:eastAsia="es-MX"/>
        </w:rPr>
        <w:t>es y demás,</w:t>
      </w:r>
      <w:r w:rsidR="00ED2814" w:rsidRPr="006C2B53">
        <w:rPr>
          <w:rFonts w:ascii="Arial" w:eastAsia="Times New Roman" w:hAnsi="Arial" w:cs="Arial"/>
          <w:color w:val="201F1E"/>
          <w:sz w:val="24"/>
          <w:szCs w:val="24"/>
          <w:lang w:eastAsia="es-MX"/>
        </w:rPr>
        <w:t xml:space="preserve"> y</w:t>
      </w:r>
      <w:r w:rsidR="00ED2814">
        <w:rPr>
          <w:rFonts w:ascii="Arial" w:eastAsia="Times New Roman" w:hAnsi="Arial" w:cs="Arial"/>
          <w:color w:val="201F1E"/>
          <w:sz w:val="24"/>
          <w:szCs w:val="24"/>
          <w:lang w:eastAsia="es-MX"/>
        </w:rPr>
        <w:t xml:space="preserve"> el</w:t>
      </w:r>
      <w:r w:rsidR="00ED2814" w:rsidRPr="006C2B53">
        <w:rPr>
          <w:rFonts w:ascii="Arial" w:eastAsia="Times New Roman" w:hAnsi="Arial" w:cs="Arial"/>
          <w:color w:val="201F1E"/>
          <w:sz w:val="24"/>
          <w:szCs w:val="24"/>
          <w:lang w:eastAsia="es-MX"/>
        </w:rPr>
        <w:t xml:space="preserve"> presentar pruebas</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w:t>
      </w:r>
      <w:r w:rsidR="00ED2814">
        <w:rPr>
          <w:rFonts w:ascii="Arial" w:eastAsia="Times New Roman" w:hAnsi="Arial" w:cs="Arial"/>
          <w:color w:val="201F1E"/>
          <w:sz w:val="24"/>
          <w:szCs w:val="24"/>
          <w:lang w:eastAsia="es-MX"/>
        </w:rPr>
        <w:t xml:space="preserve">bien, hace falta </w:t>
      </w:r>
      <w:proofErr w:type="spellStart"/>
      <w:r w:rsidR="00ED2814">
        <w:rPr>
          <w:rFonts w:ascii="Arial" w:eastAsia="Times New Roman" w:hAnsi="Arial" w:cs="Arial"/>
          <w:color w:val="201F1E"/>
          <w:sz w:val="24"/>
          <w:szCs w:val="24"/>
          <w:lang w:eastAsia="es-MX"/>
        </w:rPr>
        <w:t>posterias</w:t>
      </w:r>
      <w:proofErr w:type="spellEnd"/>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señalan que existen luminarias donde no hay siquiera post</w:t>
      </w:r>
      <w:r w:rsidR="00ED2814">
        <w:rPr>
          <w:rFonts w:ascii="Arial" w:eastAsia="Times New Roman" w:hAnsi="Arial" w:cs="Arial"/>
          <w:color w:val="201F1E"/>
          <w:sz w:val="24"/>
          <w:szCs w:val="24"/>
          <w:lang w:eastAsia="es-MX"/>
        </w:rPr>
        <w:t>es, así está la cosa, díganme</w:t>
      </w:r>
      <w:r w:rsidR="00ED2814" w:rsidRPr="006C2B53">
        <w:rPr>
          <w:rFonts w:ascii="Arial" w:eastAsia="Times New Roman" w:hAnsi="Arial" w:cs="Arial"/>
          <w:color w:val="201F1E"/>
          <w:sz w:val="24"/>
          <w:szCs w:val="24"/>
          <w:lang w:eastAsia="es-MX"/>
        </w:rPr>
        <w:t xml:space="preserve"> qué pruebas quieren</w:t>
      </w:r>
      <w:r w:rsidR="00ED2814">
        <w:rPr>
          <w:rFonts w:ascii="Arial" w:eastAsia="Times New Roman" w:hAnsi="Arial" w:cs="Arial"/>
          <w:color w:val="201F1E"/>
          <w:sz w:val="24"/>
          <w:szCs w:val="24"/>
          <w:lang w:eastAsia="es-MX"/>
        </w:rPr>
        <w:t xml:space="preserve"> o,</w:t>
      </w:r>
      <w:r w:rsidR="00ED2814" w:rsidRPr="006C2B53">
        <w:rPr>
          <w:rFonts w:ascii="Arial" w:eastAsia="Times New Roman" w:hAnsi="Arial" w:cs="Arial"/>
          <w:color w:val="201F1E"/>
          <w:sz w:val="24"/>
          <w:szCs w:val="24"/>
          <w:lang w:eastAsia="es-MX"/>
        </w:rPr>
        <w:t xml:space="preserve"> también los invito que vayamos al lugar y que den cuenta de que sí</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de que ni tan siquiera existe el poste</w:t>
      </w:r>
      <w:r w:rsidR="00ED2814">
        <w:rPr>
          <w:rFonts w:ascii="Arial" w:eastAsia="Times New Roman" w:hAnsi="Arial" w:cs="Arial"/>
          <w:color w:val="201F1E"/>
          <w:sz w:val="24"/>
          <w:szCs w:val="24"/>
          <w:lang w:eastAsia="es-MX"/>
        </w:rPr>
        <w:t>.------------------------------------------------------------------------------------------------------------------------------------------------------------------------------------------</w:t>
      </w:r>
      <w:r w:rsidR="00ED2814" w:rsidRPr="009A2450">
        <w:rPr>
          <w:rFonts w:ascii="Arial" w:hAnsi="Arial" w:cs="Arial"/>
          <w:sz w:val="24"/>
          <w:szCs w:val="24"/>
        </w:rPr>
        <w:t xml:space="preserve"> </w:t>
      </w:r>
      <w:r w:rsidR="00ED2814">
        <w:rPr>
          <w:rFonts w:ascii="Arial" w:hAnsi="Arial" w:cs="Arial"/>
          <w:sz w:val="24"/>
          <w:szCs w:val="24"/>
        </w:rPr>
        <w:t>C</w:t>
      </w:r>
      <w:r w:rsidR="00ED2814" w:rsidRPr="00733E72">
        <w:rPr>
          <w:rFonts w:ascii="Arial" w:hAnsi="Arial" w:cs="Arial"/>
          <w:sz w:val="24"/>
          <w:szCs w:val="24"/>
        </w:rPr>
        <w:t>on la palabra la Presidente Municipal, C. María Elena Limón García:</w:t>
      </w:r>
      <w:r w:rsidR="00ED2814">
        <w:rPr>
          <w:rFonts w:ascii="Arial" w:hAnsi="Arial" w:cs="Arial"/>
          <w:sz w:val="24"/>
          <w:szCs w:val="24"/>
        </w:rPr>
        <w:t xml:space="preserve"> Pruébelo regidor…-----------------------------------------------------------------------------------------------------------------------------------------------------------------------------</w:t>
      </w:r>
      <w:r w:rsidR="00ED2814" w:rsidRPr="009A2450">
        <w:rPr>
          <w:rFonts w:ascii="Arial" w:eastAsia="Times New Roman" w:hAnsi="Arial" w:cs="Arial"/>
          <w:color w:val="201F1E"/>
          <w:sz w:val="24"/>
          <w:szCs w:val="24"/>
          <w:lang w:eastAsia="es-MX"/>
        </w:rPr>
        <w:t xml:space="preserve"> </w:t>
      </w:r>
      <w:r w:rsidR="00ED2814">
        <w:rPr>
          <w:rFonts w:ascii="Arial" w:eastAsia="Times New Roman" w:hAnsi="Arial" w:cs="Arial"/>
          <w:color w:val="201F1E"/>
          <w:sz w:val="24"/>
          <w:szCs w:val="24"/>
          <w:lang w:eastAsia="es-MX"/>
        </w:rPr>
        <w:t xml:space="preserve">Habla el Regidor </w:t>
      </w:r>
      <w:r w:rsidR="00ED2814" w:rsidRPr="00733E72">
        <w:rPr>
          <w:rFonts w:ascii="Arial" w:eastAsia="Arial" w:hAnsi="Arial" w:cs="Arial"/>
          <w:sz w:val="24"/>
          <w:szCs w:val="24"/>
        </w:rPr>
        <w:t>Oscar Vásquez Llamas</w:t>
      </w:r>
      <w:r w:rsidR="00ED2814">
        <w:rPr>
          <w:rFonts w:ascii="Arial" w:eastAsia="Arial" w:hAnsi="Arial" w:cs="Arial"/>
          <w:sz w:val="24"/>
          <w:szCs w:val="24"/>
        </w:rPr>
        <w:t>: Cuando a…----------------------------------------------------------------------------------------------------------------------------</w:t>
      </w:r>
      <w:r w:rsidR="00ED2814">
        <w:rPr>
          <w:rFonts w:ascii="Arial" w:hAnsi="Arial" w:cs="Arial"/>
          <w:sz w:val="24"/>
          <w:szCs w:val="24"/>
        </w:rPr>
        <w:t>--</w:t>
      </w:r>
      <w:r w:rsidR="00ED2814" w:rsidRPr="009A2450">
        <w:rPr>
          <w:rFonts w:ascii="Arial" w:hAnsi="Arial" w:cs="Arial"/>
          <w:sz w:val="24"/>
          <w:szCs w:val="24"/>
        </w:rPr>
        <w:t xml:space="preserve"> </w:t>
      </w:r>
      <w:r w:rsidR="00ED2814">
        <w:rPr>
          <w:rFonts w:ascii="Arial" w:hAnsi="Arial" w:cs="Arial"/>
          <w:sz w:val="24"/>
          <w:szCs w:val="24"/>
        </w:rPr>
        <w:t>C</w:t>
      </w:r>
      <w:r w:rsidR="00ED2814" w:rsidRPr="00733E72">
        <w:rPr>
          <w:rFonts w:ascii="Arial" w:hAnsi="Arial" w:cs="Arial"/>
          <w:sz w:val="24"/>
          <w:szCs w:val="24"/>
        </w:rPr>
        <w:t>on la palabra la Presidente Municipal, C. María Elena Limón García:</w:t>
      </w:r>
      <w:r w:rsidR="00ED2814">
        <w:rPr>
          <w:rFonts w:ascii="Arial" w:hAnsi="Arial" w:cs="Arial"/>
          <w:sz w:val="24"/>
          <w:szCs w:val="24"/>
        </w:rPr>
        <w:t xml:space="preserve"> Pruébelo y eh, usted lo está </w:t>
      </w:r>
      <w:r w:rsidR="00ED2814">
        <w:rPr>
          <w:rFonts w:ascii="Arial" w:eastAsia="Times New Roman" w:hAnsi="Arial" w:cs="Arial"/>
          <w:color w:val="201F1E"/>
          <w:sz w:val="24"/>
          <w:szCs w:val="24"/>
          <w:lang w:eastAsia="es-MX"/>
        </w:rPr>
        <w:t>haciendo a</w:t>
      </w:r>
      <w:r w:rsidR="00ED2814" w:rsidRPr="006C2B53">
        <w:rPr>
          <w:rFonts w:ascii="Arial" w:eastAsia="Times New Roman" w:hAnsi="Arial" w:cs="Arial"/>
          <w:color w:val="201F1E"/>
          <w:sz w:val="24"/>
          <w:szCs w:val="24"/>
          <w:lang w:eastAsia="es-MX"/>
        </w:rPr>
        <w:t>quí</w:t>
      </w:r>
      <w:r w:rsidR="00ED2814">
        <w:rPr>
          <w:rFonts w:ascii="Arial" w:eastAsia="Times New Roman" w:hAnsi="Arial" w:cs="Arial"/>
          <w:color w:val="201F1E"/>
          <w:sz w:val="24"/>
          <w:szCs w:val="24"/>
          <w:lang w:eastAsia="es-MX"/>
        </w:rPr>
        <w:t>, usted</w:t>
      </w:r>
      <w:r w:rsidR="00ED2814" w:rsidRPr="006C2B53">
        <w:rPr>
          <w:rFonts w:ascii="Arial" w:eastAsia="Times New Roman" w:hAnsi="Arial" w:cs="Arial"/>
          <w:color w:val="201F1E"/>
          <w:sz w:val="24"/>
          <w:szCs w:val="24"/>
          <w:lang w:eastAsia="es-MX"/>
        </w:rPr>
        <w:t xml:space="preserve"> está lanzando una acusación</w:t>
      </w:r>
      <w:r w:rsidR="00ED2814">
        <w:rPr>
          <w:rFonts w:ascii="Arial" w:eastAsia="Times New Roman" w:hAnsi="Arial" w:cs="Arial"/>
          <w:color w:val="201F1E"/>
          <w:sz w:val="24"/>
          <w:szCs w:val="24"/>
          <w:lang w:eastAsia="es-MX"/>
        </w:rPr>
        <w:t xml:space="preserve">, usted </w:t>
      </w:r>
      <w:r w:rsidR="00ED2814" w:rsidRPr="006C2B53">
        <w:rPr>
          <w:rFonts w:ascii="Arial" w:eastAsia="Times New Roman" w:hAnsi="Arial" w:cs="Arial"/>
          <w:color w:val="201F1E"/>
          <w:sz w:val="24"/>
          <w:szCs w:val="24"/>
          <w:lang w:eastAsia="es-MX"/>
        </w:rPr>
        <w:t>tiene todo el derecho y ya en las instancias correspondientes donde</w:t>
      </w:r>
      <w:r w:rsidR="00ED2814">
        <w:rPr>
          <w:rFonts w:ascii="Arial" w:eastAsia="Times New Roman" w:hAnsi="Arial" w:cs="Arial"/>
          <w:color w:val="201F1E"/>
          <w:sz w:val="24"/>
          <w:szCs w:val="24"/>
          <w:lang w:eastAsia="es-MX"/>
        </w:rPr>
        <w:t xml:space="preserve"> usted pudiera hacer esa den</w:t>
      </w:r>
      <w:r w:rsidR="00ED2814" w:rsidRPr="006C2B53">
        <w:rPr>
          <w:rFonts w:ascii="Arial" w:eastAsia="Times New Roman" w:hAnsi="Arial" w:cs="Arial"/>
          <w:color w:val="201F1E"/>
          <w:sz w:val="24"/>
          <w:szCs w:val="24"/>
          <w:lang w:eastAsia="es-MX"/>
        </w:rPr>
        <w:t>uncia</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hágalo</w:t>
      </w:r>
      <w:r w:rsidR="00ED2814">
        <w:rPr>
          <w:rFonts w:ascii="Arial" w:eastAsia="Times New Roman" w:hAnsi="Arial" w:cs="Arial"/>
          <w:color w:val="201F1E"/>
          <w:sz w:val="24"/>
          <w:szCs w:val="24"/>
          <w:lang w:eastAsia="es-MX"/>
        </w:rPr>
        <w:t>, ese</w:t>
      </w:r>
      <w:r w:rsidR="00ED2814" w:rsidRPr="006C2B53">
        <w:rPr>
          <w:rFonts w:ascii="Arial" w:eastAsia="Times New Roman" w:hAnsi="Arial" w:cs="Arial"/>
          <w:color w:val="201F1E"/>
          <w:sz w:val="24"/>
          <w:szCs w:val="24"/>
          <w:lang w:eastAsia="es-MX"/>
        </w:rPr>
        <w:t xml:space="preserve"> es un deber de todos</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cualquier que esté haciendo mal uso de los recursos municipales tiene que pagar y si usted tiene las pruebas </w:t>
      </w:r>
      <w:r w:rsidR="00ED2814">
        <w:rPr>
          <w:rFonts w:ascii="Arial" w:eastAsia="Times New Roman" w:hAnsi="Arial" w:cs="Arial"/>
          <w:color w:val="201F1E"/>
          <w:sz w:val="24"/>
          <w:szCs w:val="24"/>
          <w:lang w:eastAsia="es-MX"/>
        </w:rPr>
        <w:t>vaya y hágalas, usted las está</w:t>
      </w:r>
      <w:r w:rsidR="00ED2814" w:rsidRPr="006C2B53">
        <w:rPr>
          <w:rFonts w:ascii="Arial" w:eastAsia="Times New Roman" w:hAnsi="Arial" w:cs="Arial"/>
          <w:color w:val="201F1E"/>
          <w:sz w:val="24"/>
          <w:szCs w:val="24"/>
          <w:lang w:eastAsia="es-MX"/>
        </w:rPr>
        <w:t xml:space="preserve"> poniendo aquí</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yo no puedo ir a hacer una acusación en su nombre</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él</w:t>
      </w:r>
      <w:r w:rsidR="00ED2814">
        <w:rPr>
          <w:rFonts w:ascii="Arial" w:eastAsia="Times New Roman" w:hAnsi="Arial" w:cs="Arial"/>
          <w:color w:val="201F1E"/>
          <w:sz w:val="24"/>
          <w:szCs w:val="24"/>
          <w:lang w:eastAsia="es-MX"/>
        </w:rPr>
        <w:t xml:space="preserve"> que acusa</w:t>
      </w:r>
      <w:r w:rsidR="00ED2814" w:rsidRPr="006C2B53">
        <w:rPr>
          <w:rFonts w:ascii="Arial" w:eastAsia="Times New Roman" w:hAnsi="Arial" w:cs="Arial"/>
          <w:color w:val="201F1E"/>
          <w:sz w:val="24"/>
          <w:szCs w:val="24"/>
          <w:lang w:eastAsia="es-MX"/>
        </w:rPr>
        <w:t xml:space="preserve"> tiene que llevar las pruebas y levantar la denuncia per</w:t>
      </w:r>
      <w:r w:rsidR="00ED2814">
        <w:rPr>
          <w:rFonts w:ascii="Arial" w:eastAsia="Times New Roman" w:hAnsi="Arial" w:cs="Arial"/>
          <w:color w:val="201F1E"/>
          <w:sz w:val="24"/>
          <w:szCs w:val="24"/>
          <w:lang w:eastAsia="es-MX"/>
        </w:rPr>
        <w:t>tinente, ese es un derecho que tiene</w:t>
      </w:r>
      <w:r w:rsidR="00ED2814" w:rsidRPr="006C2B53">
        <w:rPr>
          <w:rFonts w:ascii="Arial" w:eastAsia="Times New Roman" w:hAnsi="Arial" w:cs="Arial"/>
          <w:color w:val="201F1E"/>
          <w:sz w:val="24"/>
          <w:szCs w:val="24"/>
          <w:lang w:eastAsia="es-MX"/>
        </w:rPr>
        <w:t xml:space="preserve"> usted</w:t>
      </w:r>
      <w:r w:rsidR="00ED2814">
        <w:rPr>
          <w:rFonts w:ascii="Arial" w:eastAsia="Times New Roman" w:hAnsi="Arial" w:cs="Arial"/>
          <w:color w:val="201F1E"/>
          <w:sz w:val="24"/>
          <w:szCs w:val="24"/>
          <w:lang w:eastAsia="es-MX"/>
        </w:rPr>
        <w:t xml:space="preserve"> y</w:t>
      </w:r>
      <w:r w:rsidR="00ED2814" w:rsidRPr="006C2B53">
        <w:rPr>
          <w:rFonts w:ascii="Arial" w:eastAsia="Times New Roman" w:hAnsi="Arial" w:cs="Arial"/>
          <w:color w:val="201F1E"/>
          <w:sz w:val="24"/>
          <w:szCs w:val="24"/>
          <w:lang w:eastAsia="es-MX"/>
        </w:rPr>
        <w:t xml:space="preserve"> todos los ciudadanos de este municipio</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de este país</w:t>
      </w:r>
      <w:r w:rsidR="00ED2814">
        <w:rPr>
          <w:rFonts w:ascii="Arial" w:eastAsia="Times New Roman" w:hAnsi="Arial" w:cs="Arial"/>
          <w:color w:val="201F1E"/>
          <w:sz w:val="24"/>
          <w:szCs w:val="24"/>
          <w:lang w:eastAsia="es-MX"/>
        </w:rPr>
        <w:t>, yo lo invito a</w:t>
      </w:r>
      <w:r w:rsidR="00ED2814" w:rsidRPr="006C2B53">
        <w:rPr>
          <w:rFonts w:ascii="Arial" w:eastAsia="Times New Roman" w:hAnsi="Arial" w:cs="Arial"/>
          <w:color w:val="201F1E"/>
          <w:sz w:val="24"/>
          <w:szCs w:val="24"/>
          <w:lang w:eastAsia="es-MX"/>
        </w:rPr>
        <w:t xml:space="preserve"> que haga la denuncia pertinente</w:t>
      </w:r>
      <w:r w:rsidR="00ED2814">
        <w:rPr>
          <w:rFonts w:ascii="Arial" w:eastAsia="Times New Roman" w:hAnsi="Arial" w:cs="Arial"/>
          <w:color w:val="201F1E"/>
          <w:sz w:val="24"/>
          <w:szCs w:val="24"/>
          <w:lang w:eastAsia="es-MX"/>
        </w:rPr>
        <w:t>, yo he anda</w:t>
      </w:r>
      <w:r w:rsidR="00ED2814" w:rsidRPr="006C2B53">
        <w:rPr>
          <w:rFonts w:ascii="Arial" w:eastAsia="Times New Roman" w:hAnsi="Arial" w:cs="Arial"/>
          <w:color w:val="201F1E"/>
          <w:sz w:val="24"/>
          <w:szCs w:val="24"/>
          <w:lang w:eastAsia="es-MX"/>
        </w:rPr>
        <w:t>do</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mis compañeras y compañeros hemos andado en las colonias</w:t>
      </w:r>
      <w:r w:rsidR="00ED2814">
        <w:rPr>
          <w:rFonts w:ascii="Arial" w:eastAsia="Times New Roman" w:hAnsi="Arial" w:cs="Arial"/>
          <w:color w:val="201F1E"/>
          <w:sz w:val="24"/>
          <w:szCs w:val="24"/>
          <w:lang w:eastAsia="es-MX"/>
        </w:rPr>
        <w:t>, hemos</w:t>
      </w:r>
      <w:r w:rsidR="00ED2814" w:rsidRPr="006C2B53">
        <w:rPr>
          <w:rFonts w:ascii="Arial" w:eastAsia="Times New Roman" w:hAnsi="Arial" w:cs="Arial"/>
          <w:color w:val="201F1E"/>
          <w:sz w:val="24"/>
          <w:szCs w:val="24"/>
          <w:lang w:eastAsia="es-MX"/>
        </w:rPr>
        <w:t xml:space="preserve"> estado trabajando a</w:t>
      </w:r>
      <w:r w:rsidR="00ED2814">
        <w:rPr>
          <w:rFonts w:ascii="Arial" w:eastAsia="Times New Roman" w:hAnsi="Arial" w:cs="Arial"/>
          <w:color w:val="201F1E"/>
          <w:sz w:val="24"/>
          <w:szCs w:val="24"/>
          <w:lang w:eastAsia="es-MX"/>
        </w:rPr>
        <w:t xml:space="preserve"> </w:t>
      </w:r>
      <w:r w:rsidR="00ED2814" w:rsidRPr="006C2B53">
        <w:rPr>
          <w:rFonts w:ascii="Arial" w:eastAsia="Times New Roman" w:hAnsi="Arial" w:cs="Arial"/>
          <w:color w:val="201F1E"/>
          <w:sz w:val="24"/>
          <w:szCs w:val="24"/>
          <w:lang w:eastAsia="es-MX"/>
        </w:rPr>
        <w:t>hora</w:t>
      </w:r>
      <w:r w:rsidR="00ED2814">
        <w:rPr>
          <w:rFonts w:ascii="Arial" w:eastAsia="Times New Roman" w:hAnsi="Arial" w:cs="Arial"/>
          <w:color w:val="201F1E"/>
          <w:sz w:val="24"/>
          <w:szCs w:val="24"/>
          <w:lang w:eastAsia="es-MX"/>
        </w:rPr>
        <w:t xml:space="preserve">s muy </w:t>
      </w:r>
      <w:r w:rsidR="00ED2814" w:rsidRPr="006C2B53">
        <w:rPr>
          <w:rFonts w:ascii="Arial" w:eastAsia="Times New Roman" w:hAnsi="Arial" w:cs="Arial"/>
          <w:color w:val="201F1E"/>
          <w:sz w:val="24"/>
          <w:szCs w:val="24"/>
          <w:lang w:eastAsia="es-MX"/>
        </w:rPr>
        <w:t>tarde de la noche</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en la madrugada</w:t>
      </w:r>
      <w:r w:rsidR="00ED2814">
        <w:rPr>
          <w:rFonts w:ascii="Arial" w:eastAsia="Times New Roman" w:hAnsi="Arial" w:cs="Arial"/>
          <w:color w:val="201F1E"/>
          <w:sz w:val="24"/>
          <w:szCs w:val="24"/>
          <w:lang w:eastAsia="es-MX"/>
        </w:rPr>
        <w:t>, b</w:t>
      </w:r>
      <w:r w:rsidR="00ED2814" w:rsidRPr="006C2B53">
        <w:rPr>
          <w:rFonts w:ascii="Arial" w:eastAsia="Times New Roman" w:hAnsi="Arial" w:cs="Arial"/>
          <w:color w:val="201F1E"/>
          <w:sz w:val="24"/>
          <w:szCs w:val="24"/>
          <w:lang w:eastAsia="es-MX"/>
        </w:rPr>
        <w:t>ueno</w:t>
      </w:r>
      <w:r w:rsidR="00ED2814">
        <w:rPr>
          <w:rFonts w:ascii="Arial" w:eastAsia="Times New Roman" w:hAnsi="Arial" w:cs="Arial"/>
          <w:color w:val="201F1E"/>
          <w:sz w:val="24"/>
          <w:szCs w:val="24"/>
          <w:lang w:eastAsia="es-MX"/>
        </w:rPr>
        <w:t>, usted ha visto</w:t>
      </w:r>
      <w:r w:rsidR="00ED2814" w:rsidRPr="006C2B53">
        <w:rPr>
          <w:rFonts w:ascii="Arial" w:eastAsia="Times New Roman" w:hAnsi="Arial" w:cs="Arial"/>
          <w:color w:val="201F1E"/>
          <w:sz w:val="24"/>
          <w:szCs w:val="24"/>
          <w:lang w:eastAsia="es-MX"/>
        </w:rPr>
        <w:t xml:space="preserve"> otra cosa vaya y</w:t>
      </w:r>
      <w:r w:rsidR="00ED2814">
        <w:rPr>
          <w:rFonts w:ascii="Arial" w:eastAsia="Times New Roman" w:hAnsi="Arial" w:cs="Arial"/>
          <w:color w:val="201F1E"/>
          <w:sz w:val="24"/>
          <w:szCs w:val="24"/>
          <w:lang w:eastAsia="es-MX"/>
        </w:rPr>
        <w:t xml:space="preserve"> hag</w:t>
      </w:r>
      <w:r w:rsidR="00ED2814" w:rsidRPr="006C2B53">
        <w:rPr>
          <w:rFonts w:ascii="Arial" w:eastAsia="Times New Roman" w:hAnsi="Arial" w:cs="Arial"/>
          <w:color w:val="201F1E"/>
          <w:sz w:val="24"/>
          <w:szCs w:val="24"/>
          <w:lang w:eastAsia="es-MX"/>
        </w:rPr>
        <w:t xml:space="preserve">a </w:t>
      </w:r>
      <w:r w:rsidR="00ED2814">
        <w:rPr>
          <w:rFonts w:ascii="Arial" w:eastAsia="Times New Roman" w:hAnsi="Arial" w:cs="Arial"/>
          <w:color w:val="201F1E"/>
          <w:sz w:val="24"/>
          <w:szCs w:val="24"/>
          <w:lang w:eastAsia="es-MX"/>
        </w:rPr>
        <w:t>su denuncia, yo lo invito a que haga su denuncia de verdad para que eh, demos solución a eso.--------------------------------------------------------------------------------------------------------------------------------------------</w:t>
      </w:r>
      <w:r w:rsidR="00ED2814" w:rsidRPr="000721A5">
        <w:rPr>
          <w:rFonts w:ascii="Arial" w:eastAsia="Times New Roman" w:hAnsi="Arial" w:cs="Arial"/>
          <w:color w:val="201F1E"/>
          <w:sz w:val="24"/>
          <w:szCs w:val="24"/>
          <w:lang w:eastAsia="es-MX"/>
        </w:rPr>
        <w:t xml:space="preserve"> </w:t>
      </w:r>
      <w:r w:rsidR="00ED2814">
        <w:rPr>
          <w:rFonts w:ascii="Arial" w:eastAsia="Times New Roman" w:hAnsi="Arial" w:cs="Arial"/>
          <w:color w:val="201F1E"/>
          <w:sz w:val="24"/>
          <w:szCs w:val="24"/>
          <w:lang w:eastAsia="es-MX"/>
        </w:rPr>
        <w:t xml:space="preserve">Habla el Regidor </w:t>
      </w:r>
      <w:r w:rsidR="00ED2814" w:rsidRPr="00733E72">
        <w:rPr>
          <w:rFonts w:ascii="Arial" w:eastAsia="Arial" w:hAnsi="Arial" w:cs="Arial"/>
          <w:sz w:val="24"/>
          <w:szCs w:val="24"/>
        </w:rPr>
        <w:t>Oscar Vásquez Llamas</w:t>
      </w:r>
      <w:r w:rsidR="00ED2814">
        <w:rPr>
          <w:rFonts w:ascii="Arial" w:eastAsia="Arial" w:hAnsi="Arial" w:cs="Arial"/>
          <w:sz w:val="24"/>
          <w:szCs w:val="24"/>
        </w:rPr>
        <w:t>: Es cuanto, Presidenta.----------------------------------------------------------------------------------------------------------------</w:t>
      </w:r>
      <w:r w:rsidR="00ED2814" w:rsidRPr="000721A5">
        <w:rPr>
          <w:rFonts w:ascii="Arial" w:hAnsi="Arial" w:cs="Arial"/>
          <w:sz w:val="24"/>
          <w:szCs w:val="24"/>
        </w:rPr>
        <w:t xml:space="preserve"> </w:t>
      </w:r>
      <w:r w:rsidR="00ED2814">
        <w:rPr>
          <w:rFonts w:ascii="Arial" w:hAnsi="Arial" w:cs="Arial"/>
          <w:sz w:val="24"/>
          <w:szCs w:val="24"/>
        </w:rPr>
        <w:t>C</w:t>
      </w:r>
      <w:r w:rsidR="00ED2814" w:rsidRPr="00733E72">
        <w:rPr>
          <w:rFonts w:ascii="Arial" w:hAnsi="Arial" w:cs="Arial"/>
          <w:sz w:val="24"/>
          <w:szCs w:val="24"/>
        </w:rPr>
        <w:t>on la palabra la Presidente Municipal, C. María Elena Limón García:</w:t>
      </w:r>
      <w:r w:rsidR="00ED2814">
        <w:rPr>
          <w:rFonts w:ascii="Arial" w:hAnsi="Arial" w:cs="Arial"/>
          <w:sz w:val="24"/>
          <w:szCs w:val="24"/>
        </w:rPr>
        <w:t xml:space="preserve"> </w:t>
      </w:r>
      <w:r w:rsidR="00ED2814" w:rsidRPr="006C2B53">
        <w:rPr>
          <w:rFonts w:ascii="Arial" w:eastAsia="Times New Roman" w:hAnsi="Arial" w:cs="Arial"/>
          <w:color w:val="201F1E"/>
          <w:sz w:val="24"/>
          <w:szCs w:val="24"/>
          <w:lang w:eastAsia="es-MX"/>
        </w:rPr>
        <w:t>Gracias</w:t>
      </w:r>
      <w:r w:rsidR="00ED2814">
        <w:rPr>
          <w:rFonts w:ascii="Arial" w:eastAsia="Times New Roman" w:hAnsi="Arial" w:cs="Arial"/>
          <w:color w:val="201F1E"/>
          <w:sz w:val="24"/>
          <w:szCs w:val="24"/>
          <w:lang w:eastAsia="es-MX"/>
        </w:rPr>
        <w:t xml:space="preserve"> eh, yo quiero comentarles </w:t>
      </w:r>
      <w:r w:rsidR="00ED2814" w:rsidRPr="006C2B53">
        <w:rPr>
          <w:rFonts w:ascii="Arial" w:eastAsia="Times New Roman" w:hAnsi="Arial" w:cs="Arial"/>
          <w:color w:val="201F1E"/>
          <w:sz w:val="24"/>
          <w:szCs w:val="24"/>
          <w:lang w:eastAsia="es-MX"/>
        </w:rPr>
        <w:t xml:space="preserve">también a todos los presentes </w:t>
      </w:r>
      <w:r w:rsidR="00ED2814">
        <w:rPr>
          <w:rFonts w:ascii="Arial" w:eastAsia="Times New Roman" w:hAnsi="Arial" w:cs="Arial"/>
          <w:color w:val="201F1E"/>
          <w:sz w:val="24"/>
          <w:szCs w:val="24"/>
          <w:lang w:eastAsia="es-MX"/>
        </w:rPr>
        <w:t xml:space="preserve">que las gestiones que </w:t>
      </w:r>
      <w:r w:rsidR="00ED2814" w:rsidRPr="006C2B53">
        <w:rPr>
          <w:rFonts w:ascii="Arial" w:eastAsia="Times New Roman" w:hAnsi="Arial" w:cs="Arial"/>
          <w:color w:val="201F1E"/>
          <w:sz w:val="24"/>
          <w:szCs w:val="24"/>
          <w:lang w:eastAsia="es-MX"/>
        </w:rPr>
        <w:t>iniciamo</w:t>
      </w:r>
      <w:r w:rsidR="00ED2814">
        <w:rPr>
          <w:rFonts w:ascii="Arial" w:eastAsia="Times New Roman" w:hAnsi="Arial" w:cs="Arial"/>
          <w:color w:val="201F1E"/>
          <w:sz w:val="24"/>
          <w:szCs w:val="24"/>
          <w:lang w:eastAsia="es-MX"/>
        </w:rPr>
        <w:t>s con el G</w:t>
      </w:r>
      <w:r w:rsidR="00ED2814" w:rsidRPr="006C2B53">
        <w:rPr>
          <w:rFonts w:ascii="Arial" w:eastAsia="Times New Roman" w:hAnsi="Arial" w:cs="Arial"/>
          <w:color w:val="201F1E"/>
          <w:sz w:val="24"/>
          <w:szCs w:val="24"/>
          <w:lang w:eastAsia="es-MX"/>
        </w:rPr>
        <w:t>obi</w:t>
      </w:r>
      <w:r w:rsidR="00ED2814">
        <w:rPr>
          <w:rFonts w:ascii="Arial" w:eastAsia="Times New Roman" w:hAnsi="Arial" w:cs="Arial"/>
          <w:color w:val="201F1E"/>
          <w:sz w:val="24"/>
          <w:szCs w:val="24"/>
          <w:lang w:eastAsia="es-MX"/>
        </w:rPr>
        <w:t>erno del Estado desde que asumí</w:t>
      </w:r>
      <w:r w:rsidR="00ED2814" w:rsidRPr="006C2B53">
        <w:rPr>
          <w:rFonts w:ascii="Arial" w:eastAsia="Times New Roman" w:hAnsi="Arial" w:cs="Arial"/>
          <w:color w:val="201F1E"/>
          <w:sz w:val="24"/>
          <w:szCs w:val="24"/>
          <w:lang w:eastAsia="es-MX"/>
        </w:rPr>
        <w:t xml:space="preserve"> por primera vez esta responsabili</w:t>
      </w:r>
      <w:r w:rsidR="00ED2814">
        <w:rPr>
          <w:rFonts w:ascii="Arial" w:eastAsia="Times New Roman" w:hAnsi="Arial" w:cs="Arial"/>
          <w:color w:val="201F1E"/>
          <w:sz w:val="24"/>
          <w:szCs w:val="24"/>
          <w:lang w:eastAsia="es-MX"/>
        </w:rPr>
        <w:t>dad y ante el compromiso que refrendamos con el señor G</w:t>
      </w:r>
      <w:r w:rsidR="00ED2814" w:rsidRPr="006C2B53">
        <w:rPr>
          <w:rFonts w:ascii="Arial" w:eastAsia="Times New Roman" w:hAnsi="Arial" w:cs="Arial"/>
          <w:color w:val="201F1E"/>
          <w:sz w:val="24"/>
          <w:szCs w:val="24"/>
          <w:lang w:eastAsia="es-MX"/>
        </w:rPr>
        <w:t>obernador Enrique Alfaro el 19 de junio del año 2018</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hoy por fin se ve</w:t>
      </w:r>
      <w:r w:rsidR="00ED2814">
        <w:rPr>
          <w:rFonts w:ascii="Arial" w:eastAsia="Times New Roman" w:hAnsi="Arial" w:cs="Arial"/>
          <w:color w:val="201F1E"/>
          <w:sz w:val="24"/>
          <w:szCs w:val="24"/>
          <w:lang w:eastAsia="es-MX"/>
        </w:rPr>
        <w:t>n reflejadas</w:t>
      </w:r>
      <w:r w:rsidR="00ED2814" w:rsidRPr="006C2B53">
        <w:rPr>
          <w:rFonts w:ascii="Arial" w:eastAsia="Times New Roman" w:hAnsi="Arial" w:cs="Arial"/>
          <w:color w:val="201F1E"/>
          <w:sz w:val="24"/>
          <w:szCs w:val="24"/>
          <w:lang w:eastAsia="es-MX"/>
        </w:rPr>
        <w:t xml:space="preserve"> en</w:t>
      </w:r>
      <w:r w:rsidR="00ED2814">
        <w:rPr>
          <w:rFonts w:ascii="Arial" w:eastAsia="Times New Roman" w:hAnsi="Arial" w:cs="Arial"/>
          <w:color w:val="201F1E"/>
          <w:sz w:val="24"/>
          <w:szCs w:val="24"/>
          <w:lang w:eastAsia="es-MX"/>
        </w:rPr>
        <w:t xml:space="preserve"> el presupuesto de egresos del G</w:t>
      </w:r>
      <w:r w:rsidR="00ED2814" w:rsidRPr="006C2B53">
        <w:rPr>
          <w:rFonts w:ascii="Arial" w:eastAsia="Times New Roman" w:hAnsi="Arial" w:cs="Arial"/>
          <w:color w:val="201F1E"/>
          <w:sz w:val="24"/>
          <w:szCs w:val="24"/>
          <w:lang w:eastAsia="es-MX"/>
        </w:rPr>
        <w:t>obierno del Estado de Jalisco 2021</w:t>
      </w:r>
      <w:r w:rsidR="00ED2814">
        <w:rPr>
          <w:rFonts w:ascii="Arial" w:eastAsia="Times New Roman" w:hAnsi="Arial" w:cs="Arial"/>
          <w:color w:val="201F1E"/>
          <w:sz w:val="24"/>
          <w:szCs w:val="24"/>
          <w:lang w:eastAsia="es-MX"/>
        </w:rPr>
        <w:t>, logramos que se incluya en el</w:t>
      </w:r>
      <w:r w:rsidR="00ED2814" w:rsidRPr="006C2B53">
        <w:rPr>
          <w:rFonts w:ascii="Arial" w:eastAsia="Times New Roman" w:hAnsi="Arial" w:cs="Arial"/>
          <w:color w:val="201F1E"/>
          <w:sz w:val="24"/>
          <w:szCs w:val="24"/>
          <w:lang w:eastAsia="es-MX"/>
        </w:rPr>
        <w:t xml:space="preserve"> programa </w:t>
      </w:r>
      <w:r w:rsidR="00ED2814">
        <w:rPr>
          <w:rFonts w:ascii="Arial" w:eastAsia="Times New Roman" w:hAnsi="Arial" w:cs="Arial"/>
          <w:color w:val="201F1E"/>
          <w:sz w:val="24"/>
          <w:szCs w:val="24"/>
          <w:lang w:eastAsia="es-MX"/>
        </w:rPr>
        <w:t>anual de invers</w:t>
      </w:r>
      <w:r w:rsidR="00ED2814" w:rsidRPr="006C2B53">
        <w:rPr>
          <w:rFonts w:ascii="Arial" w:eastAsia="Times New Roman" w:hAnsi="Arial" w:cs="Arial"/>
          <w:color w:val="201F1E"/>
          <w:sz w:val="24"/>
          <w:szCs w:val="24"/>
          <w:lang w:eastAsia="es-MX"/>
        </w:rPr>
        <w:t>ión pú</w:t>
      </w:r>
      <w:r w:rsidR="00ED2814">
        <w:rPr>
          <w:rFonts w:ascii="Arial" w:eastAsia="Times New Roman" w:hAnsi="Arial" w:cs="Arial"/>
          <w:color w:val="201F1E"/>
          <w:sz w:val="24"/>
          <w:szCs w:val="24"/>
          <w:lang w:eastAsia="es-MX"/>
        </w:rPr>
        <w:t>blica 2021 la intervención del H</w:t>
      </w:r>
      <w:r w:rsidR="00ED2814" w:rsidRPr="006C2B53">
        <w:rPr>
          <w:rFonts w:ascii="Arial" w:eastAsia="Times New Roman" w:hAnsi="Arial" w:cs="Arial"/>
          <w:color w:val="201F1E"/>
          <w:sz w:val="24"/>
          <w:szCs w:val="24"/>
          <w:lang w:eastAsia="es-MX"/>
        </w:rPr>
        <w:t xml:space="preserve">ospital materno infantil en San Martín de las flores con una inversión de </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30</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000</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000</w:t>
      </w:r>
      <w:r w:rsidR="00ED2814">
        <w:rPr>
          <w:rFonts w:ascii="Arial" w:eastAsia="Times New Roman" w:hAnsi="Arial" w:cs="Arial"/>
          <w:color w:val="201F1E"/>
          <w:sz w:val="24"/>
          <w:szCs w:val="24"/>
          <w:lang w:eastAsia="es-MX"/>
        </w:rPr>
        <w:t>.00 (Treinta millones de pesos 00/100 M.N.), el cual contribuirá</w:t>
      </w:r>
      <w:r w:rsidR="00ED2814" w:rsidRPr="006C2B53">
        <w:rPr>
          <w:rFonts w:ascii="Arial" w:eastAsia="Times New Roman" w:hAnsi="Arial" w:cs="Arial"/>
          <w:color w:val="201F1E"/>
          <w:sz w:val="24"/>
          <w:szCs w:val="24"/>
          <w:lang w:eastAsia="es-MX"/>
        </w:rPr>
        <w:t xml:space="preserve"> enormemente a la presentación</w:t>
      </w:r>
      <w:r w:rsidR="00ED2814">
        <w:rPr>
          <w:rFonts w:ascii="Arial" w:eastAsia="Times New Roman" w:hAnsi="Arial" w:cs="Arial"/>
          <w:color w:val="201F1E"/>
          <w:sz w:val="24"/>
          <w:szCs w:val="24"/>
          <w:lang w:eastAsia="es-MX"/>
        </w:rPr>
        <w:t xml:space="preserve"> de los, a la </w:t>
      </w:r>
      <w:r w:rsidR="00ED2814" w:rsidRPr="006C2B53">
        <w:rPr>
          <w:rFonts w:ascii="Arial" w:eastAsia="Times New Roman" w:hAnsi="Arial" w:cs="Arial"/>
          <w:color w:val="201F1E"/>
          <w:sz w:val="24"/>
          <w:szCs w:val="24"/>
          <w:lang w:eastAsia="es-MX"/>
        </w:rPr>
        <w:t>prestación perdón</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de los servicios médicos y asistenc</w:t>
      </w:r>
      <w:r w:rsidR="00ED2814">
        <w:rPr>
          <w:rFonts w:ascii="Arial" w:eastAsia="Times New Roman" w:hAnsi="Arial" w:cs="Arial"/>
          <w:color w:val="201F1E"/>
          <w:sz w:val="24"/>
          <w:szCs w:val="24"/>
          <w:lang w:eastAsia="es-MX"/>
        </w:rPr>
        <w:t xml:space="preserve">iales de las colonias de </w:t>
      </w:r>
      <w:proofErr w:type="spellStart"/>
      <w:r w:rsidR="00ED2814">
        <w:rPr>
          <w:rFonts w:ascii="Arial" w:eastAsia="Times New Roman" w:hAnsi="Arial" w:cs="Arial"/>
          <w:color w:val="201F1E"/>
          <w:sz w:val="24"/>
          <w:szCs w:val="24"/>
          <w:lang w:eastAsia="es-MX"/>
        </w:rPr>
        <w:t>orien</w:t>
      </w:r>
      <w:proofErr w:type="spellEnd"/>
      <w:r w:rsidR="00ED2814">
        <w:rPr>
          <w:rFonts w:ascii="Arial" w:eastAsia="Times New Roman" w:hAnsi="Arial" w:cs="Arial"/>
          <w:color w:val="201F1E"/>
          <w:sz w:val="24"/>
          <w:szCs w:val="24"/>
          <w:lang w:eastAsia="es-MX"/>
        </w:rPr>
        <w:t>, de las colonias del oriente del municipio e</w:t>
      </w:r>
      <w:r w:rsidR="00ED2814" w:rsidRPr="006C2B53">
        <w:rPr>
          <w:rFonts w:ascii="Arial" w:eastAsia="Times New Roman" w:hAnsi="Arial" w:cs="Arial"/>
          <w:color w:val="201F1E"/>
          <w:sz w:val="24"/>
          <w:szCs w:val="24"/>
          <w:lang w:eastAsia="es-MX"/>
        </w:rPr>
        <w:t>n beneficio de más de 50</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000 habitantes aproximadamente con recursos financieros limitados</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esa es una noticia excelente</w:t>
      </w:r>
      <w:r w:rsidR="00ED2814">
        <w:rPr>
          <w:rFonts w:ascii="Arial" w:eastAsia="Times New Roman" w:hAnsi="Arial" w:cs="Arial"/>
          <w:color w:val="201F1E"/>
          <w:sz w:val="24"/>
          <w:szCs w:val="24"/>
          <w:lang w:eastAsia="es-MX"/>
        </w:rPr>
        <w:t xml:space="preserve"> y más en estos tiempos de  pandemia,</w:t>
      </w:r>
      <w:r w:rsidR="00ED2814" w:rsidRPr="006C2B53">
        <w:rPr>
          <w:rFonts w:ascii="Arial" w:eastAsia="Times New Roman" w:hAnsi="Arial" w:cs="Arial"/>
          <w:color w:val="201F1E"/>
          <w:sz w:val="24"/>
          <w:szCs w:val="24"/>
          <w:lang w:eastAsia="es-MX"/>
        </w:rPr>
        <w:t xml:space="preserve"> queda muy claro que esta administración ayuda a todas las personas en nuestr</w:t>
      </w:r>
      <w:r w:rsidR="00ED2814">
        <w:rPr>
          <w:rFonts w:ascii="Arial" w:eastAsia="Times New Roman" w:hAnsi="Arial" w:cs="Arial"/>
          <w:color w:val="201F1E"/>
          <w:sz w:val="24"/>
          <w:szCs w:val="24"/>
          <w:lang w:eastAsia="es-MX"/>
        </w:rPr>
        <w:t>o municipio y más ahora que el Gobierno del E</w:t>
      </w:r>
      <w:r w:rsidR="00ED2814" w:rsidRPr="006C2B53">
        <w:rPr>
          <w:rFonts w:ascii="Arial" w:eastAsia="Times New Roman" w:hAnsi="Arial" w:cs="Arial"/>
          <w:color w:val="201F1E"/>
          <w:sz w:val="24"/>
          <w:szCs w:val="24"/>
          <w:lang w:eastAsia="es-MX"/>
        </w:rPr>
        <w:t>stado se sume</w:t>
      </w:r>
      <w:r w:rsidR="00ED2814">
        <w:rPr>
          <w:rFonts w:ascii="Arial" w:eastAsia="Times New Roman" w:hAnsi="Arial" w:cs="Arial"/>
          <w:color w:val="201F1E"/>
          <w:sz w:val="24"/>
          <w:szCs w:val="24"/>
          <w:lang w:eastAsia="es-MX"/>
        </w:rPr>
        <w:t>, quiero agradecer al Señor G</w:t>
      </w:r>
      <w:r w:rsidR="00ED2814" w:rsidRPr="006C2B53">
        <w:rPr>
          <w:rFonts w:ascii="Arial" w:eastAsia="Times New Roman" w:hAnsi="Arial" w:cs="Arial"/>
          <w:color w:val="201F1E"/>
          <w:sz w:val="24"/>
          <w:szCs w:val="24"/>
          <w:lang w:eastAsia="es-MX"/>
        </w:rPr>
        <w:t>obernador su respeto por los compromisos asumidos ante nuestra gente</w:t>
      </w:r>
      <w:r w:rsidR="00ED2814">
        <w:rPr>
          <w:rFonts w:ascii="Arial" w:eastAsia="Times New Roman" w:hAnsi="Arial" w:cs="Arial"/>
          <w:color w:val="201F1E"/>
          <w:sz w:val="24"/>
          <w:szCs w:val="24"/>
          <w:lang w:eastAsia="es-MX"/>
        </w:rPr>
        <w:t>, así es de que ya está en el…</w:t>
      </w:r>
      <w:r w:rsidR="00ED2814" w:rsidRPr="006C2B53">
        <w:rPr>
          <w:rFonts w:ascii="Arial" w:eastAsia="Times New Roman" w:hAnsi="Arial" w:cs="Arial"/>
          <w:color w:val="201F1E"/>
          <w:sz w:val="24"/>
          <w:szCs w:val="24"/>
          <w:lang w:eastAsia="es-MX"/>
        </w:rPr>
        <w:t xml:space="preserve"> presupuesto de egresos para el ejercicio fiscal 2021</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ya nos encontramos nosotros aquí en edificación</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recreación y esparcimiento de</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 xml:space="preserve"> perdón</w:t>
      </w:r>
      <w:r w:rsidR="00ED2814">
        <w:rPr>
          <w:rFonts w:ascii="Arial" w:eastAsia="Times New Roman" w:hAnsi="Arial" w:cs="Arial"/>
          <w:color w:val="201F1E"/>
          <w:sz w:val="24"/>
          <w:szCs w:val="24"/>
          <w:lang w:eastAsia="es-MX"/>
        </w:rPr>
        <w:t>, en elaboración de por más de $</w:t>
      </w:r>
      <w:r w:rsidR="00ED2814" w:rsidRPr="006C2B53">
        <w:rPr>
          <w:rFonts w:ascii="Arial" w:eastAsia="Times New Roman" w:hAnsi="Arial" w:cs="Arial"/>
          <w:color w:val="201F1E"/>
          <w:sz w:val="24"/>
          <w:szCs w:val="24"/>
          <w:lang w:eastAsia="es-MX"/>
        </w:rPr>
        <w:t>30</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000</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000</w:t>
      </w:r>
      <w:r w:rsidR="00ED2814">
        <w:rPr>
          <w:rFonts w:ascii="Arial" w:eastAsia="Times New Roman" w:hAnsi="Arial" w:cs="Arial"/>
          <w:color w:val="201F1E"/>
          <w:sz w:val="24"/>
          <w:szCs w:val="24"/>
          <w:lang w:eastAsia="es-MX"/>
        </w:rPr>
        <w:t>.00 (Treinta millones de pesos 00/100 M.N.), del Hospital</w:t>
      </w:r>
      <w:r w:rsidR="00ED2814" w:rsidRPr="006C2B53">
        <w:rPr>
          <w:rFonts w:ascii="Arial" w:eastAsia="Times New Roman" w:hAnsi="Arial" w:cs="Arial"/>
          <w:color w:val="201F1E"/>
          <w:sz w:val="24"/>
          <w:szCs w:val="24"/>
          <w:lang w:eastAsia="es-MX"/>
        </w:rPr>
        <w:t xml:space="preserve"> materno infantil en San Martín de Las Flores</w:t>
      </w:r>
      <w:r w:rsidR="00ED2814">
        <w:rPr>
          <w:rFonts w:ascii="Arial" w:eastAsia="Times New Roman" w:hAnsi="Arial" w:cs="Arial"/>
          <w:color w:val="201F1E"/>
          <w:sz w:val="24"/>
          <w:szCs w:val="24"/>
          <w:lang w:eastAsia="es-MX"/>
        </w:rPr>
        <w:t xml:space="preserve"> por $</w:t>
      </w:r>
      <w:r w:rsidR="00ED2814" w:rsidRPr="006C2B53">
        <w:rPr>
          <w:rFonts w:ascii="Arial" w:eastAsia="Times New Roman" w:hAnsi="Arial" w:cs="Arial"/>
          <w:color w:val="201F1E"/>
          <w:sz w:val="24"/>
          <w:szCs w:val="24"/>
          <w:lang w:eastAsia="es-MX"/>
        </w:rPr>
        <w:t>30</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000</w:t>
      </w:r>
      <w:r w:rsidR="00ED2814">
        <w:rPr>
          <w:rFonts w:ascii="Arial" w:eastAsia="Times New Roman" w:hAnsi="Arial" w:cs="Arial"/>
          <w:color w:val="201F1E"/>
          <w:sz w:val="24"/>
          <w:szCs w:val="24"/>
          <w:lang w:eastAsia="es-MX"/>
        </w:rPr>
        <w:t>,</w:t>
      </w:r>
      <w:r w:rsidR="00ED2814" w:rsidRPr="006C2B53">
        <w:rPr>
          <w:rFonts w:ascii="Arial" w:eastAsia="Times New Roman" w:hAnsi="Arial" w:cs="Arial"/>
          <w:color w:val="201F1E"/>
          <w:sz w:val="24"/>
          <w:szCs w:val="24"/>
          <w:lang w:eastAsia="es-MX"/>
        </w:rPr>
        <w:t>000</w:t>
      </w:r>
      <w:r w:rsidR="00ED2814">
        <w:rPr>
          <w:rFonts w:ascii="Arial" w:eastAsia="Times New Roman" w:hAnsi="Arial" w:cs="Arial"/>
          <w:color w:val="201F1E"/>
          <w:sz w:val="24"/>
          <w:szCs w:val="24"/>
          <w:lang w:eastAsia="es-MX"/>
        </w:rPr>
        <w:t>.00 (Treinta millones de pesos 00/100 M.N.), así es que ya estamos</w:t>
      </w:r>
      <w:r w:rsidR="00ED2814" w:rsidRPr="006C2B53">
        <w:rPr>
          <w:rFonts w:ascii="Arial" w:eastAsia="Times New Roman" w:hAnsi="Arial" w:cs="Arial"/>
          <w:color w:val="201F1E"/>
          <w:sz w:val="24"/>
          <w:szCs w:val="24"/>
          <w:lang w:eastAsia="es-MX"/>
        </w:rPr>
        <w:t xml:space="preserve"> </w:t>
      </w:r>
      <w:r w:rsidR="00ED2814">
        <w:rPr>
          <w:rFonts w:ascii="Arial" w:eastAsia="Times New Roman" w:hAnsi="Arial" w:cs="Arial"/>
          <w:color w:val="201F1E"/>
          <w:sz w:val="24"/>
          <w:szCs w:val="24"/>
          <w:lang w:eastAsia="es-MX"/>
        </w:rPr>
        <w:t>en el e</w:t>
      </w:r>
      <w:r w:rsidR="00ED2814" w:rsidRPr="006C2B53">
        <w:rPr>
          <w:rFonts w:ascii="Arial" w:eastAsia="Times New Roman" w:hAnsi="Arial" w:cs="Arial"/>
          <w:color w:val="201F1E"/>
          <w:sz w:val="24"/>
          <w:szCs w:val="24"/>
          <w:lang w:eastAsia="es-MX"/>
        </w:rPr>
        <w:t>greso del Estado de Jalisco</w:t>
      </w:r>
      <w:r w:rsidR="00ED2814">
        <w:rPr>
          <w:rFonts w:ascii="Arial" w:eastAsia="Times New Roman" w:hAnsi="Arial" w:cs="Arial"/>
          <w:color w:val="201F1E"/>
          <w:sz w:val="24"/>
          <w:szCs w:val="24"/>
          <w:lang w:eastAsia="es-MX"/>
        </w:rPr>
        <w:t>, gracias señor G</w:t>
      </w:r>
      <w:r w:rsidR="00ED2814" w:rsidRPr="006C2B53">
        <w:rPr>
          <w:rFonts w:ascii="Arial" w:eastAsia="Times New Roman" w:hAnsi="Arial" w:cs="Arial"/>
          <w:color w:val="201F1E"/>
          <w:sz w:val="24"/>
          <w:szCs w:val="24"/>
          <w:lang w:eastAsia="es-MX"/>
        </w:rPr>
        <w:t xml:space="preserve">obernador por pensar en nuestra gente y más </w:t>
      </w:r>
      <w:r w:rsidR="00ED2814">
        <w:rPr>
          <w:rFonts w:ascii="Arial" w:eastAsia="Times New Roman" w:hAnsi="Arial" w:cs="Arial"/>
          <w:color w:val="201F1E"/>
          <w:sz w:val="24"/>
          <w:szCs w:val="24"/>
          <w:lang w:eastAsia="es-MX"/>
        </w:rPr>
        <w:t>en la gente de o</w:t>
      </w:r>
      <w:r w:rsidR="00ED2814" w:rsidRPr="006C2B53">
        <w:rPr>
          <w:rFonts w:ascii="Arial" w:eastAsia="Times New Roman" w:hAnsi="Arial" w:cs="Arial"/>
          <w:color w:val="201F1E"/>
          <w:sz w:val="24"/>
          <w:szCs w:val="24"/>
          <w:lang w:eastAsia="es-MX"/>
        </w:rPr>
        <w:t>riente del</w:t>
      </w:r>
      <w:r w:rsidR="00ED2814">
        <w:rPr>
          <w:rFonts w:ascii="Arial" w:eastAsia="Times New Roman" w:hAnsi="Arial" w:cs="Arial"/>
          <w:color w:val="201F1E"/>
          <w:sz w:val="24"/>
          <w:szCs w:val="24"/>
          <w:lang w:eastAsia="es-MX"/>
        </w:rPr>
        <w:t xml:space="preserve"> municipio, una vez agotado el</w:t>
      </w:r>
      <w:r w:rsidR="00ED2814" w:rsidRPr="00DC05CE">
        <w:rPr>
          <w:rFonts w:ascii="Arial" w:eastAsia="Times New Roman" w:hAnsi="Arial" w:cs="Arial"/>
          <w:color w:val="201F1E"/>
          <w:sz w:val="24"/>
          <w:szCs w:val="24"/>
          <w:lang w:eastAsia="es-MX"/>
        </w:rPr>
        <w:t xml:space="preserve"> orden del día</w:t>
      </w:r>
      <w:r w:rsidR="00ED2814">
        <w:rPr>
          <w:rFonts w:ascii="Arial" w:eastAsia="Times New Roman" w:hAnsi="Arial" w:cs="Arial"/>
          <w:color w:val="201F1E"/>
          <w:sz w:val="24"/>
          <w:szCs w:val="24"/>
          <w:lang w:eastAsia="es-MX"/>
        </w:rPr>
        <w:t>,</w:t>
      </w:r>
      <w:r w:rsidR="00ED2814" w:rsidRPr="00DC05CE">
        <w:rPr>
          <w:rFonts w:ascii="Arial" w:eastAsia="Times New Roman" w:hAnsi="Arial" w:cs="Arial"/>
          <w:color w:val="201F1E"/>
          <w:sz w:val="24"/>
          <w:szCs w:val="24"/>
          <w:lang w:eastAsia="es-MX"/>
        </w:rPr>
        <w:t xml:space="preserve"> </w:t>
      </w:r>
      <w:r w:rsidR="00ED2814">
        <w:rPr>
          <w:rFonts w:ascii="Arial" w:hAnsi="Arial" w:cs="Arial"/>
          <w:color w:val="201F1E"/>
          <w:sz w:val="24"/>
          <w:szCs w:val="24"/>
          <w:shd w:val="clear" w:color="auto" w:fill="FFFFFF"/>
        </w:rPr>
        <w:t xml:space="preserve">se declara clausurada la </w:t>
      </w:r>
      <w:r w:rsidR="00ED2814" w:rsidRPr="00E95EF0">
        <w:rPr>
          <w:rFonts w:ascii="Arial" w:hAnsi="Arial" w:cs="Arial"/>
          <w:sz w:val="24"/>
          <w:szCs w:val="24"/>
        </w:rPr>
        <w:t>Vigésim</w:t>
      </w:r>
      <w:r w:rsidR="00ED2814">
        <w:rPr>
          <w:rFonts w:ascii="Arial" w:hAnsi="Arial" w:cs="Arial"/>
          <w:sz w:val="24"/>
          <w:szCs w:val="24"/>
        </w:rPr>
        <w:t>a Séptima Sesión Ordinaria de esta</w:t>
      </w:r>
      <w:r w:rsidR="00ED2814" w:rsidRPr="00E95EF0">
        <w:rPr>
          <w:rFonts w:ascii="Arial" w:hAnsi="Arial" w:cs="Arial"/>
          <w:sz w:val="24"/>
          <w:szCs w:val="24"/>
        </w:rPr>
        <w:t xml:space="preserve"> Admini</w:t>
      </w:r>
      <w:r w:rsidR="00ED2814">
        <w:rPr>
          <w:rFonts w:ascii="Arial" w:hAnsi="Arial" w:cs="Arial"/>
          <w:sz w:val="24"/>
          <w:szCs w:val="24"/>
        </w:rPr>
        <w:t>stración Pública 2018-</w:t>
      </w:r>
      <w:r w:rsidR="00ED2814" w:rsidRPr="00E95EF0">
        <w:rPr>
          <w:rFonts w:ascii="Arial" w:hAnsi="Arial" w:cs="Arial"/>
          <w:sz w:val="24"/>
          <w:szCs w:val="24"/>
        </w:rPr>
        <w:t>2021</w:t>
      </w:r>
      <w:r w:rsidR="00ED2814">
        <w:rPr>
          <w:rFonts w:ascii="Arial" w:hAnsi="Arial" w:cs="Arial"/>
          <w:color w:val="201F1E"/>
          <w:sz w:val="24"/>
          <w:szCs w:val="24"/>
          <w:shd w:val="clear" w:color="auto" w:fill="FFFFFF"/>
        </w:rPr>
        <w:t>, siendo las 21</w:t>
      </w:r>
      <w:r w:rsidR="00ED2814" w:rsidRPr="00201A9B">
        <w:rPr>
          <w:rFonts w:ascii="Arial" w:hAnsi="Arial" w:cs="Arial"/>
          <w:color w:val="201F1E"/>
          <w:sz w:val="24"/>
          <w:szCs w:val="24"/>
          <w:shd w:val="clear" w:color="auto" w:fill="FFFFFF"/>
        </w:rPr>
        <w:t xml:space="preserve"> </w:t>
      </w:r>
      <w:r w:rsidR="00ED2814">
        <w:rPr>
          <w:rFonts w:ascii="Arial" w:hAnsi="Arial" w:cs="Arial"/>
          <w:sz w:val="24"/>
          <w:szCs w:val="24"/>
        </w:rPr>
        <w:t xml:space="preserve">(veintiún) </w:t>
      </w:r>
      <w:r w:rsidR="00ED2814">
        <w:rPr>
          <w:rFonts w:ascii="Arial" w:hAnsi="Arial" w:cs="Arial"/>
          <w:color w:val="201F1E"/>
          <w:sz w:val="24"/>
          <w:szCs w:val="24"/>
          <w:shd w:val="clear" w:color="auto" w:fill="FFFFFF"/>
        </w:rPr>
        <w:t>horas con 34</w:t>
      </w:r>
      <w:r w:rsidR="00ED2814" w:rsidRPr="00201A9B">
        <w:rPr>
          <w:rFonts w:ascii="Arial" w:hAnsi="Arial" w:cs="Arial"/>
          <w:color w:val="201F1E"/>
          <w:sz w:val="24"/>
          <w:szCs w:val="24"/>
          <w:shd w:val="clear" w:color="auto" w:fill="FFFFFF"/>
        </w:rPr>
        <w:t xml:space="preserve"> </w:t>
      </w:r>
      <w:r w:rsidR="00ED2814">
        <w:rPr>
          <w:rFonts w:ascii="Arial" w:hAnsi="Arial" w:cs="Arial"/>
          <w:color w:val="201F1E"/>
          <w:sz w:val="24"/>
          <w:szCs w:val="24"/>
          <w:shd w:val="clear" w:color="auto" w:fill="FFFFFF"/>
        </w:rPr>
        <w:t>(treinta y cuatro) minutos del día 19</w:t>
      </w:r>
      <w:r w:rsidR="00ED2814" w:rsidRPr="00201A9B">
        <w:rPr>
          <w:rFonts w:ascii="Arial" w:hAnsi="Arial" w:cs="Arial"/>
          <w:color w:val="201F1E"/>
          <w:sz w:val="24"/>
          <w:szCs w:val="24"/>
          <w:shd w:val="clear" w:color="auto" w:fill="FFFFFF"/>
        </w:rPr>
        <w:t xml:space="preserve"> </w:t>
      </w:r>
      <w:r w:rsidR="00ED2814">
        <w:rPr>
          <w:rFonts w:ascii="Arial" w:hAnsi="Arial" w:cs="Arial"/>
          <w:color w:val="201F1E"/>
          <w:sz w:val="24"/>
          <w:szCs w:val="24"/>
          <w:shd w:val="clear" w:color="auto" w:fill="FFFFFF"/>
        </w:rPr>
        <w:t xml:space="preserve">(diecinueve) </w:t>
      </w:r>
      <w:r w:rsidR="00ED2814" w:rsidRPr="00201A9B">
        <w:rPr>
          <w:rFonts w:ascii="Arial" w:hAnsi="Arial" w:cs="Arial"/>
          <w:color w:val="201F1E"/>
          <w:sz w:val="24"/>
          <w:szCs w:val="24"/>
          <w:shd w:val="clear" w:color="auto" w:fill="FFFFFF"/>
        </w:rPr>
        <w:t xml:space="preserve">de </w:t>
      </w:r>
      <w:r w:rsidR="00ED2814">
        <w:rPr>
          <w:rFonts w:ascii="Arial" w:hAnsi="Arial" w:cs="Arial"/>
          <w:color w:val="201F1E"/>
          <w:sz w:val="24"/>
          <w:szCs w:val="24"/>
          <w:shd w:val="clear" w:color="auto" w:fill="FFFFFF"/>
        </w:rPr>
        <w:t xml:space="preserve">enero del 2021, </w:t>
      </w:r>
      <w:r w:rsidR="00ED2814" w:rsidRPr="006C2B53">
        <w:rPr>
          <w:rFonts w:ascii="Arial" w:eastAsia="Times New Roman" w:hAnsi="Arial" w:cs="Arial"/>
          <w:color w:val="201F1E"/>
          <w:sz w:val="24"/>
          <w:szCs w:val="24"/>
          <w:lang w:eastAsia="es-MX"/>
        </w:rPr>
        <w:t>cuídense y cuidémonos todas</w:t>
      </w:r>
      <w:r w:rsidR="00ED2814">
        <w:rPr>
          <w:rFonts w:ascii="Arial" w:eastAsia="Times New Roman" w:hAnsi="Arial" w:cs="Arial"/>
          <w:color w:val="201F1E"/>
          <w:sz w:val="24"/>
          <w:szCs w:val="24"/>
          <w:lang w:eastAsia="es-MX"/>
        </w:rPr>
        <w:t>, m</w:t>
      </w:r>
      <w:r w:rsidR="00ED2814" w:rsidRPr="006C2B53">
        <w:rPr>
          <w:rFonts w:ascii="Arial" w:eastAsia="Times New Roman" w:hAnsi="Arial" w:cs="Arial"/>
          <w:color w:val="201F1E"/>
          <w:sz w:val="24"/>
          <w:szCs w:val="24"/>
          <w:lang w:eastAsia="es-MX"/>
        </w:rPr>
        <w:t>uchas gracias y que pasen buenas noches</w:t>
      </w:r>
      <w:r w:rsidR="00ED2814">
        <w:rPr>
          <w:rFonts w:ascii="Arial" w:eastAsia="Times New Roman" w:hAnsi="Arial" w:cs="Arial"/>
          <w:color w:val="201F1E"/>
          <w:sz w:val="24"/>
          <w:szCs w:val="24"/>
          <w:lang w:eastAsia="es-MX"/>
        </w:rPr>
        <w:t>.-----------------------------------------------------------------------------------------------------------------------------------------------------</w:t>
      </w:r>
    </w:p>
    <w:p w:rsidR="00ED2814" w:rsidRDefault="00ED2814" w:rsidP="00ED2814">
      <w:pPr>
        <w:shd w:val="clear" w:color="auto" w:fill="FFFFFF"/>
        <w:spacing w:after="0" w:line="240" w:lineRule="auto"/>
        <w:jc w:val="both"/>
        <w:textAlignment w:val="baseline"/>
        <w:rPr>
          <w:rFonts w:ascii="Arial" w:eastAsia="Times New Roman" w:hAnsi="Arial" w:cs="Arial"/>
          <w:color w:val="201F1E"/>
          <w:sz w:val="24"/>
          <w:szCs w:val="24"/>
          <w:lang w:eastAsia="es-MX"/>
        </w:rPr>
      </w:pPr>
    </w:p>
    <w:p w:rsidR="0073419B" w:rsidRDefault="0073419B" w:rsidP="00ED2814">
      <w:pPr>
        <w:shd w:val="clear" w:color="auto" w:fill="FFFFFF"/>
        <w:spacing w:after="0" w:line="240" w:lineRule="auto"/>
        <w:jc w:val="both"/>
        <w:textAlignment w:val="baseline"/>
        <w:rPr>
          <w:rFonts w:ascii="Arial" w:eastAsia="Times New Roman" w:hAnsi="Arial" w:cs="Arial"/>
          <w:color w:val="201F1E"/>
          <w:sz w:val="24"/>
          <w:szCs w:val="24"/>
          <w:lang w:eastAsia="es-MX"/>
        </w:rPr>
      </w:pPr>
    </w:p>
    <w:p w:rsidR="0073419B" w:rsidRDefault="0073419B" w:rsidP="00ED2814">
      <w:pPr>
        <w:shd w:val="clear" w:color="auto" w:fill="FFFFFF"/>
        <w:spacing w:after="0" w:line="240" w:lineRule="auto"/>
        <w:jc w:val="both"/>
        <w:textAlignment w:val="baseline"/>
        <w:rPr>
          <w:rFonts w:ascii="Arial" w:eastAsia="Times New Roman" w:hAnsi="Arial" w:cs="Arial"/>
          <w:color w:val="201F1E"/>
          <w:sz w:val="24"/>
          <w:szCs w:val="24"/>
          <w:lang w:eastAsia="es-MX"/>
        </w:rPr>
      </w:pPr>
    </w:p>
    <w:p w:rsidR="0073419B" w:rsidRDefault="0073419B" w:rsidP="00ED2814">
      <w:pPr>
        <w:shd w:val="clear" w:color="auto" w:fill="FFFFFF"/>
        <w:spacing w:after="0" w:line="240" w:lineRule="auto"/>
        <w:jc w:val="both"/>
        <w:textAlignment w:val="baseline"/>
        <w:rPr>
          <w:rFonts w:ascii="Arial" w:eastAsia="Times New Roman" w:hAnsi="Arial" w:cs="Arial"/>
          <w:color w:val="201F1E"/>
          <w:sz w:val="24"/>
          <w:szCs w:val="24"/>
          <w:lang w:eastAsia="es-MX"/>
        </w:rPr>
      </w:pPr>
    </w:p>
    <w:p w:rsidR="0073419B" w:rsidRPr="0021626C" w:rsidRDefault="0073419B" w:rsidP="00ED2814">
      <w:pPr>
        <w:shd w:val="clear" w:color="auto" w:fill="FFFFFF"/>
        <w:spacing w:after="0" w:line="240" w:lineRule="auto"/>
        <w:jc w:val="both"/>
        <w:textAlignment w:val="baseline"/>
        <w:rPr>
          <w:rFonts w:ascii="Arial" w:eastAsia="Times New Roman" w:hAnsi="Arial" w:cs="Arial"/>
          <w:color w:val="201F1E"/>
          <w:sz w:val="24"/>
          <w:szCs w:val="24"/>
          <w:lang w:eastAsia="es-MX"/>
        </w:rPr>
      </w:pPr>
    </w:p>
    <w:p w:rsidR="00A841BA" w:rsidRDefault="00A841BA" w:rsidP="00A841BA">
      <w:pPr>
        <w:spacing w:after="0" w:line="240" w:lineRule="auto"/>
        <w:jc w:val="center"/>
        <w:rPr>
          <w:rFonts w:ascii="Arial" w:hAnsi="Arial" w:cs="Arial"/>
          <w:b/>
          <w:sz w:val="24"/>
          <w:szCs w:val="24"/>
        </w:rPr>
      </w:pPr>
    </w:p>
    <w:p w:rsidR="0073419B" w:rsidRDefault="0073419B" w:rsidP="00A841BA">
      <w:pPr>
        <w:spacing w:after="0" w:line="240" w:lineRule="auto"/>
        <w:jc w:val="center"/>
        <w:rPr>
          <w:rFonts w:ascii="Arial" w:hAnsi="Arial" w:cs="Arial"/>
          <w:b/>
          <w:sz w:val="24"/>
          <w:szCs w:val="24"/>
        </w:rPr>
      </w:pPr>
    </w:p>
    <w:p w:rsidR="0073419B" w:rsidRDefault="0073419B"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r w:rsidRPr="00733E72">
        <w:rPr>
          <w:rFonts w:ascii="Arial" w:hAnsi="Arial" w:cs="Arial"/>
          <w:b/>
          <w:sz w:val="24"/>
          <w:szCs w:val="24"/>
        </w:rPr>
        <w:t>PRESIDENTA MUNICIPAL</w:t>
      </w:r>
    </w:p>
    <w:p w:rsidR="00A841BA" w:rsidRPr="00733E72"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r>
        <w:rPr>
          <w:rFonts w:ascii="Arial" w:hAnsi="Arial" w:cs="Arial"/>
          <w:b/>
          <w:sz w:val="24"/>
          <w:szCs w:val="24"/>
        </w:rPr>
        <w:t>MARÍA ELENA LIMÓN GARCÍ</w:t>
      </w:r>
      <w:r w:rsidRPr="00733E72">
        <w:rPr>
          <w:rFonts w:ascii="Arial" w:hAnsi="Arial" w:cs="Arial"/>
          <w:b/>
          <w:sz w:val="24"/>
          <w:szCs w:val="24"/>
        </w:rPr>
        <w:t>A</w:t>
      </w:r>
    </w:p>
    <w:p w:rsidR="00A841BA" w:rsidRPr="00733E72" w:rsidRDefault="00A841BA" w:rsidP="00A841BA">
      <w:pPr>
        <w:spacing w:after="0" w:line="240" w:lineRule="auto"/>
        <w:jc w:val="both"/>
        <w:rPr>
          <w:sz w:val="24"/>
          <w:szCs w:val="24"/>
        </w:rPr>
      </w:pPr>
    </w:p>
    <w:p w:rsidR="00A841BA" w:rsidRPr="00733E72" w:rsidRDefault="00A841BA" w:rsidP="00A841BA">
      <w:pPr>
        <w:spacing w:after="0" w:line="240" w:lineRule="auto"/>
        <w:jc w:val="both"/>
        <w:rPr>
          <w:sz w:val="24"/>
          <w:szCs w:val="24"/>
        </w:rPr>
      </w:pPr>
    </w:p>
    <w:p w:rsidR="00A841BA" w:rsidRDefault="00A841BA" w:rsidP="00A841BA">
      <w:pPr>
        <w:spacing w:after="0" w:line="240" w:lineRule="auto"/>
        <w:jc w:val="both"/>
        <w:rPr>
          <w:sz w:val="24"/>
          <w:szCs w:val="24"/>
        </w:rPr>
      </w:pPr>
    </w:p>
    <w:p w:rsidR="00A841BA" w:rsidRPr="00733E72" w:rsidRDefault="00A841BA" w:rsidP="00A841BA">
      <w:pPr>
        <w:spacing w:after="0" w:line="240" w:lineRule="auto"/>
        <w:jc w:val="both"/>
        <w:rPr>
          <w:sz w:val="24"/>
          <w:szCs w:val="24"/>
        </w:rPr>
      </w:pPr>
    </w:p>
    <w:p w:rsidR="00A841BA" w:rsidRDefault="00A841BA" w:rsidP="00A841BA">
      <w:pPr>
        <w:spacing w:after="0" w:line="240" w:lineRule="auto"/>
        <w:jc w:val="both"/>
        <w:rPr>
          <w:sz w:val="24"/>
          <w:szCs w:val="24"/>
        </w:rPr>
      </w:pPr>
    </w:p>
    <w:p w:rsidR="00A841BA" w:rsidRPr="00733E72" w:rsidRDefault="00A841BA" w:rsidP="00A841BA">
      <w:pPr>
        <w:spacing w:after="0" w:line="240" w:lineRule="auto"/>
        <w:jc w:val="both"/>
        <w:rPr>
          <w:sz w:val="24"/>
          <w:szCs w:val="24"/>
        </w:rPr>
      </w:pPr>
    </w:p>
    <w:p w:rsidR="00A841BA" w:rsidRPr="00733E72" w:rsidRDefault="00A841BA" w:rsidP="00A841BA">
      <w:pPr>
        <w:spacing w:after="0" w:line="240" w:lineRule="auto"/>
        <w:jc w:val="both"/>
        <w:rPr>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0"/>
      </w:tblGrid>
      <w:tr w:rsidR="00A841BA" w:rsidRPr="00733E72" w:rsidTr="00EB75DC">
        <w:tc>
          <w:tcPr>
            <w:tcW w:w="3960" w:type="dxa"/>
          </w:tcPr>
          <w:p w:rsidR="00A841BA"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 xml:space="preserve"> JOSÉ LUIS SALAZAR MARTÍNEZ</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SÍNDICO MUNICIPAL</w:t>
            </w:r>
          </w:p>
          <w:p w:rsidR="00A841BA" w:rsidRPr="00733E72"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JORGE ANTONIO CHÁVEZ AMBRIZ</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jc w:val="center"/>
              <w:rPr>
                <w:b/>
              </w:rPr>
            </w:pPr>
          </w:p>
          <w:p w:rsidR="00A841BA" w:rsidRPr="00733E72" w:rsidRDefault="00A841BA" w:rsidP="00EB75DC">
            <w:pPr>
              <w:jc w:val="center"/>
              <w:rPr>
                <w:b/>
              </w:rPr>
            </w:pPr>
          </w:p>
          <w:p w:rsidR="00A841BA" w:rsidRPr="00733E72" w:rsidRDefault="00A841BA" w:rsidP="00EB75DC">
            <w:pPr>
              <w:jc w:val="center"/>
              <w:rPr>
                <w:b/>
              </w:rPr>
            </w:pPr>
          </w:p>
          <w:p w:rsidR="00A841BA" w:rsidRDefault="00A841BA" w:rsidP="00EB75DC">
            <w:pPr>
              <w:pStyle w:val="Sinespaciado"/>
              <w:jc w:val="center"/>
              <w:rPr>
                <w:b/>
              </w:rPr>
            </w:pPr>
          </w:p>
          <w:p w:rsidR="00A841BA" w:rsidRPr="00733E72" w:rsidRDefault="00A841BA" w:rsidP="00EB75DC">
            <w:pPr>
              <w:pStyle w:val="Sinespaciado"/>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SALVADOR RUÍZ AYALA</w:t>
            </w:r>
          </w:p>
          <w:p w:rsidR="00A841BA" w:rsidRPr="00733E72" w:rsidRDefault="00A841BA" w:rsidP="00A841BA">
            <w:pPr>
              <w:pStyle w:val="Sinespaciado"/>
              <w:jc w:val="center"/>
              <w:rPr>
                <w:rFonts w:ascii="Arial" w:eastAsia="Calibri" w:hAnsi="Arial" w:cs="Arial"/>
                <w:b/>
                <w:sz w:val="24"/>
                <w:szCs w:val="24"/>
              </w:rPr>
            </w:pPr>
            <w:r w:rsidRPr="00733E72">
              <w:rPr>
                <w:rFonts w:ascii="Arial" w:eastAsia="Calibri" w:hAnsi="Arial" w:cs="Arial"/>
                <w:b/>
                <w:sz w:val="24"/>
                <w:szCs w:val="24"/>
              </w:rPr>
              <w:t>SECRETARIO DEL AYUNTAMIENTO</w:t>
            </w: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MARÍA ELOÍSA GAVIÑO HERNÁNDEZ</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b/>
              </w:rPr>
            </w:pP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BETSABÉ DOLORES ALMAGUER ESPARZA</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7441DF" w:rsidRPr="00733E72" w:rsidRDefault="007441DF" w:rsidP="00EB75DC">
            <w:pPr>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 xml:space="preserve">HÉCTOR MANUEL PERFECTO RODRÍGUEZ </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Pr="00733E72" w:rsidRDefault="00A841BA" w:rsidP="00EB75DC">
            <w:pPr>
              <w:jc w:val="center"/>
              <w:rPr>
                <w:b/>
              </w:rPr>
            </w:pP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IRMA YOLANDA REYNOSO MERCADO</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pStyle w:val="Sinespaciado"/>
              <w:jc w:val="center"/>
              <w:rPr>
                <w:b/>
              </w:rPr>
            </w:pPr>
          </w:p>
          <w:p w:rsidR="00A841BA" w:rsidRPr="00733E72" w:rsidRDefault="00A841BA" w:rsidP="00EB75DC">
            <w:pPr>
              <w:pStyle w:val="Sinespaciado"/>
              <w:jc w:val="center"/>
              <w:rPr>
                <w:b/>
              </w:rPr>
            </w:pPr>
          </w:p>
          <w:p w:rsidR="00A841BA" w:rsidRPr="00733E72" w:rsidRDefault="00A841BA" w:rsidP="00EB75DC">
            <w:pPr>
              <w:pStyle w:val="Sinespaciado"/>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FRANCISCO JUÁREZ PIÑA</w:t>
            </w:r>
          </w:p>
          <w:p w:rsidR="00A841BA" w:rsidRPr="00733E72" w:rsidRDefault="00A841BA" w:rsidP="00EB75DC">
            <w:pPr>
              <w:jc w:val="center"/>
              <w:rPr>
                <w:b/>
              </w:rPr>
            </w:pPr>
            <w:r w:rsidRPr="00733E72">
              <w:rPr>
                <w:rFonts w:ascii="Arial" w:eastAsia="Calibri" w:hAnsi="Arial" w:cs="Arial"/>
                <w:b/>
                <w:sz w:val="24"/>
                <w:szCs w:val="24"/>
              </w:rPr>
              <w:t>REGIDOR</w:t>
            </w: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7441DF" w:rsidRDefault="007441DF" w:rsidP="00EB75DC">
            <w:pPr>
              <w:pStyle w:val="Sinespaciado"/>
              <w:jc w:val="center"/>
              <w:rPr>
                <w:rFonts w:ascii="Arial" w:eastAsia="Calibri" w:hAnsi="Arial" w:cs="Arial"/>
                <w:b/>
                <w:sz w:val="24"/>
                <w:szCs w:val="24"/>
              </w:rPr>
            </w:pPr>
          </w:p>
          <w:p w:rsidR="00B922DD" w:rsidRDefault="00B922DD"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36"/>
                <w:szCs w:val="24"/>
              </w:rPr>
            </w:pPr>
          </w:p>
          <w:p w:rsidR="00B922DD" w:rsidRDefault="00B922DD" w:rsidP="00EB75DC">
            <w:pPr>
              <w:pStyle w:val="Sinespaciado"/>
              <w:jc w:val="center"/>
              <w:rPr>
                <w:rFonts w:ascii="Arial" w:eastAsia="Calibri" w:hAnsi="Arial" w:cs="Arial"/>
                <w:b/>
                <w:sz w:val="36"/>
                <w:szCs w:val="24"/>
              </w:rPr>
            </w:pPr>
          </w:p>
          <w:p w:rsidR="00B922DD" w:rsidRDefault="00B922DD" w:rsidP="00EB75DC">
            <w:pPr>
              <w:pStyle w:val="Sinespaciado"/>
              <w:jc w:val="center"/>
              <w:rPr>
                <w:rFonts w:ascii="Arial" w:eastAsia="Calibri" w:hAnsi="Arial" w:cs="Arial"/>
                <w:b/>
                <w:sz w:val="36"/>
                <w:szCs w:val="24"/>
              </w:rPr>
            </w:pPr>
          </w:p>
          <w:p w:rsidR="00B922DD" w:rsidRPr="008A5B46" w:rsidRDefault="00B922DD" w:rsidP="00EB75DC">
            <w:pPr>
              <w:pStyle w:val="Sinespaciado"/>
              <w:jc w:val="center"/>
              <w:rPr>
                <w:rFonts w:ascii="Arial" w:eastAsia="Calibri" w:hAnsi="Arial" w:cs="Arial"/>
                <w:b/>
                <w:sz w:val="36"/>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MIROSLAVA MAYA ÁVILA</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tabs>
                <w:tab w:val="left" w:pos="2036"/>
              </w:tabs>
              <w:jc w:val="center"/>
              <w:rPr>
                <w:rFonts w:ascii="Arial" w:eastAsia="Calibri" w:hAnsi="Arial" w:cs="Arial"/>
                <w:b/>
                <w:sz w:val="24"/>
                <w:szCs w:val="24"/>
              </w:rPr>
            </w:pPr>
          </w:p>
          <w:p w:rsidR="00A841BA" w:rsidRDefault="00A841BA" w:rsidP="00EB75DC">
            <w:pPr>
              <w:jc w:val="center"/>
              <w:rPr>
                <w:b/>
              </w:rPr>
            </w:pPr>
          </w:p>
          <w:p w:rsidR="00A841BA" w:rsidRPr="00733E72" w:rsidRDefault="00A841BA" w:rsidP="00EB75DC">
            <w:pPr>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36"/>
                <w:szCs w:val="24"/>
              </w:rPr>
            </w:pPr>
          </w:p>
          <w:p w:rsidR="00B922DD" w:rsidRPr="008A5B46" w:rsidRDefault="00B922DD" w:rsidP="00EB75DC">
            <w:pPr>
              <w:pStyle w:val="Sinespaciado"/>
              <w:jc w:val="center"/>
              <w:rPr>
                <w:rFonts w:ascii="Arial" w:eastAsia="Calibri" w:hAnsi="Arial" w:cs="Arial"/>
                <w:b/>
                <w:sz w:val="36"/>
                <w:szCs w:val="24"/>
              </w:rPr>
            </w:pPr>
          </w:p>
          <w:p w:rsidR="00A841BA" w:rsidRDefault="00A841BA" w:rsidP="00EB75DC">
            <w:pPr>
              <w:pStyle w:val="Sinespaciado"/>
              <w:jc w:val="center"/>
              <w:rPr>
                <w:rFonts w:ascii="Arial" w:eastAsia="Calibri" w:hAnsi="Arial" w:cs="Arial"/>
                <w:b/>
                <w:sz w:val="24"/>
                <w:szCs w:val="24"/>
              </w:rPr>
            </w:pPr>
          </w:p>
          <w:p w:rsidR="00B922DD" w:rsidRDefault="00B922DD" w:rsidP="00EB75DC">
            <w:pPr>
              <w:pStyle w:val="Sinespaciado"/>
              <w:jc w:val="center"/>
              <w:rPr>
                <w:rFonts w:ascii="Arial" w:eastAsia="Calibri" w:hAnsi="Arial" w:cs="Arial"/>
                <w:b/>
                <w:sz w:val="24"/>
                <w:szCs w:val="24"/>
              </w:rPr>
            </w:pPr>
          </w:p>
          <w:p w:rsidR="00B922DD" w:rsidRPr="00B922DD" w:rsidRDefault="00B922DD" w:rsidP="00EB75DC">
            <w:pPr>
              <w:pStyle w:val="Sinespaciado"/>
              <w:jc w:val="center"/>
              <w:rPr>
                <w:rFonts w:ascii="Arial" w:eastAsia="Calibri" w:hAnsi="Arial" w:cs="Arial"/>
                <w:b/>
                <w:sz w:val="36"/>
                <w:szCs w:val="24"/>
              </w:rPr>
            </w:pPr>
          </w:p>
          <w:p w:rsidR="00B922DD" w:rsidRPr="00733E72" w:rsidRDefault="00B922DD"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JOSÉ LUIS FIGUEROA MEZA</w:t>
            </w:r>
          </w:p>
          <w:p w:rsidR="00A841BA" w:rsidRPr="00733E72" w:rsidRDefault="00A841BA" w:rsidP="00EB75DC">
            <w:pPr>
              <w:jc w:val="center"/>
              <w:rPr>
                <w:b/>
              </w:rPr>
            </w:pPr>
            <w:r w:rsidRPr="00733E72">
              <w:rPr>
                <w:rFonts w:ascii="Arial" w:eastAsia="Calibri" w:hAnsi="Arial" w:cs="Arial"/>
                <w:b/>
                <w:sz w:val="24"/>
                <w:szCs w:val="24"/>
              </w:rPr>
              <w:t>REGIDOR</w:t>
            </w:r>
          </w:p>
        </w:tc>
      </w:tr>
      <w:tr w:rsidR="00A841BA" w:rsidRPr="00733E72" w:rsidTr="00EB75DC">
        <w:tc>
          <w:tcPr>
            <w:tcW w:w="3960" w:type="dxa"/>
          </w:tcPr>
          <w:p w:rsidR="00A841BA" w:rsidRDefault="00A841BA" w:rsidP="00EB75DC">
            <w:pPr>
              <w:pStyle w:val="Sinespaciado"/>
              <w:jc w:val="center"/>
              <w:rPr>
                <w:rFonts w:ascii="Arial" w:eastAsia="Arial" w:hAnsi="Arial" w:cs="Arial"/>
                <w:b/>
                <w:sz w:val="24"/>
                <w:szCs w:val="24"/>
              </w:rPr>
            </w:pPr>
          </w:p>
          <w:p w:rsidR="00A841BA" w:rsidRDefault="00A841BA" w:rsidP="00EB75DC">
            <w:pPr>
              <w:pStyle w:val="Sinespaciado"/>
              <w:jc w:val="center"/>
              <w:rPr>
                <w:rFonts w:ascii="Arial" w:eastAsia="Arial" w:hAnsi="Arial" w:cs="Arial"/>
                <w:b/>
                <w:sz w:val="24"/>
                <w:szCs w:val="24"/>
              </w:rPr>
            </w:pPr>
          </w:p>
          <w:p w:rsidR="00A841BA" w:rsidRPr="00733E72" w:rsidRDefault="00A841BA" w:rsidP="00EB75DC">
            <w:pPr>
              <w:pStyle w:val="Sinespaciado"/>
              <w:jc w:val="center"/>
              <w:rPr>
                <w:rFonts w:ascii="Arial" w:eastAsia="Arial" w:hAnsi="Arial" w:cs="Arial"/>
                <w:b/>
                <w:sz w:val="24"/>
                <w:szCs w:val="24"/>
              </w:rPr>
            </w:pPr>
            <w:r w:rsidRPr="00733E72">
              <w:rPr>
                <w:rFonts w:ascii="Arial" w:eastAsia="Arial" w:hAnsi="Arial" w:cs="Arial"/>
                <w:b/>
                <w:sz w:val="24"/>
                <w:szCs w:val="24"/>
              </w:rPr>
              <w:t>HOGLA BUSTOS SERRANO</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jc w:val="center"/>
              <w:rPr>
                <w:b/>
              </w:rPr>
            </w:pPr>
          </w:p>
          <w:p w:rsidR="00A841BA" w:rsidRPr="00733E72"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3A1EFE" w:rsidRPr="00733E72" w:rsidRDefault="003A1EFE" w:rsidP="00EB75DC">
            <w:pPr>
              <w:jc w:val="center"/>
              <w:rPr>
                <w:b/>
              </w:rPr>
            </w:pPr>
          </w:p>
        </w:tc>
        <w:tc>
          <w:tcPr>
            <w:tcW w:w="3960" w:type="dxa"/>
          </w:tcPr>
          <w:p w:rsidR="00A841BA" w:rsidRPr="00733E72" w:rsidRDefault="00A841BA" w:rsidP="00EB75DC">
            <w:pPr>
              <w:pStyle w:val="Sinespaciado"/>
              <w:jc w:val="center"/>
              <w:rPr>
                <w:rFonts w:ascii="Arial" w:eastAsia="Arial"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JAIME CONTRERAS ESTRADA</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pStyle w:val="Sinespaciado"/>
              <w:jc w:val="center"/>
              <w:rPr>
                <w:rFonts w:ascii="Arial" w:eastAsia="Arial" w:hAnsi="Arial" w:cs="Arial"/>
                <w:b/>
                <w:sz w:val="24"/>
                <w:szCs w:val="24"/>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3A1EFE" w:rsidRDefault="003A1EFE" w:rsidP="00EB75DC">
            <w:pPr>
              <w:jc w:val="center"/>
              <w:rPr>
                <w:b/>
              </w:rPr>
            </w:pPr>
          </w:p>
          <w:p w:rsidR="003A1EFE" w:rsidRDefault="003A1EFE" w:rsidP="00EB75DC">
            <w:pPr>
              <w:jc w:val="center"/>
              <w:rPr>
                <w:b/>
              </w:rPr>
            </w:pPr>
          </w:p>
          <w:p w:rsidR="00A841BA" w:rsidRPr="00733E72" w:rsidRDefault="00A841BA" w:rsidP="00EB75DC">
            <w:pPr>
              <w:jc w:val="center"/>
              <w:rPr>
                <w:b/>
              </w:rPr>
            </w:pP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ALFREDO BARBA MARISCAL</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A841BA" w:rsidRPr="00733E72" w:rsidRDefault="00A841BA" w:rsidP="00EB75DC">
            <w:pPr>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SILBIA CAZAREZ REYES</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Pr="00733E72" w:rsidRDefault="00A841BA" w:rsidP="00EB75DC">
            <w:pPr>
              <w:jc w:val="center"/>
              <w:rPr>
                <w:b/>
              </w:rPr>
            </w:pP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Arial" w:hAnsi="Arial" w:cs="Arial"/>
                <w:b/>
                <w:sz w:val="24"/>
                <w:szCs w:val="24"/>
              </w:rPr>
            </w:pPr>
            <w:r w:rsidRPr="00733E72">
              <w:rPr>
                <w:rFonts w:ascii="Arial" w:eastAsia="Arial" w:hAnsi="Arial" w:cs="Arial"/>
                <w:b/>
                <w:sz w:val="24"/>
                <w:szCs w:val="24"/>
              </w:rPr>
              <w:t>DANIELA ELIZABETH CHÁVEZ ESTRADA</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jc w:val="center"/>
              <w:rPr>
                <w:b/>
              </w:rPr>
            </w:pPr>
          </w:p>
        </w:tc>
        <w:tc>
          <w:tcPr>
            <w:tcW w:w="3960" w:type="dxa"/>
          </w:tcPr>
          <w:p w:rsidR="00A841BA" w:rsidRPr="00733E72" w:rsidRDefault="00A841BA" w:rsidP="00EB75DC">
            <w:pPr>
              <w:pStyle w:val="Sinespaciado"/>
              <w:jc w:val="center"/>
              <w:rPr>
                <w:rFonts w:ascii="Arial" w:eastAsia="Arial"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Arial" w:hAnsi="Arial" w:cs="Arial"/>
                <w:b/>
                <w:sz w:val="24"/>
                <w:szCs w:val="24"/>
              </w:rPr>
              <w:t>OSCAR VÁSQUEZ LLAMAS</w:t>
            </w:r>
            <w:r w:rsidRPr="00733E72">
              <w:rPr>
                <w:rFonts w:ascii="Arial" w:eastAsia="Calibri" w:hAnsi="Arial" w:cs="Arial"/>
                <w:b/>
                <w:sz w:val="24"/>
                <w:szCs w:val="24"/>
              </w:rPr>
              <w:t xml:space="preserve"> REGIDOR</w:t>
            </w:r>
          </w:p>
          <w:p w:rsidR="00A841BA" w:rsidRPr="00733E72" w:rsidRDefault="00A841BA" w:rsidP="00EB75DC">
            <w:pPr>
              <w:jc w:val="center"/>
              <w:rPr>
                <w:b/>
              </w:rPr>
            </w:pPr>
          </w:p>
        </w:tc>
      </w:tr>
      <w:tr w:rsidR="00A841BA" w:rsidRPr="00733E72" w:rsidTr="00EB75DC">
        <w:trPr>
          <w:trHeight w:val="851"/>
        </w:trPr>
        <w:tc>
          <w:tcPr>
            <w:tcW w:w="3960" w:type="dxa"/>
          </w:tcPr>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ALBERTO MALDONADO CHAVARÍN</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jc w:val="center"/>
              <w:rPr>
                <w:b/>
              </w:rPr>
            </w:pPr>
          </w:p>
          <w:p w:rsidR="00A841BA"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Pr="00733E72" w:rsidRDefault="00A841BA" w:rsidP="00EB75DC">
            <w:pP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Times New Roman" w:hAnsi="Arial" w:cs="Arial"/>
                <w:b/>
                <w:sz w:val="24"/>
                <w:szCs w:val="24"/>
                <w:lang w:eastAsia="es-MX"/>
              </w:rPr>
            </w:pPr>
          </w:p>
          <w:p w:rsidR="00A841BA" w:rsidRDefault="00A841BA" w:rsidP="00EB75DC">
            <w:pPr>
              <w:pStyle w:val="Sinespaciado"/>
              <w:jc w:val="center"/>
              <w:rPr>
                <w:rFonts w:ascii="Arial" w:eastAsia="Times New Roman" w:hAnsi="Arial" w:cs="Arial"/>
                <w:b/>
                <w:sz w:val="24"/>
                <w:szCs w:val="24"/>
                <w:lang w:eastAsia="es-MX"/>
              </w:rPr>
            </w:pPr>
          </w:p>
          <w:p w:rsidR="00A841BA" w:rsidRDefault="00A841BA" w:rsidP="00EB75DC">
            <w:pPr>
              <w:pStyle w:val="Sinespaciado"/>
              <w:jc w:val="center"/>
              <w:rPr>
                <w:rFonts w:ascii="Arial" w:eastAsia="Times New Roman" w:hAnsi="Arial" w:cs="Arial"/>
                <w:b/>
                <w:sz w:val="24"/>
                <w:szCs w:val="24"/>
                <w:lang w:eastAsia="es-MX"/>
              </w:rPr>
            </w:pPr>
          </w:p>
          <w:p w:rsidR="00A841BA" w:rsidRPr="00733E72" w:rsidRDefault="00A841BA" w:rsidP="00EB75DC">
            <w:pPr>
              <w:pStyle w:val="Sinespaciado"/>
              <w:jc w:val="center"/>
              <w:rPr>
                <w:rFonts w:ascii="Arial" w:eastAsia="Times New Roman" w:hAnsi="Arial" w:cs="Arial"/>
                <w:b/>
                <w:sz w:val="24"/>
                <w:szCs w:val="24"/>
                <w:lang w:eastAsia="es-MX"/>
              </w:rPr>
            </w:pPr>
          </w:p>
          <w:p w:rsidR="00A841BA" w:rsidRPr="00733E72" w:rsidRDefault="00A841BA" w:rsidP="00EB75DC">
            <w:pPr>
              <w:pStyle w:val="Sinespaciado"/>
              <w:jc w:val="center"/>
              <w:rPr>
                <w:rFonts w:ascii="Arial" w:eastAsia="Times New Roman" w:hAnsi="Arial" w:cs="Arial"/>
                <w:b/>
                <w:sz w:val="24"/>
                <w:szCs w:val="24"/>
                <w:lang w:eastAsia="es-MX"/>
              </w:rPr>
            </w:pPr>
            <w:r w:rsidRPr="00733E72">
              <w:rPr>
                <w:rFonts w:ascii="Arial" w:eastAsia="Times New Roman" w:hAnsi="Arial" w:cs="Arial"/>
                <w:b/>
                <w:sz w:val="24"/>
                <w:szCs w:val="24"/>
                <w:lang w:eastAsia="es-MX"/>
              </w:rPr>
              <w:t>ALINA ELIZABETH HERNÁNDEZ CASTAÑEDA</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jc w:val="center"/>
              <w:rPr>
                <w:b/>
              </w:rPr>
            </w:pPr>
          </w:p>
        </w:tc>
      </w:tr>
      <w:tr w:rsidR="00A841BA" w:rsidRPr="00733E72" w:rsidTr="00EB75DC">
        <w:tc>
          <w:tcPr>
            <w:tcW w:w="3960" w:type="dxa"/>
          </w:tcPr>
          <w:p w:rsidR="00A841BA" w:rsidRPr="00733E72" w:rsidRDefault="00A841BA" w:rsidP="00EB75DC">
            <w:pPr>
              <w:pStyle w:val="Sinespaciado"/>
              <w:jc w:val="center"/>
              <w:rPr>
                <w:rFonts w:ascii="Arial" w:eastAsia="Times New Roman" w:hAnsi="Arial" w:cs="Arial"/>
                <w:b/>
                <w:sz w:val="24"/>
                <w:szCs w:val="24"/>
                <w:lang w:eastAsia="es-MX"/>
              </w:rPr>
            </w:pPr>
            <w:r w:rsidRPr="00733E72">
              <w:rPr>
                <w:rFonts w:ascii="Arial" w:eastAsia="Times New Roman" w:hAnsi="Arial" w:cs="Arial"/>
                <w:b/>
                <w:sz w:val="24"/>
                <w:szCs w:val="24"/>
                <w:lang w:eastAsia="es-MX"/>
              </w:rPr>
              <w:t>ALBERTO ALFARO GARCÍA</w:t>
            </w:r>
          </w:p>
          <w:p w:rsidR="00A841BA" w:rsidRPr="00733E72" w:rsidRDefault="00A841BA" w:rsidP="00EB75DC">
            <w:pPr>
              <w:pStyle w:val="Sinespaciado"/>
              <w:jc w:val="center"/>
              <w:rPr>
                <w:rFonts w:ascii="Arial" w:eastAsia="Times New Roman" w:hAnsi="Arial" w:cs="Arial"/>
                <w:b/>
                <w:sz w:val="24"/>
                <w:szCs w:val="24"/>
                <w:lang w:eastAsia="es-MX"/>
              </w:rPr>
            </w:pPr>
            <w:r w:rsidRPr="00733E72">
              <w:rPr>
                <w:rFonts w:ascii="Arial" w:eastAsia="Calibri" w:hAnsi="Arial" w:cs="Arial"/>
                <w:b/>
                <w:sz w:val="24"/>
                <w:szCs w:val="24"/>
              </w:rPr>
              <w:t>REGIDOR</w:t>
            </w:r>
          </w:p>
          <w:p w:rsidR="00A841BA" w:rsidRPr="00733E72" w:rsidRDefault="00A841BA" w:rsidP="00EB75DC">
            <w:pPr>
              <w:pStyle w:val="Sinespaciado"/>
              <w:jc w:val="center"/>
              <w:rPr>
                <w:rFonts w:ascii="Arial" w:eastAsia="Arial" w:hAnsi="Arial" w:cs="Arial"/>
                <w:b/>
                <w:sz w:val="24"/>
                <w:szCs w:val="24"/>
              </w:rPr>
            </w:pPr>
          </w:p>
        </w:tc>
        <w:tc>
          <w:tcPr>
            <w:tcW w:w="3960" w:type="dxa"/>
          </w:tcPr>
          <w:p w:rsidR="00A841BA" w:rsidRPr="00733E72" w:rsidRDefault="00A841BA" w:rsidP="00EB75DC">
            <w:pPr>
              <w:pStyle w:val="Sinespaciado"/>
              <w:jc w:val="center"/>
              <w:rPr>
                <w:rFonts w:ascii="Arial" w:eastAsia="Calibri" w:hAnsi="Arial" w:cs="Arial"/>
                <w:b/>
                <w:sz w:val="24"/>
                <w:szCs w:val="24"/>
              </w:rPr>
            </w:pPr>
          </w:p>
        </w:tc>
      </w:tr>
    </w:tbl>
    <w:p w:rsidR="00C03599" w:rsidRDefault="00C03599"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bookmarkStart w:id="35" w:name="_GoBack"/>
      <w:bookmarkEnd w:id="35"/>
    </w:p>
    <w:sectPr w:rsidR="00977260" w:rsidSect="00A91264">
      <w:footerReference w:type="default" r:id="rId21"/>
      <w:pgSz w:w="12242" w:h="20163" w:code="5"/>
      <w:pgMar w:top="2665" w:right="2155" w:bottom="1985" w:left="215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48EE" w:rsidRDefault="003D48EE" w:rsidP="000B1497">
      <w:pPr>
        <w:spacing w:after="0" w:line="240" w:lineRule="auto"/>
      </w:pPr>
      <w:r>
        <w:separator/>
      </w:r>
    </w:p>
  </w:endnote>
  <w:endnote w:type="continuationSeparator" w:id="0">
    <w:p w:rsidR="003D48EE" w:rsidRDefault="003D48EE" w:rsidP="000B1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ndale Sans UI">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etica Neue">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 w:name="gobCL-Bold">
    <w:altName w:val="Times New Roman"/>
    <w:panose1 w:val="00000000000000000000"/>
    <w:charset w:val="00"/>
    <w:family w:val="roman"/>
    <w:notTrueType/>
    <w:pitch w:val="default"/>
  </w:font>
  <w:font w:name="gobCL">
    <w:altName w:val="Times New Roman"/>
    <w:panose1 w:val="00000000000000000000"/>
    <w:charset w:val="00"/>
    <w:family w:val="roman"/>
    <w:notTrueType/>
    <w:pitch w:val="default"/>
  </w:font>
  <w:font w:name="Helv">
    <w:panose1 w:val="020B060402020203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algun Gothic">
    <w:panose1 w:val="020B0503020000020004"/>
    <w:charset w:val="81"/>
    <w:family w:val="swiss"/>
    <w:pitch w:val="variable"/>
    <w:sig w:usb0="900002AF" w:usb1="0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XCWZUA+Arial-BoldMT">
    <w:altName w:val="Arial Unicode MS"/>
    <w:charset w:val="80"/>
    <w:family w:val="swiss"/>
    <w:pitch w:val="default"/>
  </w:font>
  <w:font w:name="ヒラギノ角ゴ Pro W3">
    <w:altName w:val="Times New Roman"/>
    <w:charset w:val="00"/>
    <w:family w:val="roman"/>
    <w:pitch w:val="default"/>
  </w:font>
  <w:font w:name="Book Antiqua">
    <w:panose1 w:val="02040602050305030304"/>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0133087"/>
      <w:docPartObj>
        <w:docPartGallery w:val="Page Numbers (Bottom of Page)"/>
        <w:docPartUnique/>
      </w:docPartObj>
    </w:sdtPr>
    <w:sdtEndPr>
      <w:rPr>
        <w:sz w:val="16"/>
        <w:szCs w:val="16"/>
      </w:rPr>
    </w:sdtEndPr>
    <w:sdtContent>
      <w:sdt>
        <w:sdtPr>
          <w:rPr>
            <w:sz w:val="16"/>
            <w:szCs w:val="16"/>
          </w:rPr>
          <w:id w:val="160133679"/>
          <w:docPartObj>
            <w:docPartGallery w:val="Page Numbers (Top of Page)"/>
            <w:docPartUnique/>
          </w:docPartObj>
        </w:sdtPr>
        <w:sdtContent>
          <w:p w:rsidR="003D48EE" w:rsidRPr="008A5DAA" w:rsidRDefault="003D48EE">
            <w:pPr>
              <w:pStyle w:val="Piedepgina"/>
              <w:jc w:val="center"/>
              <w:rPr>
                <w:sz w:val="16"/>
                <w:szCs w:val="16"/>
              </w:rPr>
            </w:pPr>
            <w:r w:rsidRPr="008A5DAA">
              <w:rPr>
                <w:sz w:val="16"/>
                <w:szCs w:val="16"/>
                <w:lang w:val="es-ES"/>
              </w:rPr>
              <w:t xml:space="preserve">Página </w:t>
            </w:r>
            <w:r w:rsidRPr="008A5DAA">
              <w:rPr>
                <w:b/>
                <w:bCs/>
                <w:sz w:val="16"/>
                <w:szCs w:val="16"/>
              </w:rPr>
              <w:fldChar w:fldCharType="begin"/>
            </w:r>
            <w:r w:rsidRPr="008A5DAA">
              <w:rPr>
                <w:b/>
                <w:bCs/>
                <w:sz w:val="16"/>
                <w:szCs w:val="16"/>
              </w:rPr>
              <w:instrText>PAGE</w:instrText>
            </w:r>
            <w:r w:rsidRPr="008A5DAA">
              <w:rPr>
                <w:b/>
                <w:bCs/>
                <w:sz w:val="16"/>
                <w:szCs w:val="16"/>
              </w:rPr>
              <w:fldChar w:fldCharType="separate"/>
            </w:r>
            <w:r w:rsidR="00B922DD">
              <w:rPr>
                <w:b/>
                <w:bCs/>
                <w:sz w:val="16"/>
                <w:szCs w:val="16"/>
              </w:rPr>
              <w:t>311</w:t>
            </w:r>
            <w:r w:rsidRPr="008A5DAA">
              <w:rPr>
                <w:b/>
                <w:bCs/>
                <w:sz w:val="16"/>
                <w:szCs w:val="16"/>
              </w:rPr>
              <w:fldChar w:fldCharType="end"/>
            </w:r>
            <w:r w:rsidRPr="008A5DAA">
              <w:rPr>
                <w:sz w:val="16"/>
                <w:szCs w:val="16"/>
                <w:lang w:val="es-ES"/>
              </w:rPr>
              <w:t xml:space="preserve"> de </w:t>
            </w:r>
            <w:r w:rsidRPr="008A5DAA">
              <w:rPr>
                <w:b/>
                <w:bCs/>
                <w:sz w:val="16"/>
                <w:szCs w:val="16"/>
              </w:rPr>
              <w:fldChar w:fldCharType="begin"/>
            </w:r>
            <w:r w:rsidRPr="008A5DAA">
              <w:rPr>
                <w:b/>
                <w:bCs/>
                <w:sz w:val="16"/>
                <w:szCs w:val="16"/>
              </w:rPr>
              <w:instrText>NUMPAGES</w:instrText>
            </w:r>
            <w:r w:rsidRPr="008A5DAA">
              <w:rPr>
                <w:b/>
                <w:bCs/>
                <w:sz w:val="16"/>
                <w:szCs w:val="16"/>
              </w:rPr>
              <w:fldChar w:fldCharType="separate"/>
            </w:r>
            <w:r w:rsidR="00B922DD">
              <w:rPr>
                <w:b/>
                <w:bCs/>
                <w:sz w:val="16"/>
                <w:szCs w:val="16"/>
              </w:rPr>
              <w:t>311</w:t>
            </w:r>
            <w:r w:rsidRPr="008A5DAA">
              <w:rPr>
                <w:b/>
                <w:bCs/>
                <w:sz w:val="16"/>
                <w:szCs w:val="16"/>
              </w:rPr>
              <w:fldChar w:fldCharType="end"/>
            </w:r>
          </w:p>
        </w:sdtContent>
      </w:sdt>
    </w:sdtContent>
  </w:sdt>
  <w:p w:rsidR="003D48EE" w:rsidRPr="008A5DAA" w:rsidRDefault="003D48EE">
    <w:pPr>
      <w:pStyle w:val="Piedepgina"/>
      <w:rPr>
        <w:sz w:val="16"/>
        <w:szCs w:val="16"/>
      </w:rPr>
    </w:pPr>
    <w:r w:rsidRPr="008A5DAA">
      <w:rPr>
        <w:sz w:val="16"/>
        <w:szCs w:val="16"/>
      </w:rPr>
      <w:t xml:space="preserve">La presente foja </w:t>
    </w:r>
    <w:r>
      <w:rPr>
        <w:sz w:val="16"/>
        <w:szCs w:val="16"/>
      </w:rPr>
      <w:t>por ambas caras forma parte int</w:t>
    </w:r>
    <w:r w:rsidRPr="008A5DAA">
      <w:rPr>
        <w:sz w:val="16"/>
        <w:szCs w:val="16"/>
      </w:rPr>
      <w:t>egral del acta de</w:t>
    </w:r>
    <w:r>
      <w:rPr>
        <w:sz w:val="16"/>
        <w:szCs w:val="16"/>
      </w:rPr>
      <w:t xml:space="preserve"> la Sesión Ordinaria de fecha 19 de enero</w:t>
    </w:r>
    <w:r w:rsidRPr="008A5DAA">
      <w:rPr>
        <w:sz w:val="16"/>
        <w:szCs w:val="16"/>
      </w:rPr>
      <w:t xml:space="preserve"> del 20</w:t>
    </w:r>
    <w:r>
      <w:rPr>
        <w:sz w:val="16"/>
        <w:szCs w:val="16"/>
      </w:rPr>
      <w:t>21</w:t>
    </w:r>
    <w:r w:rsidRPr="008A5DAA">
      <w:rPr>
        <w:sz w:val="16"/>
        <w:szCs w:val="16"/>
      </w:rPr>
      <w:t xml:space="preserve"> </w:t>
    </w:r>
  </w:p>
  <w:p w:rsidR="003D48EE" w:rsidRDefault="003D48EE"/>
  <w:p w:rsidR="003D48EE" w:rsidRDefault="003D48E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48EE" w:rsidRDefault="003D48EE" w:rsidP="000B1497">
      <w:pPr>
        <w:spacing w:after="0" w:line="240" w:lineRule="auto"/>
      </w:pPr>
      <w:r>
        <w:separator/>
      </w:r>
    </w:p>
  </w:footnote>
  <w:footnote w:type="continuationSeparator" w:id="0">
    <w:p w:rsidR="003D48EE" w:rsidRDefault="003D48EE" w:rsidP="000B1497">
      <w:pPr>
        <w:spacing w:after="0" w:line="240" w:lineRule="auto"/>
      </w:pPr>
      <w:r>
        <w:continuationSeparator/>
      </w:r>
    </w:p>
  </w:footnote>
  <w:footnote w:id="1">
    <w:p w:rsidR="003D48EE" w:rsidRDefault="003D48EE" w:rsidP="00265745">
      <w:pPr>
        <w:pStyle w:val="Textonotapie"/>
        <w:jc w:val="both"/>
        <w:rPr>
          <w:rFonts w:ascii="Arial" w:hAnsi="Arial" w:cs="Arial"/>
        </w:rPr>
      </w:pPr>
      <w:r>
        <w:rPr>
          <w:rStyle w:val="Refdenotaalpie"/>
          <w:rFonts w:ascii="Arial" w:hAnsi="Arial" w:cs="Arial"/>
        </w:rPr>
        <w:footnoteRef/>
      </w:r>
      <w:r>
        <w:rPr>
          <w:rFonts w:ascii="Arial" w:hAnsi="Arial" w:cs="Arial"/>
        </w:rPr>
        <w:t xml:space="preserve"> </w:t>
      </w:r>
      <w:r>
        <w:rPr>
          <w:rFonts w:ascii="Arial" w:hAnsi="Arial" w:cs="Arial"/>
          <w:i/>
        </w:rPr>
        <w:t>Estudio diagnóstico del Derecho a la Educación 2018</w:t>
      </w:r>
      <w:r>
        <w:rPr>
          <w:rFonts w:ascii="Arial" w:hAnsi="Arial" w:cs="Arial"/>
        </w:rPr>
        <w:t>. 1ª edición, Consejo Nacional de Evaluación de la Política de Desarrollo Social, México, p. 22</w:t>
      </w:r>
    </w:p>
  </w:footnote>
  <w:footnote w:id="2">
    <w:p w:rsidR="003D48EE" w:rsidRDefault="003D48EE" w:rsidP="00265745">
      <w:pPr>
        <w:pStyle w:val="Textonotapie"/>
      </w:pPr>
      <w:r>
        <w:rPr>
          <w:rStyle w:val="Refdenotaalpie"/>
        </w:rPr>
        <w:footnoteRef/>
      </w:r>
      <w:r>
        <w:t xml:space="preserve"> </w:t>
      </w:r>
      <w:r>
        <w:rPr>
          <w:rFonts w:ascii="Arial" w:hAnsi="Arial" w:cs="Arial"/>
          <w:i/>
          <w:sz w:val="18"/>
          <w:szCs w:val="18"/>
        </w:rPr>
        <w:t>Ídem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411A9"/>
    <w:multiLevelType w:val="hybridMultilevel"/>
    <w:tmpl w:val="78A0F666"/>
    <w:lvl w:ilvl="0" w:tplc="0C0A0013">
      <w:start w:val="1"/>
      <w:numFmt w:val="upperRoman"/>
      <w:lvlText w:val="%1."/>
      <w:lvlJc w:val="right"/>
      <w:pPr>
        <w:tabs>
          <w:tab w:val="num" w:pos="720"/>
        </w:tabs>
        <w:ind w:left="720" w:hanging="18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 w15:restartNumberingAfterBreak="0">
    <w:nsid w:val="041C4343"/>
    <w:multiLevelType w:val="hybridMultilevel"/>
    <w:tmpl w:val="153AC864"/>
    <w:lvl w:ilvl="0" w:tplc="DDDCCFA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DB21DE"/>
    <w:multiLevelType w:val="hybridMultilevel"/>
    <w:tmpl w:val="FFD2A2AE"/>
    <w:lvl w:ilvl="0" w:tplc="8932B016">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D22282"/>
    <w:multiLevelType w:val="hybridMultilevel"/>
    <w:tmpl w:val="BB7E713E"/>
    <w:lvl w:ilvl="0" w:tplc="43A6979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B95D20"/>
    <w:multiLevelType w:val="multilevel"/>
    <w:tmpl w:val="EA7662AC"/>
    <w:lvl w:ilvl="0">
      <w:start w:val="1"/>
      <w:numFmt w:val="lowerLetter"/>
      <w:lvlText w:val="%1)"/>
      <w:lvlJc w:val="left"/>
      <w:pPr>
        <w:ind w:left="1428" w:hanging="360"/>
      </w:pPr>
      <w:rPr>
        <w:b/>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5" w15:restartNumberingAfterBreak="0">
    <w:nsid w:val="0F655B87"/>
    <w:multiLevelType w:val="hybridMultilevel"/>
    <w:tmpl w:val="0A70AB3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13D46A0C"/>
    <w:multiLevelType w:val="multilevel"/>
    <w:tmpl w:val="4018421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3DE522A"/>
    <w:multiLevelType w:val="hybridMultilevel"/>
    <w:tmpl w:val="D18EE95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164E67BD"/>
    <w:multiLevelType w:val="hybridMultilevel"/>
    <w:tmpl w:val="78A0F666"/>
    <w:lvl w:ilvl="0" w:tplc="0C0A0013">
      <w:start w:val="1"/>
      <w:numFmt w:val="upperRoman"/>
      <w:lvlText w:val="%1."/>
      <w:lvlJc w:val="right"/>
      <w:pPr>
        <w:tabs>
          <w:tab w:val="num" w:pos="720"/>
        </w:tabs>
        <w:ind w:left="720" w:hanging="18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 w15:restartNumberingAfterBreak="0">
    <w:nsid w:val="16A43411"/>
    <w:multiLevelType w:val="hybridMultilevel"/>
    <w:tmpl w:val="4D644B40"/>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19CA0594"/>
    <w:multiLevelType w:val="hybridMultilevel"/>
    <w:tmpl w:val="270AEDE6"/>
    <w:lvl w:ilvl="0" w:tplc="AAF87412">
      <w:start w:val="1"/>
      <w:numFmt w:val="upperRoman"/>
      <w:lvlText w:val="%1."/>
      <w:lvlJc w:val="left"/>
      <w:pPr>
        <w:ind w:left="720" w:hanging="72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1" w15:restartNumberingAfterBreak="0">
    <w:nsid w:val="1ABB39E2"/>
    <w:multiLevelType w:val="multilevel"/>
    <w:tmpl w:val="EE76B3D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0D01263"/>
    <w:multiLevelType w:val="hybridMultilevel"/>
    <w:tmpl w:val="BB7E713E"/>
    <w:lvl w:ilvl="0" w:tplc="43A6979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547F10"/>
    <w:multiLevelType w:val="multilevel"/>
    <w:tmpl w:val="3A3C8D32"/>
    <w:lvl w:ilvl="0">
      <w:start w:val="1"/>
      <w:numFmt w:val="decimal"/>
      <w:lvlText w:val="%1."/>
      <w:lvlJc w:val="right"/>
      <w:pPr>
        <w:ind w:left="720" w:hanging="360"/>
      </w:pPr>
      <w:rPr>
        <w:rFonts w:ascii="Arial" w:eastAsia="Arial" w:hAnsi="Arial" w:cs="Arial"/>
        <w:b/>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96D4FD4"/>
    <w:multiLevelType w:val="hybridMultilevel"/>
    <w:tmpl w:val="44E8D314"/>
    <w:lvl w:ilvl="0" w:tplc="6724489E">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4467ACF"/>
    <w:multiLevelType w:val="multilevel"/>
    <w:tmpl w:val="03E48B2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C5D4B94"/>
    <w:multiLevelType w:val="hybridMultilevel"/>
    <w:tmpl w:val="E01AE0DC"/>
    <w:lvl w:ilvl="0" w:tplc="19705866">
      <w:start w:val="1"/>
      <w:numFmt w:val="upperRoman"/>
      <w:lvlText w:val="%1."/>
      <w:lvlJc w:val="right"/>
      <w:pPr>
        <w:ind w:left="720" w:hanging="360"/>
      </w:pPr>
      <w:rPr>
        <w:b/>
        <w:color w:val="FF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DB44384"/>
    <w:multiLevelType w:val="hybridMultilevel"/>
    <w:tmpl w:val="A3AEB6F2"/>
    <w:lvl w:ilvl="0" w:tplc="080A0013">
      <w:start w:val="1"/>
      <w:numFmt w:val="upperRoman"/>
      <w:lvlText w:val="%1."/>
      <w:lvlJc w:val="right"/>
      <w:pPr>
        <w:ind w:left="1620" w:hanging="360"/>
      </w:p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18" w15:restartNumberingAfterBreak="0">
    <w:nsid w:val="4DC54E91"/>
    <w:multiLevelType w:val="multilevel"/>
    <w:tmpl w:val="3030FD7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0A63365"/>
    <w:multiLevelType w:val="hybridMultilevel"/>
    <w:tmpl w:val="CC348884"/>
    <w:lvl w:ilvl="0" w:tplc="A4805564">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2B10962"/>
    <w:multiLevelType w:val="hybridMultilevel"/>
    <w:tmpl w:val="1A80FFC0"/>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552E7BDB"/>
    <w:multiLevelType w:val="hybridMultilevel"/>
    <w:tmpl w:val="BB7E713E"/>
    <w:lvl w:ilvl="0" w:tplc="43A6979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598658B"/>
    <w:multiLevelType w:val="hybridMultilevel"/>
    <w:tmpl w:val="B4443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A9B3A02"/>
    <w:multiLevelType w:val="multilevel"/>
    <w:tmpl w:val="C47A042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D357304"/>
    <w:multiLevelType w:val="hybridMultilevel"/>
    <w:tmpl w:val="529CC1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17D482C"/>
    <w:multiLevelType w:val="hybridMultilevel"/>
    <w:tmpl w:val="30DE0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8FF4A01"/>
    <w:multiLevelType w:val="hybridMultilevel"/>
    <w:tmpl w:val="85A21F6C"/>
    <w:lvl w:ilvl="0" w:tplc="080A000F">
      <w:start w:val="1"/>
      <w:numFmt w:val="decimal"/>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6F100FBF"/>
    <w:multiLevelType w:val="hybridMultilevel"/>
    <w:tmpl w:val="9A789A8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6FD34773"/>
    <w:multiLevelType w:val="multilevel"/>
    <w:tmpl w:val="7E620BCC"/>
    <w:lvl w:ilvl="0">
      <w:start w:val="1"/>
      <w:numFmt w:val="lowerLetter"/>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15:restartNumberingAfterBreak="0">
    <w:nsid w:val="70B05830"/>
    <w:multiLevelType w:val="hybridMultilevel"/>
    <w:tmpl w:val="EB3848F8"/>
    <w:styleLink w:val="Estiloimportado1"/>
    <w:lvl w:ilvl="0" w:tplc="A964110C">
      <w:start w:val="1"/>
      <w:numFmt w:val="upperRoman"/>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493"/>
      </w:pPr>
      <w:rPr>
        <w:rFonts w:hAnsi="Arial Unicode MS"/>
        <w:caps w:val="0"/>
        <w:smallCaps w:val="0"/>
        <w:strike w:val="0"/>
        <w:dstrike w:val="0"/>
        <w:color w:val="000000"/>
        <w:spacing w:val="0"/>
        <w:w w:val="100"/>
        <w:kern w:val="0"/>
        <w:position w:val="0"/>
        <w:highlight w:val="none"/>
        <w:vertAlign w:val="baseline"/>
      </w:rPr>
    </w:lvl>
    <w:lvl w:ilvl="1" w:tplc="5F3E578A">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hAnsi="Arial Unicode MS"/>
        <w:caps w:val="0"/>
        <w:smallCaps w:val="0"/>
        <w:strike w:val="0"/>
        <w:dstrike w:val="0"/>
        <w:color w:val="000000"/>
        <w:spacing w:val="0"/>
        <w:w w:val="100"/>
        <w:kern w:val="0"/>
        <w:position w:val="0"/>
        <w:highlight w:val="none"/>
        <w:vertAlign w:val="baseline"/>
      </w:rPr>
    </w:lvl>
    <w:lvl w:ilvl="2" w:tplc="BBAAFBE2">
      <w:start w:val="1"/>
      <w:numFmt w:val="lowerRoman"/>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13"/>
      </w:pPr>
      <w:rPr>
        <w:rFonts w:hAnsi="Arial Unicode MS"/>
        <w:caps w:val="0"/>
        <w:smallCaps w:val="0"/>
        <w:strike w:val="0"/>
        <w:dstrike w:val="0"/>
        <w:color w:val="000000"/>
        <w:spacing w:val="0"/>
        <w:w w:val="100"/>
        <w:kern w:val="0"/>
        <w:position w:val="0"/>
        <w:highlight w:val="none"/>
        <w:vertAlign w:val="baseline"/>
      </w:rPr>
    </w:lvl>
    <w:lvl w:ilvl="3" w:tplc="D884E57E">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hAnsi="Arial Unicode MS"/>
        <w:caps w:val="0"/>
        <w:smallCaps w:val="0"/>
        <w:strike w:val="0"/>
        <w:dstrike w:val="0"/>
        <w:color w:val="000000"/>
        <w:spacing w:val="0"/>
        <w:w w:val="100"/>
        <w:kern w:val="0"/>
        <w:position w:val="0"/>
        <w:highlight w:val="none"/>
        <w:vertAlign w:val="baseline"/>
      </w:rPr>
    </w:lvl>
    <w:lvl w:ilvl="4" w:tplc="C6345DF8">
      <w:start w:val="1"/>
      <w:numFmt w:val="lowerLetter"/>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hAnsi="Arial Unicode MS"/>
        <w:caps w:val="0"/>
        <w:smallCaps w:val="0"/>
        <w:strike w:val="0"/>
        <w:dstrike w:val="0"/>
        <w:color w:val="000000"/>
        <w:spacing w:val="0"/>
        <w:w w:val="100"/>
        <w:kern w:val="0"/>
        <w:position w:val="0"/>
        <w:highlight w:val="none"/>
        <w:vertAlign w:val="baseline"/>
      </w:rPr>
    </w:lvl>
    <w:lvl w:ilvl="5" w:tplc="4BB48746">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13"/>
      </w:pPr>
      <w:rPr>
        <w:rFonts w:hAnsi="Arial Unicode MS"/>
        <w:caps w:val="0"/>
        <w:smallCaps w:val="0"/>
        <w:strike w:val="0"/>
        <w:dstrike w:val="0"/>
        <w:color w:val="000000"/>
        <w:spacing w:val="0"/>
        <w:w w:val="100"/>
        <w:kern w:val="0"/>
        <w:position w:val="0"/>
        <w:highlight w:val="none"/>
        <w:vertAlign w:val="baseline"/>
      </w:rPr>
    </w:lvl>
    <w:lvl w:ilvl="6" w:tplc="1B48029A">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hAnsi="Arial Unicode MS"/>
        <w:caps w:val="0"/>
        <w:smallCaps w:val="0"/>
        <w:strike w:val="0"/>
        <w:dstrike w:val="0"/>
        <w:color w:val="000000"/>
        <w:spacing w:val="0"/>
        <w:w w:val="100"/>
        <w:kern w:val="0"/>
        <w:position w:val="0"/>
        <w:highlight w:val="none"/>
        <w:vertAlign w:val="baseline"/>
      </w:rPr>
    </w:lvl>
    <w:lvl w:ilvl="7" w:tplc="09242D6E">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hAnsi="Arial Unicode MS"/>
        <w:caps w:val="0"/>
        <w:smallCaps w:val="0"/>
        <w:strike w:val="0"/>
        <w:dstrike w:val="0"/>
        <w:color w:val="000000"/>
        <w:spacing w:val="0"/>
        <w:w w:val="100"/>
        <w:kern w:val="0"/>
        <w:position w:val="0"/>
        <w:highlight w:val="none"/>
        <w:vertAlign w:val="baseline"/>
      </w:rPr>
    </w:lvl>
    <w:lvl w:ilvl="8" w:tplc="5030C142">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13"/>
      </w:pPr>
      <w:rPr>
        <w:rFonts w:hAnsi="Arial Unicode MS"/>
        <w:caps w:val="0"/>
        <w:smallCaps w:val="0"/>
        <w:strike w:val="0"/>
        <w:dstrike w:val="0"/>
        <w:color w:val="000000"/>
        <w:spacing w:val="0"/>
        <w:w w:val="100"/>
        <w:kern w:val="0"/>
        <w:position w:val="0"/>
        <w:highlight w:val="none"/>
        <w:vertAlign w:val="baseline"/>
      </w:rPr>
    </w:lvl>
  </w:abstractNum>
  <w:abstractNum w:abstractNumId="30" w15:restartNumberingAfterBreak="0">
    <w:nsid w:val="71951FA8"/>
    <w:multiLevelType w:val="multilevel"/>
    <w:tmpl w:val="51406D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5B04592"/>
    <w:multiLevelType w:val="multilevel"/>
    <w:tmpl w:val="EC7E47DA"/>
    <w:lvl w:ilvl="0">
      <w:start w:val="1"/>
      <w:numFmt w:val="lowerLetter"/>
      <w:lvlText w:val="%1)"/>
      <w:lvlJc w:val="left"/>
      <w:pPr>
        <w:ind w:left="1428" w:hanging="360"/>
      </w:pPr>
      <w:rPr>
        <w:rFonts w:hint="default"/>
        <w:b/>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32" w15:restartNumberingAfterBreak="0">
    <w:nsid w:val="769E503A"/>
    <w:multiLevelType w:val="multilevel"/>
    <w:tmpl w:val="1B40C1F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0">
    <w:nsid w:val="78A76F6A"/>
    <w:multiLevelType w:val="hybridMultilevel"/>
    <w:tmpl w:val="411408EA"/>
    <w:lvl w:ilvl="0" w:tplc="444EC95C">
      <w:start w:val="1"/>
      <w:numFmt w:val="decimal"/>
      <w:lvlText w:val="%1."/>
      <w:lvlJc w:val="left"/>
      <w:pPr>
        <w:ind w:left="360" w:hanging="360"/>
      </w:pPr>
      <w:rPr>
        <w:b/>
        <w:sz w:val="24"/>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7A3F1022"/>
    <w:multiLevelType w:val="hybridMultilevel"/>
    <w:tmpl w:val="89B80140"/>
    <w:lvl w:ilvl="0" w:tplc="72BAC45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5C60AD"/>
    <w:multiLevelType w:val="hybridMultilevel"/>
    <w:tmpl w:val="92E04310"/>
    <w:lvl w:ilvl="0" w:tplc="7D000950">
      <w:start w:val="3"/>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7EF6675E"/>
    <w:multiLevelType w:val="hybridMultilevel"/>
    <w:tmpl w:val="041015B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29"/>
  </w:num>
  <w:num w:numId="2">
    <w:abstractNumId w:val="21"/>
  </w:num>
  <w:num w:numId="3">
    <w:abstractNumId w:val="12"/>
  </w:num>
  <w:num w:numId="4">
    <w:abstractNumId w:val="3"/>
  </w:num>
  <w:num w:numId="5">
    <w:abstractNumId w:val="9"/>
  </w:num>
  <w:num w:numId="6">
    <w:abstractNumId w:val="16"/>
  </w:num>
  <w:num w:numId="7">
    <w:abstractNumId w:val="26"/>
  </w:num>
  <w:num w:numId="8">
    <w:abstractNumId w:val="19"/>
  </w:num>
  <w:num w:numId="9">
    <w:abstractNumId w:val="2"/>
  </w:num>
  <w:num w:numId="10">
    <w:abstractNumId w:val="14"/>
  </w:num>
  <w:num w:numId="11">
    <w:abstractNumId w:val="11"/>
  </w:num>
  <w:num w:numId="12">
    <w:abstractNumId w:val="30"/>
  </w:num>
  <w:num w:numId="13">
    <w:abstractNumId w:val="32"/>
  </w:num>
  <w:num w:numId="14">
    <w:abstractNumId w:val="13"/>
  </w:num>
  <w:num w:numId="15">
    <w:abstractNumId w:val="28"/>
  </w:num>
  <w:num w:numId="16">
    <w:abstractNumId w:val="15"/>
  </w:num>
  <w:num w:numId="17">
    <w:abstractNumId w:val="23"/>
  </w:num>
  <w:num w:numId="18">
    <w:abstractNumId w:val="4"/>
  </w:num>
  <w:num w:numId="19">
    <w:abstractNumId w:val="31"/>
  </w:num>
  <w:num w:numId="20">
    <w:abstractNumId w:val="6"/>
  </w:num>
  <w:num w:numId="21">
    <w:abstractNumId w:val="18"/>
  </w:num>
  <w:num w:numId="22">
    <w:abstractNumId w:val="22"/>
  </w:num>
  <w:num w:numId="23">
    <w:abstractNumId w:val="25"/>
  </w:num>
  <w:num w:numId="24">
    <w:abstractNumId w:val="10"/>
  </w:num>
  <w:num w:numId="25">
    <w:abstractNumId w:val="20"/>
  </w:num>
  <w:num w:numId="26">
    <w:abstractNumId w:val="36"/>
  </w:num>
  <w:num w:numId="27">
    <w:abstractNumId w:val="7"/>
  </w:num>
  <w:num w:numId="28">
    <w:abstractNumId w:val="5"/>
  </w:num>
  <w:num w:numId="29">
    <w:abstractNumId w:val="27"/>
  </w:num>
  <w:num w:numId="30">
    <w:abstractNumId w:val="33"/>
  </w:num>
  <w:num w:numId="31">
    <w:abstractNumId w:val="35"/>
  </w:num>
  <w:num w:numId="32">
    <w:abstractNumId w:val="24"/>
  </w:num>
  <w:num w:numId="33">
    <w:abstractNumId w:val="34"/>
  </w:num>
  <w:num w:numId="34">
    <w:abstractNumId w:val="1"/>
  </w:num>
  <w:num w:numId="35">
    <w:abstractNumId w:val="17"/>
  </w:num>
  <w:num w:numId="36">
    <w:abstractNumId w:val="0"/>
  </w:num>
  <w:num w:numId="37">
    <w:abstractNumId w:va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proofState w:spelling="clean" w:grammar="clean"/>
  <w:defaultTabStop w:val="709"/>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2"/>
  </w:compat>
  <w:rsids>
    <w:rsidRoot w:val="004E0B8B"/>
    <w:rsid w:val="00000829"/>
    <w:rsid w:val="00005EF9"/>
    <w:rsid w:val="00007705"/>
    <w:rsid w:val="0001014C"/>
    <w:rsid w:val="000111EA"/>
    <w:rsid w:val="000116D5"/>
    <w:rsid w:val="00012454"/>
    <w:rsid w:val="00012B96"/>
    <w:rsid w:val="00016905"/>
    <w:rsid w:val="00023215"/>
    <w:rsid w:val="00024A00"/>
    <w:rsid w:val="00024A95"/>
    <w:rsid w:val="00024F34"/>
    <w:rsid w:val="00033FB5"/>
    <w:rsid w:val="00036771"/>
    <w:rsid w:val="000410D9"/>
    <w:rsid w:val="000415E3"/>
    <w:rsid w:val="00041F8A"/>
    <w:rsid w:val="00042A64"/>
    <w:rsid w:val="00043FD4"/>
    <w:rsid w:val="00044DD5"/>
    <w:rsid w:val="00044FF6"/>
    <w:rsid w:val="0004707D"/>
    <w:rsid w:val="00050FE9"/>
    <w:rsid w:val="000548A0"/>
    <w:rsid w:val="00055741"/>
    <w:rsid w:val="00055AED"/>
    <w:rsid w:val="00056042"/>
    <w:rsid w:val="0006005D"/>
    <w:rsid w:val="00060A99"/>
    <w:rsid w:val="000619ED"/>
    <w:rsid w:val="0006380C"/>
    <w:rsid w:val="00065223"/>
    <w:rsid w:val="00066819"/>
    <w:rsid w:val="000668E9"/>
    <w:rsid w:val="00067501"/>
    <w:rsid w:val="00067595"/>
    <w:rsid w:val="00071BEB"/>
    <w:rsid w:val="000738A4"/>
    <w:rsid w:val="0007521E"/>
    <w:rsid w:val="00077902"/>
    <w:rsid w:val="00080C1E"/>
    <w:rsid w:val="00083C94"/>
    <w:rsid w:val="000860F6"/>
    <w:rsid w:val="00091714"/>
    <w:rsid w:val="00094FA3"/>
    <w:rsid w:val="00095151"/>
    <w:rsid w:val="0009536F"/>
    <w:rsid w:val="00096F2E"/>
    <w:rsid w:val="000A0FF8"/>
    <w:rsid w:val="000A2160"/>
    <w:rsid w:val="000A267C"/>
    <w:rsid w:val="000A287F"/>
    <w:rsid w:val="000A317B"/>
    <w:rsid w:val="000A43EF"/>
    <w:rsid w:val="000A4633"/>
    <w:rsid w:val="000A65F5"/>
    <w:rsid w:val="000A7D05"/>
    <w:rsid w:val="000A7FCF"/>
    <w:rsid w:val="000B1497"/>
    <w:rsid w:val="000B1E7B"/>
    <w:rsid w:val="000B21F9"/>
    <w:rsid w:val="000B2280"/>
    <w:rsid w:val="000B3673"/>
    <w:rsid w:val="000B3C8F"/>
    <w:rsid w:val="000B7828"/>
    <w:rsid w:val="000C4E8F"/>
    <w:rsid w:val="000C6812"/>
    <w:rsid w:val="000C6CBE"/>
    <w:rsid w:val="000D0E80"/>
    <w:rsid w:val="000D405E"/>
    <w:rsid w:val="000D4A30"/>
    <w:rsid w:val="000D4C18"/>
    <w:rsid w:val="000D5D41"/>
    <w:rsid w:val="000D6639"/>
    <w:rsid w:val="000D7E6D"/>
    <w:rsid w:val="000E01E1"/>
    <w:rsid w:val="000E1F3E"/>
    <w:rsid w:val="000E2532"/>
    <w:rsid w:val="000E52D8"/>
    <w:rsid w:val="000E552D"/>
    <w:rsid w:val="000E6DDB"/>
    <w:rsid w:val="000F1F72"/>
    <w:rsid w:val="000F2E3F"/>
    <w:rsid w:val="000F316A"/>
    <w:rsid w:val="000F52BC"/>
    <w:rsid w:val="000F58BC"/>
    <w:rsid w:val="000F60B8"/>
    <w:rsid w:val="000F70B3"/>
    <w:rsid w:val="00100953"/>
    <w:rsid w:val="001065CF"/>
    <w:rsid w:val="00106A7D"/>
    <w:rsid w:val="00107DCE"/>
    <w:rsid w:val="0011033E"/>
    <w:rsid w:val="001115AE"/>
    <w:rsid w:val="00113EC5"/>
    <w:rsid w:val="0011545D"/>
    <w:rsid w:val="0012059A"/>
    <w:rsid w:val="00120775"/>
    <w:rsid w:val="00124148"/>
    <w:rsid w:val="001241B6"/>
    <w:rsid w:val="0012586C"/>
    <w:rsid w:val="00127BFF"/>
    <w:rsid w:val="001303C7"/>
    <w:rsid w:val="00132952"/>
    <w:rsid w:val="00137969"/>
    <w:rsid w:val="001410CD"/>
    <w:rsid w:val="00142A1F"/>
    <w:rsid w:val="001434CA"/>
    <w:rsid w:val="00144A74"/>
    <w:rsid w:val="00146409"/>
    <w:rsid w:val="001467F0"/>
    <w:rsid w:val="001470C5"/>
    <w:rsid w:val="001479B7"/>
    <w:rsid w:val="00150C04"/>
    <w:rsid w:val="00152170"/>
    <w:rsid w:val="00157B12"/>
    <w:rsid w:val="001606BE"/>
    <w:rsid w:val="00160C98"/>
    <w:rsid w:val="00160F20"/>
    <w:rsid w:val="001611DB"/>
    <w:rsid w:val="001631F6"/>
    <w:rsid w:val="001652DF"/>
    <w:rsid w:val="001653C9"/>
    <w:rsid w:val="00171541"/>
    <w:rsid w:val="00171AAF"/>
    <w:rsid w:val="00172D38"/>
    <w:rsid w:val="0017355F"/>
    <w:rsid w:val="001739FE"/>
    <w:rsid w:val="00174B0D"/>
    <w:rsid w:val="00175452"/>
    <w:rsid w:val="0017575F"/>
    <w:rsid w:val="00175F4A"/>
    <w:rsid w:val="00176250"/>
    <w:rsid w:val="00176986"/>
    <w:rsid w:val="00177A1F"/>
    <w:rsid w:val="00180CAF"/>
    <w:rsid w:val="001904A9"/>
    <w:rsid w:val="0019115F"/>
    <w:rsid w:val="00192CD8"/>
    <w:rsid w:val="00196129"/>
    <w:rsid w:val="00196972"/>
    <w:rsid w:val="00197FFE"/>
    <w:rsid w:val="001A038F"/>
    <w:rsid w:val="001A1D05"/>
    <w:rsid w:val="001A1E16"/>
    <w:rsid w:val="001A3289"/>
    <w:rsid w:val="001A4C7A"/>
    <w:rsid w:val="001A6D57"/>
    <w:rsid w:val="001B010E"/>
    <w:rsid w:val="001B0E22"/>
    <w:rsid w:val="001B0EE3"/>
    <w:rsid w:val="001B1109"/>
    <w:rsid w:val="001B2FE6"/>
    <w:rsid w:val="001B32A4"/>
    <w:rsid w:val="001B6BDE"/>
    <w:rsid w:val="001B6E5A"/>
    <w:rsid w:val="001B6FDC"/>
    <w:rsid w:val="001C00F6"/>
    <w:rsid w:val="001C084B"/>
    <w:rsid w:val="001C0ECF"/>
    <w:rsid w:val="001C0F38"/>
    <w:rsid w:val="001C1C30"/>
    <w:rsid w:val="001C3A4A"/>
    <w:rsid w:val="001C4851"/>
    <w:rsid w:val="001C4A9F"/>
    <w:rsid w:val="001C64C2"/>
    <w:rsid w:val="001C6DED"/>
    <w:rsid w:val="001D0F48"/>
    <w:rsid w:val="001D1735"/>
    <w:rsid w:val="001D3171"/>
    <w:rsid w:val="001D6B60"/>
    <w:rsid w:val="001D7DFB"/>
    <w:rsid w:val="001E15AE"/>
    <w:rsid w:val="001E2439"/>
    <w:rsid w:val="001E25FE"/>
    <w:rsid w:val="001E33A4"/>
    <w:rsid w:val="001E379B"/>
    <w:rsid w:val="001E494A"/>
    <w:rsid w:val="001E6DAF"/>
    <w:rsid w:val="001F1581"/>
    <w:rsid w:val="001F23D8"/>
    <w:rsid w:val="001F2459"/>
    <w:rsid w:val="001F7CD1"/>
    <w:rsid w:val="00200132"/>
    <w:rsid w:val="00200AF6"/>
    <w:rsid w:val="00203129"/>
    <w:rsid w:val="002048B8"/>
    <w:rsid w:val="00206F34"/>
    <w:rsid w:val="00207A0C"/>
    <w:rsid w:val="00211B60"/>
    <w:rsid w:val="00215B1A"/>
    <w:rsid w:val="00215E8C"/>
    <w:rsid w:val="0021626C"/>
    <w:rsid w:val="00217127"/>
    <w:rsid w:val="00222CAD"/>
    <w:rsid w:val="00226482"/>
    <w:rsid w:val="00227A9D"/>
    <w:rsid w:val="002302F3"/>
    <w:rsid w:val="00230670"/>
    <w:rsid w:val="00234609"/>
    <w:rsid w:val="002350FB"/>
    <w:rsid w:val="00237BB0"/>
    <w:rsid w:val="00237E62"/>
    <w:rsid w:val="00240630"/>
    <w:rsid w:val="00245657"/>
    <w:rsid w:val="00245A79"/>
    <w:rsid w:val="00247203"/>
    <w:rsid w:val="0024781B"/>
    <w:rsid w:val="002478BA"/>
    <w:rsid w:val="002510B9"/>
    <w:rsid w:val="002527EF"/>
    <w:rsid w:val="00252EC8"/>
    <w:rsid w:val="00257516"/>
    <w:rsid w:val="00257785"/>
    <w:rsid w:val="00257CCB"/>
    <w:rsid w:val="00257F1C"/>
    <w:rsid w:val="0026153A"/>
    <w:rsid w:val="002615DB"/>
    <w:rsid w:val="0026496B"/>
    <w:rsid w:val="00265745"/>
    <w:rsid w:val="0027025A"/>
    <w:rsid w:val="0027160F"/>
    <w:rsid w:val="00271D28"/>
    <w:rsid w:val="00272A24"/>
    <w:rsid w:val="00272CE2"/>
    <w:rsid w:val="002775EF"/>
    <w:rsid w:val="0028099F"/>
    <w:rsid w:val="00280A3F"/>
    <w:rsid w:val="002822DD"/>
    <w:rsid w:val="00282D91"/>
    <w:rsid w:val="002852CB"/>
    <w:rsid w:val="00286767"/>
    <w:rsid w:val="00286F55"/>
    <w:rsid w:val="00287A07"/>
    <w:rsid w:val="002900B8"/>
    <w:rsid w:val="00290167"/>
    <w:rsid w:val="0029089A"/>
    <w:rsid w:val="00290D18"/>
    <w:rsid w:val="00291CB5"/>
    <w:rsid w:val="0029225A"/>
    <w:rsid w:val="00293354"/>
    <w:rsid w:val="0029415D"/>
    <w:rsid w:val="00294C1F"/>
    <w:rsid w:val="002951F3"/>
    <w:rsid w:val="002966DA"/>
    <w:rsid w:val="00296B49"/>
    <w:rsid w:val="00297D7B"/>
    <w:rsid w:val="002A1A95"/>
    <w:rsid w:val="002A1AA9"/>
    <w:rsid w:val="002A1D4F"/>
    <w:rsid w:val="002A4CE4"/>
    <w:rsid w:val="002A61E2"/>
    <w:rsid w:val="002A69D9"/>
    <w:rsid w:val="002A6A4A"/>
    <w:rsid w:val="002B15D8"/>
    <w:rsid w:val="002B18C7"/>
    <w:rsid w:val="002B1CA1"/>
    <w:rsid w:val="002B51A0"/>
    <w:rsid w:val="002B62E1"/>
    <w:rsid w:val="002C454B"/>
    <w:rsid w:val="002C50B5"/>
    <w:rsid w:val="002C6CB0"/>
    <w:rsid w:val="002C6DA3"/>
    <w:rsid w:val="002D27D7"/>
    <w:rsid w:val="002D4455"/>
    <w:rsid w:val="002E1EB9"/>
    <w:rsid w:val="002E23BE"/>
    <w:rsid w:val="002E37EE"/>
    <w:rsid w:val="002E3FC7"/>
    <w:rsid w:val="002E4796"/>
    <w:rsid w:val="002E67A7"/>
    <w:rsid w:val="002E6AF5"/>
    <w:rsid w:val="002E6DEC"/>
    <w:rsid w:val="002F1E88"/>
    <w:rsid w:val="002F2BC7"/>
    <w:rsid w:val="002F3CC7"/>
    <w:rsid w:val="002F4D60"/>
    <w:rsid w:val="002F4F28"/>
    <w:rsid w:val="002F6444"/>
    <w:rsid w:val="00302099"/>
    <w:rsid w:val="00303115"/>
    <w:rsid w:val="003032F4"/>
    <w:rsid w:val="0030459F"/>
    <w:rsid w:val="00307857"/>
    <w:rsid w:val="00307C75"/>
    <w:rsid w:val="0031026D"/>
    <w:rsid w:val="00311808"/>
    <w:rsid w:val="00313F78"/>
    <w:rsid w:val="0031594F"/>
    <w:rsid w:val="00316015"/>
    <w:rsid w:val="00316291"/>
    <w:rsid w:val="0032299B"/>
    <w:rsid w:val="00322D3D"/>
    <w:rsid w:val="00326D06"/>
    <w:rsid w:val="0032753B"/>
    <w:rsid w:val="0032786A"/>
    <w:rsid w:val="0033133C"/>
    <w:rsid w:val="00334013"/>
    <w:rsid w:val="003343FD"/>
    <w:rsid w:val="00334A0B"/>
    <w:rsid w:val="00334B4B"/>
    <w:rsid w:val="00335738"/>
    <w:rsid w:val="00336D62"/>
    <w:rsid w:val="00337597"/>
    <w:rsid w:val="00342D58"/>
    <w:rsid w:val="003444C2"/>
    <w:rsid w:val="00347ABD"/>
    <w:rsid w:val="00350626"/>
    <w:rsid w:val="00352535"/>
    <w:rsid w:val="00353EC4"/>
    <w:rsid w:val="003548D1"/>
    <w:rsid w:val="00356596"/>
    <w:rsid w:val="003576B4"/>
    <w:rsid w:val="003600AF"/>
    <w:rsid w:val="0036030A"/>
    <w:rsid w:val="0036254D"/>
    <w:rsid w:val="0036312A"/>
    <w:rsid w:val="0036411E"/>
    <w:rsid w:val="0036544D"/>
    <w:rsid w:val="00370202"/>
    <w:rsid w:val="0037144C"/>
    <w:rsid w:val="00373C1D"/>
    <w:rsid w:val="00374951"/>
    <w:rsid w:val="00376AD5"/>
    <w:rsid w:val="00380C76"/>
    <w:rsid w:val="003863D5"/>
    <w:rsid w:val="003866D2"/>
    <w:rsid w:val="00386B76"/>
    <w:rsid w:val="00391826"/>
    <w:rsid w:val="003978A4"/>
    <w:rsid w:val="003A03E2"/>
    <w:rsid w:val="003A13EE"/>
    <w:rsid w:val="003A1EFE"/>
    <w:rsid w:val="003A2BF2"/>
    <w:rsid w:val="003A396B"/>
    <w:rsid w:val="003A65D7"/>
    <w:rsid w:val="003A678E"/>
    <w:rsid w:val="003A6BAE"/>
    <w:rsid w:val="003A7C56"/>
    <w:rsid w:val="003B072F"/>
    <w:rsid w:val="003B37EE"/>
    <w:rsid w:val="003B4F98"/>
    <w:rsid w:val="003B56DC"/>
    <w:rsid w:val="003B64CE"/>
    <w:rsid w:val="003B69A8"/>
    <w:rsid w:val="003C427E"/>
    <w:rsid w:val="003C6C77"/>
    <w:rsid w:val="003C77AD"/>
    <w:rsid w:val="003D1396"/>
    <w:rsid w:val="003D1CED"/>
    <w:rsid w:val="003D1DFD"/>
    <w:rsid w:val="003D3551"/>
    <w:rsid w:val="003D3861"/>
    <w:rsid w:val="003D4824"/>
    <w:rsid w:val="003D48EE"/>
    <w:rsid w:val="003E0489"/>
    <w:rsid w:val="003E2ADE"/>
    <w:rsid w:val="003E2BFC"/>
    <w:rsid w:val="003E6013"/>
    <w:rsid w:val="003F040F"/>
    <w:rsid w:val="003F1EE4"/>
    <w:rsid w:val="003F274C"/>
    <w:rsid w:val="003F287C"/>
    <w:rsid w:val="003F3703"/>
    <w:rsid w:val="003F38FB"/>
    <w:rsid w:val="003F4489"/>
    <w:rsid w:val="003F4DFD"/>
    <w:rsid w:val="003F5565"/>
    <w:rsid w:val="003F6502"/>
    <w:rsid w:val="003F7E25"/>
    <w:rsid w:val="00401150"/>
    <w:rsid w:val="00403835"/>
    <w:rsid w:val="004065B8"/>
    <w:rsid w:val="0041003D"/>
    <w:rsid w:val="00410D9A"/>
    <w:rsid w:val="00413AD0"/>
    <w:rsid w:val="0041475A"/>
    <w:rsid w:val="00415E7D"/>
    <w:rsid w:val="00416D16"/>
    <w:rsid w:val="004200D1"/>
    <w:rsid w:val="0042341F"/>
    <w:rsid w:val="0042578D"/>
    <w:rsid w:val="0042579B"/>
    <w:rsid w:val="004258F6"/>
    <w:rsid w:val="00425B3E"/>
    <w:rsid w:val="004265A5"/>
    <w:rsid w:val="00426FF0"/>
    <w:rsid w:val="00433B13"/>
    <w:rsid w:val="00434687"/>
    <w:rsid w:val="004346DA"/>
    <w:rsid w:val="00435229"/>
    <w:rsid w:val="0043649A"/>
    <w:rsid w:val="00436C48"/>
    <w:rsid w:val="004439AA"/>
    <w:rsid w:val="00443FB3"/>
    <w:rsid w:val="00444E38"/>
    <w:rsid w:val="00445486"/>
    <w:rsid w:val="00445F1C"/>
    <w:rsid w:val="0044605C"/>
    <w:rsid w:val="004467B4"/>
    <w:rsid w:val="00447B37"/>
    <w:rsid w:val="004503AD"/>
    <w:rsid w:val="00450B72"/>
    <w:rsid w:val="00451236"/>
    <w:rsid w:val="004515F0"/>
    <w:rsid w:val="00452622"/>
    <w:rsid w:val="0045529D"/>
    <w:rsid w:val="004556AB"/>
    <w:rsid w:val="00457B21"/>
    <w:rsid w:val="00461617"/>
    <w:rsid w:val="00461BA6"/>
    <w:rsid w:val="004626D8"/>
    <w:rsid w:val="00470CCD"/>
    <w:rsid w:val="00472B28"/>
    <w:rsid w:val="004731DE"/>
    <w:rsid w:val="00473C5A"/>
    <w:rsid w:val="004760CB"/>
    <w:rsid w:val="004761F9"/>
    <w:rsid w:val="00481914"/>
    <w:rsid w:val="00481957"/>
    <w:rsid w:val="004843C7"/>
    <w:rsid w:val="00484BEE"/>
    <w:rsid w:val="00484F8F"/>
    <w:rsid w:val="0048508C"/>
    <w:rsid w:val="00485A18"/>
    <w:rsid w:val="00485F9D"/>
    <w:rsid w:val="0048635B"/>
    <w:rsid w:val="00487638"/>
    <w:rsid w:val="00491B7C"/>
    <w:rsid w:val="00492488"/>
    <w:rsid w:val="00493A5A"/>
    <w:rsid w:val="004945CF"/>
    <w:rsid w:val="004A00B7"/>
    <w:rsid w:val="004A0C7E"/>
    <w:rsid w:val="004A0FF1"/>
    <w:rsid w:val="004A106D"/>
    <w:rsid w:val="004A1EFC"/>
    <w:rsid w:val="004A24ED"/>
    <w:rsid w:val="004A3BAE"/>
    <w:rsid w:val="004A5198"/>
    <w:rsid w:val="004A6BB3"/>
    <w:rsid w:val="004B134B"/>
    <w:rsid w:val="004B3761"/>
    <w:rsid w:val="004B4201"/>
    <w:rsid w:val="004B456A"/>
    <w:rsid w:val="004B5AAF"/>
    <w:rsid w:val="004B6EE2"/>
    <w:rsid w:val="004B7819"/>
    <w:rsid w:val="004C0F65"/>
    <w:rsid w:val="004C3B61"/>
    <w:rsid w:val="004C528C"/>
    <w:rsid w:val="004C5BA0"/>
    <w:rsid w:val="004C5EA0"/>
    <w:rsid w:val="004C72DC"/>
    <w:rsid w:val="004D1521"/>
    <w:rsid w:val="004D1ED2"/>
    <w:rsid w:val="004D2D86"/>
    <w:rsid w:val="004D400D"/>
    <w:rsid w:val="004D4A9E"/>
    <w:rsid w:val="004D740D"/>
    <w:rsid w:val="004E0B8B"/>
    <w:rsid w:val="004E445D"/>
    <w:rsid w:val="004E45DB"/>
    <w:rsid w:val="004E46E5"/>
    <w:rsid w:val="004E4FF5"/>
    <w:rsid w:val="004E52EE"/>
    <w:rsid w:val="004E7E0C"/>
    <w:rsid w:val="004F0A0D"/>
    <w:rsid w:val="004F1142"/>
    <w:rsid w:val="004F12E9"/>
    <w:rsid w:val="004F4480"/>
    <w:rsid w:val="004F5521"/>
    <w:rsid w:val="00501644"/>
    <w:rsid w:val="005019A8"/>
    <w:rsid w:val="0050235A"/>
    <w:rsid w:val="0050546E"/>
    <w:rsid w:val="005066E2"/>
    <w:rsid w:val="00507276"/>
    <w:rsid w:val="005102B1"/>
    <w:rsid w:val="0051041E"/>
    <w:rsid w:val="0051242D"/>
    <w:rsid w:val="0051275F"/>
    <w:rsid w:val="0051295F"/>
    <w:rsid w:val="00521D00"/>
    <w:rsid w:val="005224FF"/>
    <w:rsid w:val="00523D36"/>
    <w:rsid w:val="00524C84"/>
    <w:rsid w:val="00525A18"/>
    <w:rsid w:val="005262E5"/>
    <w:rsid w:val="0053003B"/>
    <w:rsid w:val="005308FF"/>
    <w:rsid w:val="005312D2"/>
    <w:rsid w:val="00533F82"/>
    <w:rsid w:val="0053565E"/>
    <w:rsid w:val="005368E9"/>
    <w:rsid w:val="00541B34"/>
    <w:rsid w:val="005441EB"/>
    <w:rsid w:val="00544D8A"/>
    <w:rsid w:val="0054540C"/>
    <w:rsid w:val="00546157"/>
    <w:rsid w:val="005474FE"/>
    <w:rsid w:val="005502F0"/>
    <w:rsid w:val="00550C4E"/>
    <w:rsid w:val="00552B17"/>
    <w:rsid w:val="00554D2C"/>
    <w:rsid w:val="00557886"/>
    <w:rsid w:val="00561CEC"/>
    <w:rsid w:val="00564DA4"/>
    <w:rsid w:val="00564E91"/>
    <w:rsid w:val="0056671A"/>
    <w:rsid w:val="00566998"/>
    <w:rsid w:val="00571986"/>
    <w:rsid w:val="00571FA3"/>
    <w:rsid w:val="00573A94"/>
    <w:rsid w:val="00580866"/>
    <w:rsid w:val="005830B9"/>
    <w:rsid w:val="005840C9"/>
    <w:rsid w:val="00584B86"/>
    <w:rsid w:val="005857A9"/>
    <w:rsid w:val="0058748B"/>
    <w:rsid w:val="005876A2"/>
    <w:rsid w:val="005905C3"/>
    <w:rsid w:val="00591E28"/>
    <w:rsid w:val="00593572"/>
    <w:rsid w:val="00594F62"/>
    <w:rsid w:val="00595A88"/>
    <w:rsid w:val="00596649"/>
    <w:rsid w:val="005976F3"/>
    <w:rsid w:val="005A130B"/>
    <w:rsid w:val="005A1C67"/>
    <w:rsid w:val="005A2793"/>
    <w:rsid w:val="005A2CA2"/>
    <w:rsid w:val="005A3A6F"/>
    <w:rsid w:val="005A4820"/>
    <w:rsid w:val="005A64E2"/>
    <w:rsid w:val="005A6630"/>
    <w:rsid w:val="005A6D06"/>
    <w:rsid w:val="005A7061"/>
    <w:rsid w:val="005A7F32"/>
    <w:rsid w:val="005B471A"/>
    <w:rsid w:val="005B4DD3"/>
    <w:rsid w:val="005B5773"/>
    <w:rsid w:val="005B6819"/>
    <w:rsid w:val="005B7AB5"/>
    <w:rsid w:val="005B7B4D"/>
    <w:rsid w:val="005B7F62"/>
    <w:rsid w:val="005C0D4B"/>
    <w:rsid w:val="005C1222"/>
    <w:rsid w:val="005C26C2"/>
    <w:rsid w:val="005C5ED3"/>
    <w:rsid w:val="005C62E5"/>
    <w:rsid w:val="005C66E1"/>
    <w:rsid w:val="005C75BA"/>
    <w:rsid w:val="005D1767"/>
    <w:rsid w:val="005D28F3"/>
    <w:rsid w:val="005D2A95"/>
    <w:rsid w:val="005D3AE4"/>
    <w:rsid w:val="005D4289"/>
    <w:rsid w:val="005D431A"/>
    <w:rsid w:val="005D4CE3"/>
    <w:rsid w:val="005D6620"/>
    <w:rsid w:val="005E0A6B"/>
    <w:rsid w:val="005E1F53"/>
    <w:rsid w:val="005E2F53"/>
    <w:rsid w:val="005E4868"/>
    <w:rsid w:val="005E4B45"/>
    <w:rsid w:val="005E565D"/>
    <w:rsid w:val="005E5EB2"/>
    <w:rsid w:val="005E603B"/>
    <w:rsid w:val="005E638E"/>
    <w:rsid w:val="005E7B7D"/>
    <w:rsid w:val="005F17B0"/>
    <w:rsid w:val="005F1ACC"/>
    <w:rsid w:val="005F3E57"/>
    <w:rsid w:val="005F3F07"/>
    <w:rsid w:val="005F4728"/>
    <w:rsid w:val="005F4DAF"/>
    <w:rsid w:val="005F66DF"/>
    <w:rsid w:val="005F7D85"/>
    <w:rsid w:val="005F7F4F"/>
    <w:rsid w:val="0060172C"/>
    <w:rsid w:val="00602651"/>
    <w:rsid w:val="00602BB2"/>
    <w:rsid w:val="006032B8"/>
    <w:rsid w:val="0060566A"/>
    <w:rsid w:val="00607985"/>
    <w:rsid w:val="00613072"/>
    <w:rsid w:val="00615F6F"/>
    <w:rsid w:val="00617039"/>
    <w:rsid w:val="00620D04"/>
    <w:rsid w:val="0062380A"/>
    <w:rsid w:val="00625C7E"/>
    <w:rsid w:val="006274F5"/>
    <w:rsid w:val="00631086"/>
    <w:rsid w:val="0063447E"/>
    <w:rsid w:val="00634BDF"/>
    <w:rsid w:val="00636ACC"/>
    <w:rsid w:val="00640C23"/>
    <w:rsid w:val="00640D15"/>
    <w:rsid w:val="006417A5"/>
    <w:rsid w:val="00641F47"/>
    <w:rsid w:val="00642A08"/>
    <w:rsid w:val="006438EF"/>
    <w:rsid w:val="00645EAB"/>
    <w:rsid w:val="00647E96"/>
    <w:rsid w:val="006500D9"/>
    <w:rsid w:val="00653DE6"/>
    <w:rsid w:val="00661B98"/>
    <w:rsid w:val="00662D71"/>
    <w:rsid w:val="006646AB"/>
    <w:rsid w:val="00664E07"/>
    <w:rsid w:val="006653AD"/>
    <w:rsid w:val="00666672"/>
    <w:rsid w:val="0067033E"/>
    <w:rsid w:val="00670959"/>
    <w:rsid w:val="00672986"/>
    <w:rsid w:val="006729F9"/>
    <w:rsid w:val="00673576"/>
    <w:rsid w:val="00674144"/>
    <w:rsid w:val="006741E4"/>
    <w:rsid w:val="006746AF"/>
    <w:rsid w:val="0067612A"/>
    <w:rsid w:val="0067760C"/>
    <w:rsid w:val="00684870"/>
    <w:rsid w:val="00684D9D"/>
    <w:rsid w:val="0068568B"/>
    <w:rsid w:val="00687A57"/>
    <w:rsid w:val="0069093E"/>
    <w:rsid w:val="00690ACD"/>
    <w:rsid w:val="00690E68"/>
    <w:rsid w:val="006911B4"/>
    <w:rsid w:val="006918CD"/>
    <w:rsid w:val="00691DB9"/>
    <w:rsid w:val="00694B9D"/>
    <w:rsid w:val="006950AE"/>
    <w:rsid w:val="00696EB1"/>
    <w:rsid w:val="006A1C51"/>
    <w:rsid w:val="006A213E"/>
    <w:rsid w:val="006A24B4"/>
    <w:rsid w:val="006A268D"/>
    <w:rsid w:val="006A36C7"/>
    <w:rsid w:val="006A4061"/>
    <w:rsid w:val="006A42BF"/>
    <w:rsid w:val="006A4DB4"/>
    <w:rsid w:val="006A7687"/>
    <w:rsid w:val="006B210D"/>
    <w:rsid w:val="006B35A5"/>
    <w:rsid w:val="006B42D5"/>
    <w:rsid w:val="006B5264"/>
    <w:rsid w:val="006B6C32"/>
    <w:rsid w:val="006B6DDA"/>
    <w:rsid w:val="006C0328"/>
    <w:rsid w:val="006C0E0C"/>
    <w:rsid w:val="006C14A5"/>
    <w:rsid w:val="006C1D27"/>
    <w:rsid w:val="006C300F"/>
    <w:rsid w:val="006C4CC9"/>
    <w:rsid w:val="006C5CC2"/>
    <w:rsid w:val="006C7471"/>
    <w:rsid w:val="006D3760"/>
    <w:rsid w:val="006D4029"/>
    <w:rsid w:val="006D4C1E"/>
    <w:rsid w:val="006D76F1"/>
    <w:rsid w:val="006E0173"/>
    <w:rsid w:val="006E0FBF"/>
    <w:rsid w:val="006E5DC2"/>
    <w:rsid w:val="006F1B59"/>
    <w:rsid w:val="006F4129"/>
    <w:rsid w:val="006F5EB5"/>
    <w:rsid w:val="006F6F43"/>
    <w:rsid w:val="006F7480"/>
    <w:rsid w:val="006F7B91"/>
    <w:rsid w:val="006F7E1F"/>
    <w:rsid w:val="006F7E4A"/>
    <w:rsid w:val="0070020A"/>
    <w:rsid w:val="00701A80"/>
    <w:rsid w:val="00701AAE"/>
    <w:rsid w:val="007020E3"/>
    <w:rsid w:val="00703573"/>
    <w:rsid w:val="007039FB"/>
    <w:rsid w:val="00705201"/>
    <w:rsid w:val="00706103"/>
    <w:rsid w:val="00706397"/>
    <w:rsid w:val="0070674A"/>
    <w:rsid w:val="007069C1"/>
    <w:rsid w:val="00707879"/>
    <w:rsid w:val="0071242E"/>
    <w:rsid w:val="00712A67"/>
    <w:rsid w:val="00713C65"/>
    <w:rsid w:val="0071739A"/>
    <w:rsid w:val="0072043C"/>
    <w:rsid w:val="007207CE"/>
    <w:rsid w:val="0072249E"/>
    <w:rsid w:val="00723524"/>
    <w:rsid w:val="00723D8A"/>
    <w:rsid w:val="0072437B"/>
    <w:rsid w:val="00725B7E"/>
    <w:rsid w:val="0072729E"/>
    <w:rsid w:val="0072775D"/>
    <w:rsid w:val="00730CFD"/>
    <w:rsid w:val="00731C43"/>
    <w:rsid w:val="0073308D"/>
    <w:rsid w:val="0073330B"/>
    <w:rsid w:val="00733E72"/>
    <w:rsid w:val="0073419B"/>
    <w:rsid w:val="00734CDB"/>
    <w:rsid w:val="00735F33"/>
    <w:rsid w:val="00736C24"/>
    <w:rsid w:val="007370ED"/>
    <w:rsid w:val="007378F9"/>
    <w:rsid w:val="00740935"/>
    <w:rsid w:val="007429F8"/>
    <w:rsid w:val="00743D47"/>
    <w:rsid w:val="007441DF"/>
    <w:rsid w:val="007503B2"/>
    <w:rsid w:val="00750BBB"/>
    <w:rsid w:val="007612D9"/>
    <w:rsid w:val="00762C07"/>
    <w:rsid w:val="0076326D"/>
    <w:rsid w:val="00763C20"/>
    <w:rsid w:val="00765389"/>
    <w:rsid w:val="00765AB8"/>
    <w:rsid w:val="0076677F"/>
    <w:rsid w:val="00767E96"/>
    <w:rsid w:val="00774502"/>
    <w:rsid w:val="00774F8A"/>
    <w:rsid w:val="00775308"/>
    <w:rsid w:val="00775660"/>
    <w:rsid w:val="007758CB"/>
    <w:rsid w:val="00775BF9"/>
    <w:rsid w:val="00777587"/>
    <w:rsid w:val="007809BA"/>
    <w:rsid w:val="00780F07"/>
    <w:rsid w:val="00783CE8"/>
    <w:rsid w:val="00784759"/>
    <w:rsid w:val="007854F3"/>
    <w:rsid w:val="0078691E"/>
    <w:rsid w:val="00791A81"/>
    <w:rsid w:val="00792162"/>
    <w:rsid w:val="00793447"/>
    <w:rsid w:val="00794CBA"/>
    <w:rsid w:val="00794CE6"/>
    <w:rsid w:val="007956BA"/>
    <w:rsid w:val="00795C26"/>
    <w:rsid w:val="0079600C"/>
    <w:rsid w:val="007A211A"/>
    <w:rsid w:val="007A2D40"/>
    <w:rsid w:val="007A436C"/>
    <w:rsid w:val="007B2A2D"/>
    <w:rsid w:val="007B321A"/>
    <w:rsid w:val="007B5720"/>
    <w:rsid w:val="007C0139"/>
    <w:rsid w:val="007C021E"/>
    <w:rsid w:val="007C38BA"/>
    <w:rsid w:val="007C5049"/>
    <w:rsid w:val="007C56DD"/>
    <w:rsid w:val="007C6257"/>
    <w:rsid w:val="007C6AED"/>
    <w:rsid w:val="007C7475"/>
    <w:rsid w:val="007D1F87"/>
    <w:rsid w:val="007D60A9"/>
    <w:rsid w:val="007D696B"/>
    <w:rsid w:val="007E153A"/>
    <w:rsid w:val="007E26CF"/>
    <w:rsid w:val="007E3B76"/>
    <w:rsid w:val="007E404B"/>
    <w:rsid w:val="007E49A6"/>
    <w:rsid w:val="007E593D"/>
    <w:rsid w:val="007E5C3F"/>
    <w:rsid w:val="007F114F"/>
    <w:rsid w:val="007F2F8C"/>
    <w:rsid w:val="007F3EF7"/>
    <w:rsid w:val="007F4FFB"/>
    <w:rsid w:val="007F609B"/>
    <w:rsid w:val="007F6754"/>
    <w:rsid w:val="007F720E"/>
    <w:rsid w:val="00800958"/>
    <w:rsid w:val="0080148A"/>
    <w:rsid w:val="00801F48"/>
    <w:rsid w:val="00802DBB"/>
    <w:rsid w:val="0080339C"/>
    <w:rsid w:val="00803757"/>
    <w:rsid w:val="00804896"/>
    <w:rsid w:val="0080756F"/>
    <w:rsid w:val="00807C02"/>
    <w:rsid w:val="00811153"/>
    <w:rsid w:val="00812EF0"/>
    <w:rsid w:val="00813925"/>
    <w:rsid w:val="00814468"/>
    <w:rsid w:val="00815701"/>
    <w:rsid w:val="00815B98"/>
    <w:rsid w:val="008160D1"/>
    <w:rsid w:val="008164EE"/>
    <w:rsid w:val="00816A67"/>
    <w:rsid w:val="00820EC1"/>
    <w:rsid w:val="00822815"/>
    <w:rsid w:val="00822EE6"/>
    <w:rsid w:val="008247D4"/>
    <w:rsid w:val="00824B44"/>
    <w:rsid w:val="008253BC"/>
    <w:rsid w:val="008261F7"/>
    <w:rsid w:val="00826264"/>
    <w:rsid w:val="00827CFB"/>
    <w:rsid w:val="0083036E"/>
    <w:rsid w:val="00830C3D"/>
    <w:rsid w:val="00831403"/>
    <w:rsid w:val="0083241C"/>
    <w:rsid w:val="0083400D"/>
    <w:rsid w:val="008356BB"/>
    <w:rsid w:val="00836348"/>
    <w:rsid w:val="00836A14"/>
    <w:rsid w:val="008411CF"/>
    <w:rsid w:val="008428BA"/>
    <w:rsid w:val="0084468B"/>
    <w:rsid w:val="0084701E"/>
    <w:rsid w:val="00847C17"/>
    <w:rsid w:val="00857911"/>
    <w:rsid w:val="00862C96"/>
    <w:rsid w:val="00862FF5"/>
    <w:rsid w:val="00863045"/>
    <w:rsid w:val="00863EC7"/>
    <w:rsid w:val="008648CD"/>
    <w:rsid w:val="008658B4"/>
    <w:rsid w:val="00867622"/>
    <w:rsid w:val="00867775"/>
    <w:rsid w:val="0087054C"/>
    <w:rsid w:val="0087161D"/>
    <w:rsid w:val="0087225B"/>
    <w:rsid w:val="00873241"/>
    <w:rsid w:val="008737F0"/>
    <w:rsid w:val="008738BC"/>
    <w:rsid w:val="00873C94"/>
    <w:rsid w:val="0087418E"/>
    <w:rsid w:val="008746AC"/>
    <w:rsid w:val="00874A95"/>
    <w:rsid w:val="008750FE"/>
    <w:rsid w:val="008801E4"/>
    <w:rsid w:val="008802B1"/>
    <w:rsid w:val="00881444"/>
    <w:rsid w:val="00881510"/>
    <w:rsid w:val="008843F8"/>
    <w:rsid w:val="00885353"/>
    <w:rsid w:val="00887598"/>
    <w:rsid w:val="008878C9"/>
    <w:rsid w:val="00892ECF"/>
    <w:rsid w:val="00894E07"/>
    <w:rsid w:val="00894E31"/>
    <w:rsid w:val="008A05DB"/>
    <w:rsid w:val="008A0960"/>
    <w:rsid w:val="008A1BD8"/>
    <w:rsid w:val="008A2203"/>
    <w:rsid w:val="008A25F6"/>
    <w:rsid w:val="008A3495"/>
    <w:rsid w:val="008A3569"/>
    <w:rsid w:val="008A498A"/>
    <w:rsid w:val="008A5B46"/>
    <w:rsid w:val="008A5DAA"/>
    <w:rsid w:val="008B1766"/>
    <w:rsid w:val="008B2025"/>
    <w:rsid w:val="008B26DE"/>
    <w:rsid w:val="008B3966"/>
    <w:rsid w:val="008B423E"/>
    <w:rsid w:val="008B4965"/>
    <w:rsid w:val="008C22CB"/>
    <w:rsid w:val="008C515E"/>
    <w:rsid w:val="008C5456"/>
    <w:rsid w:val="008C6B7A"/>
    <w:rsid w:val="008C711D"/>
    <w:rsid w:val="008D031C"/>
    <w:rsid w:val="008D0EE9"/>
    <w:rsid w:val="008D23BA"/>
    <w:rsid w:val="008D34AC"/>
    <w:rsid w:val="008D3E80"/>
    <w:rsid w:val="008D5600"/>
    <w:rsid w:val="008E35A0"/>
    <w:rsid w:val="008E4B32"/>
    <w:rsid w:val="008E5661"/>
    <w:rsid w:val="008F094E"/>
    <w:rsid w:val="008F0F69"/>
    <w:rsid w:val="008F2391"/>
    <w:rsid w:val="008F3556"/>
    <w:rsid w:val="008F3A32"/>
    <w:rsid w:val="008F4FE3"/>
    <w:rsid w:val="008F644F"/>
    <w:rsid w:val="008F6857"/>
    <w:rsid w:val="008F7167"/>
    <w:rsid w:val="009008F5"/>
    <w:rsid w:val="00902838"/>
    <w:rsid w:val="00904F7F"/>
    <w:rsid w:val="0090525F"/>
    <w:rsid w:val="0090769A"/>
    <w:rsid w:val="00911922"/>
    <w:rsid w:val="00911BB2"/>
    <w:rsid w:val="0091204A"/>
    <w:rsid w:val="0091422C"/>
    <w:rsid w:val="0091598A"/>
    <w:rsid w:val="00917574"/>
    <w:rsid w:val="009177DB"/>
    <w:rsid w:val="00917846"/>
    <w:rsid w:val="0091793B"/>
    <w:rsid w:val="00922EF6"/>
    <w:rsid w:val="00922FF5"/>
    <w:rsid w:val="009238E3"/>
    <w:rsid w:val="00924CD7"/>
    <w:rsid w:val="00925576"/>
    <w:rsid w:val="00926E9F"/>
    <w:rsid w:val="0093101F"/>
    <w:rsid w:val="00931093"/>
    <w:rsid w:val="00932C39"/>
    <w:rsid w:val="00932DD1"/>
    <w:rsid w:val="009339AE"/>
    <w:rsid w:val="009355B0"/>
    <w:rsid w:val="0093687B"/>
    <w:rsid w:val="00940850"/>
    <w:rsid w:val="00940B7A"/>
    <w:rsid w:val="0094203E"/>
    <w:rsid w:val="0094244C"/>
    <w:rsid w:val="00942FF9"/>
    <w:rsid w:val="00945D96"/>
    <w:rsid w:val="0095044B"/>
    <w:rsid w:val="00951950"/>
    <w:rsid w:val="0095270B"/>
    <w:rsid w:val="00952BD2"/>
    <w:rsid w:val="00952CF1"/>
    <w:rsid w:val="00953679"/>
    <w:rsid w:val="00954CBE"/>
    <w:rsid w:val="00956FC2"/>
    <w:rsid w:val="009572E1"/>
    <w:rsid w:val="009574DA"/>
    <w:rsid w:val="009577D9"/>
    <w:rsid w:val="0096001F"/>
    <w:rsid w:val="00960614"/>
    <w:rsid w:val="009620F8"/>
    <w:rsid w:val="009643A9"/>
    <w:rsid w:val="0096480F"/>
    <w:rsid w:val="00967321"/>
    <w:rsid w:val="00967B3F"/>
    <w:rsid w:val="0097017B"/>
    <w:rsid w:val="009714F2"/>
    <w:rsid w:val="009719DB"/>
    <w:rsid w:val="009720CF"/>
    <w:rsid w:val="009729ED"/>
    <w:rsid w:val="00972CC3"/>
    <w:rsid w:val="00973C08"/>
    <w:rsid w:val="009762BF"/>
    <w:rsid w:val="0097649B"/>
    <w:rsid w:val="00976DF3"/>
    <w:rsid w:val="00977260"/>
    <w:rsid w:val="00981CD7"/>
    <w:rsid w:val="00983B81"/>
    <w:rsid w:val="00987542"/>
    <w:rsid w:val="00987B94"/>
    <w:rsid w:val="00992A89"/>
    <w:rsid w:val="00994015"/>
    <w:rsid w:val="009948EB"/>
    <w:rsid w:val="00994FB2"/>
    <w:rsid w:val="00996FF5"/>
    <w:rsid w:val="009974C3"/>
    <w:rsid w:val="00997E67"/>
    <w:rsid w:val="009A0852"/>
    <w:rsid w:val="009A085F"/>
    <w:rsid w:val="009A0BE2"/>
    <w:rsid w:val="009A3227"/>
    <w:rsid w:val="009A4112"/>
    <w:rsid w:val="009A4425"/>
    <w:rsid w:val="009A5FB1"/>
    <w:rsid w:val="009A73CB"/>
    <w:rsid w:val="009B03C2"/>
    <w:rsid w:val="009B09DB"/>
    <w:rsid w:val="009B5215"/>
    <w:rsid w:val="009B5302"/>
    <w:rsid w:val="009B5EA5"/>
    <w:rsid w:val="009B6902"/>
    <w:rsid w:val="009B7080"/>
    <w:rsid w:val="009C18C5"/>
    <w:rsid w:val="009C2EA0"/>
    <w:rsid w:val="009C37FA"/>
    <w:rsid w:val="009D0933"/>
    <w:rsid w:val="009D13B7"/>
    <w:rsid w:val="009D2621"/>
    <w:rsid w:val="009D2C4F"/>
    <w:rsid w:val="009D3471"/>
    <w:rsid w:val="009D4132"/>
    <w:rsid w:val="009D6CB0"/>
    <w:rsid w:val="009D7586"/>
    <w:rsid w:val="009E3C31"/>
    <w:rsid w:val="009E3EAB"/>
    <w:rsid w:val="009E467B"/>
    <w:rsid w:val="009E6E38"/>
    <w:rsid w:val="009E7C36"/>
    <w:rsid w:val="009F1BBA"/>
    <w:rsid w:val="009F6761"/>
    <w:rsid w:val="00A01E7A"/>
    <w:rsid w:val="00A034D1"/>
    <w:rsid w:val="00A06826"/>
    <w:rsid w:val="00A079F6"/>
    <w:rsid w:val="00A10F36"/>
    <w:rsid w:val="00A13716"/>
    <w:rsid w:val="00A14B1F"/>
    <w:rsid w:val="00A152D9"/>
    <w:rsid w:val="00A2002D"/>
    <w:rsid w:val="00A20B08"/>
    <w:rsid w:val="00A2125B"/>
    <w:rsid w:val="00A21F1B"/>
    <w:rsid w:val="00A23909"/>
    <w:rsid w:val="00A23FFA"/>
    <w:rsid w:val="00A32688"/>
    <w:rsid w:val="00A32934"/>
    <w:rsid w:val="00A32C4A"/>
    <w:rsid w:val="00A34459"/>
    <w:rsid w:val="00A3452D"/>
    <w:rsid w:val="00A34B8F"/>
    <w:rsid w:val="00A35410"/>
    <w:rsid w:val="00A35775"/>
    <w:rsid w:val="00A369A5"/>
    <w:rsid w:val="00A376D8"/>
    <w:rsid w:val="00A40676"/>
    <w:rsid w:val="00A40DA6"/>
    <w:rsid w:val="00A44DE4"/>
    <w:rsid w:val="00A52321"/>
    <w:rsid w:val="00A53DFB"/>
    <w:rsid w:val="00A54391"/>
    <w:rsid w:val="00A5517F"/>
    <w:rsid w:val="00A55445"/>
    <w:rsid w:val="00A55ADD"/>
    <w:rsid w:val="00A55B3D"/>
    <w:rsid w:val="00A55E66"/>
    <w:rsid w:val="00A57945"/>
    <w:rsid w:val="00A62417"/>
    <w:rsid w:val="00A62F84"/>
    <w:rsid w:val="00A63250"/>
    <w:rsid w:val="00A70363"/>
    <w:rsid w:val="00A72A2F"/>
    <w:rsid w:val="00A72C91"/>
    <w:rsid w:val="00A830AF"/>
    <w:rsid w:val="00A841BA"/>
    <w:rsid w:val="00A84C43"/>
    <w:rsid w:val="00A84C6C"/>
    <w:rsid w:val="00A852A1"/>
    <w:rsid w:val="00A8563B"/>
    <w:rsid w:val="00A85E87"/>
    <w:rsid w:val="00A87D4A"/>
    <w:rsid w:val="00A91264"/>
    <w:rsid w:val="00A92F87"/>
    <w:rsid w:val="00A9314D"/>
    <w:rsid w:val="00A95595"/>
    <w:rsid w:val="00A95B38"/>
    <w:rsid w:val="00A97EFE"/>
    <w:rsid w:val="00AA3483"/>
    <w:rsid w:val="00AA47D3"/>
    <w:rsid w:val="00AA6238"/>
    <w:rsid w:val="00AA7400"/>
    <w:rsid w:val="00AB18B4"/>
    <w:rsid w:val="00AB1E8C"/>
    <w:rsid w:val="00AC0E6B"/>
    <w:rsid w:val="00AC22B5"/>
    <w:rsid w:val="00AC2A5C"/>
    <w:rsid w:val="00AC3DC0"/>
    <w:rsid w:val="00AC41A7"/>
    <w:rsid w:val="00AC713C"/>
    <w:rsid w:val="00AD0B3D"/>
    <w:rsid w:val="00AD2BAC"/>
    <w:rsid w:val="00AD4BA7"/>
    <w:rsid w:val="00AE0A0C"/>
    <w:rsid w:val="00AE225C"/>
    <w:rsid w:val="00AE57D5"/>
    <w:rsid w:val="00AE5920"/>
    <w:rsid w:val="00AE5B04"/>
    <w:rsid w:val="00AE74C8"/>
    <w:rsid w:val="00AE7D27"/>
    <w:rsid w:val="00AF33C1"/>
    <w:rsid w:val="00AF548E"/>
    <w:rsid w:val="00AF6953"/>
    <w:rsid w:val="00AF6DAF"/>
    <w:rsid w:val="00AF7CA4"/>
    <w:rsid w:val="00B01AD1"/>
    <w:rsid w:val="00B01B1C"/>
    <w:rsid w:val="00B02030"/>
    <w:rsid w:val="00B02C8D"/>
    <w:rsid w:val="00B03555"/>
    <w:rsid w:val="00B04270"/>
    <w:rsid w:val="00B12E4B"/>
    <w:rsid w:val="00B15F8B"/>
    <w:rsid w:val="00B21BF8"/>
    <w:rsid w:val="00B22A65"/>
    <w:rsid w:val="00B233E5"/>
    <w:rsid w:val="00B24F80"/>
    <w:rsid w:val="00B2530F"/>
    <w:rsid w:val="00B258D4"/>
    <w:rsid w:val="00B3271B"/>
    <w:rsid w:val="00B33A6F"/>
    <w:rsid w:val="00B341FD"/>
    <w:rsid w:val="00B3511C"/>
    <w:rsid w:val="00B36BCC"/>
    <w:rsid w:val="00B3705D"/>
    <w:rsid w:val="00B37929"/>
    <w:rsid w:val="00B37997"/>
    <w:rsid w:val="00B418B9"/>
    <w:rsid w:val="00B42F87"/>
    <w:rsid w:val="00B43B5F"/>
    <w:rsid w:val="00B43D5D"/>
    <w:rsid w:val="00B43E6B"/>
    <w:rsid w:val="00B51973"/>
    <w:rsid w:val="00B51C61"/>
    <w:rsid w:val="00B5406C"/>
    <w:rsid w:val="00B55A61"/>
    <w:rsid w:val="00B60474"/>
    <w:rsid w:val="00B62942"/>
    <w:rsid w:val="00B62B76"/>
    <w:rsid w:val="00B72BEA"/>
    <w:rsid w:val="00B7300C"/>
    <w:rsid w:val="00B732A6"/>
    <w:rsid w:val="00B7625C"/>
    <w:rsid w:val="00B77B32"/>
    <w:rsid w:val="00B81454"/>
    <w:rsid w:val="00B81F8B"/>
    <w:rsid w:val="00B829BC"/>
    <w:rsid w:val="00B82D30"/>
    <w:rsid w:val="00B8701F"/>
    <w:rsid w:val="00B87552"/>
    <w:rsid w:val="00B87635"/>
    <w:rsid w:val="00B90382"/>
    <w:rsid w:val="00B922DD"/>
    <w:rsid w:val="00B94244"/>
    <w:rsid w:val="00B945A2"/>
    <w:rsid w:val="00B94C59"/>
    <w:rsid w:val="00B9519C"/>
    <w:rsid w:val="00B95A57"/>
    <w:rsid w:val="00BA05DB"/>
    <w:rsid w:val="00BA1D1D"/>
    <w:rsid w:val="00BA25DB"/>
    <w:rsid w:val="00BA3540"/>
    <w:rsid w:val="00BA6DF5"/>
    <w:rsid w:val="00BA79A0"/>
    <w:rsid w:val="00BB1AC1"/>
    <w:rsid w:val="00BB3130"/>
    <w:rsid w:val="00BB44E3"/>
    <w:rsid w:val="00BB4FEC"/>
    <w:rsid w:val="00BB604A"/>
    <w:rsid w:val="00BB6F16"/>
    <w:rsid w:val="00BB7212"/>
    <w:rsid w:val="00BB7738"/>
    <w:rsid w:val="00BB7AF1"/>
    <w:rsid w:val="00BC0E7D"/>
    <w:rsid w:val="00BC1BC8"/>
    <w:rsid w:val="00BC1E07"/>
    <w:rsid w:val="00BC3561"/>
    <w:rsid w:val="00BC375E"/>
    <w:rsid w:val="00BC5F9B"/>
    <w:rsid w:val="00BD2A18"/>
    <w:rsid w:val="00BD4C75"/>
    <w:rsid w:val="00BD5189"/>
    <w:rsid w:val="00BD7740"/>
    <w:rsid w:val="00BD798D"/>
    <w:rsid w:val="00BD7ABB"/>
    <w:rsid w:val="00BE207E"/>
    <w:rsid w:val="00BE2543"/>
    <w:rsid w:val="00BE37E5"/>
    <w:rsid w:val="00BE430F"/>
    <w:rsid w:val="00BE4571"/>
    <w:rsid w:val="00BF2C1D"/>
    <w:rsid w:val="00BF2C54"/>
    <w:rsid w:val="00BF30AA"/>
    <w:rsid w:val="00BF3FC4"/>
    <w:rsid w:val="00BF42B3"/>
    <w:rsid w:val="00BF4C2E"/>
    <w:rsid w:val="00BF6CC8"/>
    <w:rsid w:val="00BF7110"/>
    <w:rsid w:val="00BF7B8D"/>
    <w:rsid w:val="00C030A5"/>
    <w:rsid w:val="00C030E4"/>
    <w:rsid w:val="00C032B0"/>
    <w:rsid w:val="00C03599"/>
    <w:rsid w:val="00C04833"/>
    <w:rsid w:val="00C04BA2"/>
    <w:rsid w:val="00C05805"/>
    <w:rsid w:val="00C06097"/>
    <w:rsid w:val="00C0776C"/>
    <w:rsid w:val="00C143E5"/>
    <w:rsid w:val="00C14C32"/>
    <w:rsid w:val="00C155E4"/>
    <w:rsid w:val="00C16DD3"/>
    <w:rsid w:val="00C17AF9"/>
    <w:rsid w:val="00C20046"/>
    <w:rsid w:val="00C20124"/>
    <w:rsid w:val="00C210E8"/>
    <w:rsid w:val="00C239FD"/>
    <w:rsid w:val="00C2637C"/>
    <w:rsid w:val="00C26B26"/>
    <w:rsid w:val="00C26BF1"/>
    <w:rsid w:val="00C278DE"/>
    <w:rsid w:val="00C30BD4"/>
    <w:rsid w:val="00C3162F"/>
    <w:rsid w:val="00C348FF"/>
    <w:rsid w:val="00C34A97"/>
    <w:rsid w:val="00C34D57"/>
    <w:rsid w:val="00C35C1B"/>
    <w:rsid w:val="00C35F4F"/>
    <w:rsid w:val="00C3746D"/>
    <w:rsid w:val="00C3767A"/>
    <w:rsid w:val="00C4164D"/>
    <w:rsid w:val="00C41846"/>
    <w:rsid w:val="00C5095B"/>
    <w:rsid w:val="00C52D57"/>
    <w:rsid w:val="00C54E27"/>
    <w:rsid w:val="00C55227"/>
    <w:rsid w:val="00C565FE"/>
    <w:rsid w:val="00C56AE9"/>
    <w:rsid w:val="00C6027C"/>
    <w:rsid w:val="00C63035"/>
    <w:rsid w:val="00C632D4"/>
    <w:rsid w:val="00C63E5F"/>
    <w:rsid w:val="00C65D4E"/>
    <w:rsid w:val="00C65F5E"/>
    <w:rsid w:val="00C6748F"/>
    <w:rsid w:val="00C67B3C"/>
    <w:rsid w:val="00C72620"/>
    <w:rsid w:val="00C7499D"/>
    <w:rsid w:val="00C76F46"/>
    <w:rsid w:val="00C77E93"/>
    <w:rsid w:val="00C80C41"/>
    <w:rsid w:val="00C80E47"/>
    <w:rsid w:val="00C81D26"/>
    <w:rsid w:val="00C82609"/>
    <w:rsid w:val="00C83C0A"/>
    <w:rsid w:val="00C84A52"/>
    <w:rsid w:val="00C87FCF"/>
    <w:rsid w:val="00C90A21"/>
    <w:rsid w:val="00C91214"/>
    <w:rsid w:val="00C91EEA"/>
    <w:rsid w:val="00C9278D"/>
    <w:rsid w:val="00C9392A"/>
    <w:rsid w:val="00C94005"/>
    <w:rsid w:val="00C9465F"/>
    <w:rsid w:val="00C95E48"/>
    <w:rsid w:val="00C96278"/>
    <w:rsid w:val="00C975BE"/>
    <w:rsid w:val="00CA05C3"/>
    <w:rsid w:val="00CA0766"/>
    <w:rsid w:val="00CA1635"/>
    <w:rsid w:val="00CA2692"/>
    <w:rsid w:val="00CA2E7E"/>
    <w:rsid w:val="00CA34E0"/>
    <w:rsid w:val="00CA41CA"/>
    <w:rsid w:val="00CA4651"/>
    <w:rsid w:val="00CA532D"/>
    <w:rsid w:val="00CA5B4C"/>
    <w:rsid w:val="00CA5FB9"/>
    <w:rsid w:val="00CB026F"/>
    <w:rsid w:val="00CB0434"/>
    <w:rsid w:val="00CB18EC"/>
    <w:rsid w:val="00CB4233"/>
    <w:rsid w:val="00CC1189"/>
    <w:rsid w:val="00CC1D63"/>
    <w:rsid w:val="00CC4FCA"/>
    <w:rsid w:val="00CD21E1"/>
    <w:rsid w:val="00CD4852"/>
    <w:rsid w:val="00CD724B"/>
    <w:rsid w:val="00CD74DA"/>
    <w:rsid w:val="00CD75CE"/>
    <w:rsid w:val="00CE04D3"/>
    <w:rsid w:val="00CE2181"/>
    <w:rsid w:val="00CE2A9E"/>
    <w:rsid w:val="00CE52D7"/>
    <w:rsid w:val="00CE5B6F"/>
    <w:rsid w:val="00CE5F73"/>
    <w:rsid w:val="00CE6684"/>
    <w:rsid w:val="00CE7E22"/>
    <w:rsid w:val="00CF0809"/>
    <w:rsid w:val="00CF0D70"/>
    <w:rsid w:val="00CF0F20"/>
    <w:rsid w:val="00CF1DF0"/>
    <w:rsid w:val="00CF1DF5"/>
    <w:rsid w:val="00CF3111"/>
    <w:rsid w:val="00CF33C1"/>
    <w:rsid w:val="00CF6603"/>
    <w:rsid w:val="00CF7598"/>
    <w:rsid w:val="00D026D4"/>
    <w:rsid w:val="00D03A2B"/>
    <w:rsid w:val="00D04D53"/>
    <w:rsid w:val="00D1218C"/>
    <w:rsid w:val="00D12FD6"/>
    <w:rsid w:val="00D1438A"/>
    <w:rsid w:val="00D144BE"/>
    <w:rsid w:val="00D1462B"/>
    <w:rsid w:val="00D15923"/>
    <w:rsid w:val="00D1672D"/>
    <w:rsid w:val="00D17AA0"/>
    <w:rsid w:val="00D2144D"/>
    <w:rsid w:val="00D21C72"/>
    <w:rsid w:val="00D2202B"/>
    <w:rsid w:val="00D228AD"/>
    <w:rsid w:val="00D25DEF"/>
    <w:rsid w:val="00D26A06"/>
    <w:rsid w:val="00D27072"/>
    <w:rsid w:val="00D27294"/>
    <w:rsid w:val="00D274E7"/>
    <w:rsid w:val="00D27631"/>
    <w:rsid w:val="00D30477"/>
    <w:rsid w:val="00D3357A"/>
    <w:rsid w:val="00D33CC5"/>
    <w:rsid w:val="00D34A26"/>
    <w:rsid w:val="00D36712"/>
    <w:rsid w:val="00D44476"/>
    <w:rsid w:val="00D44F92"/>
    <w:rsid w:val="00D457EB"/>
    <w:rsid w:val="00D46B6E"/>
    <w:rsid w:val="00D46D58"/>
    <w:rsid w:val="00D477CF"/>
    <w:rsid w:val="00D52A8B"/>
    <w:rsid w:val="00D52C06"/>
    <w:rsid w:val="00D54EA7"/>
    <w:rsid w:val="00D56BB0"/>
    <w:rsid w:val="00D5748D"/>
    <w:rsid w:val="00D60A48"/>
    <w:rsid w:val="00D60C54"/>
    <w:rsid w:val="00D6418B"/>
    <w:rsid w:val="00D6423E"/>
    <w:rsid w:val="00D6610D"/>
    <w:rsid w:val="00D67993"/>
    <w:rsid w:val="00D7302D"/>
    <w:rsid w:val="00D74736"/>
    <w:rsid w:val="00D75CE5"/>
    <w:rsid w:val="00D80B6B"/>
    <w:rsid w:val="00D8195D"/>
    <w:rsid w:val="00D836B9"/>
    <w:rsid w:val="00D83F6A"/>
    <w:rsid w:val="00D84350"/>
    <w:rsid w:val="00D900F2"/>
    <w:rsid w:val="00D912B0"/>
    <w:rsid w:val="00D9281E"/>
    <w:rsid w:val="00D9538F"/>
    <w:rsid w:val="00D95BA3"/>
    <w:rsid w:val="00D9647D"/>
    <w:rsid w:val="00D96959"/>
    <w:rsid w:val="00D974A5"/>
    <w:rsid w:val="00D97FCB"/>
    <w:rsid w:val="00DA1466"/>
    <w:rsid w:val="00DA18C2"/>
    <w:rsid w:val="00DA3734"/>
    <w:rsid w:val="00DA38B1"/>
    <w:rsid w:val="00DA4E15"/>
    <w:rsid w:val="00DA50AC"/>
    <w:rsid w:val="00DA53DC"/>
    <w:rsid w:val="00DA7277"/>
    <w:rsid w:val="00DB2221"/>
    <w:rsid w:val="00DB2B4D"/>
    <w:rsid w:val="00DB3112"/>
    <w:rsid w:val="00DB34ED"/>
    <w:rsid w:val="00DB6938"/>
    <w:rsid w:val="00DB710E"/>
    <w:rsid w:val="00DB7640"/>
    <w:rsid w:val="00DC0693"/>
    <w:rsid w:val="00DC1610"/>
    <w:rsid w:val="00DC195A"/>
    <w:rsid w:val="00DC2F6B"/>
    <w:rsid w:val="00DC3ECA"/>
    <w:rsid w:val="00DC52EE"/>
    <w:rsid w:val="00DC55E9"/>
    <w:rsid w:val="00DC5BB4"/>
    <w:rsid w:val="00DC7FCA"/>
    <w:rsid w:val="00DD2596"/>
    <w:rsid w:val="00DD4079"/>
    <w:rsid w:val="00DD4282"/>
    <w:rsid w:val="00DD5531"/>
    <w:rsid w:val="00DE0259"/>
    <w:rsid w:val="00DE272A"/>
    <w:rsid w:val="00DE451D"/>
    <w:rsid w:val="00DE4731"/>
    <w:rsid w:val="00DE68BE"/>
    <w:rsid w:val="00DE7C0B"/>
    <w:rsid w:val="00DF04BC"/>
    <w:rsid w:val="00DF171C"/>
    <w:rsid w:val="00DF194F"/>
    <w:rsid w:val="00DF1F95"/>
    <w:rsid w:val="00DF26C4"/>
    <w:rsid w:val="00DF67C1"/>
    <w:rsid w:val="00DF7C02"/>
    <w:rsid w:val="00E02B50"/>
    <w:rsid w:val="00E056FB"/>
    <w:rsid w:val="00E06D67"/>
    <w:rsid w:val="00E111E2"/>
    <w:rsid w:val="00E11CC9"/>
    <w:rsid w:val="00E11CCB"/>
    <w:rsid w:val="00E11DD7"/>
    <w:rsid w:val="00E1325B"/>
    <w:rsid w:val="00E146B2"/>
    <w:rsid w:val="00E14876"/>
    <w:rsid w:val="00E15819"/>
    <w:rsid w:val="00E160DC"/>
    <w:rsid w:val="00E164A7"/>
    <w:rsid w:val="00E17A2E"/>
    <w:rsid w:val="00E21C47"/>
    <w:rsid w:val="00E224F3"/>
    <w:rsid w:val="00E227B5"/>
    <w:rsid w:val="00E22B88"/>
    <w:rsid w:val="00E23021"/>
    <w:rsid w:val="00E255D6"/>
    <w:rsid w:val="00E27539"/>
    <w:rsid w:val="00E27707"/>
    <w:rsid w:val="00E27A61"/>
    <w:rsid w:val="00E30448"/>
    <w:rsid w:val="00E30A82"/>
    <w:rsid w:val="00E320A8"/>
    <w:rsid w:val="00E333C3"/>
    <w:rsid w:val="00E3700B"/>
    <w:rsid w:val="00E40B81"/>
    <w:rsid w:val="00E40DBA"/>
    <w:rsid w:val="00E42F22"/>
    <w:rsid w:val="00E4323E"/>
    <w:rsid w:val="00E439BF"/>
    <w:rsid w:val="00E44C47"/>
    <w:rsid w:val="00E4569B"/>
    <w:rsid w:val="00E4760B"/>
    <w:rsid w:val="00E47B9D"/>
    <w:rsid w:val="00E47CCD"/>
    <w:rsid w:val="00E51743"/>
    <w:rsid w:val="00E537B8"/>
    <w:rsid w:val="00E54740"/>
    <w:rsid w:val="00E55BBA"/>
    <w:rsid w:val="00E62A9B"/>
    <w:rsid w:val="00E6378A"/>
    <w:rsid w:val="00E64A83"/>
    <w:rsid w:val="00E675B6"/>
    <w:rsid w:val="00E67D7F"/>
    <w:rsid w:val="00E709C8"/>
    <w:rsid w:val="00E718C2"/>
    <w:rsid w:val="00E72168"/>
    <w:rsid w:val="00E73582"/>
    <w:rsid w:val="00E756E2"/>
    <w:rsid w:val="00E76B9D"/>
    <w:rsid w:val="00E809B0"/>
    <w:rsid w:val="00E827A5"/>
    <w:rsid w:val="00E857C0"/>
    <w:rsid w:val="00E875E7"/>
    <w:rsid w:val="00E87796"/>
    <w:rsid w:val="00E87F7C"/>
    <w:rsid w:val="00E916D0"/>
    <w:rsid w:val="00E9594B"/>
    <w:rsid w:val="00E96E0C"/>
    <w:rsid w:val="00E974E6"/>
    <w:rsid w:val="00EA07CE"/>
    <w:rsid w:val="00EA4C4B"/>
    <w:rsid w:val="00EA51F1"/>
    <w:rsid w:val="00EA76CA"/>
    <w:rsid w:val="00EB112D"/>
    <w:rsid w:val="00EB312E"/>
    <w:rsid w:val="00EB35A7"/>
    <w:rsid w:val="00EB4B24"/>
    <w:rsid w:val="00EB4F74"/>
    <w:rsid w:val="00EB5081"/>
    <w:rsid w:val="00EB5692"/>
    <w:rsid w:val="00EB64FD"/>
    <w:rsid w:val="00EB75DC"/>
    <w:rsid w:val="00EC5E57"/>
    <w:rsid w:val="00EC6D73"/>
    <w:rsid w:val="00ED0DDD"/>
    <w:rsid w:val="00ED1097"/>
    <w:rsid w:val="00ED2814"/>
    <w:rsid w:val="00ED549D"/>
    <w:rsid w:val="00EE1D08"/>
    <w:rsid w:val="00EE2FC2"/>
    <w:rsid w:val="00EE3871"/>
    <w:rsid w:val="00EE3DBA"/>
    <w:rsid w:val="00EE432D"/>
    <w:rsid w:val="00EE6655"/>
    <w:rsid w:val="00EE69C1"/>
    <w:rsid w:val="00EE73F6"/>
    <w:rsid w:val="00EE7A63"/>
    <w:rsid w:val="00EE7E7B"/>
    <w:rsid w:val="00EF12BC"/>
    <w:rsid w:val="00EF3131"/>
    <w:rsid w:val="00EF3AF4"/>
    <w:rsid w:val="00EF3B14"/>
    <w:rsid w:val="00EF64EA"/>
    <w:rsid w:val="00F00C90"/>
    <w:rsid w:val="00F01934"/>
    <w:rsid w:val="00F02D61"/>
    <w:rsid w:val="00F03081"/>
    <w:rsid w:val="00F0460E"/>
    <w:rsid w:val="00F0531E"/>
    <w:rsid w:val="00F063B7"/>
    <w:rsid w:val="00F11675"/>
    <w:rsid w:val="00F12074"/>
    <w:rsid w:val="00F144AA"/>
    <w:rsid w:val="00F16CA1"/>
    <w:rsid w:val="00F16CF8"/>
    <w:rsid w:val="00F232BD"/>
    <w:rsid w:val="00F2585D"/>
    <w:rsid w:val="00F31AAA"/>
    <w:rsid w:val="00F33387"/>
    <w:rsid w:val="00F35725"/>
    <w:rsid w:val="00F35F27"/>
    <w:rsid w:val="00F374C1"/>
    <w:rsid w:val="00F42203"/>
    <w:rsid w:val="00F45EDA"/>
    <w:rsid w:val="00F463B2"/>
    <w:rsid w:val="00F466E9"/>
    <w:rsid w:val="00F52430"/>
    <w:rsid w:val="00F621A9"/>
    <w:rsid w:val="00F651BB"/>
    <w:rsid w:val="00F65CFC"/>
    <w:rsid w:val="00F66DF0"/>
    <w:rsid w:val="00F7025C"/>
    <w:rsid w:val="00F71481"/>
    <w:rsid w:val="00F76DE6"/>
    <w:rsid w:val="00F82CAE"/>
    <w:rsid w:val="00F8482E"/>
    <w:rsid w:val="00F8681D"/>
    <w:rsid w:val="00F91111"/>
    <w:rsid w:val="00F91903"/>
    <w:rsid w:val="00F933A9"/>
    <w:rsid w:val="00F93F2A"/>
    <w:rsid w:val="00F95235"/>
    <w:rsid w:val="00FA2F28"/>
    <w:rsid w:val="00FA6723"/>
    <w:rsid w:val="00FA678F"/>
    <w:rsid w:val="00FB0D2A"/>
    <w:rsid w:val="00FB1825"/>
    <w:rsid w:val="00FB1FC5"/>
    <w:rsid w:val="00FB1FF2"/>
    <w:rsid w:val="00FB3D83"/>
    <w:rsid w:val="00FB5D94"/>
    <w:rsid w:val="00FB6856"/>
    <w:rsid w:val="00FC37FD"/>
    <w:rsid w:val="00FC5092"/>
    <w:rsid w:val="00FD109B"/>
    <w:rsid w:val="00FD5326"/>
    <w:rsid w:val="00FD6091"/>
    <w:rsid w:val="00FD6943"/>
    <w:rsid w:val="00FD7B83"/>
    <w:rsid w:val="00FE2043"/>
    <w:rsid w:val="00FE4377"/>
    <w:rsid w:val="00FE4CB1"/>
    <w:rsid w:val="00FE5314"/>
    <w:rsid w:val="00FF18CA"/>
    <w:rsid w:val="00FF268D"/>
    <w:rsid w:val="00FF3CB9"/>
    <w:rsid w:val="00FF6D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8913"/>
    <o:shapelayout v:ext="edit">
      <o:idmap v:ext="edit" data="1"/>
    </o:shapelayout>
  </w:shapeDefaults>
  <w:decimalSymbol w:val="."/>
  <w:listSeparator w:val=","/>
  <w15:docId w15:val="{3AC0D7B4-7C7F-402D-88BB-ADEAF7080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7080"/>
    <w:rPr>
      <w:lang w:val="es-MX"/>
    </w:rPr>
  </w:style>
  <w:style w:type="paragraph" w:styleId="Ttulo1">
    <w:name w:val="heading 1"/>
    <w:basedOn w:val="Normal"/>
    <w:next w:val="Normal"/>
    <w:link w:val="Ttulo1Car"/>
    <w:uiPriority w:val="9"/>
    <w:qFormat/>
    <w:rsid w:val="00802DBB"/>
    <w:pPr>
      <w:keepNext/>
      <w:spacing w:after="0" w:line="240" w:lineRule="auto"/>
      <w:outlineLvl w:val="0"/>
    </w:pPr>
    <w:rPr>
      <w:rFonts w:ascii="Arial" w:eastAsia="Times New Roman" w:hAnsi="Arial" w:cs="Arial"/>
      <w:b/>
      <w:bCs/>
      <w:sz w:val="24"/>
      <w:szCs w:val="24"/>
      <w:lang w:val="es-ES" w:eastAsia="es-ES"/>
    </w:rPr>
  </w:style>
  <w:style w:type="paragraph" w:styleId="Ttulo2">
    <w:name w:val="heading 2"/>
    <w:basedOn w:val="Normal"/>
    <w:next w:val="Normal"/>
    <w:link w:val="Ttulo2Car"/>
    <w:uiPriority w:val="9"/>
    <w:unhideWhenUsed/>
    <w:qFormat/>
    <w:rsid w:val="00094F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718C2"/>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es-ES" w:eastAsia="es-ES"/>
    </w:rPr>
  </w:style>
  <w:style w:type="paragraph" w:styleId="Ttulo4">
    <w:name w:val="heading 4"/>
    <w:basedOn w:val="Normal"/>
    <w:next w:val="Normal"/>
    <w:link w:val="Ttulo4Car"/>
    <w:uiPriority w:val="9"/>
    <w:unhideWhenUsed/>
    <w:qFormat/>
    <w:rsid w:val="00E718C2"/>
    <w:pPr>
      <w:keepNext/>
      <w:spacing w:before="240" w:after="60" w:line="240" w:lineRule="auto"/>
      <w:outlineLvl w:val="3"/>
    </w:pPr>
    <w:rPr>
      <w:rFonts w:ascii="Calibri" w:eastAsia="Times New Roman" w:hAnsi="Calibri" w:cs="Times New Roman"/>
      <w:b/>
      <w:bCs/>
      <w:sz w:val="28"/>
      <w:szCs w:val="28"/>
      <w:lang w:val="en-US"/>
    </w:rPr>
  </w:style>
  <w:style w:type="paragraph" w:styleId="Ttulo5">
    <w:name w:val="heading 5"/>
    <w:basedOn w:val="Normal"/>
    <w:next w:val="Normal"/>
    <w:link w:val="Ttulo5Car"/>
    <w:uiPriority w:val="9"/>
    <w:unhideWhenUsed/>
    <w:qFormat/>
    <w:rsid w:val="00E718C2"/>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qFormat/>
    <w:rsid w:val="00E718C2"/>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718C2"/>
    <w:pPr>
      <w:tabs>
        <w:tab w:val="num" w:pos="5040"/>
      </w:tabs>
      <w:spacing w:before="240" w:after="60" w:line="240" w:lineRule="auto"/>
      <w:ind w:left="5040" w:hanging="720"/>
      <w:outlineLvl w:val="6"/>
    </w:pPr>
    <w:rPr>
      <w:rFonts w:ascii="Calibri" w:eastAsia="MS Mincho" w:hAnsi="Calibri" w:cs="Times New Roman"/>
      <w:sz w:val="24"/>
      <w:szCs w:val="24"/>
      <w:lang w:val="en-US"/>
    </w:rPr>
  </w:style>
  <w:style w:type="paragraph" w:styleId="Ttulo8">
    <w:name w:val="heading 8"/>
    <w:basedOn w:val="Normal"/>
    <w:next w:val="Normal"/>
    <w:link w:val="Ttulo8Car"/>
    <w:uiPriority w:val="9"/>
    <w:semiHidden/>
    <w:unhideWhenUsed/>
    <w:qFormat/>
    <w:rsid w:val="00E718C2"/>
    <w:pPr>
      <w:tabs>
        <w:tab w:val="num" w:pos="5760"/>
      </w:tabs>
      <w:spacing w:before="240" w:after="60" w:line="240" w:lineRule="auto"/>
      <w:ind w:left="5760" w:hanging="720"/>
      <w:outlineLvl w:val="7"/>
    </w:pPr>
    <w:rPr>
      <w:rFonts w:ascii="Calibri" w:eastAsia="MS Mincho" w:hAnsi="Calibri" w:cs="Times New Roman"/>
      <w:i/>
      <w:iCs/>
      <w:sz w:val="24"/>
      <w:szCs w:val="24"/>
      <w:lang w:val="en-US"/>
    </w:rPr>
  </w:style>
  <w:style w:type="paragraph" w:styleId="Ttulo9">
    <w:name w:val="heading 9"/>
    <w:basedOn w:val="Normal"/>
    <w:next w:val="Normal"/>
    <w:link w:val="Ttulo9Car"/>
    <w:uiPriority w:val="9"/>
    <w:semiHidden/>
    <w:unhideWhenUsed/>
    <w:qFormat/>
    <w:rsid w:val="00E718C2"/>
    <w:pPr>
      <w:tabs>
        <w:tab w:val="num" w:pos="6480"/>
      </w:tabs>
      <w:spacing w:before="240" w:after="60" w:line="240" w:lineRule="auto"/>
      <w:ind w:left="6480" w:hanging="720"/>
      <w:outlineLvl w:val="8"/>
    </w:pPr>
    <w:rPr>
      <w:rFonts w:ascii="Cambria" w:eastAsia="MS Gothic" w:hAnsi="Cambria" w:cs="Times New Roman"/>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qFormat/>
    <w:rsid w:val="009B7080"/>
    <w:pPr>
      <w:widowControl w:val="0"/>
      <w:autoSpaceDE w:val="0"/>
      <w:autoSpaceDN w:val="0"/>
      <w:adjustRightInd w:val="0"/>
      <w:spacing w:after="0" w:line="240" w:lineRule="auto"/>
      <w:ind w:left="102"/>
    </w:pPr>
    <w:rPr>
      <w:rFonts w:ascii="Times New Roman" w:eastAsia="Times New Roman" w:hAnsi="Times New Roman" w:cs="Times New Roman"/>
      <w:sz w:val="20"/>
      <w:szCs w:val="20"/>
      <w:lang w:val="en-US"/>
    </w:rPr>
  </w:style>
  <w:style w:type="character" w:customStyle="1" w:styleId="TextoindependienteCar">
    <w:name w:val="Texto independiente Car"/>
    <w:basedOn w:val="Fuentedeprrafopredeter"/>
    <w:link w:val="Textoindependiente"/>
    <w:rsid w:val="009B7080"/>
    <w:rPr>
      <w:rFonts w:ascii="Times New Roman" w:eastAsia="Times New Roman" w:hAnsi="Times New Roman" w:cs="Times New Roman"/>
      <w:sz w:val="20"/>
      <w:szCs w:val="20"/>
      <w:lang w:val="en-US"/>
    </w:rPr>
  </w:style>
  <w:style w:type="paragraph" w:styleId="Sinespaciado">
    <w:name w:val="No Spacing"/>
    <w:link w:val="SinespaciadoCar"/>
    <w:uiPriority w:val="1"/>
    <w:qFormat/>
    <w:rsid w:val="009B7080"/>
    <w:pPr>
      <w:spacing w:after="0" w:line="240" w:lineRule="auto"/>
    </w:pPr>
    <w:rPr>
      <w:lang w:val="es-MX"/>
    </w:rPr>
  </w:style>
  <w:style w:type="character" w:customStyle="1" w:styleId="SinespaciadoCar">
    <w:name w:val="Sin espaciado Car"/>
    <w:link w:val="Sinespaciado"/>
    <w:uiPriority w:val="1"/>
    <w:rsid w:val="009B7080"/>
    <w:rPr>
      <w:lang w:val="es-MX"/>
    </w:rPr>
  </w:style>
  <w:style w:type="paragraph" w:styleId="Encabezado">
    <w:name w:val="header"/>
    <w:basedOn w:val="Normal"/>
    <w:link w:val="EncabezadoCar"/>
    <w:uiPriority w:val="99"/>
    <w:unhideWhenUsed/>
    <w:rsid w:val="000B149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B1497"/>
    <w:rPr>
      <w:lang w:val="es-MX"/>
    </w:rPr>
  </w:style>
  <w:style w:type="paragraph" w:styleId="Piedepgina">
    <w:name w:val="footer"/>
    <w:basedOn w:val="Normal"/>
    <w:link w:val="PiedepginaCar"/>
    <w:uiPriority w:val="99"/>
    <w:unhideWhenUsed/>
    <w:rsid w:val="000B149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B1497"/>
    <w:rPr>
      <w:lang w:val="es-MX"/>
    </w:rPr>
  </w:style>
  <w:style w:type="paragraph" w:styleId="Textodeglobo">
    <w:name w:val="Balloon Text"/>
    <w:basedOn w:val="Normal"/>
    <w:link w:val="TextodegloboCar"/>
    <w:uiPriority w:val="99"/>
    <w:unhideWhenUsed/>
    <w:rsid w:val="000B14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0B1497"/>
    <w:rPr>
      <w:rFonts w:ascii="Tahoma" w:hAnsi="Tahoma" w:cs="Tahoma"/>
      <w:sz w:val="16"/>
      <w:szCs w:val="16"/>
      <w:lang w:val="es-MX"/>
    </w:rPr>
  </w:style>
  <w:style w:type="paragraph" w:styleId="Prrafodelista">
    <w:name w:val="List Paragraph"/>
    <w:basedOn w:val="Normal"/>
    <w:link w:val="PrrafodelistaCar"/>
    <w:uiPriority w:val="34"/>
    <w:qFormat/>
    <w:rsid w:val="007D696B"/>
    <w:pPr>
      <w:ind w:left="720"/>
      <w:contextualSpacing/>
    </w:pPr>
  </w:style>
  <w:style w:type="character" w:customStyle="1" w:styleId="Fuentedeprrafopredeter2">
    <w:name w:val="Fuente de párrafo predeter.2"/>
    <w:rsid w:val="00E55BBA"/>
  </w:style>
  <w:style w:type="paragraph" w:customStyle="1" w:styleId="p3">
    <w:name w:val="p3"/>
    <w:basedOn w:val="Normal"/>
    <w:rsid w:val="00952CF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tandard">
    <w:name w:val="Standard"/>
    <w:rsid w:val="00952CF1"/>
    <w:pPr>
      <w:widowControl w:val="0"/>
      <w:suppressAutoHyphens/>
      <w:spacing w:after="0" w:line="240" w:lineRule="auto"/>
    </w:pPr>
    <w:rPr>
      <w:rFonts w:ascii="Times New Roman" w:eastAsia="SimSun" w:hAnsi="Times New Roman" w:cs="Mangal"/>
      <w:kern w:val="2"/>
      <w:sz w:val="24"/>
      <w:szCs w:val="24"/>
      <w:lang w:val="es-MX" w:eastAsia="zh-CN" w:bidi="hi-IN"/>
    </w:rPr>
  </w:style>
  <w:style w:type="character" w:customStyle="1" w:styleId="Fuentedeprrafopredeter1">
    <w:name w:val="Fuente de párrafo predeter.1"/>
    <w:rsid w:val="006D3760"/>
  </w:style>
  <w:style w:type="character" w:customStyle="1" w:styleId="Ttulo1Car">
    <w:name w:val="Título 1 Car"/>
    <w:basedOn w:val="Fuentedeprrafopredeter"/>
    <w:link w:val="Ttulo1"/>
    <w:uiPriority w:val="9"/>
    <w:rsid w:val="00802DBB"/>
    <w:rPr>
      <w:rFonts w:ascii="Arial" w:eastAsia="Times New Roman" w:hAnsi="Arial" w:cs="Arial"/>
      <w:b/>
      <w:bCs/>
      <w:sz w:val="24"/>
      <w:szCs w:val="24"/>
      <w:lang w:eastAsia="es-ES"/>
    </w:rPr>
  </w:style>
  <w:style w:type="character" w:styleId="Textoennegrita">
    <w:name w:val="Strong"/>
    <w:basedOn w:val="Fuentedeprrafopredeter"/>
    <w:uiPriority w:val="22"/>
    <w:qFormat/>
    <w:rsid w:val="00802DBB"/>
    <w:rPr>
      <w:b/>
      <w:bCs/>
    </w:rPr>
  </w:style>
  <w:style w:type="table" w:customStyle="1" w:styleId="Tabladecuadrcula5oscura-nfasis61">
    <w:name w:val="Tabla de cuadrícula 5 oscura - Énfasis 61"/>
    <w:basedOn w:val="Tablanormal"/>
    <w:uiPriority w:val="50"/>
    <w:rsid w:val="00DC2F6B"/>
    <w:pPr>
      <w:spacing w:after="0" w:line="240" w:lineRule="auto"/>
    </w:pPr>
    <w:rPr>
      <w:lang w:val="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styleId="Textoindependiente3">
    <w:name w:val="Body Text 3"/>
    <w:basedOn w:val="Normal"/>
    <w:link w:val="Textoindependiente3Car"/>
    <w:uiPriority w:val="99"/>
    <w:unhideWhenUsed/>
    <w:rsid w:val="009E3C31"/>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uiPriority w:val="99"/>
    <w:rsid w:val="009E3C31"/>
    <w:rPr>
      <w:rFonts w:ascii="Times New Roman" w:eastAsia="Times New Roman" w:hAnsi="Times New Roman" w:cs="Times New Roman"/>
      <w:sz w:val="16"/>
      <w:szCs w:val="16"/>
      <w:lang w:eastAsia="es-ES"/>
    </w:rPr>
  </w:style>
  <w:style w:type="table" w:styleId="Tablaconcuadrcula">
    <w:name w:val="Table Grid"/>
    <w:basedOn w:val="Tablanormal"/>
    <w:uiPriority w:val="39"/>
    <w:rsid w:val="009E3C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9E3C31"/>
    <w:pPr>
      <w:spacing w:after="120" w:line="480" w:lineRule="auto"/>
    </w:pPr>
    <w:rPr>
      <w:rFonts w:ascii="Times New Roman" w:eastAsia="Times New Roman" w:hAnsi="Times New Roman" w:cs="Times New Roman"/>
      <w:sz w:val="20"/>
      <w:szCs w:val="20"/>
      <w:lang w:val="es-ES" w:eastAsia="es-ES"/>
    </w:rPr>
  </w:style>
  <w:style w:type="character" w:customStyle="1" w:styleId="Textoindependiente2Car">
    <w:name w:val="Texto independiente 2 Car"/>
    <w:basedOn w:val="Fuentedeprrafopredeter"/>
    <w:link w:val="Textoindependiente2"/>
    <w:uiPriority w:val="99"/>
    <w:semiHidden/>
    <w:rsid w:val="009E3C31"/>
    <w:rPr>
      <w:rFonts w:ascii="Times New Roman" w:eastAsia="Times New Roman" w:hAnsi="Times New Roman" w:cs="Times New Roman"/>
      <w:sz w:val="20"/>
      <w:szCs w:val="20"/>
      <w:lang w:eastAsia="es-ES"/>
    </w:rPr>
  </w:style>
  <w:style w:type="paragraph" w:styleId="NormalWeb">
    <w:name w:val="Normal (Web)"/>
    <w:basedOn w:val="Normal"/>
    <w:uiPriority w:val="99"/>
    <w:unhideWhenUsed/>
    <w:rsid w:val="00280A3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ista41">
    <w:name w:val="Lista 41"/>
    <w:basedOn w:val="Normal"/>
    <w:rsid w:val="00E224F3"/>
    <w:pPr>
      <w:suppressAutoHyphens/>
      <w:spacing w:after="0" w:line="240" w:lineRule="auto"/>
      <w:ind w:left="283" w:hanging="283"/>
    </w:pPr>
    <w:rPr>
      <w:rFonts w:ascii="Times New Roman" w:eastAsia="Times New Roman" w:hAnsi="Times New Roman" w:cs="Times New Roman"/>
      <w:sz w:val="20"/>
      <w:szCs w:val="20"/>
      <w:lang w:val="es-ES_tradnl" w:eastAsia="ar-SA"/>
    </w:rPr>
  </w:style>
  <w:style w:type="character" w:customStyle="1" w:styleId="Ttulo2Car">
    <w:name w:val="Título 2 Car"/>
    <w:basedOn w:val="Fuentedeprrafopredeter"/>
    <w:link w:val="Ttulo2"/>
    <w:uiPriority w:val="9"/>
    <w:rsid w:val="00094FA3"/>
    <w:rPr>
      <w:rFonts w:asciiTheme="majorHAnsi" w:eastAsiaTheme="majorEastAsia" w:hAnsiTheme="majorHAnsi" w:cstheme="majorBidi"/>
      <w:b/>
      <w:bCs/>
      <w:color w:val="4F81BD" w:themeColor="accent1"/>
      <w:sz w:val="26"/>
      <w:szCs w:val="26"/>
      <w:lang w:val="es-MX"/>
    </w:rPr>
  </w:style>
  <w:style w:type="paragraph" w:customStyle="1" w:styleId="Sinespaciado1">
    <w:name w:val="Sin espaciado1"/>
    <w:link w:val="Sinespaciado1Car"/>
    <w:uiPriority w:val="99"/>
    <w:qFormat/>
    <w:rsid w:val="008B4965"/>
    <w:pPr>
      <w:spacing w:after="0" w:line="240" w:lineRule="auto"/>
    </w:pPr>
    <w:rPr>
      <w:rFonts w:ascii="Calibri" w:eastAsia="Times New Roman" w:hAnsi="Calibri" w:cs="Times New Roman"/>
      <w:lang w:val="es-MX"/>
    </w:rPr>
  </w:style>
  <w:style w:type="character" w:customStyle="1" w:styleId="Ttulo3Car">
    <w:name w:val="Título 3 Car"/>
    <w:basedOn w:val="Fuentedeprrafopredeter"/>
    <w:link w:val="Ttulo3"/>
    <w:uiPriority w:val="9"/>
    <w:rsid w:val="00E718C2"/>
    <w:rPr>
      <w:rFonts w:asciiTheme="majorHAnsi" w:eastAsiaTheme="majorEastAsia" w:hAnsiTheme="majorHAnsi" w:cstheme="majorBidi"/>
      <w:b/>
      <w:bCs/>
      <w:color w:val="4F81BD" w:themeColor="accent1"/>
      <w:sz w:val="24"/>
      <w:szCs w:val="24"/>
      <w:lang w:eastAsia="es-ES"/>
    </w:rPr>
  </w:style>
  <w:style w:type="character" w:customStyle="1" w:styleId="Ttulo4Car">
    <w:name w:val="Título 4 Car"/>
    <w:basedOn w:val="Fuentedeprrafopredeter"/>
    <w:link w:val="Ttulo4"/>
    <w:uiPriority w:val="9"/>
    <w:rsid w:val="00E718C2"/>
    <w:rPr>
      <w:rFonts w:ascii="Calibri" w:eastAsia="Times New Roman" w:hAnsi="Calibri" w:cs="Times New Roman"/>
      <w:b/>
      <w:bCs/>
      <w:sz w:val="28"/>
      <w:szCs w:val="28"/>
      <w:lang w:val="en-US"/>
    </w:rPr>
  </w:style>
  <w:style w:type="character" w:customStyle="1" w:styleId="Ttulo5Car">
    <w:name w:val="Título 5 Car"/>
    <w:basedOn w:val="Fuentedeprrafopredeter"/>
    <w:link w:val="Ttulo5"/>
    <w:uiPriority w:val="9"/>
    <w:rsid w:val="00E718C2"/>
    <w:rPr>
      <w:rFonts w:asciiTheme="majorHAnsi" w:eastAsiaTheme="majorEastAsia" w:hAnsiTheme="majorHAnsi" w:cstheme="majorBidi"/>
      <w:color w:val="365F91" w:themeColor="accent1" w:themeShade="BF"/>
      <w:lang w:val="es-MX"/>
    </w:rPr>
  </w:style>
  <w:style w:type="character" w:customStyle="1" w:styleId="Ttulo6Car">
    <w:name w:val="Título 6 Car"/>
    <w:basedOn w:val="Fuentedeprrafopredeter"/>
    <w:link w:val="Ttulo6"/>
    <w:rsid w:val="00E718C2"/>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718C2"/>
    <w:rPr>
      <w:rFonts w:ascii="Calibri" w:eastAsia="MS Mincho" w:hAnsi="Calibri" w:cs="Times New Roman"/>
      <w:sz w:val="24"/>
      <w:szCs w:val="24"/>
      <w:lang w:val="en-US"/>
    </w:rPr>
  </w:style>
  <w:style w:type="character" w:customStyle="1" w:styleId="Ttulo8Car">
    <w:name w:val="Título 8 Car"/>
    <w:basedOn w:val="Fuentedeprrafopredeter"/>
    <w:link w:val="Ttulo8"/>
    <w:uiPriority w:val="9"/>
    <w:semiHidden/>
    <w:rsid w:val="00E718C2"/>
    <w:rPr>
      <w:rFonts w:ascii="Calibri" w:eastAsia="MS Mincho" w:hAnsi="Calibri" w:cs="Times New Roman"/>
      <w:i/>
      <w:iCs/>
      <w:sz w:val="24"/>
      <w:szCs w:val="24"/>
      <w:lang w:val="en-US"/>
    </w:rPr>
  </w:style>
  <w:style w:type="character" w:customStyle="1" w:styleId="Ttulo9Car">
    <w:name w:val="Título 9 Car"/>
    <w:basedOn w:val="Fuentedeprrafopredeter"/>
    <w:link w:val="Ttulo9"/>
    <w:uiPriority w:val="9"/>
    <w:semiHidden/>
    <w:rsid w:val="00E718C2"/>
    <w:rPr>
      <w:rFonts w:ascii="Cambria" w:eastAsia="MS Gothic" w:hAnsi="Cambria" w:cs="Times New Roman"/>
      <w:lang w:val="en-US"/>
    </w:rPr>
  </w:style>
  <w:style w:type="character" w:customStyle="1" w:styleId="PrrafodelistaCar">
    <w:name w:val="Párrafo de lista Car"/>
    <w:link w:val="Prrafodelista"/>
    <w:uiPriority w:val="34"/>
    <w:locked/>
    <w:rsid w:val="00E718C2"/>
    <w:rPr>
      <w:lang w:val="es-MX"/>
    </w:rPr>
  </w:style>
  <w:style w:type="table" w:customStyle="1" w:styleId="Tablaconcuadrcula1">
    <w:name w:val="Tabla con cuadrícula1"/>
    <w:basedOn w:val="Tablanormal"/>
    <w:next w:val="Tablaconcuadrcula"/>
    <w:uiPriority w:val="59"/>
    <w:rsid w:val="00E718C2"/>
    <w:pPr>
      <w:spacing w:after="0" w:line="240" w:lineRule="auto"/>
    </w:pPr>
    <w:rPr>
      <w:lang w:val="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inespaciado1Car">
    <w:name w:val="Sin espaciado1 Car"/>
    <w:link w:val="Sinespaciado1"/>
    <w:uiPriority w:val="99"/>
    <w:rsid w:val="00E718C2"/>
    <w:rPr>
      <w:rFonts w:ascii="Calibri" w:eastAsia="Times New Roman" w:hAnsi="Calibri" w:cs="Times New Roman"/>
      <w:lang w:val="es-MX"/>
    </w:rPr>
  </w:style>
  <w:style w:type="character" w:customStyle="1" w:styleId="Textoindependiente2Car1">
    <w:name w:val="Texto independiente 2 Car1"/>
    <w:basedOn w:val="Fuentedeprrafopredeter"/>
    <w:uiPriority w:val="99"/>
    <w:semiHidden/>
    <w:rsid w:val="00E718C2"/>
    <w:rPr>
      <w:lang w:val="es-MX"/>
    </w:rPr>
  </w:style>
  <w:style w:type="paragraph" w:customStyle="1" w:styleId="Default">
    <w:name w:val="Default"/>
    <w:rsid w:val="00E718C2"/>
    <w:pPr>
      <w:autoSpaceDE w:val="0"/>
      <w:autoSpaceDN w:val="0"/>
      <w:adjustRightInd w:val="0"/>
      <w:spacing w:after="0" w:line="240" w:lineRule="auto"/>
    </w:pPr>
    <w:rPr>
      <w:rFonts w:ascii="Arial" w:eastAsia="Times New Roman" w:hAnsi="Arial" w:cs="Arial"/>
      <w:color w:val="000000"/>
      <w:sz w:val="24"/>
      <w:szCs w:val="24"/>
      <w:lang w:val="es-MX" w:eastAsia="es-MX"/>
    </w:rPr>
  </w:style>
  <w:style w:type="paragraph" w:customStyle="1" w:styleId="TableParagraph">
    <w:name w:val="Table Paragraph"/>
    <w:basedOn w:val="Normal"/>
    <w:uiPriority w:val="1"/>
    <w:qFormat/>
    <w:rsid w:val="00E718C2"/>
    <w:pPr>
      <w:widowControl w:val="0"/>
      <w:spacing w:after="0" w:line="240" w:lineRule="auto"/>
    </w:pPr>
    <w:rPr>
      <w:lang w:val="en-US"/>
    </w:rPr>
  </w:style>
  <w:style w:type="paragraph" w:customStyle="1" w:styleId="texto">
    <w:name w:val="texto"/>
    <w:basedOn w:val="Normal"/>
    <w:rsid w:val="00E718C2"/>
    <w:pPr>
      <w:spacing w:after="101" w:line="216" w:lineRule="atLeast"/>
      <w:ind w:firstLine="288"/>
      <w:jc w:val="both"/>
    </w:pPr>
    <w:rPr>
      <w:rFonts w:ascii="Arial" w:eastAsia="Times New Roman" w:hAnsi="Arial" w:cs="Arial"/>
      <w:sz w:val="18"/>
      <w:szCs w:val="20"/>
      <w:lang w:val="es-ES_tradnl" w:eastAsia="es-MX"/>
    </w:rPr>
  </w:style>
  <w:style w:type="character" w:customStyle="1" w:styleId="TextodegloboCar1">
    <w:name w:val="Texto de globo Car1"/>
    <w:basedOn w:val="Fuentedeprrafopredeter"/>
    <w:uiPriority w:val="99"/>
    <w:semiHidden/>
    <w:rsid w:val="00E718C2"/>
    <w:rPr>
      <w:rFonts w:ascii="Tahoma" w:hAnsi="Tahoma" w:cs="Tahoma"/>
      <w:sz w:val="16"/>
      <w:szCs w:val="16"/>
      <w:lang w:val="es-MX"/>
    </w:rPr>
  </w:style>
  <w:style w:type="paragraph" w:styleId="Textonotapie">
    <w:name w:val="footnote text"/>
    <w:basedOn w:val="Normal"/>
    <w:link w:val="TextonotapieCar"/>
    <w:uiPriority w:val="99"/>
    <w:unhideWhenUsed/>
    <w:rsid w:val="00E718C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rsid w:val="00E718C2"/>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unhideWhenUsed/>
    <w:rsid w:val="00E718C2"/>
    <w:rPr>
      <w:vertAlign w:val="superscript"/>
    </w:rPr>
  </w:style>
  <w:style w:type="paragraph" w:customStyle="1" w:styleId="Normal1">
    <w:name w:val="Normal1"/>
    <w:rsid w:val="00E718C2"/>
    <w:pPr>
      <w:spacing w:after="0" w:line="240" w:lineRule="auto"/>
    </w:pPr>
    <w:rPr>
      <w:rFonts w:ascii="Times New Roman" w:eastAsia="Times New Roman" w:hAnsi="Times New Roman" w:cs="Times New Roman"/>
      <w:color w:val="000000"/>
      <w:sz w:val="24"/>
      <w:szCs w:val="24"/>
      <w:lang w:eastAsia="es-ES"/>
    </w:rPr>
  </w:style>
  <w:style w:type="character" w:styleId="Hipervnculo">
    <w:name w:val="Hyperlink"/>
    <w:basedOn w:val="Fuentedeprrafopredeter"/>
    <w:uiPriority w:val="99"/>
    <w:unhideWhenUsed/>
    <w:rsid w:val="00E718C2"/>
    <w:rPr>
      <w:color w:val="0000FF" w:themeColor="hyperlink"/>
      <w:u w:val="single"/>
    </w:rPr>
  </w:style>
  <w:style w:type="paragraph" w:styleId="Textosinformato">
    <w:name w:val="Plain Text"/>
    <w:aliases w:val=" Car"/>
    <w:basedOn w:val="Normal"/>
    <w:link w:val="TextosinformatoCar"/>
    <w:rsid w:val="00E718C2"/>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aliases w:val=" Car Car"/>
    <w:basedOn w:val="Fuentedeprrafopredeter"/>
    <w:link w:val="Textosinformato"/>
    <w:rsid w:val="00E718C2"/>
    <w:rPr>
      <w:rFonts w:ascii="Courier New" w:eastAsia="Times New Roman" w:hAnsi="Courier New" w:cs="Courier New"/>
      <w:sz w:val="20"/>
      <w:szCs w:val="20"/>
      <w:lang w:eastAsia="es-ES"/>
    </w:rPr>
  </w:style>
  <w:style w:type="paragraph" w:customStyle="1" w:styleId="bodytext">
    <w:name w:val="bodytext"/>
    <w:basedOn w:val="Normal"/>
    <w:rsid w:val="00E718C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0">
    <w:name w:val="Texto"/>
    <w:basedOn w:val="Normal"/>
    <w:link w:val="TextoCar"/>
    <w:qFormat/>
    <w:rsid w:val="00E718C2"/>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0"/>
    <w:locked/>
    <w:rsid w:val="00E718C2"/>
    <w:rPr>
      <w:rFonts w:ascii="Arial" w:eastAsia="Times New Roman" w:hAnsi="Arial" w:cs="Arial"/>
      <w:sz w:val="18"/>
      <w:szCs w:val="18"/>
      <w:lang w:val="es-MX" w:eastAsia="es-ES"/>
    </w:rPr>
  </w:style>
  <w:style w:type="paragraph" w:customStyle="1" w:styleId="Textbody">
    <w:name w:val="Text body"/>
    <w:basedOn w:val="Standard"/>
    <w:uiPriority w:val="99"/>
    <w:rsid w:val="00E718C2"/>
    <w:pPr>
      <w:spacing w:after="120"/>
      <w:textAlignment w:val="baseline"/>
    </w:pPr>
    <w:rPr>
      <w:kern w:val="1"/>
    </w:rPr>
  </w:style>
  <w:style w:type="character" w:customStyle="1" w:styleId="EncabezadoCar1">
    <w:name w:val="Encabezado Car1"/>
    <w:rsid w:val="00E718C2"/>
    <w:rPr>
      <w:rFonts w:ascii="Times New Roman" w:eastAsia="SimSun" w:hAnsi="Times New Roman" w:cs="Mangal"/>
      <w:kern w:val="1"/>
      <w:sz w:val="24"/>
      <w:szCs w:val="21"/>
      <w:lang w:eastAsia="zh-CN" w:bidi="hi-IN"/>
    </w:rPr>
  </w:style>
  <w:style w:type="paragraph" w:customStyle="1" w:styleId="Prrafodelista1">
    <w:name w:val="Párrafo de lista1"/>
    <w:basedOn w:val="Normal"/>
    <w:rsid w:val="00E718C2"/>
    <w:pPr>
      <w:ind w:left="720"/>
      <w:contextualSpacing/>
    </w:pPr>
    <w:rPr>
      <w:rFonts w:ascii="Calibri" w:eastAsia="Times New Roman" w:hAnsi="Calibri" w:cs="Times New Roman"/>
    </w:rPr>
  </w:style>
  <w:style w:type="character" w:customStyle="1" w:styleId="apple-converted-space">
    <w:name w:val="apple-converted-space"/>
    <w:basedOn w:val="Fuentedeprrafopredeter"/>
    <w:rsid w:val="00E718C2"/>
  </w:style>
  <w:style w:type="paragraph" w:customStyle="1" w:styleId="Estilo">
    <w:name w:val="Estilo"/>
    <w:basedOn w:val="Sinespaciado"/>
    <w:link w:val="EstiloCar"/>
    <w:qFormat/>
    <w:rsid w:val="00E718C2"/>
    <w:pPr>
      <w:jc w:val="both"/>
    </w:pPr>
    <w:rPr>
      <w:rFonts w:ascii="Arial" w:eastAsia="Calibri" w:hAnsi="Arial" w:cs="Times New Roman"/>
      <w:sz w:val="24"/>
    </w:rPr>
  </w:style>
  <w:style w:type="character" w:customStyle="1" w:styleId="EstiloCar">
    <w:name w:val="Estilo Car"/>
    <w:link w:val="Estilo"/>
    <w:rsid w:val="00E718C2"/>
    <w:rPr>
      <w:rFonts w:ascii="Arial" w:eastAsia="Calibri" w:hAnsi="Arial" w:cs="Times New Roman"/>
      <w:sz w:val="24"/>
      <w:lang w:val="es-MX"/>
    </w:rPr>
  </w:style>
  <w:style w:type="paragraph" w:customStyle="1" w:styleId="Normal2">
    <w:name w:val="Normal2"/>
    <w:rsid w:val="00E718C2"/>
    <w:pPr>
      <w:pBdr>
        <w:top w:val="nil"/>
        <w:left w:val="nil"/>
        <w:bottom w:val="nil"/>
        <w:right w:val="nil"/>
        <w:between w:val="nil"/>
      </w:pBdr>
      <w:spacing w:after="0"/>
    </w:pPr>
    <w:rPr>
      <w:rFonts w:ascii="Arial" w:eastAsia="Arial" w:hAnsi="Arial" w:cs="Arial"/>
      <w:color w:val="000000"/>
      <w:lang w:val="es-MX" w:eastAsia="es-MX"/>
    </w:rPr>
  </w:style>
  <w:style w:type="paragraph" w:customStyle="1" w:styleId="Predeterminado">
    <w:name w:val="Predeterminado"/>
    <w:rsid w:val="00E718C2"/>
    <w:pPr>
      <w:widowControl w:val="0"/>
      <w:tabs>
        <w:tab w:val="left" w:pos="706"/>
      </w:tabs>
      <w:suppressAutoHyphens/>
    </w:pPr>
    <w:rPr>
      <w:rFonts w:ascii="Times New Roman" w:eastAsia="Andale Sans UI" w:hAnsi="Times New Roman" w:cs="Tahoma"/>
      <w:sz w:val="24"/>
      <w:szCs w:val="24"/>
      <w:lang w:eastAsia="es-ES" w:bidi="es-ES"/>
    </w:rPr>
  </w:style>
  <w:style w:type="paragraph" w:styleId="Descripcin">
    <w:name w:val="caption"/>
    <w:basedOn w:val="Normal"/>
    <w:next w:val="Normal"/>
    <w:uiPriority w:val="35"/>
    <w:unhideWhenUsed/>
    <w:qFormat/>
    <w:rsid w:val="00E718C2"/>
    <w:pPr>
      <w:spacing w:line="240" w:lineRule="auto"/>
    </w:pPr>
    <w:rPr>
      <w:i/>
      <w:iCs/>
      <w:color w:val="1F497D" w:themeColor="text2"/>
      <w:sz w:val="18"/>
      <w:szCs w:val="18"/>
    </w:rPr>
  </w:style>
  <w:style w:type="paragraph" w:customStyle="1" w:styleId="Body">
    <w:name w:val="Body"/>
    <w:link w:val="BodyCar"/>
    <w:rsid w:val="00E718C2"/>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MX"/>
    </w:rPr>
  </w:style>
  <w:style w:type="character" w:customStyle="1" w:styleId="BodyCar">
    <w:name w:val="Body Car"/>
    <w:basedOn w:val="Fuentedeprrafopredeter"/>
    <w:link w:val="Body"/>
    <w:rsid w:val="00E718C2"/>
    <w:rPr>
      <w:rFonts w:ascii="Helvetica" w:eastAsia="Arial Unicode MS" w:hAnsi="Helvetica" w:cs="Arial Unicode MS"/>
      <w:color w:val="000000"/>
      <w:bdr w:val="nil"/>
      <w:lang w:val="es-ES_tradnl" w:eastAsia="es-MX"/>
    </w:rPr>
  </w:style>
  <w:style w:type="character" w:customStyle="1" w:styleId="Smbolodenotaalpie">
    <w:name w:val="Símbolo de nota al pie"/>
    <w:rsid w:val="00E718C2"/>
    <w:rPr>
      <w:rFonts w:cs="Times New Roman"/>
      <w:vertAlign w:val="superscript"/>
    </w:rPr>
  </w:style>
  <w:style w:type="character" w:customStyle="1" w:styleId="Ninguno">
    <w:name w:val="Ninguno"/>
    <w:rsid w:val="00E718C2"/>
    <w:rPr>
      <w:lang w:val="es-ES_tradnl"/>
    </w:rPr>
  </w:style>
  <w:style w:type="paragraph" w:customStyle="1" w:styleId="1">
    <w:name w:val="1"/>
    <w:basedOn w:val="Normal"/>
    <w:link w:val="1Car"/>
    <w:rsid w:val="00E718C2"/>
    <w:pPr>
      <w:tabs>
        <w:tab w:val="left" w:pos="1260"/>
      </w:tabs>
      <w:spacing w:after="0" w:line="360" w:lineRule="atLeast"/>
      <w:ind w:firstLine="720"/>
      <w:jc w:val="both"/>
    </w:pPr>
    <w:rPr>
      <w:rFonts w:ascii="Times" w:eastAsia="Times New Roman" w:hAnsi="Times" w:cs="Times New Roman"/>
      <w:sz w:val="24"/>
      <w:szCs w:val="20"/>
      <w:u w:color="000000"/>
      <w:lang w:val="es-ES_tradnl" w:eastAsia="es-ES"/>
    </w:rPr>
  </w:style>
  <w:style w:type="character" w:customStyle="1" w:styleId="1Car">
    <w:name w:val="1 Car"/>
    <w:link w:val="1"/>
    <w:rsid w:val="00E718C2"/>
    <w:rPr>
      <w:rFonts w:ascii="Times" w:eastAsia="Times New Roman" w:hAnsi="Times" w:cs="Times New Roman"/>
      <w:sz w:val="24"/>
      <w:szCs w:val="20"/>
      <w:u w:color="000000"/>
      <w:lang w:val="es-ES_tradnl" w:eastAsia="es-ES"/>
    </w:rPr>
  </w:style>
  <w:style w:type="paragraph" w:styleId="Textocomentario">
    <w:name w:val="annotation text"/>
    <w:basedOn w:val="Normal"/>
    <w:link w:val="TextocomentarioCar"/>
    <w:uiPriority w:val="99"/>
    <w:unhideWhenUsed/>
    <w:rsid w:val="00E718C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TextocomentarioCar">
    <w:name w:val="Texto comentario Car"/>
    <w:basedOn w:val="Fuentedeprrafopredeter"/>
    <w:link w:val="Textocomentario"/>
    <w:uiPriority w:val="99"/>
    <w:rsid w:val="00E718C2"/>
    <w:rPr>
      <w:rFonts w:ascii="Times New Roman" w:eastAsia="Arial Unicode MS" w:hAnsi="Times New Roman" w:cs="Times New Roman"/>
      <w:sz w:val="20"/>
      <w:szCs w:val="20"/>
      <w:bdr w:val="nil"/>
      <w:lang w:val="en-US"/>
    </w:rPr>
  </w:style>
  <w:style w:type="paragraph" w:customStyle="1" w:styleId="ANOTACION">
    <w:name w:val="ANOTACION"/>
    <w:basedOn w:val="Normal"/>
    <w:link w:val="ANOTACIONCar"/>
    <w:rsid w:val="00E718C2"/>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E718C2"/>
    <w:rPr>
      <w:rFonts w:ascii="Times New Roman" w:eastAsia="Times New Roman" w:hAnsi="Times New Roman" w:cs="Times New Roman"/>
      <w:b/>
      <w:sz w:val="18"/>
      <w:szCs w:val="20"/>
      <w:lang w:val="es-ES_tradnl" w:eastAsia="es-ES"/>
    </w:rPr>
  </w:style>
  <w:style w:type="paragraph" w:customStyle="1" w:styleId="Cuadrculamedia21">
    <w:name w:val="Cuadrícula media 21"/>
    <w:uiPriority w:val="1"/>
    <w:qFormat/>
    <w:rsid w:val="00E718C2"/>
    <w:pPr>
      <w:spacing w:after="0" w:line="240" w:lineRule="auto"/>
    </w:pPr>
    <w:rPr>
      <w:rFonts w:ascii="Calibri" w:eastAsia="Calibri" w:hAnsi="Calibri" w:cs="Times New Roman"/>
      <w:lang w:val="es-MX"/>
    </w:rPr>
  </w:style>
  <w:style w:type="table" w:customStyle="1" w:styleId="TableNormal">
    <w:name w:val="Table Normal"/>
    <w:unhideWhenUsed/>
    <w:qFormat/>
    <w:rsid w:val="00E718C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Sangra2detindependiente1">
    <w:name w:val="Sangría 2 de t. independiente1"/>
    <w:basedOn w:val="Normal"/>
    <w:rsid w:val="00E718C2"/>
    <w:pPr>
      <w:spacing w:before="120" w:after="0" w:line="240" w:lineRule="auto"/>
      <w:ind w:firstLine="709"/>
      <w:jc w:val="both"/>
    </w:pPr>
    <w:rPr>
      <w:rFonts w:ascii="Courier" w:eastAsia="Times New Roman" w:hAnsi="Courier" w:cs="Times New Roman"/>
      <w:sz w:val="28"/>
      <w:szCs w:val="20"/>
      <w:lang w:eastAsia="es-MX"/>
    </w:rPr>
  </w:style>
  <w:style w:type="character" w:customStyle="1" w:styleId="f">
    <w:name w:val="f"/>
    <w:basedOn w:val="Fuentedeprrafopredeter"/>
    <w:rsid w:val="00E718C2"/>
  </w:style>
  <w:style w:type="character" w:styleId="nfasis">
    <w:name w:val="Emphasis"/>
    <w:basedOn w:val="Fuentedeprrafopredeter"/>
    <w:uiPriority w:val="20"/>
    <w:qFormat/>
    <w:rsid w:val="00E718C2"/>
    <w:rPr>
      <w:i/>
      <w:iCs/>
    </w:rPr>
  </w:style>
  <w:style w:type="paragraph" w:styleId="Sangradetextonormal">
    <w:name w:val="Body Text Indent"/>
    <w:basedOn w:val="Normal"/>
    <w:link w:val="SangradetextonormalCar"/>
    <w:unhideWhenUsed/>
    <w:rsid w:val="00E718C2"/>
    <w:pPr>
      <w:spacing w:after="120"/>
      <w:ind w:left="283"/>
    </w:pPr>
  </w:style>
  <w:style w:type="character" w:customStyle="1" w:styleId="SangradetextonormalCar">
    <w:name w:val="Sangría de texto normal Car"/>
    <w:basedOn w:val="Fuentedeprrafopredeter"/>
    <w:link w:val="Sangradetextonormal"/>
    <w:rsid w:val="00E718C2"/>
    <w:rPr>
      <w:lang w:val="es-MX"/>
    </w:rPr>
  </w:style>
  <w:style w:type="table" w:customStyle="1" w:styleId="TableNormal1">
    <w:name w:val="Table Normal1"/>
    <w:rsid w:val="00E718C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m">
    <w:name w:val="m"/>
    <w:basedOn w:val="Normal"/>
    <w:rsid w:val="00E718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E718C2"/>
  </w:style>
  <w:style w:type="paragraph" w:styleId="Sangra2detindependiente">
    <w:name w:val="Body Text Indent 2"/>
    <w:basedOn w:val="Normal"/>
    <w:link w:val="Sangra2detindependienteCar"/>
    <w:uiPriority w:val="99"/>
    <w:unhideWhenUsed/>
    <w:rsid w:val="00E718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718C2"/>
    <w:rPr>
      <w:lang w:val="es-MX"/>
    </w:rPr>
  </w:style>
  <w:style w:type="table" w:customStyle="1" w:styleId="Tablaconcuadrcula11">
    <w:name w:val="Tabla con cuadrícula11"/>
    <w:basedOn w:val="Tablanormal"/>
    <w:next w:val="Tablaconcuadrcula"/>
    <w:uiPriority w:val="39"/>
    <w:rsid w:val="00E718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E718C2"/>
  </w:style>
  <w:style w:type="paragraph" w:customStyle="1" w:styleId="Cuerpo">
    <w:name w:val="Cuerpo"/>
    <w:rsid w:val="00E718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Poromisin">
    <w:name w:val="Por omisión"/>
    <w:rsid w:val="00E718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numbering" w:customStyle="1" w:styleId="Estiloimportado1">
    <w:name w:val="Estilo importado 1"/>
    <w:rsid w:val="00E718C2"/>
    <w:pPr>
      <w:numPr>
        <w:numId w:val="1"/>
      </w:numPr>
    </w:pPr>
  </w:style>
  <w:style w:type="character" w:customStyle="1" w:styleId="apple-tab-span">
    <w:name w:val="apple-tab-span"/>
    <w:basedOn w:val="Fuentedeprrafopredeter"/>
    <w:rsid w:val="00E718C2"/>
  </w:style>
  <w:style w:type="paragraph" w:styleId="Revisin">
    <w:name w:val="Revision"/>
    <w:hidden/>
    <w:uiPriority w:val="99"/>
    <w:semiHidden/>
    <w:rsid w:val="00E718C2"/>
    <w:pPr>
      <w:spacing w:after="0" w:line="240" w:lineRule="auto"/>
    </w:pPr>
    <w:rPr>
      <w:rFonts w:eastAsiaTheme="minorEastAsia"/>
      <w:sz w:val="24"/>
      <w:szCs w:val="24"/>
      <w:lang w:val="es-ES_tradnl"/>
    </w:rPr>
  </w:style>
  <w:style w:type="character" w:customStyle="1" w:styleId="citation">
    <w:name w:val="citation"/>
    <w:basedOn w:val="Fuentedeprrafopredeter"/>
    <w:rsid w:val="00E718C2"/>
  </w:style>
  <w:style w:type="table" w:customStyle="1" w:styleId="Tablaconcuadrcula2">
    <w:name w:val="Tabla con cuadrícula2"/>
    <w:basedOn w:val="Tablanormal"/>
    <w:next w:val="Tablaconcuadrcula"/>
    <w:uiPriority w:val="39"/>
    <w:rsid w:val="00E718C2"/>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1">
    <w:name w:val="Tabla de cuadrícula 6 con colores1"/>
    <w:basedOn w:val="Tablanormal"/>
    <w:uiPriority w:val="51"/>
    <w:rsid w:val="00E718C2"/>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3">
    <w:name w:val="Tabla con cuadrícula3"/>
    <w:basedOn w:val="Tablanormal"/>
    <w:next w:val="Tablaconcuadrcula"/>
    <w:uiPriority w:val="59"/>
    <w:rsid w:val="00E718C2"/>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esto">
    <w:name w:val="Title"/>
    <w:basedOn w:val="Normal"/>
    <w:next w:val="Normal"/>
    <w:link w:val="PuestoCar"/>
    <w:uiPriority w:val="10"/>
    <w:qFormat/>
    <w:rsid w:val="00E718C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E718C2"/>
    <w:rPr>
      <w:rFonts w:asciiTheme="majorHAnsi" w:eastAsiaTheme="majorEastAsia" w:hAnsiTheme="majorHAnsi" w:cstheme="majorBidi"/>
      <w:color w:val="17365D" w:themeColor="text2" w:themeShade="BF"/>
      <w:spacing w:val="5"/>
      <w:kern w:val="28"/>
      <w:sz w:val="52"/>
      <w:szCs w:val="52"/>
      <w:lang w:val="es-MX"/>
    </w:rPr>
  </w:style>
  <w:style w:type="character" w:customStyle="1" w:styleId="Cuerpodeltexto2">
    <w:name w:val="Cuerpo del texto (2)_"/>
    <w:basedOn w:val="Fuentedeprrafopredeter"/>
    <w:link w:val="Cuerpodeltexto20"/>
    <w:rsid w:val="00AE5920"/>
    <w:rPr>
      <w:rFonts w:ascii="Arial" w:eastAsia="Arial" w:hAnsi="Arial" w:cs="Arial"/>
      <w:sz w:val="21"/>
      <w:szCs w:val="21"/>
      <w:shd w:val="clear" w:color="auto" w:fill="FFFFFF"/>
    </w:rPr>
  </w:style>
  <w:style w:type="paragraph" w:customStyle="1" w:styleId="Cuerpodeltexto20">
    <w:name w:val="Cuerpo del texto (2)"/>
    <w:basedOn w:val="Normal"/>
    <w:link w:val="Cuerpodeltexto2"/>
    <w:rsid w:val="00AE5920"/>
    <w:pPr>
      <w:widowControl w:val="0"/>
      <w:shd w:val="clear" w:color="auto" w:fill="FFFFFF"/>
      <w:spacing w:after="240" w:line="245" w:lineRule="exact"/>
      <w:jc w:val="both"/>
    </w:pPr>
    <w:rPr>
      <w:rFonts w:ascii="Arial" w:eastAsia="Arial" w:hAnsi="Arial" w:cs="Arial"/>
      <w:sz w:val="21"/>
      <w:szCs w:val="21"/>
      <w:lang w:val="es-ES"/>
    </w:rPr>
  </w:style>
  <w:style w:type="character" w:customStyle="1" w:styleId="Cuerpodeltexto2Negrita">
    <w:name w:val="Cuerpo del texto (2) + Negrita"/>
    <w:aliases w:val="Cursiva Exact,Cuerpo del texto (2) + 10 pto,Versales,Cuerpo del texto (2) + 11.5 pto,Título #7 (3) + 20 pto,Espaciado 1 pto Exact,Encabezamiento o pie de página + 10 pto"/>
    <w:basedOn w:val="Cuerpodeltexto2"/>
    <w:rsid w:val="00AE5920"/>
    <w:rPr>
      <w:rFonts w:ascii="Arial" w:eastAsia="Arial" w:hAnsi="Arial" w:cs="Arial"/>
      <w:b/>
      <w:bCs/>
      <w:i/>
      <w:iCs/>
      <w:smallCaps w:val="0"/>
      <w:strike w:val="0"/>
      <w:color w:val="000000"/>
      <w:spacing w:val="0"/>
      <w:w w:val="100"/>
      <w:position w:val="0"/>
      <w:sz w:val="22"/>
      <w:szCs w:val="22"/>
      <w:u w:val="none"/>
      <w:shd w:val="clear" w:color="auto" w:fill="FFFFFF"/>
      <w:lang w:val="es-ES" w:eastAsia="es-ES" w:bidi="es-ES"/>
    </w:rPr>
  </w:style>
  <w:style w:type="character" w:customStyle="1" w:styleId="Ttulo60">
    <w:name w:val="Título #6"/>
    <w:basedOn w:val="Fuentedeprrafopredeter"/>
    <w:rsid w:val="00AE5920"/>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table" w:styleId="Cuadrculaclara-nfasis4">
    <w:name w:val="Light Grid Accent 4"/>
    <w:basedOn w:val="Tablanormal"/>
    <w:uiPriority w:val="62"/>
    <w:rsid w:val="00BD5189"/>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staclara-nfasis5">
    <w:name w:val="Light List Accent 5"/>
    <w:basedOn w:val="Tablanormal"/>
    <w:uiPriority w:val="61"/>
    <w:rsid w:val="00BD518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adecuadrcula41">
    <w:name w:val="Tabla de cuadrícula 41"/>
    <w:basedOn w:val="Tablanormal"/>
    <w:uiPriority w:val="49"/>
    <w:rsid w:val="00904F7F"/>
    <w:pPr>
      <w:spacing w:after="0" w:line="240" w:lineRule="auto"/>
    </w:pPr>
    <w:rPr>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merodepgina">
    <w:name w:val="page number"/>
    <w:basedOn w:val="Fuentedeprrafopredeter"/>
    <w:uiPriority w:val="99"/>
    <w:unhideWhenUsed/>
    <w:rsid w:val="00C82609"/>
  </w:style>
  <w:style w:type="paragraph" w:customStyle="1" w:styleId="paragraph">
    <w:name w:val="paragraph"/>
    <w:basedOn w:val="Normal"/>
    <w:rsid w:val="00DC069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C0693"/>
  </w:style>
  <w:style w:type="character" w:customStyle="1" w:styleId="eop">
    <w:name w:val="eop"/>
    <w:basedOn w:val="Fuentedeprrafopredeter"/>
    <w:rsid w:val="00DC0693"/>
  </w:style>
  <w:style w:type="paragraph" w:styleId="Subttulo">
    <w:name w:val="Subtitle"/>
    <w:basedOn w:val="Normal"/>
    <w:next w:val="Normal"/>
    <w:link w:val="SubttuloCar"/>
    <w:rsid w:val="00E164A7"/>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E164A7"/>
    <w:rPr>
      <w:rFonts w:ascii="Georgia" w:eastAsia="Georgia" w:hAnsi="Georgia" w:cs="Georgia"/>
      <w:i/>
      <w:color w:val="666666"/>
      <w:sz w:val="48"/>
      <w:szCs w:val="48"/>
      <w:lang w:val="es-MX" w:eastAsia="es-MX"/>
    </w:rPr>
  </w:style>
  <w:style w:type="character" w:customStyle="1" w:styleId="Mencinsinresolver1">
    <w:name w:val="Mención sin resolver1"/>
    <w:basedOn w:val="Fuentedeprrafopredeter"/>
    <w:uiPriority w:val="99"/>
    <w:semiHidden/>
    <w:unhideWhenUsed/>
    <w:rsid w:val="00E164A7"/>
    <w:rPr>
      <w:color w:val="605E5C"/>
      <w:shd w:val="clear" w:color="auto" w:fill="E1DFDD"/>
    </w:rPr>
  </w:style>
  <w:style w:type="character" w:customStyle="1" w:styleId="fontstyle01">
    <w:name w:val="fontstyle01"/>
    <w:basedOn w:val="Fuentedeprrafopredeter"/>
    <w:rsid w:val="00E164A7"/>
    <w:rPr>
      <w:rFonts w:ascii="gobCL-Bold" w:hAnsi="gobCL-Bold" w:hint="default"/>
      <w:b/>
      <w:bCs/>
      <w:i w:val="0"/>
      <w:iCs w:val="0"/>
      <w:color w:val="727277"/>
      <w:sz w:val="28"/>
      <w:szCs w:val="28"/>
    </w:rPr>
  </w:style>
  <w:style w:type="character" w:customStyle="1" w:styleId="fontstyle21">
    <w:name w:val="fontstyle21"/>
    <w:basedOn w:val="Fuentedeprrafopredeter"/>
    <w:rsid w:val="00E164A7"/>
    <w:rPr>
      <w:rFonts w:ascii="gobCL" w:hAnsi="gobCL" w:hint="default"/>
      <w:b w:val="0"/>
      <w:bCs w:val="0"/>
      <w:i w:val="0"/>
      <w:iCs w:val="0"/>
      <w:color w:val="727277"/>
      <w:sz w:val="32"/>
      <w:szCs w:val="32"/>
    </w:rPr>
  </w:style>
  <w:style w:type="character" w:customStyle="1" w:styleId="spellingerror">
    <w:name w:val="spellingerror"/>
    <w:basedOn w:val="Fuentedeprrafopredeter"/>
    <w:rsid w:val="00735F33"/>
  </w:style>
  <w:style w:type="character" w:customStyle="1" w:styleId="contextualspellingandgrammarerror">
    <w:name w:val="contextualspellingandgrammarerror"/>
    <w:basedOn w:val="Fuentedeprrafopredeter"/>
    <w:rsid w:val="00735F33"/>
  </w:style>
  <w:style w:type="table" w:customStyle="1" w:styleId="TableGrid">
    <w:name w:val="TableGrid"/>
    <w:rsid w:val="001D6B60"/>
    <w:pPr>
      <w:spacing w:after="0" w:line="240" w:lineRule="auto"/>
    </w:pPr>
    <w:rPr>
      <w:rFonts w:eastAsiaTheme="minorEastAsia"/>
      <w:lang w:val="es-MX" w:eastAsia="es-MX"/>
    </w:rPr>
    <w:tblPr>
      <w:tblCellMar>
        <w:top w:w="0" w:type="dxa"/>
        <w:left w:w="0" w:type="dxa"/>
        <w:bottom w:w="0" w:type="dxa"/>
        <w:right w:w="0" w:type="dxa"/>
      </w:tblCellMar>
    </w:tblPr>
  </w:style>
  <w:style w:type="character" w:customStyle="1" w:styleId="AsuntodelcomentarioCar">
    <w:name w:val="Asunto del comentario Car"/>
    <w:basedOn w:val="TextocomentarioCar"/>
    <w:link w:val="Asuntodelcomentario"/>
    <w:uiPriority w:val="99"/>
    <w:semiHidden/>
    <w:rsid w:val="001D6B60"/>
    <w:rPr>
      <w:rFonts w:ascii="Times New Roman" w:eastAsia="Arial Unicode MS" w:hAnsi="Times New Roman" w:cs="Times New Roman"/>
      <w:b/>
      <w:bCs/>
      <w:sz w:val="20"/>
      <w:szCs w:val="20"/>
      <w:bdr w:val="nil"/>
      <w:lang w:val="en-US"/>
    </w:rPr>
  </w:style>
  <w:style w:type="paragraph" w:styleId="Asuntodelcomentario">
    <w:name w:val="annotation subject"/>
    <w:basedOn w:val="Textocomentario"/>
    <w:next w:val="Textocomentario"/>
    <w:link w:val="AsuntodelcomentarioCar"/>
    <w:uiPriority w:val="99"/>
    <w:semiHidden/>
    <w:unhideWhenUsed/>
    <w:rsid w:val="001D6B60"/>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HAnsi" w:hAnsiTheme="minorHAnsi" w:cstheme="minorBidi"/>
      <w:b/>
      <w:bCs/>
      <w:bdr w:val="none" w:sz="0" w:space="0" w:color="auto"/>
      <w:lang w:val="es-ES"/>
    </w:rPr>
  </w:style>
  <w:style w:type="character" w:customStyle="1" w:styleId="AsuntodelcomentarioCar1">
    <w:name w:val="Asunto del comentario Car1"/>
    <w:basedOn w:val="TextocomentarioCar"/>
    <w:uiPriority w:val="99"/>
    <w:semiHidden/>
    <w:rsid w:val="001D6B60"/>
    <w:rPr>
      <w:rFonts w:ascii="Times New Roman" w:eastAsia="Arial Unicode MS" w:hAnsi="Times New Roman" w:cs="Times New Roman"/>
      <w:b/>
      <w:bCs/>
      <w:sz w:val="20"/>
      <w:szCs w:val="20"/>
      <w:bdr w:val="nil"/>
      <w:lang w:val="es-MX"/>
    </w:rPr>
  </w:style>
  <w:style w:type="paragraph" w:customStyle="1" w:styleId="font9">
    <w:name w:val="font_9"/>
    <w:basedOn w:val="Normal"/>
    <w:rsid w:val="007612D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
    <w:name w:val="a"/>
    <w:basedOn w:val="Fuentedeprrafopredeter"/>
    <w:rsid w:val="007854F3"/>
  </w:style>
  <w:style w:type="character" w:styleId="Refdecomentario">
    <w:name w:val="annotation reference"/>
    <w:basedOn w:val="Fuentedeprrafopredeter"/>
    <w:uiPriority w:val="99"/>
    <w:semiHidden/>
    <w:unhideWhenUsed/>
    <w:rsid w:val="00F82CAE"/>
    <w:rPr>
      <w:sz w:val="16"/>
      <w:szCs w:val="16"/>
    </w:rPr>
  </w:style>
  <w:style w:type="paragraph" w:customStyle="1" w:styleId="Fraccin">
    <w:name w:val="Fracción"/>
    <w:basedOn w:val="Normal"/>
    <w:qFormat/>
    <w:rsid w:val="00D44476"/>
    <w:pPr>
      <w:spacing w:after="0" w:line="240" w:lineRule="auto"/>
      <w:ind w:firstLine="284"/>
      <w:jc w:val="both"/>
    </w:pPr>
    <w:rPr>
      <w:rFonts w:ascii="Arial" w:eastAsia="Times New Roman" w:hAnsi="Arial" w:cs="Times New Roman"/>
      <w:sz w:val="24"/>
      <w:szCs w:val="20"/>
      <w:lang w:val="es-ES" w:eastAsia="es-MX"/>
    </w:rPr>
  </w:style>
  <w:style w:type="character" w:customStyle="1" w:styleId="WW8Num10z2">
    <w:name w:val="WW8Num10z2"/>
    <w:uiPriority w:val="99"/>
    <w:rsid w:val="00D44476"/>
    <w:rPr>
      <w:rFonts w:ascii="Wingdings" w:hAnsi="Wingdings" w:cs="Wingdings"/>
    </w:rPr>
  </w:style>
  <w:style w:type="paragraph" w:customStyle="1" w:styleId="FirstParagraph">
    <w:name w:val="First Paragraph"/>
    <w:basedOn w:val="Textoindependiente"/>
    <w:next w:val="Textoindependiente"/>
    <w:qFormat/>
    <w:rsid w:val="008C5456"/>
    <w:pPr>
      <w:widowControl/>
      <w:autoSpaceDE/>
      <w:autoSpaceDN/>
      <w:adjustRightInd/>
      <w:spacing w:before="180" w:after="180"/>
      <w:ind w:left="0"/>
    </w:pPr>
    <w:rPr>
      <w:rFonts w:asciiTheme="minorHAnsi" w:eastAsiaTheme="minorHAnsi" w:hAnsiTheme="minorHAnsi" w:cstheme="minorBidi"/>
      <w:sz w:val="24"/>
      <w:szCs w:val="24"/>
    </w:rPr>
  </w:style>
  <w:style w:type="paragraph" w:customStyle="1" w:styleId="Compact">
    <w:name w:val="Compact"/>
    <w:basedOn w:val="Textoindependiente"/>
    <w:qFormat/>
    <w:rsid w:val="008C5456"/>
    <w:pPr>
      <w:widowControl/>
      <w:autoSpaceDE/>
      <w:autoSpaceDN/>
      <w:adjustRightInd/>
      <w:spacing w:before="36" w:after="36"/>
      <w:ind w:left="0"/>
    </w:pPr>
    <w:rPr>
      <w:rFonts w:asciiTheme="minorHAnsi" w:eastAsiaTheme="minorHAnsi" w:hAnsiTheme="minorHAnsi" w:cstheme="minorBidi"/>
      <w:sz w:val="24"/>
      <w:szCs w:val="24"/>
    </w:rPr>
  </w:style>
  <w:style w:type="character" w:customStyle="1" w:styleId="textogrlnegro">
    <w:name w:val="texto_grl_negro"/>
    <w:basedOn w:val="Fuentedeprrafopredeter"/>
    <w:rsid w:val="008C5456"/>
  </w:style>
  <w:style w:type="paragraph" w:customStyle="1" w:styleId="pcstexto">
    <w:name w:val="pcstexto"/>
    <w:basedOn w:val="Normal"/>
    <w:rsid w:val="00C63035"/>
    <w:pPr>
      <w:spacing w:after="0" w:line="240" w:lineRule="exact"/>
      <w:ind w:firstLine="270"/>
      <w:jc w:val="both"/>
    </w:pPr>
    <w:rPr>
      <w:rFonts w:ascii="Helv" w:eastAsia="Times New Roman" w:hAnsi="Helv" w:cs="Times New Roman"/>
      <w:sz w:val="18"/>
      <w:szCs w:val="20"/>
      <w:lang w:eastAsia="es-MX"/>
    </w:rPr>
  </w:style>
  <w:style w:type="table" w:customStyle="1" w:styleId="Tabladecuadrcula6concolores2">
    <w:name w:val="Tabla de cuadrícula 6 con colores2"/>
    <w:basedOn w:val="Tablanormal"/>
    <w:uiPriority w:val="51"/>
    <w:rsid w:val="00541B34"/>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3">
    <w:name w:val="Tabla de cuadrícula 6 con colores3"/>
    <w:basedOn w:val="Tablanormal"/>
    <w:uiPriority w:val="51"/>
    <w:rsid w:val="00F232BD"/>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reference-accessdate">
    <w:name w:val="reference-accessdate"/>
    <w:basedOn w:val="Fuentedeprrafopredeter"/>
    <w:rsid w:val="00C04833"/>
  </w:style>
  <w:style w:type="paragraph" w:customStyle="1" w:styleId="xgmail-msolistparagraph">
    <w:name w:val="x_gmail-msolistparagraph"/>
    <w:basedOn w:val="Normal"/>
    <w:rsid w:val="00625C7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ylink">
    <w:name w:val="mylink"/>
    <w:basedOn w:val="Normal"/>
    <w:uiPriority w:val="99"/>
    <w:rsid w:val="00CA0766"/>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12084">
      <w:bodyDiv w:val="1"/>
      <w:marLeft w:val="0"/>
      <w:marRight w:val="0"/>
      <w:marTop w:val="0"/>
      <w:marBottom w:val="0"/>
      <w:divBdr>
        <w:top w:val="none" w:sz="0" w:space="0" w:color="auto"/>
        <w:left w:val="none" w:sz="0" w:space="0" w:color="auto"/>
        <w:bottom w:val="none" w:sz="0" w:space="0" w:color="auto"/>
        <w:right w:val="none" w:sz="0" w:space="0" w:color="auto"/>
      </w:divBdr>
    </w:div>
    <w:div w:id="60908675">
      <w:bodyDiv w:val="1"/>
      <w:marLeft w:val="0"/>
      <w:marRight w:val="0"/>
      <w:marTop w:val="0"/>
      <w:marBottom w:val="0"/>
      <w:divBdr>
        <w:top w:val="none" w:sz="0" w:space="0" w:color="auto"/>
        <w:left w:val="none" w:sz="0" w:space="0" w:color="auto"/>
        <w:bottom w:val="none" w:sz="0" w:space="0" w:color="auto"/>
        <w:right w:val="none" w:sz="0" w:space="0" w:color="auto"/>
      </w:divBdr>
    </w:div>
    <w:div w:id="62529673">
      <w:bodyDiv w:val="1"/>
      <w:marLeft w:val="0"/>
      <w:marRight w:val="0"/>
      <w:marTop w:val="0"/>
      <w:marBottom w:val="0"/>
      <w:divBdr>
        <w:top w:val="none" w:sz="0" w:space="0" w:color="auto"/>
        <w:left w:val="none" w:sz="0" w:space="0" w:color="auto"/>
        <w:bottom w:val="none" w:sz="0" w:space="0" w:color="auto"/>
        <w:right w:val="none" w:sz="0" w:space="0" w:color="auto"/>
      </w:divBdr>
    </w:div>
    <w:div w:id="76287198">
      <w:bodyDiv w:val="1"/>
      <w:marLeft w:val="0"/>
      <w:marRight w:val="0"/>
      <w:marTop w:val="0"/>
      <w:marBottom w:val="0"/>
      <w:divBdr>
        <w:top w:val="none" w:sz="0" w:space="0" w:color="auto"/>
        <w:left w:val="none" w:sz="0" w:space="0" w:color="auto"/>
        <w:bottom w:val="none" w:sz="0" w:space="0" w:color="auto"/>
        <w:right w:val="none" w:sz="0" w:space="0" w:color="auto"/>
      </w:divBdr>
    </w:div>
    <w:div w:id="95098865">
      <w:bodyDiv w:val="1"/>
      <w:marLeft w:val="0"/>
      <w:marRight w:val="0"/>
      <w:marTop w:val="0"/>
      <w:marBottom w:val="0"/>
      <w:divBdr>
        <w:top w:val="none" w:sz="0" w:space="0" w:color="auto"/>
        <w:left w:val="none" w:sz="0" w:space="0" w:color="auto"/>
        <w:bottom w:val="none" w:sz="0" w:space="0" w:color="auto"/>
        <w:right w:val="none" w:sz="0" w:space="0" w:color="auto"/>
      </w:divBdr>
    </w:div>
    <w:div w:id="99226379">
      <w:bodyDiv w:val="1"/>
      <w:marLeft w:val="0"/>
      <w:marRight w:val="0"/>
      <w:marTop w:val="0"/>
      <w:marBottom w:val="0"/>
      <w:divBdr>
        <w:top w:val="none" w:sz="0" w:space="0" w:color="auto"/>
        <w:left w:val="none" w:sz="0" w:space="0" w:color="auto"/>
        <w:bottom w:val="none" w:sz="0" w:space="0" w:color="auto"/>
        <w:right w:val="none" w:sz="0" w:space="0" w:color="auto"/>
      </w:divBdr>
    </w:div>
    <w:div w:id="124399696">
      <w:bodyDiv w:val="1"/>
      <w:marLeft w:val="0"/>
      <w:marRight w:val="0"/>
      <w:marTop w:val="0"/>
      <w:marBottom w:val="0"/>
      <w:divBdr>
        <w:top w:val="none" w:sz="0" w:space="0" w:color="auto"/>
        <w:left w:val="none" w:sz="0" w:space="0" w:color="auto"/>
        <w:bottom w:val="none" w:sz="0" w:space="0" w:color="auto"/>
        <w:right w:val="none" w:sz="0" w:space="0" w:color="auto"/>
      </w:divBdr>
    </w:div>
    <w:div w:id="136918009">
      <w:bodyDiv w:val="1"/>
      <w:marLeft w:val="0"/>
      <w:marRight w:val="0"/>
      <w:marTop w:val="0"/>
      <w:marBottom w:val="0"/>
      <w:divBdr>
        <w:top w:val="none" w:sz="0" w:space="0" w:color="auto"/>
        <w:left w:val="none" w:sz="0" w:space="0" w:color="auto"/>
        <w:bottom w:val="none" w:sz="0" w:space="0" w:color="auto"/>
        <w:right w:val="none" w:sz="0" w:space="0" w:color="auto"/>
      </w:divBdr>
    </w:div>
    <w:div w:id="149836824">
      <w:bodyDiv w:val="1"/>
      <w:marLeft w:val="0"/>
      <w:marRight w:val="0"/>
      <w:marTop w:val="0"/>
      <w:marBottom w:val="0"/>
      <w:divBdr>
        <w:top w:val="none" w:sz="0" w:space="0" w:color="auto"/>
        <w:left w:val="none" w:sz="0" w:space="0" w:color="auto"/>
        <w:bottom w:val="none" w:sz="0" w:space="0" w:color="auto"/>
        <w:right w:val="none" w:sz="0" w:space="0" w:color="auto"/>
      </w:divBdr>
      <w:divsChild>
        <w:div w:id="2017614611">
          <w:marLeft w:val="0"/>
          <w:marRight w:val="0"/>
          <w:marTop w:val="0"/>
          <w:marBottom w:val="0"/>
          <w:divBdr>
            <w:top w:val="none" w:sz="0" w:space="0" w:color="auto"/>
            <w:left w:val="none" w:sz="0" w:space="0" w:color="auto"/>
            <w:bottom w:val="none" w:sz="0" w:space="0" w:color="auto"/>
            <w:right w:val="none" w:sz="0" w:space="0" w:color="auto"/>
          </w:divBdr>
        </w:div>
      </w:divsChild>
    </w:div>
    <w:div w:id="160893143">
      <w:bodyDiv w:val="1"/>
      <w:marLeft w:val="0"/>
      <w:marRight w:val="0"/>
      <w:marTop w:val="0"/>
      <w:marBottom w:val="0"/>
      <w:divBdr>
        <w:top w:val="none" w:sz="0" w:space="0" w:color="auto"/>
        <w:left w:val="none" w:sz="0" w:space="0" w:color="auto"/>
        <w:bottom w:val="none" w:sz="0" w:space="0" w:color="auto"/>
        <w:right w:val="none" w:sz="0" w:space="0" w:color="auto"/>
      </w:divBdr>
    </w:div>
    <w:div w:id="171800487">
      <w:bodyDiv w:val="1"/>
      <w:marLeft w:val="0"/>
      <w:marRight w:val="0"/>
      <w:marTop w:val="0"/>
      <w:marBottom w:val="0"/>
      <w:divBdr>
        <w:top w:val="none" w:sz="0" w:space="0" w:color="auto"/>
        <w:left w:val="none" w:sz="0" w:space="0" w:color="auto"/>
        <w:bottom w:val="none" w:sz="0" w:space="0" w:color="auto"/>
        <w:right w:val="none" w:sz="0" w:space="0" w:color="auto"/>
      </w:divBdr>
    </w:div>
    <w:div w:id="174924387">
      <w:bodyDiv w:val="1"/>
      <w:marLeft w:val="0"/>
      <w:marRight w:val="0"/>
      <w:marTop w:val="0"/>
      <w:marBottom w:val="0"/>
      <w:divBdr>
        <w:top w:val="none" w:sz="0" w:space="0" w:color="auto"/>
        <w:left w:val="none" w:sz="0" w:space="0" w:color="auto"/>
        <w:bottom w:val="none" w:sz="0" w:space="0" w:color="auto"/>
        <w:right w:val="none" w:sz="0" w:space="0" w:color="auto"/>
      </w:divBdr>
    </w:div>
    <w:div w:id="176651543">
      <w:bodyDiv w:val="1"/>
      <w:marLeft w:val="0"/>
      <w:marRight w:val="0"/>
      <w:marTop w:val="0"/>
      <w:marBottom w:val="0"/>
      <w:divBdr>
        <w:top w:val="none" w:sz="0" w:space="0" w:color="auto"/>
        <w:left w:val="none" w:sz="0" w:space="0" w:color="auto"/>
        <w:bottom w:val="none" w:sz="0" w:space="0" w:color="auto"/>
        <w:right w:val="none" w:sz="0" w:space="0" w:color="auto"/>
      </w:divBdr>
    </w:div>
    <w:div w:id="183861186">
      <w:bodyDiv w:val="1"/>
      <w:marLeft w:val="0"/>
      <w:marRight w:val="0"/>
      <w:marTop w:val="0"/>
      <w:marBottom w:val="0"/>
      <w:divBdr>
        <w:top w:val="none" w:sz="0" w:space="0" w:color="auto"/>
        <w:left w:val="none" w:sz="0" w:space="0" w:color="auto"/>
        <w:bottom w:val="none" w:sz="0" w:space="0" w:color="auto"/>
        <w:right w:val="none" w:sz="0" w:space="0" w:color="auto"/>
      </w:divBdr>
    </w:div>
    <w:div w:id="206992658">
      <w:bodyDiv w:val="1"/>
      <w:marLeft w:val="0"/>
      <w:marRight w:val="0"/>
      <w:marTop w:val="0"/>
      <w:marBottom w:val="0"/>
      <w:divBdr>
        <w:top w:val="none" w:sz="0" w:space="0" w:color="auto"/>
        <w:left w:val="none" w:sz="0" w:space="0" w:color="auto"/>
        <w:bottom w:val="none" w:sz="0" w:space="0" w:color="auto"/>
        <w:right w:val="none" w:sz="0" w:space="0" w:color="auto"/>
      </w:divBdr>
    </w:div>
    <w:div w:id="208535690">
      <w:bodyDiv w:val="1"/>
      <w:marLeft w:val="0"/>
      <w:marRight w:val="0"/>
      <w:marTop w:val="0"/>
      <w:marBottom w:val="0"/>
      <w:divBdr>
        <w:top w:val="none" w:sz="0" w:space="0" w:color="auto"/>
        <w:left w:val="none" w:sz="0" w:space="0" w:color="auto"/>
        <w:bottom w:val="none" w:sz="0" w:space="0" w:color="auto"/>
        <w:right w:val="none" w:sz="0" w:space="0" w:color="auto"/>
      </w:divBdr>
    </w:div>
    <w:div w:id="210580175">
      <w:bodyDiv w:val="1"/>
      <w:marLeft w:val="0"/>
      <w:marRight w:val="0"/>
      <w:marTop w:val="0"/>
      <w:marBottom w:val="0"/>
      <w:divBdr>
        <w:top w:val="none" w:sz="0" w:space="0" w:color="auto"/>
        <w:left w:val="none" w:sz="0" w:space="0" w:color="auto"/>
        <w:bottom w:val="none" w:sz="0" w:space="0" w:color="auto"/>
        <w:right w:val="none" w:sz="0" w:space="0" w:color="auto"/>
      </w:divBdr>
    </w:div>
    <w:div w:id="244847342">
      <w:bodyDiv w:val="1"/>
      <w:marLeft w:val="0"/>
      <w:marRight w:val="0"/>
      <w:marTop w:val="0"/>
      <w:marBottom w:val="0"/>
      <w:divBdr>
        <w:top w:val="none" w:sz="0" w:space="0" w:color="auto"/>
        <w:left w:val="none" w:sz="0" w:space="0" w:color="auto"/>
        <w:bottom w:val="none" w:sz="0" w:space="0" w:color="auto"/>
        <w:right w:val="none" w:sz="0" w:space="0" w:color="auto"/>
      </w:divBdr>
    </w:div>
    <w:div w:id="260719264">
      <w:bodyDiv w:val="1"/>
      <w:marLeft w:val="0"/>
      <w:marRight w:val="0"/>
      <w:marTop w:val="0"/>
      <w:marBottom w:val="0"/>
      <w:divBdr>
        <w:top w:val="none" w:sz="0" w:space="0" w:color="auto"/>
        <w:left w:val="none" w:sz="0" w:space="0" w:color="auto"/>
        <w:bottom w:val="none" w:sz="0" w:space="0" w:color="auto"/>
        <w:right w:val="none" w:sz="0" w:space="0" w:color="auto"/>
      </w:divBdr>
    </w:div>
    <w:div w:id="264966686">
      <w:bodyDiv w:val="1"/>
      <w:marLeft w:val="0"/>
      <w:marRight w:val="0"/>
      <w:marTop w:val="0"/>
      <w:marBottom w:val="0"/>
      <w:divBdr>
        <w:top w:val="none" w:sz="0" w:space="0" w:color="auto"/>
        <w:left w:val="none" w:sz="0" w:space="0" w:color="auto"/>
        <w:bottom w:val="none" w:sz="0" w:space="0" w:color="auto"/>
        <w:right w:val="none" w:sz="0" w:space="0" w:color="auto"/>
      </w:divBdr>
    </w:div>
    <w:div w:id="268970130">
      <w:bodyDiv w:val="1"/>
      <w:marLeft w:val="0"/>
      <w:marRight w:val="0"/>
      <w:marTop w:val="0"/>
      <w:marBottom w:val="0"/>
      <w:divBdr>
        <w:top w:val="none" w:sz="0" w:space="0" w:color="auto"/>
        <w:left w:val="none" w:sz="0" w:space="0" w:color="auto"/>
        <w:bottom w:val="none" w:sz="0" w:space="0" w:color="auto"/>
        <w:right w:val="none" w:sz="0" w:space="0" w:color="auto"/>
      </w:divBdr>
    </w:div>
    <w:div w:id="269319955">
      <w:bodyDiv w:val="1"/>
      <w:marLeft w:val="0"/>
      <w:marRight w:val="0"/>
      <w:marTop w:val="0"/>
      <w:marBottom w:val="0"/>
      <w:divBdr>
        <w:top w:val="none" w:sz="0" w:space="0" w:color="auto"/>
        <w:left w:val="none" w:sz="0" w:space="0" w:color="auto"/>
        <w:bottom w:val="none" w:sz="0" w:space="0" w:color="auto"/>
        <w:right w:val="none" w:sz="0" w:space="0" w:color="auto"/>
      </w:divBdr>
    </w:div>
    <w:div w:id="275872077">
      <w:bodyDiv w:val="1"/>
      <w:marLeft w:val="0"/>
      <w:marRight w:val="0"/>
      <w:marTop w:val="0"/>
      <w:marBottom w:val="0"/>
      <w:divBdr>
        <w:top w:val="none" w:sz="0" w:space="0" w:color="auto"/>
        <w:left w:val="none" w:sz="0" w:space="0" w:color="auto"/>
        <w:bottom w:val="none" w:sz="0" w:space="0" w:color="auto"/>
        <w:right w:val="none" w:sz="0" w:space="0" w:color="auto"/>
      </w:divBdr>
    </w:div>
    <w:div w:id="285238353">
      <w:bodyDiv w:val="1"/>
      <w:marLeft w:val="0"/>
      <w:marRight w:val="0"/>
      <w:marTop w:val="0"/>
      <w:marBottom w:val="0"/>
      <w:divBdr>
        <w:top w:val="none" w:sz="0" w:space="0" w:color="auto"/>
        <w:left w:val="none" w:sz="0" w:space="0" w:color="auto"/>
        <w:bottom w:val="none" w:sz="0" w:space="0" w:color="auto"/>
        <w:right w:val="none" w:sz="0" w:space="0" w:color="auto"/>
      </w:divBdr>
    </w:div>
    <w:div w:id="325014920">
      <w:bodyDiv w:val="1"/>
      <w:marLeft w:val="0"/>
      <w:marRight w:val="0"/>
      <w:marTop w:val="0"/>
      <w:marBottom w:val="0"/>
      <w:divBdr>
        <w:top w:val="none" w:sz="0" w:space="0" w:color="auto"/>
        <w:left w:val="none" w:sz="0" w:space="0" w:color="auto"/>
        <w:bottom w:val="none" w:sz="0" w:space="0" w:color="auto"/>
        <w:right w:val="none" w:sz="0" w:space="0" w:color="auto"/>
      </w:divBdr>
    </w:div>
    <w:div w:id="369914448">
      <w:bodyDiv w:val="1"/>
      <w:marLeft w:val="0"/>
      <w:marRight w:val="0"/>
      <w:marTop w:val="0"/>
      <w:marBottom w:val="0"/>
      <w:divBdr>
        <w:top w:val="none" w:sz="0" w:space="0" w:color="auto"/>
        <w:left w:val="none" w:sz="0" w:space="0" w:color="auto"/>
        <w:bottom w:val="none" w:sz="0" w:space="0" w:color="auto"/>
        <w:right w:val="none" w:sz="0" w:space="0" w:color="auto"/>
      </w:divBdr>
    </w:div>
    <w:div w:id="381372771">
      <w:bodyDiv w:val="1"/>
      <w:marLeft w:val="0"/>
      <w:marRight w:val="0"/>
      <w:marTop w:val="0"/>
      <w:marBottom w:val="0"/>
      <w:divBdr>
        <w:top w:val="none" w:sz="0" w:space="0" w:color="auto"/>
        <w:left w:val="none" w:sz="0" w:space="0" w:color="auto"/>
        <w:bottom w:val="none" w:sz="0" w:space="0" w:color="auto"/>
        <w:right w:val="none" w:sz="0" w:space="0" w:color="auto"/>
      </w:divBdr>
    </w:div>
    <w:div w:id="389037004">
      <w:bodyDiv w:val="1"/>
      <w:marLeft w:val="0"/>
      <w:marRight w:val="0"/>
      <w:marTop w:val="0"/>
      <w:marBottom w:val="0"/>
      <w:divBdr>
        <w:top w:val="none" w:sz="0" w:space="0" w:color="auto"/>
        <w:left w:val="none" w:sz="0" w:space="0" w:color="auto"/>
        <w:bottom w:val="none" w:sz="0" w:space="0" w:color="auto"/>
        <w:right w:val="none" w:sz="0" w:space="0" w:color="auto"/>
      </w:divBdr>
    </w:div>
    <w:div w:id="395931605">
      <w:bodyDiv w:val="1"/>
      <w:marLeft w:val="0"/>
      <w:marRight w:val="0"/>
      <w:marTop w:val="0"/>
      <w:marBottom w:val="0"/>
      <w:divBdr>
        <w:top w:val="none" w:sz="0" w:space="0" w:color="auto"/>
        <w:left w:val="none" w:sz="0" w:space="0" w:color="auto"/>
        <w:bottom w:val="none" w:sz="0" w:space="0" w:color="auto"/>
        <w:right w:val="none" w:sz="0" w:space="0" w:color="auto"/>
      </w:divBdr>
    </w:div>
    <w:div w:id="407654322">
      <w:bodyDiv w:val="1"/>
      <w:marLeft w:val="0"/>
      <w:marRight w:val="0"/>
      <w:marTop w:val="0"/>
      <w:marBottom w:val="0"/>
      <w:divBdr>
        <w:top w:val="none" w:sz="0" w:space="0" w:color="auto"/>
        <w:left w:val="none" w:sz="0" w:space="0" w:color="auto"/>
        <w:bottom w:val="none" w:sz="0" w:space="0" w:color="auto"/>
        <w:right w:val="none" w:sz="0" w:space="0" w:color="auto"/>
      </w:divBdr>
    </w:div>
    <w:div w:id="409011865">
      <w:bodyDiv w:val="1"/>
      <w:marLeft w:val="0"/>
      <w:marRight w:val="0"/>
      <w:marTop w:val="0"/>
      <w:marBottom w:val="0"/>
      <w:divBdr>
        <w:top w:val="none" w:sz="0" w:space="0" w:color="auto"/>
        <w:left w:val="none" w:sz="0" w:space="0" w:color="auto"/>
        <w:bottom w:val="none" w:sz="0" w:space="0" w:color="auto"/>
        <w:right w:val="none" w:sz="0" w:space="0" w:color="auto"/>
      </w:divBdr>
    </w:div>
    <w:div w:id="414934423">
      <w:bodyDiv w:val="1"/>
      <w:marLeft w:val="0"/>
      <w:marRight w:val="0"/>
      <w:marTop w:val="0"/>
      <w:marBottom w:val="0"/>
      <w:divBdr>
        <w:top w:val="none" w:sz="0" w:space="0" w:color="auto"/>
        <w:left w:val="none" w:sz="0" w:space="0" w:color="auto"/>
        <w:bottom w:val="none" w:sz="0" w:space="0" w:color="auto"/>
        <w:right w:val="none" w:sz="0" w:space="0" w:color="auto"/>
      </w:divBdr>
    </w:div>
    <w:div w:id="425007805">
      <w:bodyDiv w:val="1"/>
      <w:marLeft w:val="0"/>
      <w:marRight w:val="0"/>
      <w:marTop w:val="0"/>
      <w:marBottom w:val="0"/>
      <w:divBdr>
        <w:top w:val="none" w:sz="0" w:space="0" w:color="auto"/>
        <w:left w:val="none" w:sz="0" w:space="0" w:color="auto"/>
        <w:bottom w:val="none" w:sz="0" w:space="0" w:color="auto"/>
        <w:right w:val="none" w:sz="0" w:space="0" w:color="auto"/>
      </w:divBdr>
    </w:div>
    <w:div w:id="437454253">
      <w:bodyDiv w:val="1"/>
      <w:marLeft w:val="0"/>
      <w:marRight w:val="0"/>
      <w:marTop w:val="0"/>
      <w:marBottom w:val="0"/>
      <w:divBdr>
        <w:top w:val="none" w:sz="0" w:space="0" w:color="auto"/>
        <w:left w:val="none" w:sz="0" w:space="0" w:color="auto"/>
        <w:bottom w:val="none" w:sz="0" w:space="0" w:color="auto"/>
        <w:right w:val="none" w:sz="0" w:space="0" w:color="auto"/>
      </w:divBdr>
    </w:div>
    <w:div w:id="456222842">
      <w:bodyDiv w:val="1"/>
      <w:marLeft w:val="0"/>
      <w:marRight w:val="0"/>
      <w:marTop w:val="0"/>
      <w:marBottom w:val="0"/>
      <w:divBdr>
        <w:top w:val="none" w:sz="0" w:space="0" w:color="auto"/>
        <w:left w:val="none" w:sz="0" w:space="0" w:color="auto"/>
        <w:bottom w:val="none" w:sz="0" w:space="0" w:color="auto"/>
        <w:right w:val="none" w:sz="0" w:space="0" w:color="auto"/>
      </w:divBdr>
    </w:div>
    <w:div w:id="457843954">
      <w:bodyDiv w:val="1"/>
      <w:marLeft w:val="0"/>
      <w:marRight w:val="0"/>
      <w:marTop w:val="0"/>
      <w:marBottom w:val="0"/>
      <w:divBdr>
        <w:top w:val="none" w:sz="0" w:space="0" w:color="auto"/>
        <w:left w:val="none" w:sz="0" w:space="0" w:color="auto"/>
        <w:bottom w:val="none" w:sz="0" w:space="0" w:color="auto"/>
        <w:right w:val="none" w:sz="0" w:space="0" w:color="auto"/>
      </w:divBdr>
    </w:div>
    <w:div w:id="459878130">
      <w:bodyDiv w:val="1"/>
      <w:marLeft w:val="0"/>
      <w:marRight w:val="0"/>
      <w:marTop w:val="0"/>
      <w:marBottom w:val="0"/>
      <w:divBdr>
        <w:top w:val="none" w:sz="0" w:space="0" w:color="auto"/>
        <w:left w:val="none" w:sz="0" w:space="0" w:color="auto"/>
        <w:bottom w:val="none" w:sz="0" w:space="0" w:color="auto"/>
        <w:right w:val="none" w:sz="0" w:space="0" w:color="auto"/>
      </w:divBdr>
    </w:div>
    <w:div w:id="461926312">
      <w:bodyDiv w:val="1"/>
      <w:marLeft w:val="0"/>
      <w:marRight w:val="0"/>
      <w:marTop w:val="0"/>
      <w:marBottom w:val="0"/>
      <w:divBdr>
        <w:top w:val="none" w:sz="0" w:space="0" w:color="auto"/>
        <w:left w:val="none" w:sz="0" w:space="0" w:color="auto"/>
        <w:bottom w:val="none" w:sz="0" w:space="0" w:color="auto"/>
        <w:right w:val="none" w:sz="0" w:space="0" w:color="auto"/>
      </w:divBdr>
    </w:div>
    <w:div w:id="466706674">
      <w:bodyDiv w:val="1"/>
      <w:marLeft w:val="0"/>
      <w:marRight w:val="0"/>
      <w:marTop w:val="0"/>
      <w:marBottom w:val="0"/>
      <w:divBdr>
        <w:top w:val="none" w:sz="0" w:space="0" w:color="auto"/>
        <w:left w:val="none" w:sz="0" w:space="0" w:color="auto"/>
        <w:bottom w:val="none" w:sz="0" w:space="0" w:color="auto"/>
        <w:right w:val="none" w:sz="0" w:space="0" w:color="auto"/>
      </w:divBdr>
    </w:div>
    <w:div w:id="490563193">
      <w:bodyDiv w:val="1"/>
      <w:marLeft w:val="0"/>
      <w:marRight w:val="0"/>
      <w:marTop w:val="0"/>
      <w:marBottom w:val="0"/>
      <w:divBdr>
        <w:top w:val="none" w:sz="0" w:space="0" w:color="auto"/>
        <w:left w:val="none" w:sz="0" w:space="0" w:color="auto"/>
        <w:bottom w:val="none" w:sz="0" w:space="0" w:color="auto"/>
        <w:right w:val="none" w:sz="0" w:space="0" w:color="auto"/>
      </w:divBdr>
    </w:div>
    <w:div w:id="493424313">
      <w:bodyDiv w:val="1"/>
      <w:marLeft w:val="0"/>
      <w:marRight w:val="0"/>
      <w:marTop w:val="0"/>
      <w:marBottom w:val="0"/>
      <w:divBdr>
        <w:top w:val="none" w:sz="0" w:space="0" w:color="auto"/>
        <w:left w:val="none" w:sz="0" w:space="0" w:color="auto"/>
        <w:bottom w:val="none" w:sz="0" w:space="0" w:color="auto"/>
        <w:right w:val="none" w:sz="0" w:space="0" w:color="auto"/>
      </w:divBdr>
    </w:div>
    <w:div w:id="545487341">
      <w:bodyDiv w:val="1"/>
      <w:marLeft w:val="0"/>
      <w:marRight w:val="0"/>
      <w:marTop w:val="0"/>
      <w:marBottom w:val="0"/>
      <w:divBdr>
        <w:top w:val="none" w:sz="0" w:space="0" w:color="auto"/>
        <w:left w:val="none" w:sz="0" w:space="0" w:color="auto"/>
        <w:bottom w:val="none" w:sz="0" w:space="0" w:color="auto"/>
        <w:right w:val="none" w:sz="0" w:space="0" w:color="auto"/>
      </w:divBdr>
    </w:div>
    <w:div w:id="591165828">
      <w:bodyDiv w:val="1"/>
      <w:marLeft w:val="0"/>
      <w:marRight w:val="0"/>
      <w:marTop w:val="0"/>
      <w:marBottom w:val="0"/>
      <w:divBdr>
        <w:top w:val="none" w:sz="0" w:space="0" w:color="auto"/>
        <w:left w:val="none" w:sz="0" w:space="0" w:color="auto"/>
        <w:bottom w:val="none" w:sz="0" w:space="0" w:color="auto"/>
        <w:right w:val="none" w:sz="0" w:space="0" w:color="auto"/>
      </w:divBdr>
    </w:div>
    <w:div w:id="592855495">
      <w:bodyDiv w:val="1"/>
      <w:marLeft w:val="0"/>
      <w:marRight w:val="0"/>
      <w:marTop w:val="0"/>
      <w:marBottom w:val="0"/>
      <w:divBdr>
        <w:top w:val="none" w:sz="0" w:space="0" w:color="auto"/>
        <w:left w:val="none" w:sz="0" w:space="0" w:color="auto"/>
        <w:bottom w:val="none" w:sz="0" w:space="0" w:color="auto"/>
        <w:right w:val="none" w:sz="0" w:space="0" w:color="auto"/>
      </w:divBdr>
    </w:div>
    <w:div w:id="596520758">
      <w:bodyDiv w:val="1"/>
      <w:marLeft w:val="0"/>
      <w:marRight w:val="0"/>
      <w:marTop w:val="0"/>
      <w:marBottom w:val="0"/>
      <w:divBdr>
        <w:top w:val="none" w:sz="0" w:space="0" w:color="auto"/>
        <w:left w:val="none" w:sz="0" w:space="0" w:color="auto"/>
        <w:bottom w:val="none" w:sz="0" w:space="0" w:color="auto"/>
        <w:right w:val="none" w:sz="0" w:space="0" w:color="auto"/>
      </w:divBdr>
    </w:div>
    <w:div w:id="599528990">
      <w:bodyDiv w:val="1"/>
      <w:marLeft w:val="0"/>
      <w:marRight w:val="0"/>
      <w:marTop w:val="0"/>
      <w:marBottom w:val="0"/>
      <w:divBdr>
        <w:top w:val="none" w:sz="0" w:space="0" w:color="auto"/>
        <w:left w:val="none" w:sz="0" w:space="0" w:color="auto"/>
        <w:bottom w:val="none" w:sz="0" w:space="0" w:color="auto"/>
        <w:right w:val="none" w:sz="0" w:space="0" w:color="auto"/>
      </w:divBdr>
    </w:div>
    <w:div w:id="626400576">
      <w:bodyDiv w:val="1"/>
      <w:marLeft w:val="0"/>
      <w:marRight w:val="0"/>
      <w:marTop w:val="0"/>
      <w:marBottom w:val="0"/>
      <w:divBdr>
        <w:top w:val="none" w:sz="0" w:space="0" w:color="auto"/>
        <w:left w:val="none" w:sz="0" w:space="0" w:color="auto"/>
        <w:bottom w:val="none" w:sz="0" w:space="0" w:color="auto"/>
        <w:right w:val="none" w:sz="0" w:space="0" w:color="auto"/>
      </w:divBdr>
    </w:div>
    <w:div w:id="632515581">
      <w:bodyDiv w:val="1"/>
      <w:marLeft w:val="0"/>
      <w:marRight w:val="0"/>
      <w:marTop w:val="0"/>
      <w:marBottom w:val="0"/>
      <w:divBdr>
        <w:top w:val="none" w:sz="0" w:space="0" w:color="auto"/>
        <w:left w:val="none" w:sz="0" w:space="0" w:color="auto"/>
        <w:bottom w:val="none" w:sz="0" w:space="0" w:color="auto"/>
        <w:right w:val="none" w:sz="0" w:space="0" w:color="auto"/>
      </w:divBdr>
    </w:div>
    <w:div w:id="640616841">
      <w:bodyDiv w:val="1"/>
      <w:marLeft w:val="0"/>
      <w:marRight w:val="0"/>
      <w:marTop w:val="0"/>
      <w:marBottom w:val="0"/>
      <w:divBdr>
        <w:top w:val="none" w:sz="0" w:space="0" w:color="auto"/>
        <w:left w:val="none" w:sz="0" w:space="0" w:color="auto"/>
        <w:bottom w:val="none" w:sz="0" w:space="0" w:color="auto"/>
        <w:right w:val="none" w:sz="0" w:space="0" w:color="auto"/>
      </w:divBdr>
    </w:div>
    <w:div w:id="648437471">
      <w:bodyDiv w:val="1"/>
      <w:marLeft w:val="0"/>
      <w:marRight w:val="0"/>
      <w:marTop w:val="0"/>
      <w:marBottom w:val="0"/>
      <w:divBdr>
        <w:top w:val="none" w:sz="0" w:space="0" w:color="auto"/>
        <w:left w:val="none" w:sz="0" w:space="0" w:color="auto"/>
        <w:bottom w:val="none" w:sz="0" w:space="0" w:color="auto"/>
        <w:right w:val="none" w:sz="0" w:space="0" w:color="auto"/>
      </w:divBdr>
    </w:div>
    <w:div w:id="654257570">
      <w:bodyDiv w:val="1"/>
      <w:marLeft w:val="0"/>
      <w:marRight w:val="0"/>
      <w:marTop w:val="0"/>
      <w:marBottom w:val="0"/>
      <w:divBdr>
        <w:top w:val="none" w:sz="0" w:space="0" w:color="auto"/>
        <w:left w:val="none" w:sz="0" w:space="0" w:color="auto"/>
        <w:bottom w:val="none" w:sz="0" w:space="0" w:color="auto"/>
        <w:right w:val="none" w:sz="0" w:space="0" w:color="auto"/>
      </w:divBdr>
    </w:div>
    <w:div w:id="668755924">
      <w:bodyDiv w:val="1"/>
      <w:marLeft w:val="0"/>
      <w:marRight w:val="0"/>
      <w:marTop w:val="0"/>
      <w:marBottom w:val="0"/>
      <w:divBdr>
        <w:top w:val="none" w:sz="0" w:space="0" w:color="auto"/>
        <w:left w:val="none" w:sz="0" w:space="0" w:color="auto"/>
        <w:bottom w:val="none" w:sz="0" w:space="0" w:color="auto"/>
        <w:right w:val="none" w:sz="0" w:space="0" w:color="auto"/>
      </w:divBdr>
    </w:div>
    <w:div w:id="674916656">
      <w:bodyDiv w:val="1"/>
      <w:marLeft w:val="0"/>
      <w:marRight w:val="0"/>
      <w:marTop w:val="0"/>
      <w:marBottom w:val="0"/>
      <w:divBdr>
        <w:top w:val="none" w:sz="0" w:space="0" w:color="auto"/>
        <w:left w:val="none" w:sz="0" w:space="0" w:color="auto"/>
        <w:bottom w:val="none" w:sz="0" w:space="0" w:color="auto"/>
        <w:right w:val="none" w:sz="0" w:space="0" w:color="auto"/>
      </w:divBdr>
    </w:div>
    <w:div w:id="690765170">
      <w:bodyDiv w:val="1"/>
      <w:marLeft w:val="0"/>
      <w:marRight w:val="0"/>
      <w:marTop w:val="0"/>
      <w:marBottom w:val="0"/>
      <w:divBdr>
        <w:top w:val="none" w:sz="0" w:space="0" w:color="auto"/>
        <w:left w:val="none" w:sz="0" w:space="0" w:color="auto"/>
        <w:bottom w:val="none" w:sz="0" w:space="0" w:color="auto"/>
        <w:right w:val="none" w:sz="0" w:space="0" w:color="auto"/>
      </w:divBdr>
    </w:div>
    <w:div w:id="692852008">
      <w:bodyDiv w:val="1"/>
      <w:marLeft w:val="0"/>
      <w:marRight w:val="0"/>
      <w:marTop w:val="0"/>
      <w:marBottom w:val="0"/>
      <w:divBdr>
        <w:top w:val="none" w:sz="0" w:space="0" w:color="auto"/>
        <w:left w:val="none" w:sz="0" w:space="0" w:color="auto"/>
        <w:bottom w:val="none" w:sz="0" w:space="0" w:color="auto"/>
        <w:right w:val="none" w:sz="0" w:space="0" w:color="auto"/>
      </w:divBdr>
    </w:div>
    <w:div w:id="703988175">
      <w:bodyDiv w:val="1"/>
      <w:marLeft w:val="0"/>
      <w:marRight w:val="0"/>
      <w:marTop w:val="0"/>
      <w:marBottom w:val="0"/>
      <w:divBdr>
        <w:top w:val="none" w:sz="0" w:space="0" w:color="auto"/>
        <w:left w:val="none" w:sz="0" w:space="0" w:color="auto"/>
        <w:bottom w:val="none" w:sz="0" w:space="0" w:color="auto"/>
        <w:right w:val="none" w:sz="0" w:space="0" w:color="auto"/>
      </w:divBdr>
    </w:div>
    <w:div w:id="710806970">
      <w:bodyDiv w:val="1"/>
      <w:marLeft w:val="0"/>
      <w:marRight w:val="0"/>
      <w:marTop w:val="0"/>
      <w:marBottom w:val="0"/>
      <w:divBdr>
        <w:top w:val="none" w:sz="0" w:space="0" w:color="auto"/>
        <w:left w:val="none" w:sz="0" w:space="0" w:color="auto"/>
        <w:bottom w:val="none" w:sz="0" w:space="0" w:color="auto"/>
        <w:right w:val="none" w:sz="0" w:space="0" w:color="auto"/>
      </w:divBdr>
    </w:div>
    <w:div w:id="731268961">
      <w:bodyDiv w:val="1"/>
      <w:marLeft w:val="0"/>
      <w:marRight w:val="0"/>
      <w:marTop w:val="0"/>
      <w:marBottom w:val="0"/>
      <w:divBdr>
        <w:top w:val="none" w:sz="0" w:space="0" w:color="auto"/>
        <w:left w:val="none" w:sz="0" w:space="0" w:color="auto"/>
        <w:bottom w:val="none" w:sz="0" w:space="0" w:color="auto"/>
        <w:right w:val="none" w:sz="0" w:space="0" w:color="auto"/>
      </w:divBdr>
    </w:div>
    <w:div w:id="743332405">
      <w:bodyDiv w:val="1"/>
      <w:marLeft w:val="0"/>
      <w:marRight w:val="0"/>
      <w:marTop w:val="0"/>
      <w:marBottom w:val="0"/>
      <w:divBdr>
        <w:top w:val="none" w:sz="0" w:space="0" w:color="auto"/>
        <w:left w:val="none" w:sz="0" w:space="0" w:color="auto"/>
        <w:bottom w:val="none" w:sz="0" w:space="0" w:color="auto"/>
        <w:right w:val="none" w:sz="0" w:space="0" w:color="auto"/>
      </w:divBdr>
    </w:div>
    <w:div w:id="746616382">
      <w:bodyDiv w:val="1"/>
      <w:marLeft w:val="0"/>
      <w:marRight w:val="0"/>
      <w:marTop w:val="0"/>
      <w:marBottom w:val="0"/>
      <w:divBdr>
        <w:top w:val="none" w:sz="0" w:space="0" w:color="auto"/>
        <w:left w:val="none" w:sz="0" w:space="0" w:color="auto"/>
        <w:bottom w:val="none" w:sz="0" w:space="0" w:color="auto"/>
        <w:right w:val="none" w:sz="0" w:space="0" w:color="auto"/>
      </w:divBdr>
    </w:div>
    <w:div w:id="770394677">
      <w:bodyDiv w:val="1"/>
      <w:marLeft w:val="0"/>
      <w:marRight w:val="0"/>
      <w:marTop w:val="0"/>
      <w:marBottom w:val="0"/>
      <w:divBdr>
        <w:top w:val="none" w:sz="0" w:space="0" w:color="auto"/>
        <w:left w:val="none" w:sz="0" w:space="0" w:color="auto"/>
        <w:bottom w:val="none" w:sz="0" w:space="0" w:color="auto"/>
        <w:right w:val="none" w:sz="0" w:space="0" w:color="auto"/>
      </w:divBdr>
    </w:div>
    <w:div w:id="783187333">
      <w:bodyDiv w:val="1"/>
      <w:marLeft w:val="0"/>
      <w:marRight w:val="0"/>
      <w:marTop w:val="0"/>
      <w:marBottom w:val="0"/>
      <w:divBdr>
        <w:top w:val="none" w:sz="0" w:space="0" w:color="auto"/>
        <w:left w:val="none" w:sz="0" w:space="0" w:color="auto"/>
        <w:bottom w:val="none" w:sz="0" w:space="0" w:color="auto"/>
        <w:right w:val="none" w:sz="0" w:space="0" w:color="auto"/>
      </w:divBdr>
    </w:div>
    <w:div w:id="791440715">
      <w:bodyDiv w:val="1"/>
      <w:marLeft w:val="0"/>
      <w:marRight w:val="0"/>
      <w:marTop w:val="0"/>
      <w:marBottom w:val="0"/>
      <w:divBdr>
        <w:top w:val="none" w:sz="0" w:space="0" w:color="auto"/>
        <w:left w:val="none" w:sz="0" w:space="0" w:color="auto"/>
        <w:bottom w:val="none" w:sz="0" w:space="0" w:color="auto"/>
        <w:right w:val="none" w:sz="0" w:space="0" w:color="auto"/>
      </w:divBdr>
    </w:div>
    <w:div w:id="796291203">
      <w:bodyDiv w:val="1"/>
      <w:marLeft w:val="0"/>
      <w:marRight w:val="0"/>
      <w:marTop w:val="0"/>
      <w:marBottom w:val="0"/>
      <w:divBdr>
        <w:top w:val="none" w:sz="0" w:space="0" w:color="auto"/>
        <w:left w:val="none" w:sz="0" w:space="0" w:color="auto"/>
        <w:bottom w:val="none" w:sz="0" w:space="0" w:color="auto"/>
        <w:right w:val="none" w:sz="0" w:space="0" w:color="auto"/>
      </w:divBdr>
    </w:div>
    <w:div w:id="830488385">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
    <w:div w:id="870806582">
      <w:bodyDiv w:val="1"/>
      <w:marLeft w:val="0"/>
      <w:marRight w:val="0"/>
      <w:marTop w:val="0"/>
      <w:marBottom w:val="0"/>
      <w:divBdr>
        <w:top w:val="none" w:sz="0" w:space="0" w:color="auto"/>
        <w:left w:val="none" w:sz="0" w:space="0" w:color="auto"/>
        <w:bottom w:val="none" w:sz="0" w:space="0" w:color="auto"/>
        <w:right w:val="none" w:sz="0" w:space="0" w:color="auto"/>
      </w:divBdr>
    </w:div>
    <w:div w:id="878932264">
      <w:bodyDiv w:val="1"/>
      <w:marLeft w:val="0"/>
      <w:marRight w:val="0"/>
      <w:marTop w:val="0"/>
      <w:marBottom w:val="0"/>
      <w:divBdr>
        <w:top w:val="none" w:sz="0" w:space="0" w:color="auto"/>
        <w:left w:val="none" w:sz="0" w:space="0" w:color="auto"/>
        <w:bottom w:val="none" w:sz="0" w:space="0" w:color="auto"/>
        <w:right w:val="none" w:sz="0" w:space="0" w:color="auto"/>
      </w:divBdr>
    </w:div>
    <w:div w:id="879976128">
      <w:bodyDiv w:val="1"/>
      <w:marLeft w:val="0"/>
      <w:marRight w:val="0"/>
      <w:marTop w:val="0"/>
      <w:marBottom w:val="0"/>
      <w:divBdr>
        <w:top w:val="none" w:sz="0" w:space="0" w:color="auto"/>
        <w:left w:val="none" w:sz="0" w:space="0" w:color="auto"/>
        <w:bottom w:val="none" w:sz="0" w:space="0" w:color="auto"/>
        <w:right w:val="none" w:sz="0" w:space="0" w:color="auto"/>
      </w:divBdr>
    </w:div>
    <w:div w:id="882212532">
      <w:bodyDiv w:val="1"/>
      <w:marLeft w:val="0"/>
      <w:marRight w:val="0"/>
      <w:marTop w:val="0"/>
      <w:marBottom w:val="0"/>
      <w:divBdr>
        <w:top w:val="none" w:sz="0" w:space="0" w:color="auto"/>
        <w:left w:val="none" w:sz="0" w:space="0" w:color="auto"/>
        <w:bottom w:val="none" w:sz="0" w:space="0" w:color="auto"/>
        <w:right w:val="none" w:sz="0" w:space="0" w:color="auto"/>
      </w:divBdr>
    </w:div>
    <w:div w:id="882332902">
      <w:bodyDiv w:val="1"/>
      <w:marLeft w:val="0"/>
      <w:marRight w:val="0"/>
      <w:marTop w:val="0"/>
      <w:marBottom w:val="0"/>
      <w:divBdr>
        <w:top w:val="none" w:sz="0" w:space="0" w:color="auto"/>
        <w:left w:val="none" w:sz="0" w:space="0" w:color="auto"/>
        <w:bottom w:val="none" w:sz="0" w:space="0" w:color="auto"/>
        <w:right w:val="none" w:sz="0" w:space="0" w:color="auto"/>
      </w:divBdr>
    </w:div>
    <w:div w:id="883325511">
      <w:bodyDiv w:val="1"/>
      <w:marLeft w:val="0"/>
      <w:marRight w:val="0"/>
      <w:marTop w:val="0"/>
      <w:marBottom w:val="0"/>
      <w:divBdr>
        <w:top w:val="none" w:sz="0" w:space="0" w:color="auto"/>
        <w:left w:val="none" w:sz="0" w:space="0" w:color="auto"/>
        <w:bottom w:val="none" w:sz="0" w:space="0" w:color="auto"/>
        <w:right w:val="none" w:sz="0" w:space="0" w:color="auto"/>
      </w:divBdr>
    </w:div>
    <w:div w:id="885876491">
      <w:bodyDiv w:val="1"/>
      <w:marLeft w:val="0"/>
      <w:marRight w:val="0"/>
      <w:marTop w:val="0"/>
      <w:marBottom w:val="0"/>
      <w:divBdr>
        <w:top w:val="none" w:sz="0" w:space="0" w:color="auto"/>
        <w:left w:val="none" w:sz="0" w:space="0" w:color="auto"/>
        <w:bottom w:val="none" w:sz="0" w:space="0" w:color="auto"/>
        <w:right w:val="none" w:sz="0" w:space="0" w:color="auto"/>
      </w:divBdr>
    </w:div>
    <w:div w:id="899945586">
      <w:bodyDiv w:val="1"/>
      <w:marLeft w:val="0"/>
      <w:marRight w:val="0"/>
      <w:marTop w:val="0"/>
      <w:marBottom w:val="0"/>
      <w:divBdr>
        <w:top w:val="none" w:sz="0" w:space="0" w:color="auto"/>
        <w:left w:val="none" w:sz="0" w:space="0" w:color="auto"/>
        <w:bottom w:val="none" w:sz="0" w:space="0" w:color="auto"/>
        <w:right w:val="none" w:sz="0" w:space="0" w:color="auto"/>
      </w:divBdr>
    </w:div>
    <w:div w:id="935089697">
      <w:bodyDiv w:val="1"/>
      <w:marLeft w:val="0"/>
      <w:marRight w:val="0"/>
      <w:marTop w:val="0"/>
      <w:marBottom w:val="0"/>
      <w:divBdr>
        <w:top w:val="none" w:sz="0" w:space="0" w:color="auto"/>
        <w:left w:val="none" w:sz="0" w:space="0" w:color="auto"/>
        <w:bottom w:val="none" w:sz="0" w:space="0" w:color="auto"/>
        <w:right w:val="none" w:sz="0" w:space="0" w:color="auto"/>
      </w:divBdr>
    </w:div>
    <w:div w:id="943616761">
      <w:bodyDiv w:val="1"/>
      <w:marLeft w:val="0"/>
      <w:marRight w:val="0"/>
      <w:marTop w:val="0"/>
      <w:marBottom w:val="0"/>
      <w:divBdr>
        <w:top w:val="none" w:sz="0" w:space="0" w:color="auto"/>
        <w:left w:val="none" w:sz="0" w:space="0" w:color="auto"/>
        <w:bottom w:val="none" w:sz="0" w:space="0" w:color="auto"/>
        <w:right w:val="none" w:sz="0" w:space="0" w:color="auto"/>
      </w:divBdr>
    </w:div>
    <w:div w:id="947852838">
      <w:bodyDiv w:val="1"/>
      <w:marLeft w:val="0"/>
      <w:marRight w:val="0"/>
      <w:marTop w:val="0"/>
      <w:marBottom w:val="0"/>
      <w:divBdr>
        <w:top w:val="none" w:sz="0" w:space="0" w:color="auto"/>
        <w:left w:val="none" w:sz="0" w:space="0" w:color="auto"/>
        <w:bottom w:val="none" w:sz="0" w:space="0" w:color="auto"/>
        <w:right w:val="none" w:sz="0" w:space="0" w:color="auto"/>
      </w:divBdr>
    </w:div>
    <w:div w:id="958730281">
      <w:bodyDiv w:val="1"/>
      <w:marLeft w:val="0"/>
      <w:marRight w:val="0"/>
      <w:marTop w:val="0"/>
      <w:marBottom w:val="0"/>
      <w:divBdr>
        <w:top w:val="none" w:sz="0" w:space="0" w:color="auto"/>
        <w:left w:val="none" w:sz="0" w:space="0" w:color="auto"/>
        <w:bottom w:val="none" w:sz="0" w:space="0" w:color="auto"/>
        <w:right w:val="none" w:sz="0" w:space="0" w:color="auto"/>
      </w:divBdr>
    </w:div>
    <w:div w:id="970669677">
      <w:bodyDiv w:val="1"/>
      <w:marLeft w:val="0"/>
      <w:marRight w:val="0"/>
      <w:marTop w:val="0"/>
      <w:marBottom w:val="0"/>
      <w:divBdr>
        <w:top w:val="none" w:sz="0" w:space="0" w:color="auto"/>
        <w:left w:val="none" w:sz="0" w:space="0" w:color="auto"/>
        <w:bottom w:val="none" w:sz="0" w:space="0" w:color="auto"/>
        <w:right w:val="none" w:sz="0" w:space="0" w:color="auto"/>
      </w:divBdr>
    </w:div>
    <w:div w:id="1031417333">
      <w:bodyDiv w:val="1"/>
      <w:marLeft w:val="0"/>
      <w:marRight w:val="0"/>
      <w:marTop w:val="0"/>
      <w:marBottom w:val="0"/>
      <w:divBdr>
        <w:top w:val="none" w:sz="0" w:space="0" w:color="auto"/>
        <w:left w:val="none" w:sz="0" w:space="0" w:color="auto"/>
        <w:bottom w:val="none" w:sz="0" w:space="0" w:color="auto"/>
        <w:right w:val="none" w:sz="0" w:space="0" w:color="auto"/>
      </w:divBdr>
    </w:div>
    <w:div w:id="1045763524">
      <w:bodyDiv w:val="1"/>
      <w:marLeft w:val="0"/>
      <w:marRight w:val="0"/>
      <w:marTop w:val="0"/>
      <w:marBottom w:val="0"/>
      <w:divBdr>
        <w:top w:val="none" w:sz="0" w:space="0" w:color="auto"/>
        <w:left w:val="none" w:sz="0" w:space="0" w:color="auto"/>
        <w:bottom w:val="none" w:sz="0" w:space="0" w:color="auto"/>
        <w:right w:val="none" w:sz="0" w:space="0" w:color="auto"/>
      </w:divBdr>
    </w:div>
    <w:div w:id="1092046559">
      <w:bodyDiv w:val="1"/>
      <w:marLeft w:val="0"/>
      <w:marRight w:val="0"/>
      <w:marTop w:val="0"/>
      <w:marBottom w:val="0"/>
      <w:divBdr>
        <w:top w:val="none" w:sz="0" w:space="0" w:color="auto"/>
        <w:left w:val="none" w:sz="0" w:space="0" w:color="auto"/>
        <w:bottom w:val="none" w:sz="0" w:space="0" w:color="auto"/>
        <w:right w:val="none" w:sz="0" w:space="0" w:color="auto"/>
      </w:divBdr>
    </w:div>
    <w:div w:id="1092629233">
      <w:bodyDiv w:val="1"/>
      <w:marLeft w:val="0"/>
      <w:marRight w:val="0"/>
      <w:marTop w:val="0"/>
      <w:marBottom w:val="0"/>
      <w:divBdr>
        <w:top w:val="none" w:sz="0" w:space="0" w:color="auto"/>
        <w:left w:val="none" w:sz="0" w:space="0" w:color="auto"/>
        <w:bottom w:val="none" w:sz="0" w:space="0" w:color="auto"/>
        <w:right w:val="none" w:sz="0" w:space="0" w:color="auto"/>
      </w:divBdr>
    </w:div>
    <w:div w:id="1094666939">
      <w:bodyDiv w:val="1"/>
      <w:marLeft w:val="0"/>
      <w:marRight w:val="0"/>
      <w:marTop w:val="0"/>
      <w:marBottom w:val="0"/>
      <w:divBdr>
        <w:top w:val="none" w:sz="0" w:space="0" w:color="auto"/>
        <w:left w:val="none" w:sz="0" w:space="0" w:color="auto"/>
        <w:bottom w:val="none" w:sz="0" w:space="0" w:color="auto"/>
        <w:right w:val="none" w:sz="0" w:space="0" w:color="auto"/>
      </w:divBdr>
    </w:div>
    <w:div w:id="1100640189">
      <w:bodyDiv w:val="1"/>
      <w:marLeft w:val="0"/>
      <w:marRight w:val="0"/>
      <w:marTop w:val="0"/>
      <w:marBottom w:val="0"/>
      <w:divBdr>
        <w:top w:val="none" w:sz="0" w:space="0" w:color="auto"/>
        <w:left w:val="none" w:sz="0" w:space="0" w:color="auto"/>
        <w:bottom w:val="none" w:sz="0" w:space="0" w:color="auto"/>
        <w:right w:val="none" w:sz="0" w:space="0" w:color="auto"/>
      </w:divBdr>
    </w:div>
    <w:div w:id="1109660954">
      <w:bodyDiv w:val="1"/>
      <w:marLeft w:val="0"/>
      <w:marRight w:val="0"/>
      <w:marTop w:val="0"/>
      <w:marBottom w:val="0"/>
      <w:divBdr>
        <w:top w:val="none" w:sz="0" w:space="0" w:color="auto"/>
        <w:left w:val="none" w:sz="0" w:space="0" w:color="auto"/>
        <w:bottom w:val="none" w:sz="0" w:space="0" w:color="auto"/>
        <w:right w:val="none" w:sz="0" w:space="0" w:color="auto"/>
      </w:divBdr>
    </w:div>
    <w:div w:id="1150292271">
      <w:bodyDiv w:val="1"/>
      <w:marLeft w:val="0"/>
      <w:marRight w:val="0"/>
      <w:marTop w:val="0"/>
      <w:marBottom w:val="0"/>
      <w:divBdr>
        <w:top w:val="none" w:sz="0" w:space="0" w:color="auto"/>
        <w:left w:val="none" w:sz="0" w:space="0" w:color="auto"/>
        <w:bottom w:val="none" w:sz="0" w:space="0" w:color="auto"/>
        <w:right w:val="none" w:sz="0" w:space="0" w:color="auto"/>
      </w:divBdr>
    </w:div>
    <w:div w:id="1160346944">
      <w:bodyDiv w:val="1"/>
      <w:marLeft w:val="0"/>
      <w:marRight w:val="0"/>
      <w:marTop w:val="0"/>
      <w:marBottom w:val="0"/>
      <w:divBdr>
        <w:top w:val="none" w:sz="0" w:space="0" w:color="auto"/>
        <w:left w:val="none" w:sz="0" w:space="0" w:color="auto"/>
        <w:bottom w:val="none" w:sz="0" w:space="0" w:color="auto"/>
        <w:right w:val="none" w:sz="0" w:space="0" w:color="auto"/>
      </w:divBdr>
    </w:div>
    <w:div w:id="1162891149">
      <w:bodyDiv w:val="1"/>
      <w:marLeft w:val="0"/>
      <w:marRight w:val="0"/>
      <w:marTop w:val="0"/>
      <w:marBottom w:val="0"/>
      <w:divBdr>
        <w:top w:val="none" w:sz="0" w:space="0" w:color="auto"/>
        <w:left w:val="none" w:sz="0" w:space="0" w:color="auto"/>
        <w:bottom w:val="none" w:sz="0" w:space="0" w:color="auto"/>
        <w:right w:val="none" w:sz="0" w:space="0" w:color="auto"/>
      </w:divBdr>
    </w:div>
    <w:div w:id="1186099012">
      <w:bodyDiv w:val="1"/>
      <w:marLeft w:val="0"/>
      <w:marRight w:val="0"/>
      <w:marTop w:val="0"/>
      <w:marBottom w:val="0"/>
      <w:divBdr>
        <w:top w:val="none" w:sz="0" w:space="0" w:color="auto"/>
        <w:left w:val="none" w:sz="0" w:space="0" w:color="auto"/>
        <w:bottom w:val="none" w:sz="0" w:space="0" w:color="auto"/>
        <w:right w:val="none" w:sz="0" w:space="0" w:color="auto"/>
      </w:divBdr>
    </w:div>
    <w:div w:id="1206255770">
      <w:bodyDiv w:val="1"/>
      <w:marLeft w:val="0"/>
      <w:marRight w:val="0"/>
      <w:marTop w:val="0"/>
      <w:marBottom w:val="0"/>
      <w:divBdr>
        <w:top w:val="none" w:sz="0" w:space="0" w:color="auto"/>
        <w:left w:val="none" w:sz="0" w:space="0" w:color="auto"/>
        <w:bottom w:val="none" w:sz="0" w:space="0" w:color="auto"/>
        <w:right w:val="none" w:sz="0" w:space="0" w:color="auto"/>
      </w:divBdr>
    </w:div>
    <w:div w:id="1213813441">
      <w:bodyDiv w:val="1"/>
      <w:marLeft w:val="0"/>
      <w:marRight w:val="0"/>
      <w:marTop w:val="0"/>
      <w:marBottom w:val="0"/>
      <w:divBdr>
        <w:top w:val="none" w:sz="0" w:space="0" w:color="auto"/>
        <w:left w:val="none" w:sz="0" w:space="0" w:color="auto"/>
        <w:bottom w:val="none" w:sz="0" w:space="0" w:color="auto"/>
        <w:right w:val="none" w:sz="0" w:space="0" w:color="auto"/>
      </w:divBdr>
    </w:div>
    <w:div w:id="1240096584">
      <w:bodyDiv w:val="1"/>
      <w:marLeft w:val="0"/>
      <w:marRight w:val="0"/>
      <w:marTop w:val="0"/>
      <w:marBottom w:val="0"/>
      <w:divBdr>
        <w:top w:val="none" w:sz="0" w:space="0" w:color="auto"/>
        <w:left w:val="none" w:sz="0" w:space="0" w:color="auto"/>
        <w:bottom w:val="none" w:sz="0" w:space="0" w:color="auto"/>
        <w:right w:val="none" w:sz="0" w:space="0" w:color="auto"/>
      </w:divBdr>
    </w:div>
    <w:div w:id="1288663480">
      <w:bodyDiv w:val="1"/>
      <w:marLeft w:val="0"/>
      <w:marRight w:val="0"/>
      <w:marTop w:val="0"/>
      <w:marBottom w:val="0"/>
      <w:divBdr>
        <w:top w:val="none" w:sz="0" w:space="0" w:color="auto"/>
        <w:left w:val="none" w:sz="0" w:space="0" w:color="auto"/>
        <w:bottom w:val="none" w:sz="0" w:space="0" w:color="auto"/>
        <w:right w:val="none" w:sz="0" w:space="0" w:color="auto"/>
      </w:divBdr>
    </w:div>
    <w:div w:id="1336223010">
      <w:bodyDiv w:val="1"/>
      <w:marLeft w:val="0"/>
      <w:marRight w:val="0"/>
      <w:marTop w:val="0"/>
      <w:marBottom w:val="0"/>
      <w:divBdr>
        <w:top w:val="none" w:sz="0" w:space="0" w:color="auto"/>
        <w:left w:val="none" w:sz="0" w:space="0" w:color="auto"/>
        <w:bottom w:val="none" w:sz="0" w:space="0" w:color="auto"/>
        <w:right w:val="none" w:sz="0" w:space="0" w:color="auto"/>
      </w:divBdr>
    </w:div>
    <w:div w:id="1358845008">
      <w:bodyDiv w:val="1"/>
      <w:marLeft w:val="0"/>
      <w:marRight w:val="0"/>
      <w:marTop w:val="0"/>
      <w:marBottom w:val="0"/>
      <w:divBdr>
        <w:top w:val="none" w:sz="0" w:space="0" w:color="auto"/>
        <w:left w:val="none" w:sz="0" w:space="0" w:color="auto"/>
        <w:bottom w:val="none" w:sz="0" w:space="0" w:color="auto"/>
        <w:right w:val="none" w:sz="0" w:space="0" w:color="auto"/>
      </w:divBdr>
    </w:div>
    <w:div w:id="1364479136">
      <w:bodyDiv w:val="1"/>
      <w:marLeft w:val="0"/>
      <w:marRight w:val="0"/>
      <w:marTop w:val="0"/>
      <w:marBottom w:val="0"/>
      <w:divBdr>
        <w:top w:val="none" w:sz="0" w:space="0" w:color="auto"/>
        <w:left w:val="none" w:sz="0" w:space="0" w:color="auto"/>
        <w:bottom w:val="none" w:sz="0" w:space="0" w:color="auto"/>
        <w:right w:val="none" w:sz="0" w:space="0" w:color="auto"/>
      </w:divBdr>
    </w:div>
    <w:div w:id="1378504839">
      <w:bodyDiv w:val="1"/>
      <w:marLeft w:val="0"/>
      <w:marRight w:val="0"/>
      <w:marTop w:val="0"/>
      <w:marBottom w:val="0"/>
      <w:divBdr>
        <w:top w:val="none" w:sz="0" w:space="0" w:color="auto"/>
        <w:left w:val="none" w:sz="0" w:space="0" w:color="auto"/>
        <w:bottom w:val="none" w:sz="0" w:space="0" w:color="auto"/>
        <w:right w:val="none" w:sz="0" w:space="0" w:color="auto"/>
      </w:divBdr>
    </w:div>
    <w:div w:id="1391535915">
      <w:bodyDiv w:val="1"/>
      <w:marLeft w:val="0"/>
      <w:marRight w:val="0"/>
      <w:marTop w:val="0"/>
      <w:marBottom w:val="0"/>
      <w:divBdr>
        <w:top w:val="none" w:sz="0" w:space="0" w:color="auto"/>
        <w:left w:val="none" w:sz="0" w:space="0" w:color="auto"/>
        <w:bottom w:val="none" w:sz="0" w:space="0" w:color="auto"/>
        <w:right w:val="none" w:sz="0" w:space="0" w:color="auto"/>
      </w:divBdr>
    </w:div>
    <w:div w:id="1434011297">
      <w:bodyDiv w:val="1"/>
      <w:marLeft w:val="0"/>
      <w:marRight w:val="0"/>
      <w:marTop w:val="0"/>
      <w:marBottom w:val="0"/>
      <w:divBdr>
        <w:top w:val="none" w:sz="0" w:space="0" w:color="auto"/>
        <w:left w:val="none" w:sz="0" w:space="0" w:color="auto"/>
        <w:bottom w:val="none" w:sz="0" w:space="0" w:color="auto"/>
        <w:right w:val="none" w:sz="0" w:space="0" w:color="auto"/>
      </w:divBdr>
    </w:div>
    <w:div w:id="1471283491">
      <w:bodyDiv w:val="1"/>
      <w:marLeft w:val="0"/>
      <w:marRight w:val="0"/>
      <w:marTop w:val="0"/>
      <w:marBottom w:val="0"/>
      <w:divBdr>
        <w:top w:val="none" w:sz="0" w:space="0" w:color="auto"/>
        <w:left w:val="none" w:sz="0" w:space="0" w:color="auto"/>
        <w:bottom w:val="none" w:sz="0" w:space="0" w:color="auto"/>
        <w:right w:val="none" w:sz="0" w:space="0" w:color="auto"/>
      </w:divBdr>
    </w:div>
    <w:div w:id="1474717993">
      <w:bodyDiv w:val="1"/>
      <w:marLeft w:val="0"/>
      <w:marRight w:val="0"/>
      <w:marTop w:val="0"/>
      <w:marBottom w:val="0"/>
      <w:divBdr>
        <w:top w:val="none" w:sz="0" w:space="0" w:color="auto"/>
        <w:left w:val="none" w:sz="0" w:space="0" w:color="auto"/>
        <w:bottom w:val="none" w:sz="0" w:space="0" w:color="auto"/>
        <w:right w:val="none" w:sz="0" w:space="0" w:color="auto"/>
      </w:divBdr>
    </w:div>
    <w:div w:id="1501118576">
      <w:bodyDiv w:val="1"/>
      <w:marLeft w:val="0"/>
      <w:marRight w:val="0"/>
      <w:marTop w:val="0"/>
      <w:marBottom w:val="0"/>
      <w:divBdr>
        <w:top w:val="none" w:sz="0" w:space="0" w:color="auto"/>
        <w:left w:val="none" w:sz="0" w:space="0" w:color="auto"/>
        <w:bottom w:val="none" w:sz="0" w:space="0" w:color="auto"/>
        <w:right w:val="none" w:sz="0" w:space="0" w:color="auto"/>
      </w:divBdr>
    </w:div>
    <w:div w:id="1526140140">
      <w:bodyDiv w:val="1"/>
      <w:marLeft w:val="0"/>
      <w:marRight w:val="0"/>
      <w:marTop w:val="0"/>
      <w:marBottom w:val="0"/>
      <w:divBdr>
        <w:top w:val="none" w:sz="0" w:space="0" w:color="auto"/>
        <w:left w:val="none" w:sz="0" w:space="0" w:color="auto"/>
        <w:bottom w:val="none" w:sz="0" w:space="0" w:color="auto"/>
        <w:right w:val="none" w:sz="0" w:space="0" w:color="auto"/>
      </w:divBdr>
    </w:div>
    <w:div w:id="1529372364">
      <w:bodyDiv w:val="1"/>
      <w:marLeft w:val="0"/>
      <w:marRight w:val="0"/>
      <w:marTop w:val="0"/>
      <w:marBottom w:val="0"/>
      <w:divBdr>
        <w:top w:val="none" w:sz="0" w:space="0" w:color="auto"/>
        <w:left w:val="none" w:sz="0" w:space="0" w:color="auto"/>
        <w:bottom w:val="none" w:sz="0" w:space="0" w:color="auto"/>
        <w:right w:val="none" w:sz="0" w:space="0" w:color="auto"/>
      </w:divBdr>
    </w:div>
    <w:div w:id="1574121886">
      <w:bodyDiv w:val="1"/>
      <w:marLeft w:val="0"/>
      <w:marRight w:val="0"/>
      <w:marTop w:val="0"/>
      <w:marBottom w:val="0"/>
      <w:divBdr>
        <w:top w:val="none" w:sz="0" w:space="0" w:color="auto"/>
        <w:left w:val="none" w:sz="0" w:space="0" w:color="auto"/>
        <w:bottom w:val="none" w:sz="0" w:space="0" w:color="auto"/>
        <w:right w:val="none" w:sz="0" w:space="0" w:color="auto"/>
      </w:divBdr>
    </w:div>
    <w:div w:id="1589189943">
      <w:bodyDiv w:val="1"/>
      <w:marLeft w:val="0"/>
      <w:marRight w:val="0"/>
      <w:marTop w:val="0"/>
      <w:marBottom w:val="0"/>
      <w:divBdr>
        <w:top w:val="none" w:sz="0" w:space="0" w:color="auto"/>
        <w:left w:val="none" w:sz="0" w:space="0" w:color="auto"/>
        <w:bottom w:val="none" w:sz="0" w:space="0" w:color="auto"/>
        <w:right w:val="none" w:sz="0" w:space="0" w:color="auto"/>
      </w:divBdr>
    </w:div>
    <w:div w:id="1606498397">
      <w:bodyDiv w:val="1"/>
      <w:marLeft w:val="0"/>
      <w:marRight w:val="0"/>
      <w:marTop w:val="0"/>
      <w:marBottom w:val="0"/>
      <w:divBdr>
        <w:top w:val="none" w:sz="0" w:space="0" w:color="auto"/>
        <w:left w:val="none" w:sz="0" w:space="0" w:color="auto"/>
        <w:bottom w:val="none" w:sz="0" w:space="0" w:color="auto"/>
        <w:right w:val="none" w:sz="0" w:space="0" w:color="auto"/>
      </w:divBdr>
    </w:div>
    <w:div w:id="1615407834">
      <w:bodyDiv w:val="1"/>
      <w:marLeft w:val="0"/>
      <w:marRight w:val="0"/>
      <w:marTop w:val="0"/>
      <w:marBottom w:val="0"/>
      <w:divBdr>
        <w:top w:val="none" w:sz="0" w:space="0" w:color="auto"/>
        <w:left w:val="none" w:sz="0" w:space="0" w:color="auto"/>
        <w:bottom w:val="none" w:sz="0" w:space="0" w:color="auto"/>
        <w:right w:val="none" w:sz="0" w:space="0" w:color="auto"/>
      </w:divBdr>
    </w:div>
    <w:div w:id="1627350616">
      <w:bodyDiv w:val="1"/>
      <w:marLeft w:val="0"/>
      <w:marRight w:val="0"/>
      <w:marTop w:val="0"/>
      <w:marBottom w:val="0"/>
      <w:divBdr>
        <w:top w:val="none" w:sz="0" w:space="0" w:color="auto"/>
        <w:left w:val="none" w:sz="0" w:space="0" w:color="auto"/>
        <w:bottom w:val="none" w:sz="0" w:space="0" w:color="auto"/>
        <w:right w:val="none" w:sz="0" w:space="0" w:color="auto"/>
      </w:divBdr>
    </w:div>
    <w:div w:id="1673334318">
      <w:bodyDiv w:val="1"/>
      <w:marLeft w:val="0"/>
      <w:marRight w:val="0"/>
      <w:marTop w:val="0"/>
      <w:marBottom w:val="0"/>
      <w:divBdr>
        <w:top w:val="none" w:sz="0" w:space="0" w:color="auto"/>
        <w:left w:val="none" w:sz="0" w:space="0" w:color="auto"/>
        <w:bottom w:val="none" w:sz="0" w:space="0" w:color="auto"/>
        <w:right w:val="none" w:sz="0" w:space="0" w:color="auto"/>
      </w:divBdr>
    </w:div>
    <w:div w:id="1678465036">
      <w:bodyDiv w:val="1"/>
      <w:marLeft w:val="0"/>
      <w:marRight w:val="0"/>
      <w:marTop w:val="0"/>
      <w:marBottom w:val="0"/>
      <w:divBdr>
        <w:top w:val="none" w:sz="0" w:space="0" w:color="auto"/>
        <w:left w:val="none" w:sz="0" w:space="0" w:color="auto"/>
        <w:bottom w:val="none" w:sz="0" w:space="0" w:color="auto"/>
        <w:right w:val="none" w:sz="0" w:space="0" w:color="auto"/>
      </w:divBdr>
    </w:div>
    <w:div w:id="1679429813">
      <w:bodyDiv w:val="1"/>
      <w:marLeft w:val="0"/>
      <w:marRight w:val="0"/>
      <w:marTop w:val="0"/>
      <w:marBottom w:val="0"/>
      <w:divBdr>
        <w:top w:val="none" w:sz="0" w:space="0" w:color="auto"/>
        <w:left w:val="none" w:sz="0" w:space="0" w:color="auto"/>
        <w:bottom w:val="none" w:sz="0" w:space="0" w:color="auto"/>
        <w:right w:val="none" w:sz="0" w:space="0" w:color="auto"/>
      </w:divBdr>
    </w:div>
    <w:div w:id="1695108568">
      <w:bodyDiv w:val="1"/>
      <w:marLeft w:val="0"/>
      <w:marRight w:val="0"/>
      <w:marTop w:val="0"/>
      <w:marBottom w:val="0"/>
      <w:divBdr>
        <w:top w:val="none" w:sz="0" w:space="0" w:color="auto"/>
        <w:left w:val="none" w:sz="0" w:space="0" w:color="auto"/>
        <w:bottom w:val="none" w:sz="0" w:space="0" w:color="auto"/>
        <w:right w:val="none" w:sz="0" w:space="0" w:color="auto"/>
      </w:divBdr>
    </w:div>
    <w:div w:id="1719426838">
      <w:bodyDiv w:val="1"/>
      <w:marLeft w:val="0"/>
      <w:marRight w:val="0"/>
      <w:marTop w:val="0"/>
      <w:marBottom w:val="0"/>
      <w:divBdr>
        <w:top w:val="none" w:sz="0" w:space="0" w:color="auto"/>
        <w:left w:val="none" w:sz="0" w:space="0" w:color="auto"/>
        <w:bottom w:val="none" w:sz="0" w:space="0" w:color="auto"/>
        <w:right w:val="none" w:sz="0" w:space="0" w:color="auto"/>
      </w:divBdr>
    </w:div>
    <w:div w:id="1729917217">
      <w:bodyDiv w:val="1"/>
      <w:marLeft w:val="0"/>
      <w:marRight w:val="0"/>
      <w:marTop w:val="0"/>
      <w:marBottom w:val="0"/>
      <w:divBdr>
        <w:top w:val="none" w:sz="0" w:space="0" w:color="auto"/>
        <w:left w:val="none" w:sz="0" w:space="0" w:color="auto"/>
        <w:bottom w:val="none" w:sz="0" w:space="0" w:color="auto"/>
        <w:right w:val="none" w:sz="0" w:space="0" w:color="auto"/>
      </w:divBdr>
    </w:div>
    <w:div w:id="1755738412">
      <w:bodyDiv w:val="1"/>
      <w:marLeft w:val="0"/>
      <w:marRight w:val="0"/>
      <w:marTop w:val="0"/>
      <w:marBottom w:val="0"/>
      <w:divBdr>
        <w:top w:val="none" w:sz="0" w:space="0" w:color="auto"/>
        <w:left w:val="none" w:sz="0" w:space="0" w:color="auto"/>
        <w:bottom w:val="none" w:sz="0" w:space="0" w:color="auto"/>
        <w:right w:val="none" w:sz="0" w:space="0" w:color="auto"/>
      </w:divBdr>
    </w:div>
    <w:div w:id="1756782585">
      <w:bodyDiv w:val="1"/>
      <w:marLeft w:val="0"/>
      <w:marRight w:val="0"/>
      <w:marTop w:val="0"/>
      <w:marBottom w:val="0"/>
      <w:divBdr>
        <w:top w:val="none" w:sz="0" w:space="0" w:color="auto"/>
        <w:left w:val="none" w:sz="0" w:space="0" w:color="auto"/>
        <w:bottom w:val="none" w:sz="0" w:space="0" w:color="auto"/>
        <w:right w:val="none" w:sz="0" w:space="0" w:color="auto"/>
      </w:divBdr>
    </w:div>
    <w:div w:id="1764716968">
      <w:bodyDiv w:val="1"/>
      <w:marLeft w:val="0"/>
      <w:marRight w:val="0"/>
      <w:marTop w:val="0"/>
      <w:marBottom w:val="0"/>
      <w:divBdr>
        <w:top w:val="none" w:sz="0" w:space="0" w:color="auto"/>
        <w:left w:val="none" w:sz="0" w:space="0" w:color="auto"/>
        <w:bottom w:val="none" w:sz="0" w:space="0" w:color="auto"/>
        <w:right w:val="none" w:sz="0" w:space="0" w:color="auto"/>
      </w:divBdr>
    </w:div>
    <w:div w:id="1784417138">
      <w:bodyDiv w:val="1"/>
      <w:marLeft w:val="0"/>
      <w:marRight w:val="0"/>
      <w:marTop w:val="0"/>
      <w:marBottom w:val="0"/>
      <w:divBdr>
        <w:top w:val="none" w:sz="0" w:space="0" w:color="auto"/>
        <w:left w:val="none" w:sz="0" w:space="0" w:color="auto"/>
        <w:bottom w:val="none" w:sz="0" w:space="0" w:color="auto"/>
        <w:right w:val="none" w:sz="0" w:space="0" w:color="auto"/>
      </w:divBdr>
    </w:div>
    <w:div w:id="1803115079">
      <w:bodyDiv w:val="1"/>
      <w:marLeft w:val="0"/>
      <w:marRight w:val="0"/>
      <w:marTop w:val="0"/>
      <w:marBottom w:val="0"/>
      <w:divBdr>
        <w:top w:val="none" w:sz="0" w:space="0" w:color="auto"/>
        <w:left w:val="none" w:sz="0" w:space="0" w:color="auto"/>
        <w:bottom w:val="none" w:sz="0" w:space="0" w:color="auto"/>
        <w:right w:val="none" w:sz="0" w:space="0" w:color="auto"/>
      </w:divBdr>
    </w:div>
    <w:div w:id="1816214415">
      <w:bodyDiv w:val="1"/>
      <w:marLeft w:val="0"/>
      <w:marRight w:val="0"/>
      <w:marTop w:val="0"/>
      <w:marBottom w:val="0"/>
      <w:divBdr>
        <w:top w:val="none" w:sz="0" w:space="0" w:color="auto"/>
        <w:left w:val="none" w:sz="0" w:space="0" w:color="auto"/>
        <w:bottom w:val="none" w:sz="0" w:space="0" w:color="auto"/>
        <w:right w:val="none" w:sz="0" w:space="0" w:color="auto"/>
      </w:divBdr>
    </w:div>
    <w:div w:id="1825774155">
      <w:bodyDiv w:val="1"/>
      <w:marLeft w:val="0"/>
      <w:marRight w:val="0"/>
      <w:marTop w:val="0"/>
      <w:marBottom w:val="0"/>
      <w:divBdr>
        <w:top w:val="none" w:sz="0" w:space="0" w:color="auto"/>
        <w:left w:val="none" w:sz="0" w:space="0" w:color="auto"/>
        <w:bottom w:val="none" w:sz="0" w:space="0" w:color="auto"/>
        <w:right w:val="none" w:sz="0" w:space="0" w:color="auto"/>
      </w:divBdr>
    </w:div>
    <w:div w:id="1842038676">
      <w:bodyDiv w:val="1"/>
      <w:marLeft w:val="0"/>
      <w:marRight w:val="0"/>
      <w:marTop w:val="0"/>
      <w:marBottom w:val="0"/>
      <w:divBdr>
        <w:top w:val="none" w:sz="0" w:space="0" w:color="auto"/>
        <w:left w:val="none" w:sz="0" w:space="0" w:color="auto"/>
        <w:bottom w:val="none" w:sz="0" w:space="0" w:color="auto"/>
        <w:right w:val="none" w:sz="0" w:space="0" w:color="auto"/>
      </w:divBdr>
    </w:div>
    <w:div w:id="1846243784">
      <w:bodyDiv w:val="1"/>
      <w:marLeft w:val="0"/>
      <w:marRight w:val="0"/>
      <w:marTop w:val="0"/>
      <w:marBottom w:val="0"/>
      <w:divBdr>
        <w:top w:val="none" w:sz="0" w:space="0" w:color="auto"/>
        <w:left w:val="none" w:sz="0" w:space="0" w:color="auto"/>
        <w:bottom w:val="none" w:sz="0" w:space="0" w:color="auto"/>
        <w:right w:val="none" w:sz="0" w:space="0" w:color="auto"/>
      </w:divBdr>
    </w:div>
    <w:div w:id="1850481655">
      <w:bodyDiv w:val="1"/>
      <w:marLeft w:val="0"/>
      <w:marRight w:val="0"/>
      <w:marTop w:val="0"/>
      <w:marBottom w:val="0"/>
      <w:divBdr>
        <w:top w:val="none" w:sz="0" w:space="0" w:color="auto"/>
        <w:left w:val="none" w:sz="0" w:space="0" w:color="auto"/>
        <w:bottom w:val="none" w:sz="0" w:space="0" w:color="auto"/>
        <w:right w:val="none" w:sz="0" w:space="0" w:color="auto"/>
      </w:divBdr>
    </w:div>
    <w:div w:id="1869294755">
      <w:bodyDiv w:val="1"/>
      <w:marLeft w:val="0"/>
      <w:marRight w:val="0"/>
      <w:marTop w:val="0"/>
      <w:marBottom w:val="0"/>
      <w:divBdr>
        <w:top w:val="none" w:sz="0" w:space="0" w:color="auto"/>
        <w:left w:val="none" w:sz="0" w:space="0" w:color="auto"/>
        <w:bottom w:val="none" w:sz="0" w:space="0" w:color="auto"/>
        <w:right w:val="none" w:sz="0" w:space="0" w:color="auto"/>
      </w:divBdr>
    </w:div>
    <w:div w:id="1872379770">
      <w:bodyDiv w:val="1"/>
      <w:marLeft w:val="0"/>
      <w:marRight w:val="0"/>
      <w:marTop w:val="0"/>
      <w:marBottom w:val="0"/>
      <w:divBdr>
        <w:top w:val="none" w:sz="0" w:space="0" w:color="auto"/>
        <w:left w:val="none" w:sz="0" w:space="0" w:color="auto"/>
        <w:bottom w:val="none" w:sz="0" w:space="0" w:color="auto"/>
        <w:right w:val="none" w:sz="0" w:space="0" w:color="auto"/>
      </w:divBdr>
    </w:div>
    <w:div w:id="1874071288">
      <w:bodyDiv w:val="1"/>
      <w:marLeft w:val="0"/>
      <w:marRight w:val="0"/>
      <w:marTop w:val="0"/>
      <w:marBottom w:val="0"/>
      <w:divBdr>
        <w:top w:val="none" w:sz="0" w:space="0" w:color="auto"/>
        <w:left w:val="none" w:sz="0" w:space="0" w:color="auto"/>
        <w:bottom w:val="none" w:sz="0" w:space="0" w:color="auto"/>
        <w:right w:val="none" w:sz="0" w:space="0" w:color="auto"/>
      </w:divBdr>
    </w:div>
    <w:div w:id="1909219648">
      <w:bodyDiv w:val="1"/>
      <w:marLeft w:val="0"/>
      <w:marRight w:val="0"/>
      <w:marTop w:val="0"/>
      <w:marBottom w:val="0"/>
      <w:divBdr>
        <w:top w:val="none" w:sz="0" w:space="0" w:color="auto"/>
        <w:left w:val="none" w:sz="0" w:space="0" w:color="auto"/>
        <w:bottom w:val="none" w:sz="0" w:space="0" w:color="auto"/>
        <w:right w:val="none" w:sz="0" w:space="0" w:color="auto"/>
      </w:divBdr>
    </w:div>
    <w:div w:id="1910462914">
      <w:bodyDiv w:val="1"/>
      <w:marLeft w:val="0"/>
      <w:marRight w:val="0"/>
      <w:marTop w:val="0"/>
      <w:marBottom w:val="0"/>
      <w:divBdr>
        <w:top w:val="none" w:sz="0" w:space="0" w:color="auto"/>
        <w:left w:val="none" w:sz="0" w:space="0" w:color="auto"/>
        <w:bottom w:val="none" w:sz="0" w:space="0" w:color="auto"/>
        <w:right w:val="none" w:sz="0" w:space="0" w:color="auto"/>
      </w:divBdr>
    </w:div>
    <w:div w:id="1912276068">
      <w:bodyDiv w:val="1"/>
      <w:marLeft w:val="0"/>
      <w:marRight w:val="0"/>
      <w:marTop w:val="0"/>
      <w:marBottom w:val="0"/>
      <w:divBdr>
        <w:top w:val="none" w:sz="0" w:space="0" w:color="auto"/>
        <w:left w:val="none" w:sz="0" w:space="0" w:color="auto"/>
        <w:bottom w:val="none" w:sz="0" w:space="0" w:color="auto"/>
        <w:right w:val="none" w:sz="0" w:space="0" w:color="auto"/>
      </w:divBdr>
    </w:div>
    <w:div w:id="1927611638">
      <w:bodyDiv w:val="1"/>
      <w:marLeft w:val="0"/>
      <w:marRight w:val="0"/>
      <w:marTop w:val="0"/>
      <w:marBottom w:val="0"/>
      <w:divBdr>
        <w:top w:val="none" w:sz="0" w:space="0" w:color="auto"/>
        <w:left w:val="none" w:sz="0" w:space="0" w:color="auto"/>
        <w:bottom w:val="none" w:sz="0" w:space="0" w:color="auto"/>
        <w:right w:val="none" w:sz="0" w:space="0" w:color="auto"/>
      </w:divBdr>
    </w:div>
    <w:div w:id="1934049333">
      <w:bodyDiv w:val="1"/>
      <w:marLeft w:val="0"/>
      <w:marRight w:val="0"/>
      <w:marTop w:val="0"/>
      <w:marBottom w:val="0"/>
      <w:divBdr>
        <w:top w:val="none" w:sz="0" w:space="0" w:color="auto"/>
        <w:left w:val="none" w:sz="0" w:space="0" w:color="auto"/>
        <w:bottom w:val="none" w:sz="0" w:space="0" w:color="auto"/>
        <w:right w:val="none" w:sz="0" w:space="0" w:color="auto"/>
      </w:divBdr>
    </w:div>
    <w:div w:id="1966110463">
      <w:bodyDiv w:val="1"/>
      <w:marLeft w:val="0"/>
      <w:marRight w:val="0"/>
      <w:marTop w:val="0"/>
      <w:marBottom w:val="0"/>
      <w:divBdr>
        <w:top w:val="none" w:sz="0" w:space="0" w:color="auto"/>
        <w:left w:val="none" w:sz="0" w:space="0" w:color="auto"/>
        <w:bottom w:val="none" w:sz="0" w:space="0" w:color="auto"/>
        <w:right w:val="none" w:sz="0" w:space="0" w:color="auto"/>
      </w:divBdr>
    </w:div>
    <w:div w:id="1966420496">
      <w:bodyDiv w:val="1"/>
      <w:marLeft w:val="0"/>
      <w:marRight w:val="0"/>
      <w:marTop w:val="0"/>
      <w:marBottom w:val="0"/>
      <w:divBdr>
        <w:top w:val="none" w:sz="0" w:space="0" w:color="auto"/>
        <w:left w:val="none" w:sz="0" w:space="0" w:color="auto"/>
        <w:bottom w:val="none" w:sz="0" w:space="0" w:color="auto"/>
        <w:right w:val="none" w:sz="0" w:space="0" w:color="auto"/>
      </w:divBdr>
    </w:div>
    <w:div w:id="1979996238">
      <w:bodyDiv w:val="1"/>
      <w:marLeft w:val="0"/>
      <w:marRight w:val="0"/>
      <w:marTop w:val="0"/>
      <w:marBottom w:val="0"/>
      <w:divBdr>
        <w:top w:val="none" w:sz="0" w:space="0" w:color="auto"/>
        <w:left w:val="none" w:sz="0" w:space="0" w:color="auto"/>
        <w:bottom w:val="none" w:sz="0" w:space="0" w:color="auto"/>
        <w:right w:val="none" w:sz="0" w:space="0" w:color="auto"/>
      </w:divBdr>
    </w:div>
    <w:div w:id="1983610488">
      <w:bodyDiv w:val="1"/>
      <w:marLeft w:val="0"/>
      <w:marRight w:val="0"/>
      <w:marTop w:val="0"/>
      <w:marBottom w:val="0"/>
      <w:divBdr>
        <w:top w:val="none" w:sz="0" w:space="0" w:color="auto"/>
        <w:left w:val="none" w:sz="0" w:space="0" w:color="auto"/>
        <w:bottom w:val="none" w:sz="0" w:space="0" w:color="auto"/>
        <w:right w:val="none" w:sz="0" w:space="0" w:color="auto"/>
      </w:divBdr>
    </w:div>
    <w:div w:id="1992979805">
      <w:bodyDiv w:val="1"/>
      <w:marLeft w:val="0"/>
      <w:marRight w:val="0"/>
      <w:marTop w:val="0"/>
      <w:marBottom w:val="0"/>
      <w:divBdr>
        <w:top w:val="none" w:sz="0" w:space="0" w:color="auto"/>
        <w:left w:val="none" w:sz="0" w:space="0" w:color="auto"/>
        <w:bottom w:val="none" w:sz="0" w:space="0" w:color="auto"/>
        <w:right w:val="none" w:sz="0" w:space="0" w:color="auto"/>
      </w:divBdr>
    </w:div>
    <w:div w:id="1996448469">
      <w:bodyDiv w:val="1"/>
      <w:marLeft w:val="0"/>
      <w:marRight w:val="0"/>
      <w:marTop w:val="0"/>
      <w:marBottom w:val="0"/>
      <w:divBdr>
        <w:top w:val="none" w:sz="0" w:space="0" w:color="auto"/>
        <w:left w:val="none" w:sz="0" w:space="0" w:color="auto"/>
        <w:bottom w:val="none" w:sz="0" w:space="0" w:color="auto"/>
        <w:right w:val="none" w:sz="0" w:space="0" w:color="auto"/>
      </w:divBdr>
    </w:div>
    <w:div w:id="2007249335">
      <w:bodyDiv w:val="1"/>
      <w:marLeft w:val="0"/>
      <w:marRight w:val="0"/>
      <w:marTop w:val="0"/>
      <w:marBottom w:val="0"/>
      <w:divBdr>
        <w:top w:val="none" w:sz="0" w:space="0" w:color="auto"/>
        <w:left w:val="none" w:sz="0" w:space="0" w:color="auto"/>
        <w:bottom w:val="none" w:sz="0" w:space="0" w:color="auto"/>
        <w:right w:val="none" w:sz="0" w:space="0" w:color="auto"/>
      </w:divBdr>
    </w:div>
    <w:div w:id="2024241349">
      <w:bodyDiv w:val="1"/>
      <w:marLeft w:val="0"/>
      <w:marRight w:val="0"/>
      <w:marTop w:val="0"/>
      <w:marBottom w:val="0"/>
      <w:divBdr>
        <w:top w:val="none" w:sz="0" w:space="0" w:color="auto"/>
        <w:left w:val="none" w:sz="0" w:space="0" w:color="auto"/>
        <w:bottom w:val="none" w:sz="0" w:space="0" w:color="auto"/>
        <w:right w:val="none" w:sz="0" w:space="0" w:color="auto"/>
      </w:divBdr>
    </w:div>
    <w:div w:id="2027824574">
      <w:bodyDiv w:val="1"/>
      <w:marLeft w:val="0"/>
      <w:marRight w:val="0"/>
      <w:marTop w:val="0"/>
      <w:marBottom w:val="0"/>
      <w:divBdr>
        <w:top w:val="none" w:sz="0" w:space="0" w:color="auto"/>
        <w:left w:val="none" w:sz="0" w:space="0" w:color="auto"/>
        <w:bottom w:val="none" w:sz="0" w:space="0" w:color="auto"/>
        <w:right w:val="none" w:sz="0" w:space="0" w:color="auto"/>
      </w:divBdr>
    </w:div>
    <w:div w:id="2032878387">
      <w:bodyDiv w:val="1"/>
      <w:marLeft w:val="0"/>
      <w:marRight w:val="0"/>
      <w:marTop w:val="0"/>
      <w:marBottom w:val="0"/>
      <w:divBdr>
        <w:top w:val="none" w:sz="0" w:space="0" w:color="auto"/>
        <w:left w:val="none" w:sz="0" w:space="0" w:color="auto"/>
        <w:bottom w:val="none" w:sz="0" w:space="0" w:color="auto"/>
        <w:right w:val="none" w:sz="0" w:space="0" w:color="auto"/>
      </w:divBdr>
    </w:div>
    <w:div w:id="2037923513">
      <w:bodyDiv w:val="1"/>
      <w:marLeft w:val="0"/>
      <w:marRight w:val="0"/>
      <w:marTop w:val="0"/>
      <w:marBottom w:val="0"/>
      <w:divBdr>
        <w:top w:val="none" w:sz="0" w:space="0" w:color="auto"/>
        <w:left w:val="none" w:sz="0" w:space="0" w:color="auto"/>
        <w:bottom w:val="none" w:sz="0" w:space="0" w:color="auto"/>
        <w:right w:val="none" w:sz="0" w:space="0" w:color="auto"/>
      </w:divBdr>
    </w:div>
    <w:div w:id="2043551265">
      <w:bodyDiv w:val="1"/>
      <w:marLeft w:val="0"/>
      <w:marRight w:val="0"/>
      <w:marTop w:val="0"/>
      <w:marBottom w:val="0"/>
      <w:divBdr>
        <w:top w:val="none" w:sz="0" w:space="0" w:color="auto"/>
        <w:left w:val="none" w:sz="0" w:space="0" w:color="auto"/>
        <w:bottom w:val="none" w:sz="0" w:space="0" w:color="auto"/>
        <w:right w:val="none" w:sz="0" w:space="0" w:color="auto"/>
      </w:divBdr>
    </w:div>
    <w:div w:id="2061049185">
      <w:bodyDiv w:val="1"/>
      <w:marLeft w:val="0"/>
      <w:marRight w:val="0"/>
      <w:marTop w:val="0"/>
      <w:marBottom w:val="0"/>
      <w:divBdr>
        <w:top w:val="none" w:sz="0" w:space="0" w:color="auto"/>
        <w:left w:val="none" w:sz="0" w:space="0" w:color="auto"/>
        <w:bottom w:val="none" w:sz="0" w:space="0" w:color="auto"/>
        <w:right w:val="none" w:sz="0" w:space="0" w:color="auto"/>
      </w:divBdr>
    </w:div>
    <w:div w:id="2101948849">
      <w:bodyDiv w:val="1"/>
      <w:marLeft w:val="0"/>
      <w:marRight w:val="0"/>
      <w:marTop w:val="0"/>
      <w:marBottom w:val="0"/>
      <w:divBdr>
        <w:top w:val="none" w:sz="0" w:space="0" w:color="auto"/>
        <w:left w:val="none" w:sz="0" w:space="0" w:color="auto"/>
        <w:bottom w:val="none" w:sz="0" w:space="0" w:color="auto"/>
        <w:right w:val="none" w:sz="0" w:space="0" w:color="auto"/>
      </w:divBdr>
    </w:div>
    <w:div w:id="2104836461">
      <w:bodyDiv w:val="1"/>
      <w:marLeft w:val="0"/>
      <w:marRight w:val="0"/>
      <w:marTop w:val="0"/>
      <w:marBottom w:val="0"/>
      <w:divBdr>
        <w:top w:val="none" w:sz="0" w:space="0" w:color="auto"/>
        <w:left w:val="none" w:sz="0" w:space="0" w:color="auto"/>
        <w:bottom w:val="none" w:sz="0" w:space="0" w:color="auto"/>
        <w:right w:val="none" w:sz="0" w:space="0" w:color="auto"/>
      </w:divBdr>
    </w:div>
    <w:div w:id="214507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20_de_noviembre" TargetMode="External"/><Relationship Id="rId13" Type="http://schemas.openxmlformats.org/officeDocument/2006/relationships/hyperlink" Target="http://www2.ohchr.org/English/bodies/crc/docs/GC/CRC.C.GC.14_sp.pdf" TargetMode="External"/><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iin.oea.org/cursos_a_distancia/el_interes_superior.pdf" TargetMode="Externa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s://transparencia.tlaquepaque.gob.mx/covid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umanium.org/es/declaracion-1959/"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https://es.wikipedia.org/wiki/Organizaci%C3%B3n_de_Naciones_Unidas"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yperlink" Target="https://es.wikipedia.org/wiki/1959" TargetMode="External"/><Relationship Id="rId14" Type="http://schemas.openxmlformats.org/officeDocument/2006/relationships/hyperlink" Target="http://www.humanium.org/es/declaracion-1959/"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TABLAS!$A$3</c:f>
              <c:strCache>
                <c:ptCount val="1"/>
                <c:pt idx="0">
                  <c:v>Distribución del Programa por Nivel Educativo</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ABFF-4573-B229-775AB9272ACD}"/>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ABFF-4573-B229-775AB9272ACD}"/>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ABFF-4573-B229-775AB9272AC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TABLAS!$B$2:$D$2</c:f>
              <c:strCache>
                <c:ptCount val="3"/>
                <c:pt idx="0">
                  <c:v>Jardin de Niños</c:v>
                </c:pt>
                <c:pt idx="1">
                  <c:v>Primaria</c:v>
                </c:pt>
                <c:pt idx="2">
                  <c:v>Secundaria</c:v>
                </c:pt>
              </c:strCache>
            </c:strRef>
          </c:cat>
          <c:val>
            <c:numRef>
              <c:f>TABLAS!$B$3:$D$3</c:f>
              <c:numCache>
                <c:formatCode>General</c:formatCode>
                <c:ptCount val="3"/>
                <c:pt idx="0">
                  <c:v>38</c:v>
                </c:pt>
                <c:pt idx="1">
                  <c:v>18</c:v>
                </c:pt>
                <c:pt idx="2">
                  <c:v>5</c:v>
                </c:pt>
              </c:numCache>
            </c:numRef>
          </c:val>
          <c:extLst xmlns:c16r2="http://schemas.microsoft.com/office/drawing/2015/06/chart">
            <c:ext xmlns:c16="http://schemas.microsoft.com/office/drawing/2014/chart" uri="{C3380CC4-5D6E-409C-BE32-E72D297353CC}">
              <c16:uniqueId val="{00000006-ABFF-4573-B229-775AB9272ACD}"/>
            </c:ext>
          </c:extLst>
        </c:ser>
        <c:dLbls>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dk1"/>
                </a:solidFill>
                <a:latin typeface="+mn-lt"/>
                <a:ea typeface="+mn-ea"/>
                <a:cs typeface="+mn-cs"/>
              </a:defRPr>
            </a:pPr>
            <a:r>
              <a:rPr lang="en-US"/>
              <a:t>PARTICIPACIón del Programa por Delegación o Agencia Municipal</a:t>
            </a:r>
          </a:p>
          <a:p>
            <a:pPr>
              <a:defRPr sz="1600" b="1" i="0" u="none" strike="noStrike" kern="1200" cap="all" baseline="0">
                <a:solidFill>
                  <a:schemeClr val="dk1"/>
                </a:solidFill>
                <a:latin typeface="+mn-lt"/>
                <a:ea typeface="+mn-ea"/>
                <a:cs typeface="+mn-cs"/>
              </a:defRPr>
            </a:pPr>
            <a:r>
              <a:rPr lang="en-US" sz="1050"/>
              <a:t>(PORCENTAJE</a:t>
            </a:r>
            <a:r>
              <a:rPr lang="en-US" sz="1050" baseline="0"/>
              <a:t> SOBRE NÚMERO DE ESCUELAS)</a:t>
            </a:r>
            <a:endParaRPr lang="en-US" sz="1050"/>
          </a:p>
        </c:rich>
      </c:tx>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TABLAS!$A$11</c:f>
              <c:strCache>
                <c:ptCount val="1"/>
                <c:pt idx="0">
                  <c:v>Participación del programa por Delegación o Agencia Municipal</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4271-4433-A425-0F23913767C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4271-4433-A425-0F23913767C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4271-4433-A425-0F23913767C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4271-4433-A425-0F23913767C8}"/>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4271-4433-A425-0F23913767C8}"/>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4271-4433-A425-0F23913767C8}"/>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4271-4433-A425-0F23913767C8}"/>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4271-4433-A425-0F23913767C8}"/>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4271-4433-A425-0F23913767C8}"/>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4271-4433-A425-0F23913767C8}"/>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4271-4433-A425-0F23913767C8}"/>
              </c:ext>
            </c:extLst>
          </c:dPt>
          <c:dPt>
            <c:idx val="11"/>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4271-4433-A425-0F23913767C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solidFill>
                      <a:latin typeface="+mn-lt"/>
                      <a:ea typeface="+mn-ea"/>
                      <a:cs typeface="+mn-cs"/>
                    </a:defRPr>
                  </a:pPr>
                  <a:endParaRPr lang="es-MX"/>
                </a:p>
              </c:txPr>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solidFill>
                      <a:latin typeface="+mn-lt"/>
                      <a:ea typeface="+mn-ea"/>
                      <a:cs typeface="+mn-cs"/>
                    </a:defRPr>
                  </a:pPr>
                  <a:endParaRPr lang="es-MX"/>
                </a:p>
              </c:txPr>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solidFill>
                      <a:latin typeface="+mn-lt"/>
                      <a:ea typeface="+mn-ea"/>
                      <a:cs typeface="+mn-cs"/>
                    </a:defRPr>
                  </a:pPr>
                  <a:endParaRPr lang="es-MX"/>
                </a:p>
              </c:txPr>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solidFill>
                      <a:latin typeface="+mn-lt"/>
                      <a:ea typeface="+mn-ea"/>
                      <a:cs typeface="+mn-cs"/>
                    </a:defRPr>
                  </a:pPr>
                  <a:endParaRPr lang="es-MX"/>
                </a:p>
              </c:txPr>
              <c:showLegendKey val="0"/>
              <c:showVal val="0"/>
              <c:showCatName val="1"/>
              <c:showSerName val="0"/>
              <c:showPercent val="1"/>
              <c:showBubbleSize val="0"/>
            </c:dLbl>
            <c:dLbl>
              <c:idx val="4"/>
              <c:layout>
                <c:manualLayout>
                  <c:x val="4.2244983156632984E-2"/>
                  <c:y val="-1.1055055516984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solidFill>
                      <a:latin typeface="+mn-lt"/>
                      <a:ea typeface="+mn-ea"/>
                      <a:cs typeface="+mn-cs"/>
                    </a:defRPr>
                  </a:pPr>
                  <a:endParaRPr lang="es-MX"/>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4271-4433-A425-0F23913767C8}"/>
                </c:ext>
                <c:ext xmlns:c15="http://schemas.microsoft.com/office/drawing/2012/chart" uri="{CE6537A1-D6FC-4f65-9D91-7224C49458BB}">
                  <c15:layout/>
                </c:ext>
              </c:extLst>
            </c:dLbl>
            <c:dLbl>
              <c:idx val="5"/>
              <c:layout>
                <c:manualLayout>
                  <c:x val="0.13368574203815067"/>
                  <c:y val="-2.237910275394736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solidFill>
                      <a:latin typeface="+mn-lt"/>
                      <a:ea typeface="+mn-ea"/>
                      <a:cs typeface="+mn-cs"/>
                    </a:defRPr>
                  </a:pPr>
                  <a:endParaRPr lang="es-MX"/>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4271-4433-A425-0F23913767C8}"/>
                </c:ext>
                <c:ext xmlns:c15="http://schemas.microsoft.com/office/drawing/2012/chart" uri="{CE6537A1-D6FC-4f65-9D91-7224C49458BB}">
                  <c15:layout/>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solidFill>
                      <a:latin typeface="+mn-lt"/>
                      <a:ea typeface="+mn-ea"/>
                      <a:cs typeface="+mn-cs"/>
                    </a:defRPr>
                  </a:pPr>
                  <a:endParaRPr lang="es-MX"/>
                </a:p>
              </c:txPr>
              <c:showLegendKey val="0"/>
              <c:showVal val="0"/>
              <c:showCatName val="1"/>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solidFill>
                      <a:latin typeface="+mn-lt"/>
                      <a:ea typeface="+mn-ea"/>
                      <a:cs typeface="+mn-cs"/>
                    </a:defRPr>
                  </a:pPr>
                  <a:endParaRPr lang="es-MX"/>
                </a:p>
              </c:txPr>
              <c:showLegendKey val="0"/>
              <c:showVal val="0"/>
              <c:showCatName val="1"/>
              <c:showSerName val="0"/>
              <c:showPercent val="1"/>
              <c:showBubbleSize val="0"/>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solidFill>
                      <a:latin typeface="+mn-lt"/>
                      <a:ea typeface="+mn-ea"/>
                      <a:cs typeface="+mn-cs"/>
                    </a:defRPr>
                  </a:pPr>
                  <a:endParaRPr lang="es-MX"/>
                </a:p>
              </c:txPr>
              <c:showLegendKey val="0"/>
              <c:showVal val="0"/>
              <c:showCatName val="1"/>
              <c:showSerName val="0"/>
              <c:showPercent val="1"/>
              <c:showBubbleSize val="0"/>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solidFill>
                      <a:latin typeface="+mn-lt"/>
                      <a:ea typeface="+mn-ea"/>
                      <a:cs typeface="+mn-cs"/>
                    </a:defRPr>
                  </a:pPr>
                  <a:endParaRPr lang="es-MX"/>
                </a:p>
              </c:txPr>
              <c:showLegendKey val="0"/>
              <c:showVal val="0"/>
              <c:showCatName val="1"/>
              <c:showSerName val="0"/>
              <c:showPercent val="1"/>
              <c:showBubbleSize val="0"/>
            </c:dLbl>
            <c:dLbl>
              <c:idx val="1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solidFill>
                      <a:latin typeface="+mn-lt"/>
                      <a:ea typeface="+mn-ea"/>
                      <a:cs typeface="+mn-cs"/>
                    </a:defRPr>
                  </a:pPr>
                  <a:endParaRPr lang="es-MX"/>
                </a:p>
              </c:txPr>
              <c:showLegendKey val="0"/>
              <c:showVal val="0"/>
              <c:showCatName val="1"/>
              <c:showSerName val="0"/>
              <c:showPercent val="1"/>
              <c:showBubbleSize val="0"/>
            </c:dLbl>
            <c:dLbl>
              <c:idx val="11"/>
              <c:layout>
                <c:manualLayout>
                  <c:x val="-1.4168681670696674E-2"/>
                  <c:y val="-1.657279636615022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solidFill>
                      <a:latin typeface="+mn-lt"/>
                      <a:ea typeface="+mn-ea"/>
                      <a:cs typeface="+mn-cs"/>
                    </a:defRPr>
                  </a:pPr>
                  <a:endParaRPr lang="es-MX"/>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7-4271-4433-A425-0F23913767C8}"/>
                </c:ext>
                <c:ext xmlns:c15="http://schemas.microsoft.com/office/drawing/2012/chart" uri="{CE6537A1-D6FC-4f65-9D91-7224C49458BB}">
                  <c15:layout/>
                </c:ext>
              </c:extLst>
            </c:dLbl>
            <c:spPr>
              <a:noFill/>
              <a:ln>
                <a:noFill/>
              </a:ln>
              <a:effectLst/>
            </c:sp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TABLAS!$B$10:$M$10</c:f>
              <c:strCache>
                <c:ptCount val="12"/>
                <c:pt idx="0">
                  <c:v>Calerilla</c:v>
                </c:pt>
                <c:pt idx="1">
                  <c:v>Las Juntas</c:v>
                </c:pt>
                <c:pt idx="2">
                  <c:v>Loma Bonita</c:v>
                </c:pt>
                <c:pt idx="3">
                  <c:v>López Cotilla</c:v>
                </c:pt>
                <c:pt idx="4">
                  <c:v>San Martín de las Flores</c:v>
                </c:pt>
                <c:pt idx="5">
                  <c:v>San Pedrito</c:v>
                </c:pt>
                <c:pt idx="6">
                  <c:v>San Sebastianito</c:v>
                </c:pt>
                <c:pt idx="7">
                  <c:v>Santa Anita</c:v>
                </c:pt>
                <c:pt idx="8">
                  <c:v>Santa María Tequepexpan</c:v>
                </c:pt>
                <c:pt idx="9">
                  <c:v>Tateposco</c:v>
                </c:pt>
                <c:pt idx="10">
                  <c:v>Toluquilla</c:v>
                </c:pt>
                <c:pt idx="11">
                  <c:v>Zona Centro</c:v>
                </c:pt>
              </c:strCache>
            </c:strRef>
          </c:cat>
          <c:val>
            <c:numRef>
              <c:f>TABLAS!$B$11:$M$11</c:f>
              <c:numCache>
                <c:formatCode>General</c:formatCode>
                <c:ptCount val="12"/>
                <c:pt idx="0">
                  <c:v>1</c:v>
                </c:pt>
                <c:pt idx="1">
                  <c:v>4</c:v>
                </c:pt>
                <c:pt idx="2">
                  <c:v>2</c:v>
                </c:pt>
                <c:pt idx="3">
                  <c:v>4</c:v>
                </c:pt>
                <c:pt idx="4">
                  <c:v>12</c:v>
                </c:pt>
                <c:pt idx="5">
                  <c:v>11</c:v>
                </c:pt>
                <c:pt idx="6">
                  <c:v>2</c:v>
                </c:pt>
                <c:pt idx="7">
                  <c:v>5</c:v>
                </c:pt>
                <c:pt idx="8">
                  <c:v>2</c:v>
                </c:pt>
                <c:pt idx="9">
                  <c:v>2</c:v>
                </c:pt>
                <c:pt idx="10">
                  <c:v>4</c:v>
                </c:pt>
                <c:pt idx="11">
                  <c:v>12</c:v>
                </c:pt>
              </c:numCache>
            </c:numRef>
          </c:val>
          <c:extLst xmlns:c16r2="http://schemas.microsoft.com/office/drawing/2015/06/chart">
            <c:ext xmlns:c16="http://schemas.microsoft.com/office/drawing/2014/chart" uri="{C3380CC4-5D6E-409C-BE32-E72D297353CC}">
              <c16:uniqueId val="{00000018-4271-4433-A425-0F23913767C8}"/>
            </c:ext>
          </c:extLst>
        </c:ser>
        <c:dLbls>
          <c:showLegendKey val="0"/>
          <c:showVal val="0"/>
          <c:showCatName val="1"/>
          <c:showSerName val="0"/>
          <c:showPercent val="1"/>
          <c:showBubbleSize val="0"/>
          <c:showLeaderLines val="1"/>
        </c:dLbls>
      </c:pie3DChart>
      <c:spPr>
        <a:noFill/>
        <a:ln>
          <a:noFill/>
        </a:ln>
        <a:effectLst/>
      </c:spPr>
    </c:plotArea>
    <c:plotVisOnly val="1"/>
    <c:dispBlanksAs val="zero"/>
    <c:showDLblsOverMax val="0"/>
  </c:chart>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c:spPr>
  <c:txPr>
    <a:bodyPr/>
    <a:lstStyle/>
    <a:p>
      <a:pPr>
        <a:defRPr>
          <a:solidFill>
            <a:schemeClr val="dk1"/>
          </a:solidFill>
          <a:latin typeface="+mn-lt"/>
          <a:ea typeface="+mn-ea"/>
          <a:cs typeface="+mn-cs"/>
        </a:defRPr>
      </a:pPr>
      <a:endParaRPr lang="es-MX"/>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dk1"/>
                </a:solidFill>
                <a:latin typeface="+mn-lt"/>
                <a:ea typeface="+mn-ea"/>
                <a:cs typeface="+mn-cs"/>
              </a:defRPr>
            </a:pPr>
            <a:r>
              <a:rPr lang="en-US"/>
              <a:t>DISTRIBUción del Programa por Delegación o Agencia Municipal</a:t>
            </a:r>
          </a:p>
          <a:p>
            <a:pPr>
              <a:defRPr sz="1600" b="1" i="0" u="none" strike="noStrike" kern="1200" cap="all" baseline="0">
                <a:solidFill>
                  <a:schemeClr val="dk1"/>
                </a:solidFill>
                <a:latin typeface="+mn-lt"/>
                <a:ea typeface="+mn-ea"/>
                <a:cs typeface="+mn-cs"/>
              </a:defRPr>
            </a:pPr>
            <a:r>
              <a:rPr lang="en-US" sz="1050"/>
              <a:t>(PORCENTAJE</a:t>
            </a:r>
            <a:r>
              <a:rPr lang="en-US" sz="1050" baseline="0"/>
              <a:t> SOBRE INVERSIÓN TOTAL POR DELEGACIÓN O AGENCIA MUNICIPAL)</a:t>
            </a:r>
            <a:endParaRPr lang="en-US" sz="1050"/>
          </a:p>
        </c:rich>
      </c:tx>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TABLAS!$A$15</c:f>
              <c:strCache>
                <c:ptCount val="1"/>
                <c:pt idx="0">
                  <c:v>Participación del programa por Delegación o Agencia Municipal</c:v>
                </c:pt>
              </c:strCache>
            </c:strRef>
          </c:tx>
          <c:dPt>
            <c:idx val="0"/>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FFF5-471A-9A5F-10F23D48EDF2}"/>
              </c:ext>
            </c:extLst>
          </c:dPt>
          <c:dPt>
            <c:idx val="1"/>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FFF5-471A-9A5F-10F23D48EDF2}"/>
              </c:ext>
            </c:extLst>
          </c:dPt>
          <c:dPt>
            <c:idx val="2"/>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FFF5-471A-9A5F-10F23D48EDF2}"/>
              </c:ext>
            </c:extLst>
          </c:dPt>
          <c:dPt>
            <c:idx val="3"/>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FFF5-471A-9A5F-10F23D48EDF2}"/>
              </c:ext>
            </c:extLst>
          </c:dPt>
          <c:dPt>
            <c:idx val="4"/>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FFF5-471A-9A5F-10F23D48EDF2}"/>
              </c:ext>
            </c:extLst>
          </c:dPt>
          <c:dPt>
            <c:idx val="5"/>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FFF5-471A-9A5F-10F23D48EDF2}"/>
              </c:ext>
            </c:extLst>
          </c:dPt>
          <c:dPt>
            <c:idx val="6"/>
            <c:bubble3D val="0"/>
            <c:spPr>
              <a:solidFill>
                <a:schemeClr val="accent2">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FFF5-471A-9A5F-10F23D48EDF2}"/>
              </c:ext>
            </c:extLst>
          </c:dPt>
          <c:dPt>
            <c:idx val="7"/>
            <c:bubble3D val="0"/>
            <c:spPr>
              <a:solidFill>
                <a:schemeClr val="accent4">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FFF5-471A-9A5F-10F23D48EDF2}"/>
              </c:ext>
            </c:extLst>
          </c:dPt>
          <c:dPt>
            <c:idx val="8"/>
            <c:bubble3D val="0"/>
            <c:spPr>
              <a:solidFill>
                <a:schemeClr val="accent6">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FFF5-471A-9A5F-10F23D48EDF2}"/>
              </c:ext>
            </c:extLst>
          </c:dPt>
          <c:dPt>
            <c:idx val="9"/>
            <c:bubble3D val="0"/>
            <c:spPr>
              <a:solidFill>
                <a:schemeClr val="accent2">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FFF5-471A-9A5F-10F23D48EDF2}"/>
              </c:ext>
            </c:extLst>
          </c:dPt>
          <c:dPt>
            <c:idx val="10"/>
            <c:bubble3D val="0"/>
            <c:spPr>
              <a:solidFill>
                <a:schemeClr val="accent4">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FFF5-471A-9A5F-10F23D48EDF2}"/>
              </c:ext>
            </c:extLst>
          </c:dPt>
          <c:dPt>
            <c:idx val="11"/>
            <c:bubble3D val="0"/>
            <c:spPr>
              <a:solidFill>
                <a:schemeClr val="accent6">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FFF5-471A-9A5F-10F23D48EDF2}"/>
              </c:ext>
            </c:extLst>
          </c:dPt>
          <c:dLbls>
            <c:dLbl>
              <c:idx val="0"/>
              <c:layout>
                <c:manualLayout>
                  <c:x val="-8.332560398454146E-2"/>
                  <c:y val="8.5676976829640646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solidFill>
                      <a:latin typeface="+mn-lt"/>
                      <a:ea typeface="+mn-ea"/>
                      <a:cs typeface="+mn-cs"/>
                    </a:defRPr>
                  </a:pPr>
                  <a:endParaRPr lang="es-MX"/>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FFF5-471A-9A5F-10F23D48EDF2}"/>
                </c:ext>
                <c:ext xmlns:c15="http://schemas.microsoft.com/office/drawing/2012/chart" uri="{CE6537A1-D6FC-4f65-9D91-7224C49458BB}">
                  <c15:layout/>
                </c:ext>
              </c:extLst>
            </c:dLbl>
            <c:dLbl>
              <c:idx val="1"/>
              <c:layout>
                <c:manualLayout>
                  <c:x val="-4.0333726000785435E-2"/>
                  <c:y val="-1.005323188954671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solidFill>
                      <a:latin typeface="+mn-lt"/>
                      <a:ea typeface="+mn-ea"/>
                      <a:cs typeface="+mn-cs"/>
                    </a:defRPr>
                  </a:pPr>
                  <a:endParaRPr lang="es-MX"/>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FFF5-471A-9A5F-10F23D48EDF2}"/>
                </c:ext>
                <c:ext xmlns:c15="http://schemas.microsoft.com/office/drawing/2012/chart" uri="{CE6537A1-D6FC-4f65-9D91-7224C49458BB}">
                  <c15:layout/>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solidFill>
                      <a:latin typeface="+mn-lt"/>
                      <a:ea typeface="+mn-ea"/>
                      <a:cs typeface="+mn-cs"/>
                    </a:defRPr>
                  </a:pPr>
                  <a:endParaRPr lang="es-MX"/>
                </a:p>
              </c:txPr>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solidFill>
                      <a:latin typeface="+mn-lt"/>
                      <a:ea typeface="+mn-ea"/>
                      <a:cs typeface="+mn-cs"/>
                    </a:defRPr>
                  </a:pPr>
                  <a:endParaRPr lang="es-MX"/>
                </a:p>
              </c:txPr>
              <c:showLegendKey val="0"/>
              <c:showVal val="0"/>
              <c:showCatName val="1"/>
              <c:showSerName val="0"/>
              <c:showPercent val="1"/>
              <c:showBubbleSize val="0"/>
            </c:dLbl>
            <c:dLbl>
              <c:idx val="4"/>
              <c:layout>
                <c:manualLayout>
                  <c:x val="3.3918531837063677E-2"/>
                  <c:y val="-4.081467419527150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solidFill>
                      <a:latin typeface="+mn-lt"/>
                      <a:ea typeface="+mn-ea"/>
                      <a:cs typeface="+mn-cs"/>
                    </a:defRPr>
                  </a:pPr>
                  <a:endParaRPr lang="es-MX"/>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FFF5-471A-9A5F-10F23D48EDF2}"/>
                </c:ext>
                <c:ext xmlns:c15="http://schemas.microsoft.com/office/drawing/2012/chart" uri="{CE6537A1-D6FC-4f65-9D91-7224C49458BB}">
                  <c15:layout/>
                </c:ext>
              </c:extLst>
            </c:dLbl>
            <c:dLbl>
              <c:idx val="5"/>
              <c:layout>
                <c:manualLayout>
                  <c:x val="2.9287535908405198E-2"/>
                  <c:y val="1.224787216279724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solidFill>
                      <a:latin typeface="+mn-lt"/>
                      <a:ea typeface="+mn-ea"/>
                      <a:cs typeface="+mn-cs"/>
                    </a:defRPr>
                  </a:pPr>
                  <a:endParaRPr lang="es-MX"/>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FFF5-471A-9A5F-10F23D48EDF2}"/>
                </c:ext>
                <c:ext xmlns:c15="http://schemas.microsoft.com/office/drawing/2012/chart" uri="{CE6537A1-D6FC-4f65-9D91-7224C49458BB}">
                  <c15:layout/>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solidFill>
                      <a:latin typeface="+mn-lt"/>
                      <a:ea typeface="+mn-ea"/>
                      <a:cs typeface="+mn-cs"/>
                    </a:defRPr>
                  </a:pPr>
                  <a:endParaRPr lang="es-MX"/>
                </a:p>
              </c:txPr>
              <c:showLegendKey val="0"/>
              <c:showVal val="0"/>
              <c:showCatName val="1"/>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solidFill>
                      <a:latin typeface="+mn-lt"/>
                      <a:ea typeface="+mn-ea"/>
                      <a:cs typeface="+mn-cs"/>
                    </a:defRPr>
                  </a:pPr>
                  <a:endParaRPr lang="es-MX"/>
                </a:p>
              </c:txPr>
              <c:showLegendKey val="0"/>
              <c:showVal val="0"/>
              <c:showCatName val="1"/>
              <c:showSerName val="0"/>
              <c:showPercent val="1"/>
              <c:showBubbleSize val="0"/>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solidFill>
                      <a:latin typeface="+mn-lt"/>
                      <a:ea typeface="+mn-ea"/>
                      <a:cs typeface="+mn-cs"/>
                    </a:defRPr>
                  </a:pPr>
                  <a:endParaRPr lang="es-MX"/>
                </a:p>
              </c:txPr>
              <c:showLegendKey val="0"/>
              <c:showVal val="0"/>
              <c:showCatName val="1"/>
              <c:showSerName val="0"/>
              <c:showPercent val="1"/>
              <c:showBubbleSize val="0"/>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solidFill>
                      <a:latin typeface="+mn-lt"/>
                      <a:ea typeface="+mn-ea"/>
                      <a:cs typeface="+mn-cs"/>
                    </a:defRPr>
                  </a:pPr>
                  <a:endParaRPr lang="es-MX"/>
                </a:p>
              </c:txPr>
              <c:showLegendKey val="0"/>
              <c:showVal val="0"/>
              <c:showCatName val="1"/>
              <c:showSerName val="0"/>
              <c:showPercent val="1"/>
              <c:showBubbleSize val="0"/>
            </c:dLbl>
            <c:dLbl>
              <c:idx val="1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solidFill>
                      <a:latin typeface="+mn-lt"/>
                      <a:ea typeface="+mn-ea"/>
                      <a:cs typeface="+mn-cs"/>
                    </a:defRPr>
                  </a:pPr>
                  <a:endParaRPr lang="es-MX"/>
                </a:p>
              </c:txPr>
              <c:showLegendKey val="0"/>
              <c:showVal val="0"/>
              <c:showCatName val="1"/>
              <c:showSerName val="0"/>
              <c:showPercent val="1"/>
              <c:showBubbleSize val="0"/>
            </c:dLbl>
            <c:dLbl>
              <c:idx val="11"/>
              <c:layout>
                <c:manualLayout>
                  <c:x val="-5.9043379420092176E-2"/>
                  <c:y val="-7.9060432978800277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solidFill>
                      <a:latin typeface="+mn-lt"/>
                      <a:ea typeface="+mn-ea"/>
                      <a:cs typeface="+mn-cs"/>
                    </a:defRPr>
                  </a:pPr>
                  <a:endParaRPr lang="es-MX"/>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7-FFF5-471A-9A5F-10F23D48EDF2}"/>
                </c:ext>
                <c:ext xmlns:c15="http://schemas.microsoft.com/office/drawing/2012/chart" uri="{CE6537A1-D6FC-4f65-9D91-7224C49458BB}">
                  <c15:layout/>
                </c:ext>
              </c:extLst>
            </c:dLbl>
            <c:spPr>
              <a:noFill/>
              <a:ln>
                <a:noFill/>
              </a:ln>
              <a:effectLst/>
            </c:sp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TABLAS!$B$14:$M$14</c:f>
              <c:strCache>
                <c:ptCount val="12"/>
                <c:pt idx="0">
                  <c:v>Calerilla</c:v>
                </c:pt>
                <c:pt idx="1">
                  <c:v>Las Juntas</c:v>
                </c:pt>
                <c:pt idx="2">
                  <c:v>Loma Bonita</c:v>
                </c:pt>
                <c:pt idx="3">
                  <c:v>López Cotilla</c:v>
                </c:pt>
                <c:pt idx="4">
                  <c:v>San Martín de las Flores</c:v>
                </c:pt>
                <c:pt idx="5">
                  <c:v>San Pedrito</c:v>
                </c:pt>
                <c:pt idx="6">
                  <c:v>San Sebastianito</c:v>
                </c:pt>
                <c:pt idx="7">
                  <c:v>Santa Anita</c:v>
                </c:pt>
                <c:pt idx="8">
                  <c:v>Santa María Tequepexpan</c:v>
                </c:pt>
                <c:pt idx="9">
                  <c:v>Tateposco</c:v>
                </c:pt>
                <c:pt idx="10">
                  <c:v>Toluquilla</c:v>
                </c:pt>
                <c:pt idx="11">
                  <c:v>Zona Centro</c:v>
                </c:pt>
              </c:strCache>
            </c:strRef>
          </c:cat>
          <c:val>
            <c:numRef>
              <c:f>TABLAS!$B$15:$M$15</c:f>
              <c:numCache>
                <c:formatCode>"$"#,##0.00_);[Red]\("$"#,##0.00\)</c:formatCode>
                <c:ptCount val="12"/>
                <c:pt idx="0">
                  <c:v>32000</c:v>
                </c:pt>
                <c:pt idx="1">
                  <c:v>80000</c:v>
                </c:pt>
                <c:pt idx="2">
                  <c:v>40000</c:v>
                </c:pt>
                <c:pt idx="3">
                  <c:v>188000</c:v>
                </c:pt>
                <c:pt idx="4">
                  <c:v>521000</c:v>
                </c:pt>
                <c:pt idx="5">
                  <c:v>225200</c:v>
                </c:pt>
                <c:pt idx="6">
                  <c:v>114000</c:v>
                </c:pt>
                <c:pt idx="7">
                  <c:v>180000</c:v>
                </c:pt>
                <c:pt idx="8">
                  <c:v>82000</c:v>
                </c:pt>
                <c:pt idx="9">
                  <c:v>80000</c:v>
                </c:pt>
                <c:pt idx="10">
                  <c:v>128000</c:v>
                </c:pt>
                <c:pt idx="11">
                  <c:v>692000</c:v>
                </c:pt>
              </c:numCache>
            </c:numRef>
          </c:val>
          <c:extLst xmlns:c16r2="http://schemas.microsoft.com/office/drawing/2015/06/chart">
            <c:ext xmlns:c16="http://schemas.microsoft.com/office/drawing/2014/chart" uri="{C3380CC4-5D6E-409C-BE32-E72D297353CC}">
              <c16:uniqueId val="{00000018-FFF5-471A-9A5F-10F23D48EDF2}"/>
            </c:ext>
          </c:extLst>
        </c:ser>
        <c:dLbls>
          <c:showLegendKey val="0"/>
          <c:showVal val="0"/>
          <c:showCatName val="1"/>
          <c:showSerName val="0"/>
          <c:showPercent val="1"/>
          <c:showBubbleSize val="0"/>
          <c:showLeaderLines val="1"/>
        </c:dLbls>
      </c:pie3DChart>
      <c:spPr>
        <a:noFill/>
        <a:ln>
          <a:noFill/>
        </a:ln>
        <a:effectLst/>
      </c:spPr>
    </c:plotArea>
    <c:plotVisOnly val="1"/>
    <c:dispBlanksAs val="zero"/>
    <c:showDLblsOverMax val="0"/>
  </c:chart>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c:spPr>
  <c:txPr>
    <a:bodyPr/>
    <a:lstStyle/>
    <a:p>
      <a:pPr>
        <a:defRPr>
          <a:solidFill>
            <a:schemeClr val="dk1"/>
          </a:solidFill>
          <a:latin typeface="+mn-lt"/>
          <a:ea typeface="+mn-ea"/>
          <a:cs typeface="+mn-cs"/>
        </a:defRPr>
      </a:pPr>
      <a:endParaRPr lang="es-MX"/>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dk1"/>
                </a:solidFill>
                <a:latin typeface="+mn-lt"/>
                <a:ea typeface="+mn-ea"/>
                <a:cs typeface="+mn-cs"/>
              </a:defRPr>
            </a:pPr>
            <a:r>
              <a:rPr lang="es-MX"/>
              <a:t>Beneficiarios por Sexo</a:t>
            </a:r>
          </a:p>
          <a:p>
            <a:pPr>
              <a:defRPr sz="1600" b="1" i="0" u="none" strike="noStrike" kern="1200" cap="all" spc="120" normalizeH="0" baseline="0">
                <a:solidFill>
                  <a:schemeClr val="dk1"/>
                </a:solidFill>
                <a:latin typeface="+mn-lt"/>
                <a:ea typeface="+mn-ea"/>
                <a:cs typeface="+mn-cs"/>
              </a:defRPr>
            </a:pPr>
            <a:r>
              <a:rPr lang="es-MX"/>
              <a:t>(Distribución por delegaciones y agencias)</a:t>
            </a:r>
          </a:p>
        </c:rich>
      </c:tx>
      <c:layout/>
      <c:overlay val="0"/>
      <c:spPr>
        <a:noFill/>
        <a:ln>
          <a:noFill/>
        </a:ln>
        <a:effectLst/>
      </c:spPr>
    </c:title>
    <c:autoTitleDeleted val="0"/>
    <c:plotArea>
      <c:layout/>
      <c:barChart>
        <c:barDir val="col"/>
        <c:grouping val="clustered"/>
        <c:varyColors val="0"/>
        <c:ser>
          <c:idx val="0"/>
          <c:order val="0"/>
          <c:tx>
            <c:strRef>
              <c:f>TABLAS!$A$19</c:f>
              <c:strCache>
                <c:ptCount val="1"/>
                <c:pt idx="0">
                  <c:v>Masculino</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chemeClr val="dk1"/>
                    </a:solidFill>
                    <a:latin typeface="+mn-lt"/>
                    <a:ea typeface="+mn-ea"/>
                    <a:cs typeface="+mn-cs"/>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TABLAS!$B$18:$M$18</c:f>
              <c:strCache>
                <c:ptCount val="12"/>
                <c:pt idx="0">
                  <c:v>Calerilla</c:v>
                </c:pt>
                <c:pt idx="1">
                  <c:v>Las Juntas</c:v>
                </c:pt>
                <c:pt idx="2">
                  <c:v>Loma Bonita</c:v>
                </c:pt>
                <c:pt idx="3">
                  <c:v>López Cotilla</c:v>
                </c:pt>
                <c:pt idx="4">
                  <c:v>San Martín de las Flores</c:v>
                </c:pt>
                <c:pt idx="5">
                  <c:v>San Pedrito</c:v>
                </c:pt>
                <c:pt idx="6">
                  <c:v>San Sebastianito</c:v>
                </c:pt>
                <c:pt idx="7">
                  <c:v>Santa Anita</c:v>
                </c:pt>
                <c:pt idx="8">
                  <c:v>Santa María Tequepexpan</c:v>
                </c:pt>
                <c:pt idx="9">
                  <c:v>Tateposco</c:v>
                </c:pt>
                <c:pt idx="10">
                  <c:v>Toluquilla</c:v>
                </c:pt>
                <c:pt idx="11">
                  <c:v>Zona Centro</c:v>
                </c:pt>
              </c:strCache>
            </c:strRef>
          </c:cat>
          <c:val>
            <c:numRef>
              <c:f>TABLAS!$B$19:$M$19</c:f>
              <c:numCache>
                <c:formatCode>0%</c:formatCode>
                <c:ptCount val="12"/>
                <c:pt idx="0">
                  <c:v>0.53947368421052633</c:v>
                </c:pt>
                <c:pt idx="1">
                  <c:v>0.43179122182680901</c:v>
                </c:pt>
                <c:pt idx="2">
                  <c:v>0.5572139303482585</c:v>
                </c:pt>
                <c:pt idx="3">
                  <c:v>0.47544642857142855</c:v>
                </c:pt>
                <c:pt idx="4">
                  <c:v>0.49920961112867585</c:v>
                </c:pt>
                <c:pt idx="5">
                  <c:v>0.48601398601398632</c:v>
                </c:pt>
                <c:pt idx="6">
                  <c:v>0.48475609756097582</c:v>
                </c:pt>
                <c:pt idx="7">
                  <c:v>0.5050335570469795</c:v>
                </c:pt>
                <c:pt idx="8">
                  <c:v>0.51234567901234551</c:v>
                </c:pt>
                <c:pt idx="9">
                  <c:v>0.51079136690647564</c:v>
                </c:pt>
                <c:pt idx="10">
                  <c:v>0.50996852046169949</c:v>
                </c:pt>
                <c:pt idx="11">
                  <c:v>0.48541947061462615</c:v>
                </c:pt>
              </c:numCache>
            </c:numRef>
          </c:val>
          <c:extLst xmlns:c16r2="http://schemas.microsoft.com/office/drawing/2015/06/chart">
            <c:ext xmlns:c16="http://schemas.microsoft.com/office/drawing/2014/chart" uri="{C3380CC4-5D6E-409C-BE32-E72D297353CC}">
              <c16:uniqueId val="{00000000-7A98-4BB0-8515-5D34EEAC1FEB}"/>
            </c:ext>
          </c:extLst>
        </c:ser>
        <c:ser>
          <c:idx val="1"/>
          <c:order val="1"/>
          <c:tx>
            <c:strRef>
              <c:f>TABLAS!$A$20</c:f>
              <c:strCache>
                <c:ptCount val="1"/>
                <c:pt idx="0">
                  <c:v>Femenino</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chemeClr val="dk1"/>
                    </a:solidFill>
                    <a:latin typeface="+mn-lt"/>
                    <a:ea typeface="+mn-ea"/>
                    <a:cs typeface="+mn-cs"/>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TABLAS!$B$18:$M$18</c:f>
              <c:strCache>
                <c:ptCount val="12"/>
                <c:pt idx="0">
                  <c:v>Calerilla</c:v>
                </c:pt>
                <c:pt idx="1">
                  <c:v>Las Juntas</c:v>
                </c:pt>
                <c:pt idx="2">
                  <c:v>Loma Bonita</c:v>
                </c:pt>
                <c:pt idx="3">
                  <c:v>López Cotilla</c:v>
                </c:pt>
                <c:pt idx="4">
                  <c:v>San Martín de las Flores</c:v>
                </c:pt>
                <c:pt idx="5">
                  <c:v>San Pedrito</c:v>
                </c:pt>
                <c:pt idx="6">
                  <c:v>San Sebastianito</c:v>
                </c:pt>
                <c:pt idx="7">
                  <c:v>Santa Anita</c:v>
                </c:pt>
                <c:pt idx="8">
                  <c:v>Santa María Tequepexpan</c:v>
                </c:pt>
                <c:pt idx="9">
                  <c:v>Tateposco</c:v>
                </c:pt>
                <c:pt idx="10">
                  <c:v>Toluquilla</c:v>
                </c:pt>
                <c:pt idx="11">
                  <c:v>Zona Centro</c:v>
                </c:pt>
              </c:strCache>
            </c:strRef>
          </c:cat>
          <c:val>
            <c:numRef>
              <c:f>TABLAS!$B$20:$M$20</c:f>
              <c:numCache>
                <c:formatCode>0%</c:formatCode>
                <c:ptCount val="12"/>
                <c:pt idx="0">
                  <c:v>0.46052631578947462</c:v>
                </c:pt>
                <c:pt idx="1">
                  <c:v>0.56820877817319204</c:v>
                </c:pt>
                <c:pt idx="2">
                  <c:v>0.44278606965174172</c:v>
                </c:pt>
                <c:pt idx="3">
                  <c:v>0.52455357142857162</c:v>
                </c:pt>
                <c:pt idx="4">
                  <c:v>0.50079038887132366</c:v>
                </c:pt>
                <c:pt idx="5">
                  <c:v>0.51398601398601396</c:v>
                </c:pt>
                <c:pt idx="6">
                  <c:v>0.51524390243902463</c:v>
                </c:pt>
                <c:pt idx="7">
                  <c:v>0.49496644295302056</c:v>
                </c:pt>
                <c:pt idx="8">
                  <c:v>0.48765432098765504</c:v>
                </c:pt>
                <c:pt idx="9">
                  <c:v>0.4892086330935253</c:v>
                </c:pt>
                <c:pt idx="10">
                  <c:v>0.49003147953830012</c:v>
                </c:pt>
                <c:pt idx="11">
                  <c:v>0.51458052938537457</c:v>
                </c:pt>
              </c:numCache>
            </c:numRef>
          </c:val>
          <c:extLst xmlns:c16r2="http://schemas.microsoft.com/office/drawing/2015/06/chart">
            <c:ext xmlns:c16="http://schemas.microsoft.com/office/drawing/2014/chart" uri="{C3380CC4-5D6E-409C-BE32-E72D297353CC}">
              <c16:uniqueId val="{00000001-7A98-4BB0-8515-5D34EEAC1FEB}"/>
            </c:ext>
          </c:extLst>
        </c:ser>
        <c:dLbls>
          <c:showLegendKey val="0"/>
          <c:showVal val="1"/>
          <c:showCatName val="0"/>
          <c:showSerName val="0"/>
          <c:showPercent val="0"/>
          <c:showBubbleSize val="0"/>
        </c:dLbls>
        <c:gapWidth val="444"/>
        <c:overlap val="-90"/>
        <c:axId val="238613592"/>
        <c:axId val="238613984"/>
      </c:barChart>
      <c:catAx>
        <c:axId val="2386135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dk1"/>
                </a:solidFill>
                <a:latin typeface="+mn-lt"/>
                <a:ea typeface="+mn-ea"/>
                <a:cs typeface="+mn-cs"/>
              </a:defRPr>
            </a:pPr>
            <a:endParaRPr lang="es-MX"/>
          </a:p>
        </c:txPr>
        <c:crossAx val="238613984"/>
        <c:crosses val="autoZero"/>
        <c:auto val="1"/>
        <c:lblAlgn val="ctr"/>
        <c:lblOffset val="100"/>
        <c:noMultiLvlLbl val="0"/>
      </c:catAx>
      <c:valAx>
        <c:axId val="238613984"/>
        <c:scaling>
          <c:orientation val="minMax"/>
        </c:scaling>
        <c:delete val="1"/>
        <c:axPos val="l"/>
        <c:numFmt formatCode="0%" sourceLinked="1"/>
        <c:majorTickMark val="none"/>
        <c:minorTickMark val="none"/>
        <c:tickLblPos val="none"/>
        <c:crossAx val="238613592"/>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MX"/>
        </a:p>
      </c:txPr>
    </c:legend>
    <c:plotVisOnly val="1"/>
    <c:dispBlanksAs val="gap"/>
    <c:showDLblsOverMax val="0"/>
  </c:chart>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c:spPr>
  <c:txPr>
    <a:bodyPr/>
    <a:lstStyle/>
    <a:p>
      <a:pPr>
        <a:defRPr>
          <a:solidFill>
            <a:schemeClr val="dk1"/>
          </a:solidFill>
          <a:latin typeface="+mn-lt"/>
          <a:ea typeface="+mn-ea"/>
          <a:cs typeface="+mn-cs"/>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DIR18</b:Tag>
    <b:SourceType>Book</b:SourceType>
    <b:Guid>{37008543-9A82-4823-9CC4-E912C607B2A8}</b:Guid>
    <b:Author>
      <b:Author>
        <b:Corporate>DIRECCIÓN GENERAL DE POLÍTICAS PÚBLICAS, GOBIERNO MUNICIPAL DE SAN PEDRO TLAQUEPAQUE, ITESO</b:Corporate>
      </b:Author>
    </b:Author>
    <b:Title>EL CERROD EL CUATRO La Educación como política pública por una Cultura de Paz</b:Title>
    <b:Year>2018</b:Year>
    <b:City>San Pedro Tlaquepaque</b:City>
    <b:Publisher>GOBIERNO MUNICIPAL DE SAN PEDRO TLAQUEPAQUE</b:Publisher>
    <b:StateProvince>Jalisco</b:StateProvince>
    <b:CountryRegion>México</b:CountryRegion>
    <b:RefOrder>1</b:RefOrder>
  </b:Source>
  <b:Source>
    <b:Tag>UNE08</b:Tag>
    <b:SourceType>DocumentFromInternetSite</b:SourceType>
    <b:Guid>{F6F20AC1-A4A1-4E6A-A26E-8957EB1D17AB}</b:Guid>
    <b:Author>
      <b:Author>
        <b:Corporate>UNESCO</b:Corporate>
      </b:Author>
    </b:Author>
    <b:Title>60 años de la declaración universal de derechos humanos</b:Title>
    <b:Year>2008</b:Year>
    <b:City>Santiago de Chile</b:City>
    <b:Publisher>UNESCO</b:Publisher>
    <b:InternetSiteTitle>UNESCO</b:InternetSiteTitle>
    <b:Month>diciembre </b:Month>
    <b:Day>08</b:Day>
    <b:YearAccessed>2016</b:YearAccessed>
    <b:MonthAccessed>abril</b:MonthAccessed>
    <b:DayAccessed>12</b:DayAccessed>
    <b:URL>http://unesdoc.unesco.org/images/0017/001790/179018m.pdf</b:URL>
    <b:RefOrder>2</b:RefOrder>
  </b:Source>
  <b:Source>
    <b:Tag>ONU11</b:Tag>
    <b:SourceType>DocumentFromInternetSite</b:SourceType>
    <b:Guid>{DB16B7F5-90D8-46C5-8A59-B97E1DBE7783}</b:Guid>
    <b:Title>ONU</b:Title>
    <b:InternetSiteTitle>Pacto Internacional de Derechos Económicos, Sociales y Culturales</b:InternetSiteTitle>
    <b:Year>1976</b:Year>
    <b:Month>01</b:Month>
    <b:Day>03</b:Day>
    <b:URL>http://www.ohchr.org/SP/ProfessionalInterest/Pages/CESCR.aspx</b:URL>
    <b:Author>
      <b:Author>
        <b:Corporate>Asamblea General de las Naciones Unidas</b:Corporate>
      </b:Author>
    </b:Author>
    <b:RefOrder>3</b:RefOrder>
  </b:Source>
</b:Sources>
</file>

<file path=customXml/itemProps1.xml><?xml version="1.0" encoding="utf-8"?>
<ds:datastoreItem xmlns:ds="http://schemas.openxmlformats.org/officeDocument/2006/customXml" ds:itemID="{52A621BD-1BFB-4515-855C-92A3DC1E4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886</TotalTime>
  <Pages>311</Pages>
  <Words>138589</Words>
  <Characters>762245</Characters>
  <Application>Microsoft Office Word</Application>
  <DocSecurity>0</DocSecurity>
  <Lines>6352</Lines>
  <Paragraphs>1798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899036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la Luz Quezada Abarca</dc:creator>
  <cp:lastModifiedBy>Maria de la Luz Quezada Abarca</cp:lastModifiedBy>
  <cp:revision>50</cp:revision>
  <cp:lastPrinted>2019-10-07T17:50:00Z</cp:lastPrinted>
  <dcterms:created xsi:type="dcterms:W3CDTF">2021-01-22T21:30:00Z</dcterms:created>
  <dcterms:modified xsi:type="dcterms:W3CDTF">2021-02-02T17:40:00Z</dcterms:modified>
</cp:coreProperties>
</file>